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6F60" w:rsidRPr="000A0833" w:rsidRDefault="002E6F60" w:rsidP="002E6F60">
      <w:pPr>
        <w:widowControl/>
        <w:suppressAutoHyphens w:val="0"/>
        <w:spacing w:before="100" w:beforeAutospacing="1"/>
        <w:jc w:val="center"/>
        <w:rPr>
          <w:rStyle w:val="Strong"/>
        </w:rPr>
      </w:pPr>
      <w:bookmarkStart w:id="0" w:name="_Toc302331282"/>
    </w:p>
    <w:p w:rsidR="002E6F60" w:rsidRPr="002279AE" w:rsidRDefault="002E6F60" w:rsidP="002E6F60">
      <w:pPr>
        <w:widowControl/>
        <w:suppressAutoHyphens w:val="0"/>
        <w:spacing w:before="100" w:beforeAutospacing="1"/>
        <w:jc w:val="center"/>
        <w:rPr>
          <w:rFonts w:asciiTheme="minorHAnsi" w:eastAsia="Times New Roman" w:hAnsiTheme="minorHAnsi" w:cstheme="minorHAnsi"/>
          <w:color w:val="17365D" w:themeColor="text2" w:themeShade="BF"/>
          <w:kern w:val="0"/>
          <w:sz w:val="40"/>
          <w:szCs w:val="40"/>
          <w:lang w:eastAsia="nl-NL" w:bidi="ar-SA"/>
        </w:rPr>
      </w:pPr>
      <w:r w:rsidRPr="002279AE">
        <w:rPr>
          <w:rFonts w:asciiTheme="minorHAnsi" w:eastAsia="Times New Roman" w:hAnsiTheme="minorHAnsi" w:cstheme="minorHAnsi"/>
          <w:b/>
          <w:bCs/>
          <w:color w:val="17365D" w:themeColor="text2" w:themeShade="BF"/>
          <w:kern w:val="0"/>
          <w:sz w:val="40"/>
          <w:szCs w:val="40"/>
          <w:lang w:eastAsia="nl-NL" w:bidi="ar-SA"/>
        </w:rPr>
        <w:t>Agressie en arbeid</w:t>
      </w:r>
      <w:r w:rsidR="002279AE">
        <w:rPr>
          <w:rFonts w:asciiTheme="minorHAnsi" w:eastAsia="Times New Roman" w:hAnsiTheme="minorHAnsi" w:cstheme="minorHAnsi"/>
          <w:b/>
          <w:bCs/>
          <w:color w:val="17365D" w:themeColor="text2" w:themeShade="BF"/>
          <w:kern w:val="0"/>
          <w:sz w:val="40"/>
          <w:szCs w:val="40"/>
          <w:lang w:eastAsia="nl-NL" w:bidi="ar-SA"/>
        </w:rPr>
        <w:t>s</w:t>
      </w:r>
      <w:r w:rsidRPr="002279AE">
        <w:rPr>
          <w:rFonts w:asciiTheme="minorHAnsi" w:eastAsia="Times New Roman" w:hAnsiTheme="minorHAnsi" w:cstheme="minorHAnsi"/>
          <w:b/>
          <w:bCs/>
          <w:color w:val="17365D" w:themeColor="text2" w:themeShade="BF"/>
          <w:kern w:val="0"/>
          <w:sz w:val="40"/>
          <w:szCs w:val="40"/>
          <w:lang w:eastAsia="nl-NL" w:bidi="ar-SA"/>
        </w:rPr>
        <w:t>satisfactie</w:t>
      </w:r>
    </w:p>
    <w:p w:rsidR="002E6F60" w:rsidRPr="002E6F60" w:rsidRDefault="002E6F60" w:rsidP="002E6F60">
      <w:pPr>
        <w:widowControl/>
        <w:suppressAutoHyphens w:val="0"/>
        <w:spacing w:before="100" w:beforeAutospacing="1"/>
        <w:ind w:firstLine="709"/>
        <w:jc w:val="center"/>
        <w:rPr>
          <w:rFonts w:asciiTheme="minorHAnsi" w:eastAsia="Times New Roman" w:hAnsiTheme="minorHAnsi" w:cstheme="minorHAnsi"/>
          <w:kern w:val="0"/>
          <w:sz w:val="32"/>
          <w:szCs w:val="32"/>
          <w:lang w:eastAsia="nl-NL" w:bidi="ar-SA"/>
        </w:rPr>
      </w:pPr>
    </w:p>
    <w:p w:rsidR="002E6F60" w:rsidRPr="002E6F60" w:rsidRDefault="002E6F60" w:rsidP="002E6F60">
      <w:pPr>
        <w:widowControl/>
        <w:suppressAutoHyphens w:val="0"/>
        <w:spacing w:before="100" w:beforeAutospacing="1"/>
        <w:ind w:firstLine="709"/>
        <w:jc w:val="center"/>
        <w:rPr>
          <w:rFonts w:asciiTheme="minorHAnsi" w:eastAsia="Times New Roman" w:hAnsiTheme="minorHAnsi" w:cstheme="minorHAnsi"/>
          <w:kern w:val="0"/>
          <w:sz w:val="32"/>
          <w:szCs w:val="32"/>
          <w:lang w:eastAsia="nl-NL" w:bidi="ar-SA"/>
        </w:rPr>
      </w:pPr>
    </w:p>
    <w:p w:rsidR="002E6F60" w:rsidRPr="002279AE" w:rsidRDefault="002E6F60" w:rsidP="002E6F60">
      <w:pPr>
        <w:widowControl/>
        <w:suppressAutoHyphens w:val="0"/>
        <w:spacing w:before="100" w:beforeAutospacing="1"/>
        <w:ind w:left="709"/>
        <w:jc w:val="center"/>
        <w:rPr>
          <w:rFonts w:asciiTheme="minorHAnsi" w:eastAsia="Times New Roman" w:hAnsiTheme="minorHAnsi" w:cstheme="minorHAnsi"/>
          <w:color w:val="0F243E" w:themeColor="text2" w:themeShade="80"/>
          <w:kern w:val="0"/>
          <w:sz w:val="32"/>
          <w:szCs w:val="32"/>
          <w:lang w:eastAsia="nl-NL" w:bidi="ar-SA"/>
        </w:rPr>
      </w:pPr>
      <w:r w:rsidRPr="002279AE">
        <w:rPr>
          <w:rFonts w:asciiTheme="minorHAnsi" w:eastAsia="Times New Roman" w:hAnsiTheme="minorHAnsi" w:cstheme="minorHAnsi"/>
          <w:color w:val="0F243E" w:themeColor="text2" w:themeShade="80"/>
          <w:kern w:val="0"/>
          <w:sz w:val="32"/>
          <w:szCs w:val="32"/>
          <w:lang w:eastAsia="nl-NL" w:bidi="ar-SA"/>
        </w:rPr>
        <w:t xml:space="preserve">Een onderzoek naar de relatie tussen agressie en de mate van       arbeidssatisfactie bij het ambulancepersoneel </w:t>
      </w:r>
      <w:r w:rsidR="003460F6">
        <w:rPr>
          <w:rFonts w:asciiTheme="minorHAnsi" w:eastAsia="Times New Roman" w:hAnsiTheme="minorHAnsi" w:cstheme="minorHAnsi"/>
          <w:color w:val="0F243E" w:themeColor="text2" w:themeShade="80"/>
          <w:kern w:val="0"/>
          <w:sz w:val="32"/>
          <w:szCs w:val="32"/>
          <w:lang w:eastAsia="nl-NL" w:bidi="ar-SA"/>
        </w:rPr>
        <w:t xml:space="preserve">en de rol van de teammanager hierbij </w:t>
      </w:r>
      <w:r w:rsidRPr="002279AE">
        <w:rPr>
          <w:rFonts w:asciiTheme="minorHAnsi" w:eastAsia="Times New Roman" w:hAnsiTheme="minorHAnsi" w:cstheme="minorHAnsi"/>
          <w:color w:val="0F243E" w:themeColor="text2" w:themeShade="80"/>
          <w:kern w:val="0"/>
          <w:sz w:val="32"/>
          <w:szCs w:val="32"/>
          <w:lang w:eastAsia="nl-NL" w:bidi="ar-SA"/>
        </w:rPr>
        <w:t>binnen de Regionale Ambulance Voorziening Noord-Limburg</w:t>
      </w:r>
    </w:p>
    <w:p w:rsidR="002E6F60" w:rsidRPr="002E6F60" w:rsidRDefault="002E6F60" w:rsidP="002E6F60">
      <w:pPr>
        <w:widowControl/>
        <w:suppressAutoHyphens w:val="0"/>
        <w:spacing w:before="100" w:beforeAutospacing="1"/>
        <w:ind w:firstLine="709"/>
        <w:jc w:val="center"/>
        <w:rPr>
          <w:rFonts w:asciiTheme="minorHAnsi" w:eastAsia="Times New Roman" w:hAnsiTheme="minorHAnsi" w:cstheme="minorHAnsi"/>
          <w:kern w:val="0"/>
          <w:lang w:eastAsia="nl-NL" w:bidi="ar-SA"/>
        </w:rPr>
      </w:pPr>
    </w:p>
    <w:p w:rsidR="002E6F60" w:rsidRPr="002E6F60" w:rsidRDefault="002E6F60" w:rsidP="002E6F60">
      <w:pPr>
        <w:widowControl/>
        <w:suppressAutoHyphens w:val="0"/>
        <w:spacing w:before="100" w:beforeAutospacing="1"/>
        <w:ind w:firstLine="709"/>
        <w:rPr>
          <w:rFonts w:asciiTheme="minorHAnsi" w:eastAsia="Times New Roman" w:hAnsiTheme="minorHAnsi" w:cstheme="minorHAnsi"/>
          <w:kern w:val="0"/>
          <w:lang w:eastAsia="nl-NL" w:bidi="ar-SA"/>
        </w:rPr>
      </w:pPr>
    </w:p>
    <w:p w:rsidR="002E6F60" w:rsidRPr="002E6F60" w:rsidRDefault="002E6F60" w:rsidP="002E6F60">
      <w:pPr>
        <w:widowControl/>
        <w:suppressAutoHyphens w:val="0"/>
        <w:spacing w:before="100" w:beforeAutospacing="1"/>
        <w:rPr>
          <w:rFonts w:asciiTheme="minorHAnsi" w:eastAsia="Times New Roman" w:hAnsiTheme="minorHAnsi" w:cstheme="minorHAnsi"/>
          <w:kern w:val="0"/>
          <w:lang w:eastAsia="nl-NL" w:bidi="ar-SA"/>
        </w:rPr>
      </w:pPr>
    </w:p>
    <w:p w:rsidR="002E6F60" w:rsidRPr="002E6F60" w:rsidRDefault="002E6F60" w:rsidP="002E6F60">
      <w:pPr>
        <w:widowControl/>
        <w:suppressAutoHyphens w:val="0"/>
        <w:spacing w:before="100" w:beforeAutospacing="1"/>
        <w:rPr>
          <w:rFonts w:asciiTheme="minorHAnsi" w:eastAsia="Times New Roman" w:hAnsiTheme="minorHAnsi" w:cstheme="minorHAnsi"/>
          <w:kern w:val="0"/>
          <w:lang w:eastAsia="nl-NL" w:bidi="ar-SA"/>
        </w:rPr>
      </w:pPr>
    </w:p>
    <w:p w:rsidR="002E6F60" w:rsidRPr="002E6F60" w:rsidRDefault="002E6F60" w:rsidP="002E6F60">
      <w:pPr>
        <w:widowControl/>
        <w:suppressAutoHyphens w:val="0"/>
        <w:spacing w:before="100" w:beforeAutospacing="1"/>
        <w:rPr>
          <w:rFonts w:asciiTheme="minorHAnsi" w:eastAsia="Times New Roman" w:hAnsiTheme="minorHAnsi" w:cstheme="minorHAnsi"/>
          <w:kern w:val="0"/>
          <w:lang w:eastAsia="nl-NL" w:bidi="ar-SA"/>
        </w:rPr>
      </w:pPr>
    </w:p>
    <w:p w:rsidR="002E6F60" w:rsidRPr="002E6F60" w:rsidRDefault="002E6F60" w:rsidP="002E6F60">
      <w:pPr>
        <w:widowControl/>
        <w:suppressAutoHyphens w:val="0"/>
        <w:spacing w:before="100" w:beforeAutospacing="1"/>
        <w:rPr>
          <w:rFonts w:asciiTheme="minorHAnsi" w:eastAsia="Times New Roman" w:hAnsiTheme="minorHAnsi" w:cstheme="minorHAnsi"/>
          <w:kern w:val="0"/>
          <w:lang w:eastAsia="nl-NL" w:bidi="ar-SA"/>
        </w:rPr>
      </w:pPr>
    </w:p>
    <w:p w:rsidR="002E6F60" w:rsidRPr="002E6F60" w:rsidRDefault="002E6F60" w:rsidP="002E6F60">
      <w:pPr>
        <w:widowControl/>
        <w:suppressAutoHyphens w:val="0"/>
        <w:spacing w:before="100" w:beforeAutospacing="1"/>
        <w:rPr>
          <w:rFonts w:asciiTheme="minorHAnsi" w:eastAsia="Times New Roman" w:hAnsiTheme="minorHAnsi" w:cstheme="minorHAnsi"/>
          <w:kern w:val="0"/>
          <w:lang w:eastAsia="nl-NL" w:bidi="ar-SA"/>
        </w:rPr>
      </w:pPr>
    </w:p>
    <w:p w:rsidR="002E6F60" w:rsidRPr="002E6F60" w:rsidRDefault="002E6F60" w:rsidP="002E6F60">
      <w:pPr>
        <w:widowControl/>
        <w:suppressAutoHyphens w:val="0"/>
        <w:spacing w:before="100" w:beforeAutospacing="1"/>
        <w:rPr>
          <w:rFonts w:asciiTheme="minorHAnsi" w:eastAsia="Times New Roman" w:hAnsiTheme="minorHAnsi" w:cstheme="minorHAnsi"/>
          <w:kern w:val="0"/>
          <w:lang w:eastAsia="nl-NL" w:bidi="ar-SA"/>
        </w:rPr>
      </w:pPr>
    </w:p>
    <w:p w:rsidR="002279AE" w:rsidRDefault="002E6F60" w:rsidP="002E6F60">
      <w:pPr>
        <w:widowControl/>
        <w:suppressAutoHyphens w:val="0"/>
        <w:spacing w:before="100" w:beforeAutospacing="1"/>
        <w:rPr>
          <w:rFonts w:asciiTheme="minorHAnsi" w:eastAsia="Times New Roman" w:hAnsiTheme="minorHAnsi" w:cstheme="minorHAnsi"/>
          <w:b/>
          <w:bCs/>
          <w:color w:val="17365D" w:themeColor="text2" w:themeShade="BF"/>
          <w:kern w:val="0"/>
          <w:lang w:eastAsia="nl-NL" w:bidi="ar-SA"/>
        </w:rPr>
      </w:pPr>
      <w:r w:rsidRPr="002279AE">
        <w:rPr>
          <w:rFonts w:asciiTheme="minorHAnsi" w:eastAsia="Times New Roman" w:hAnsiTheme="minorHAnsi" w:cstheme="minorHAnsi"/>
          <w:b/>
          <w:bCs/>
          <w:color w:val="17365D" w:themeColor="text2" w:themeShade="BF"/>
          <w:kern w:val="0"/>
          <w:lang w:eastAsia="nl-NL" w:bidi="ar-SA"/>
        </w:rPr>
        <w:t>Ralph Schreurs</w:t>
      </w:r>
    </w:p>
    <w:p w:rsidR="002E6F60" w:rsidRPr="002279AE" w:rsidRDefault="002279AE" w:rsidP="002E6F60">
      <w:pPr>
        <w:widowControl/>
        <w:suppressAutoHyphens w:val="0"/>
        <w:spacing w:before="100" w:beforeAutospacing="1"/>
        <w:rPr>
          <w:rFonts w:asciiTheme="minorHAnsi" w:eastAsia="Times New Roman" w:hAnsiTheme="minorHAnsi" w:cstheme="minorHAnsi"/>
          <w:color w:val="17365D" w:themeColor="text2" w:themeShade="BF"/>
          <w:kern w:val="0"/>
          <w:lang w:eastAsia="nl-NL" w:bidi="ar-SA"/>
        </w:rPr>
      </w:pPr>
      <w:r>
        <w:rPr>
          <w:rFonts w:asciiTheme="minorHAnsi" w:eastAsia="Times New Roman" w:hAnsiTheme="minorHAnsi" w:cstheme="minorHAnsi"/>
          <w:b/>
          <w:bCs/>
          <w:color w:val="17365D" w:themeColor="text2" w:themeShade="BF"/>
          <w:kern w:val="0"/>
          <w:lang w:eastAsia="nl-NL" w:bidi="ar-SA"/>
        </w:rPr>
        <w:t>282574</w:t>
      </w:r>
    </w:p>
    <w:p w:rsidR="002279AE" w:rsidRDefault="002279AE" w:rsidP="002E6F60">
      <w:pPr>
        <w:widowControl/>
        <w:suppressAutoHyphens w:val="0"/>
        <w:spacing w:before="100" w:beforeAutospacing="1"/>
        <w:rPr>
          <w:rFonts w:asciiTheme="minorHAnsi" w:eastAsia="Times New Roman" w:hAnsiTheme="minorHAnsi" w:cstheme="minorHAnsi"/>
          <w:b/>
          <w:bCs/>
          <w:color w:val="17365D" w:themeColor="text2" w:themeShade="BF"/>
          <w:kern w:val="0"/>
          <w:lang w:eastAsia="nl-NL" w:bidi="ar-SA"/>
        </w:rPr>
      </w:pPr>
      <w:r>
        <w:rPr>
          <w:rFonts w:asciiTheme="minorHAnsi" w:eastAsia="Times New Roman" w:hAnsiTheme="minorHAnsi" w:cstheme="minorHAnsi"/>
          <w:b/>
          <w:bCs/>
          <w:color w:val="17365D" w:themeColor="text2" w:themeShade="BF"/>
          <w:kern w:val="0"/>
          <w:lang w:eastAsia="nl-NL" w:bidi="ar-SA"/>
        </w:rPr>
        <w:t>Bestuurskunde</w:t>
      </w:r>
    </w:p>
    <w:p w:rsidR="002E6F60" w:rsidRPr="002279AE" w:rsidRDefault="002E6F60" w:rsidP="002E6F60">
      <w:pPr>
        <w:widowControl/>
        <w:suppressAutoHyphens w:val="0"/>
        <w:spacing w:before="100" w:beforeAutospacing="1"/>
        <w:rPr>
          <w:rFonts w:asciiTheme="minorHAnsi" w:eastAsia="Times New Roman" w:hAnsiTheme="minorHAnsi" w:cstheme="minorHAnsi"/>
          <w:color w:val="17365D" w:themeColor="text2" w:themeShade="BF"/>
          <w:kern w:val="0"/>
          <w:lang w:eastAsia="nl-NL" w:bidi="ar-SA"/>
        </w:rPr>
      </w:pPr>
      <w:r w:rsidRPr="002279AE">
        <w:rPr>
          <w:rFonts w:asciiTheme="minorHAnsi" w:eastAsia="Times New Roman" w:hAnsiTheme="minorHAnsi" w:cstheme="minorHAnsi"/>
          <w:b/>
          <w:bCs/>
          <w:color w:val="17365D" w:themeColor="text2" w:themeShade="BF"/>
          <w:kern w:val="0"/>
          <w:lang w:eastAsia="nl-NL" w:bidi="ar-SA"/>
        </w:rPr>
        <w:t>Erasmus Universiteit Rotterdam</w:t>
      </w:r>
    </w:p>
    <w:p w:rsidR="002279AE" w:rsidRPr="002279AE" w:rsidRDefault="007030A7" w:rsidP="002279AE">
      <w:pPr>
        <w:widowControl/>
        <w:suppressAutoHyphens w:val="0"/>
        <w:spacing w:before="100" w:beforeAutospacing="1"/>
        <w:rPr>
          <w:rFonts w:asciiTheme="minorHAnsi" w:eastAsia="Times New Roman" w:hAnsiTheme="minorHAnsi" w:cstheme="minorHAnsi"/>
          <w:b/>
          <w:bCs/>
          <w:color w:val="17365D" w:themeColor="text2" w:themeShade="BF"/>
          <w:kern w:val="0"/>
          <w:lang w:eastAsia="nl-NL" w:bidi="ar-SA"/>
        </w:rPr>
      </w:pPr>
      <w:r>
        <w:rPr>
          <w:rFonts w:asciiTheme="minorHAnsi" w:eastAsia="Times New Roman" w:hAnsiTheme="minorHAnsi" w:cstheme="minorHAnsi"/>
          <w:b/>
          <w:bCs/>
          <w:color w:val="17365D" w:themeColor="text2" w:themeShade="BF"/>
          <w:kern w:val="0"/>
          <w:lang w:eastAsia="nl-NL" w:bidi="ar-SA"/>
        </w:rPr>
        <w:t>5 juli</w:t>
      </w:r>
      <w:r w:rsidR="002279AE" w:rsidRPr="002279AE">
        <w:rPr>
          <w:rFonts w:asciiTheme="minorHAnsi" w:eastAsia="Times New Roman" w:hAnsiTheme="minorHAnsi" w:cstheme="minorHAnsi"/>
          <w:b/>
          <w:bCs/>
          <w:color w:val="17365D" w:themeColor="text2" w:themeShade="BF"/>
          <w:kern w:val="0"/>
          <w:lang w:eastAsia="nl-NL" w:bidi="ar-SA"/>
        </w:rPr>
        <w:t xml:space="preserve"> </w:t>
      </w:r>
      <w:r w:rsidR="002279AE">
        <w:rPr>
          <w:rFonts w:asciiTheme="minorHAnsi" w:eastAsia="Times New Roman" w:hAnsiTheme="minorHAnsi" w:cstheme="minorHAnsi"/>
          <w:b/>
          <w:bCs/>
          <w:color w:val="17365D" w:themeColor="text2" w:themeShade="BF"/>
          <w:kern w:val="0"/>
          <w:lang w:eastAsia="nl-NL" w:bidi="ar-SA"/>
        </w:rPr>
        <w:t xml:space="preserve"> 2012</w:t>
      </w:r>
      <w:r w:rsidR="001C3DC3">
        <w:rPr>
          <w:rFonts w:asciiTheme="minorHAnsi" w:eastAsia="Times New Roman" w:hAnsiTheme="minorHAnsi" w:cstheme="minorHAnsi"/>
          <w:b/>
          <w:bCs/>
          <w:color w:val="17365D" w:themeColor="text2" w:themeShade="BF"/>
          <w:kern w:val="0"/>
          <w:lang w:eastAsia="nl-NL" w:bidi="ar-SA"/>
        </w:rPr>
        <w:t xml:space="preserve">   </w:t>
      </w:r>
      <w:r w:rsidR="001C3DC3">
        <w:rPr>
          <w:rFonts w:asciiTheme="minorHAnsi" w:eastAsia="Times New Roman" w:hAnsiTheme="minorHAnsi" w:cstheme="minorHAnsi"/>
          <w:b/>
          <w:bCs/>
          <w:color w:val="17365D" w:themeColor="text2" w:themeShade="BF"/>
          <w:kern w:val="0"/>
          <w:lang w:eastAsia="nl-NL" w:bidi="ar-SA"/>
        </w:rPr>
        <w:tab/>
      </w:r>
      <w:r w:rsidR="001C3DC3">
        <w:rPr>
          <w:rFonts w:asciiTheme="minorHAnsi" w:eastAsia="Times New Roman" w:hAnsiTheme="minorHAnsi" w:cstheme="minorHAnsi"/>
          <w:b/>
          <w:bCs/>
          <w:color w:val="17365D" w:themeColor="text2" w:themeShade="BF"/>
          <w:kern w:val="0"/>
          <w:lang w:eastAsia="nl-NL" w:bidi="ar-SA"/>
        </w:rPr>
        <w:tab/>
      </w:r>
      <w:r w:rsidR="001C3DC3">
        <w:rPr>
          <w:rFonts w:asciiTheme="minorHAnsi" w:eastAsia="Times New Roman" w:hAnsiTheme="minorHAnsi" w:cstheme="minorHAnsi"/>
          <w:b/>
          <w:bCs/>
          <w:color w:val="17365D" w:themeColor="text2" w:themeShade="BF"/>
          <w:kern w:val="0"/>
          <w:lang w:eastAsia="nl-NL" w:bidi="ar-SA"/>
        </w:rPr>
        <w:tab/>
      </w:r>
      <w:r w:rsidR="001C3DC3">
        <w:rPr>
          <w:rFonts w:asciiTheme="minorHAnsi" w:eastAsia="Times New Roman" w:hAnsiTheme="minorHAnsi" w:cstheme="minorHAnsi"/>
          <w:b/>
          <w:bCs/>
          <w:color w:val="17365D" w:themeColor="text2" w:themeShade="BF"/>
          <w:kern w:val="0"/>
          <w:lang w:eastAsia="nl-NL" w:bidi="ar-SA"/>
        </w:rPr>
        <w:tab/>
      </w:r>
      <w:r w:rsidR="001C3DC3">
        <w:rPr>
          <w:rFonts w:asciiTheme="minorHAnsi" w:eastAsia="Times New Roman" w:hAnsiTheme="minorHAnsi" w:cstheme="minorHAnsi"/>
          <w:b/>
          <w:bCs/>
          <w:color w:val="17365D" w:themeColor="text2" w:themeShade="BF"/>
          <w:kern w:val="0"/>
          <w:lang w:eastAsia="nl-NL" w:bidi="ar-SA"/>
        </w:rPr>
        <w:tab/>
      </w:r>
    </w:p>
    <w:p w:rsidR="002279AE" w:rsidRDefault="001C3DC3" w:rsidP="002E6F60">
      <w:pPr>
        <w:widowControl/>
        <w:suppressAutoHyphens w:val="0"/>
        <w:spacing w:before="100" w:beforeAutospacing="1"/>
        <w:rPr>
          <w:rFonts w:asciiTheme="minorHAnsi" w:eastAsia="Times New Roman" w:hAnsiTheme="minorHAnsi" w:cstheme="minorHAnsi"/>
          <w:b/>
          <w:bCs/>
          <w:color w:val="17365D" w:themeColor="text2" w:themeShade="BF"/>
          <w:kern w:val="0"/>
          <w:lang w:eastAsia="nl-NL" w:bidi="ar-SA"/>
        </w:rPr>
      </w:pPr>
      <w:r>
        <w:rPr>
          <w:rFonts w:asciiTheme="minorHAnsi" w:eastAsia="Times New Roman" w:hAnsiTheme="minorHAnsi" w:cstheme="minorHAnsi"/>
          <w:noProof/>
          <w:color w:val="17365D" w:themeColor="text2" w:themeShade="BF"/>
          <w:kern w:val="0"/>
          <w:lang w:eastAsia="nl-NL" w:bidi="ar-SA"/>
        </w:rPr>
        <w:drawing>
          <wp:anchor distT="0" distB="0" distL="114300" distR="114300" simplePos="0" relativeHeight="251719680" behindDoc="0" locked="0" layoutInCell="1" allowOverlap="1" wp14:anchorId="05E1D4BD" wp14:editId="43AB1527">
            <wp:simplePos x="0" y="0"/>
            <wp:positionH relativeFrom="column">
              <wp:posOffset>3658235</wp:posOffset>
            </wp:positionH>
            <wp:positionV relativeFrom="paragraph">
              <wp:posOffset>351155</wp:posOffset>
            </wp:positionV>
            <wp:extent cx="2184400" cy="1046480"/>
            <wp:effectExtent l="0" t="0" r="635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84400" cy="1046480"/>
                    </a:xfrm>
                    <a:prstGeom prst="rect">
                      <a:avLst/>
                    </a:prstGeom>
                  </pic:spPr>
                </pic:pic>
              </a:graphicData>
            </a:graphic>
            <wp14:sizeRelH relativeFrom="page">
              <wp14:pctWidth>0</wp14:pctWidth>
            </wp14:sizeRelH>
            <wp14:sizeRelV relativeFrom="page">
              <wp14:pctHeight>0</wp14:pctHeight>
            </wp14:sizeRelV>
          </wp:anchor>
        </w:drawing>
      </w:r>
      <w:r w:rsidR="007030A7">
        <w:rPr>
          <w:rFonts w:asciiTheme="minorHAnsi" w:eastAsia="Times New Roman" w:hAnsiTheme="minorHAnsi" w:cstheme="minorHAnsi"/>
          <w:b/>
          <w:bCs/>
          <w:color w:val="17365D" w:themeColor="text2" w:themeShade="BF"/>
          <w:kern w:val="0"/>
          <w:lang w:eastAsia="nl-NL" w:bidi="ar-SA"/>
        </w:rPr>
        <w:t>Woorden: 8712</w:t>
      </w:r>
    </w:p>
    <w:p w:rsidR="001C3DC3" w:rsidRDefault="002E6F60" w:rsidP="002E6F60">
      <w:pPr>
        <w:widowControl/>
        <w:suppressAutoHyphens w:val="0"/>
        <w:spacing w:before="100" w:beforeAutospacing="1"/>
        <w:rPr>
          <w:rFonts w:asciiTheme="minorHAnsi" w:eastAsia="Times New Roman" w:hAnsiTheme="minorHAnsi" w:cstheme="minorHAnsi"/>
          <w:b/>
          <w:bCs/>
          <w:color w:val="17365D" w:themeColor="text2" w:themeShade="BF"/>
          <w:kern w:val="0"/>
          <w:lang w:eastAsia="nl-NL" w:bidi="ar-SA"/>
        </w:rPr>
      </w:pPr>
      <w:r w:rsidRPr="002279AE">
        <w:rPr>
          <w:rFonts w:asciiTheme="minorHAnsi" w:eastAsia="Times New Roman" w:hAnsiTheme="minorHAnsi" w:cstheme="minorHAnsi"/>
          <w:b/>
          <w:bCs/>
          <w:color w:val="17365D" w:themeColor="text2" w:themeShade="BF"/>
          <w:kern w:val="0"/>
          <w:lang w:eastAsia="nl-NL" w:bidi="ar-SA"/>
        </w:rPr>
        <w:t>Bachelorproject</w:t>
      </w:r>
      <w:r w:rsidR="00F61561">
        <w:rPr>
          <w:rFonts w:asciiTheme="minorHAnsi" w:eastAsia="Times New Roman" w:hAnsiTheme="minorHAnsi" w:cstheme="minorHAnsi"/>
          <w:b/>
          <w:bCs/>
          <w:color w:val="17365D" w:themeColor="text2" w:themeShade="BF"/>
          <w:kern w:val="0"/>
          <w:lang w:eastAsia="nl-NL" w:bidi="ar-SA"/>
        </w:rPr>
        <w:tab/>
      </w:r>
      <w:r w:rsidR="00F61561">
        <w:rPr>
          <w:rFonts w:asciiTheme="minorHAnsi" w:eastAsia="Times New Roman" w:hAnsiTheme="minorHAnsi" w:cstheme="minorHAnsi"/>
          <w:b/>
          <w:bCs/>
          <w:color w:val="17365D" w:themeColor="text2" w:themeShade="BF"/>
          <w:kern w:val="0"/>
          <w:lang w:eastAsia="nl-NL" w:bidi="ar-SA"/>
        </w:rPr>
        <w:tab/>
      </w:r>
      <w:r w:rsidR="00F61561">
        <w:rPr>
          <w:rFonts w:asciiTheme="minorHAnsi" w:eastAsia="Times New Roman" w:hAnsiTheme="minorHAnsi" w:cstheme="minorHAnsi"/>
          <w:b/>
          <w:bCs/>
          <w:color w:val="17365D" w:themeColor="text2" w:themeShade="BF"/>
          <w:kern w:val="0"/>
          <w:lang w:eastAsia="nl-NL" w:bidi="ar-SA"/>
        </w:rPr>
        <w:tab/>
      </w:r>
      <w:r w:rsidR="00F61561">
        <w:rPr>
          <w:rFonts w:asciiTheme="minorHAnsi" w:eastAsia="Times New Roman" w:hAnsiTheme="minorHAnsi" w:cstheme="minorHAnsi"/>
          <w:b/>
          <w:bCs/>
          <w:color w:val="17365D" w:themeColor="text2" w:themeShade="BF"/>
          <w:kern w:val="0"/>
          <w:lang w:eastAsia="nl-NL" w:bidi="ar-SA"/>
        </w:rPr>
        <w:tab/>
      </w:r>
      <w:r w:rsidR="00F61561">
        <w:rPr>
          <w:rFonts w:asciiTheme="minorHAnsi" w:eastAsia="Times New Roman" w:hAnsiTheme="minorHAnsi" w:cstheme="minorHAnsi"/>
          <w:b/>
          <w:bCs/>
          <w:color w:val="17365D" w:themeColor="text2" w:themeShade="BF"/>
          <w:kern w:val="0"/>
          <w:lang w:eastAsia="nl-NL" w:bidi="ar-SA"/>
        </w:rPr>
        <w:tab/>
      </w:r>
    </w:p>
    <w:p w:rsidR="002E6F60" w:rsidRPr="002279AE" w:rsidRDefault="002E6F60" w:rsidP="002E6F60">
      <w:pPr>
        <w:widowControl/>
        <w:suppressAutoHyphens w:val="0"/>
        <w:spacing w:before="100" w:beforeAutospacing="1"/>
        <w:rPr>
          <w:rFonts w:asciiTheme="minorHAnsi" w:eastAsia="Times New Roman" w:hAnsiTheme="minorHAnsi" w:cstheme="minorHAnsi"/>
          <w:color w:val="17365D" w:themeColor="text2" w:themeShade="BF"/>
          <w:kern w:val="0"/>
          <w:lang w:eastAsia="nl-NL" w:bidi="ar-SA"/>
        </w:rPr>
      </w:pPr>
      <w:r w:rsidRPr="002279AE">
        <w:rPr>
          <w:rFonts w:asciiTheme="minorHAnsi" w:eastAsia="Times New Roman" w:hAnsiTheme="minorHAnsi" w:cstheme="minorHAnsi"/>
          <w:b/>
          <w:bCs/>
          <w:color w:val="17365D" w:themeColor="text2" w:themeShade="BF"/>
          <w:kern w:val="0"/>
          <w:lang w:eastAsia="nl-NL" w:bidi="ar-SA"/>
        </w:rPr>
        <w:t>Begeleider: Dr. Lars Tummers</w:t>
      </w:r>
    </w:p>
    <w:bookmarkStart w:id="1" w:name="_Toc329252719" w:displacedByCustomXml="next"/>
    <w:sdt>
      <w:sdtPr>
        <w:rPr>
          <w:rFonts w:ascii="Times New Roman" w:hAnsi="Times New Roman"/>
          <w:b w:val="0"/>
          <w:bCs w:val="0"/>
          <w:color w:val="auto"/>
          <w:sz w:val="24"/>
          <w:szCs w:val="24"/>
        </w:rPr>
        <w:id w:val="-971136214"/>
        <w:docPartObj>
          <w:docPartGallery w:val="Table of Contents"/>
          <w:docPartUnique/>
        </w:docPartObj>
      </w:sdtPr>
      <w:sdtEndPr>
        <w:rPr>
          <w:noProof/>
        </w:rPr>
      </w:sdtEndPr>
      <w:sdtContent>
        <w:p w:rsidR="000A0833" w:rsidRPr="00853B48" w:rsidRDefault="00AA3D71" w:rsidP="00AA3D71">
          <w:pPr>
            <w:pStyle w:val="Heading1"/>
            <w:rPr>
              <w:rStyle w:val="Heading1Char"/>
              <w:sz w:val="36"/>
              <w:szCs w:val="36"/>
            </w:rPr>
          </w:pPr>
          <w:r w:rsidRPr="00853B48">
            <w:rPr>
              <w:rStyle w:val="Heading1Char"/>
              <w:sz w:val="36"/>
              <w:szCs w:val="36"/>
            </w:rPr>
            <w:t>Inhoud</w:t>
          </w:r>
          <w:bookmarkEnd w:id="1"/>
        </w:p>
        <w:p w:rsidR="00AA3D71" w:rsidRPr="00AA3D71" w:rsidRDefault="00AA3D71" w:rsidP="00AA3D71">
          <w:pPr>
            <w:rPr>
              <w:lang w:eastAsia="nl-NL" w:bidi="ar-SA"/>
            </w:rPr>
          </w:pPr>
        </w:p>
        <w:p w:rsidR="00C54309" w:rsidRDefault="000A0833">
          <w:pPr>
            <w:pStyle w:val="TOC1"/>
            <w:tabs>
              <w:tab w:val="right" w:leader="dot" w:pos="9060"/>
            </w:tabs>
            <w:rPr>
              <w:rFonts w:asciiTheme="minorHAnsi" w:eastAsiaTheme="minorEastAsia" w:hAnsiTheme="minorHAnsi" w:cstheme="minorBidi"/>
              <w:noProof/>
              <w:kern w:val="0"/>
              <w:sz w:val="22"/>
              <w:szCs w:val="22"/>
              <w:lang w:eastAsia="nl-NL" w:bidi="ar-SA"/>
            </w:rPr>
          </w:pPr>
          <w:r w:rsidRPr="0064126D">
            <w:rPr>
              <w:rFonts w:asciiTheme="minorHAnsi" w:hAnsiTheme="minorHAnsi" w:cstheme="minorHAnsi"/>
            </w:rPr>
            <w:fldChar w:fldCharType="begin"/>
          </w:r>
          <w:r w:rsidRPr="0064126D">
            <w:rPr>
              <w:rFonts w:asciiTheme="minorHAnsi" w:hAnsiTheme="minorHAnsi" w:cstheme="minorHAnsi"/>
            </w:rPr>
            <w:instrText xml:space="preserve"> TOC \o "1-3" \h \z \u </w:instrText>
          </w:r>
          <w:r w:rsidRPr="0064126D">
            <w:rPr>
              <w:rFonts w:asciiTheme="minorHAnsi" w:hAnsiTheme="minorHAnsi" w:cstheme="minorHAnsi"/>
            </w:rPr>
            <w:fldChar w:fldCharType="separate"/>
          </w:r>
          <w:hyperlink w:anchor="_Toc329252719" w:history="1">
            <w:r w:rsidR="00C54309" w:rsidRPr="00531036">
              <w:rPr>
                <w:rStyle w:val="Hyperlink"/>
                <w:noProof/>
              </w:rPr>
              <w:t>Inhoud</w:t>
            </w:r>
            <w:r w:rsidR="00C54309">
              <w:rPr>
                <w:noProof/>
                <w:webHidden/>
              </w:rPr>
              <w:tab/>
            </w:r>
            <w:r w:rsidR="00C54309">
              <w:rPr>
                <w:noProof/>
                <w:webHidden/>
              </w:rPr>
              <w:fldChar w:fldCharType="begin"/>
            </w:r>
            <w:r w:rsidR="00C54309">
              <w:rPr>
                <w:noProof/>
                <w:webHidden/>
              </w:rPr>
              <w:instrText xml:space="preserve"> PAGEREF _Toc329252719 \h </w:instrText>
            </w:r>
            <w:r w:rsidR="00C54309">
              <w:rPr>
                <w:noProof/>
                <w:webHidden/>
              </w:rPr>
            </w:r>
            <w:r w:rsidR="00C54309">
              <w:rPr>
                <w:noProof/>
                <w:webHidden/>
              </w:rPr>
              <w:fldChar w:fldCharType="separate"/>
            </w:r>
            <w:r w:rsidR="00C54309">
              <w:rPr>
                <w:noProof/>
                <w:webHidden/>
              </w:rPr>
              <w:t>1</w:t>
            </w:r>
            <w:r w:rsidR="00C54309">
              <w:rPr>
                <w:noProof/>
                <w:webHidden/>
              </w:rPr>
              <w:fldChar w:fldCharType="end"/>
            </w:r>
          </w:hyperlink>
        </w:p>
        <w:p w:rsidR="00C54309" w:rsidRDefault="0019741B">
          <w:pPr>
            <w:pStyle w:val="TOC1"/>
            <w:tabs>
              <w:tab w:val="right" w:leader="dot" w:pos="9060"/>
            </w:tabs>
            <w:rPr>
              <w:rFonts w:asciiTheme="minorHAnsi" w:eastAsiaTheme="minorEastAsia" w:hAnsiTheme="minorHAnsi" w:cstheme="minorBidi"/>
              <w:noProof/>
              <w:kern w:val="0"/>
              <w:sz w:val="22"/>
              <w:szCs w:val="22"/>
              <w:lang w:eastAsia="nl-NL" w:bidi="ar-SA"/>
            </w:rPr>
          </w:pPr>
          <w:hyperlink w:anchor="_Toc329252720" w:history="1">
            <w:r w:rsidR="00C54309" w:rsidRPr="00531036">
              <w:rPr>
                <w:rStyle w:val="Hyperlink"/>
                <w:noProof/>
              </w:rPr>
              <w:t>Samenvatting</w:t>
            </w:r>
            <w:r w:rsidR="00C54309">
              <w:rPr>
                <w:noProof/>
                <w:webHidden/>
              </w:rPr>
              <w:tab/>
            </w:r>
            <w:r w:rsidR="00C54309">
              <w:rPr>
                <w:noProof/>
                <w:webHidden/>
              </w:rPr>
              <w:fldChar w:fldCharType="begin"/>
            </w:r>
            <w:r w:rsidR="00C54309">
              <w:rPr>
                <w:noProof/>
                <w:webHidden/>
              </w:rPr>
              <w:instrText xml:space="preserve"> PAGEREF _Toc329252720 \h </w:instrText>
            </w:r>
            <w:r w:rsidR="00C54309">
              <w:rPr>
                <w:noProof/>
                <w:webHidden/>
              </w:rPr>
            </w:r>
            <w:r w:rsidR="00C54309">
              <w:rPr>
                <w:noProof/>
                <w:webHidden/>
              </w:rPr>
              <w:fldChar w:fldCharType="separate"/>
            </w:r>
            <w:r w:rsidR="00C54309">
              <w:rPr>
                <w:noProof/>
                <w:webHidden/>
              </w:rPr>
              <w:t>2</w:t>
            </w:r>
            <w:r w:rsidR="00C54309">
              <w:rPr>
                <w:noProof/>
                <w:webHidden/>
              </w:rPr>
              <w:fldChar w:fldCharType="end"/>
            </w:r>
          </w:hyperlink>
        </w:p>
        <w:p w:rsidR="00C54309" w:rsidRDefault="0019741B">
          <w:pPr>
            <w:pStyle w:val="TOC1"/>
            <w:tabs>
              <w:tab w:val="right" w:leader="dot" w:pos="9060"/>
            </w:tabs>
            <w:rPr>
              <w:rFonts w:asciiTheme="minorHAnsi" w:eastAsiaTheme="minorEastAsia" w:hAnsiTheme="minorHAnsi" w:cstheme="minorBidi"/>
              <w:noProof/>
              <w:kern w:val="0"/>
              <w:sz w:val="22"/>
              <w:szCs w:val="22"/>
              <w:lang w:eastAsia="nl-NL" w:bidi="ar-SA"/>
            </w:rPr>
          </w:pPr>
          <w:hyperlink w:anchor="_Toc329252721" w:history="1">
            <w:r w:rsidR="00C54309" w:rsidRPr="00531036">
              <w:rPr>
                <w:rStyle w:val="Hyperlink"/>
                <w:rFonts w:cstheme="minorHAnsi"/>
                <w:noProof/>
              </w:rPr>
              <w:t>Hoofdstuk 1 – Inleiding op het onderzoek</w:t>
            </w:r>
            <w:r w:rsidR="00C54309">
              <w:rPr>
                <w:noProof/>
                <w:webHidden/>
              </w:rPr>
              <w:tab/>
            </w:r>
            <w:r w:rsidR="00C54309">
              <w:rPr>
                <w:noProof/>
                <w:webHidden/>
              </w:rPr>
              <w:fldChar w:fldCharType="begin"/>
            </w:r>
            <w:r w:rsidR="00C54309">
              <w:rPr>
                <w:noProof/>
                <w:webHidden/>
              </w:rPr>
              <w:instrText xml:space="preserve"> PAGEREF _Toc329252721 \h </w:instrText>
            </w:r>
            <w:r w:rsidR="00C54309">
              <w:rPr>
                <w:noProof/>
                <w:webHidden/>
              </w:rPr>
            </w:r>
            <w:r w:rsidR="00C54309">
              <w:rPr>
                <w:noProof/>
                <w:webHidden/>
              </w:rPr>
              <w:fldChar w:fldCharType="separate"/>
            </w:r>
            <w:r w:rsidR="00C54309">
              <w:rPr>
                <w:noProof/>
                <w:webHidden/>
              </w:rPr>
              <w:t>2</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22" w:history="1">
            <w:r w:rsidR="00C54309" w:rsidRPr="00531036">
              <w:rPr>
                <w:rStyle w:val="Hyperlink"/>
                <w:noProof/>
              </w:rPr>
              <w:t>1.1 Aanleiding</w:t>
            </w:r>
            <w:r w:rsidR="00C54309">
              <w:rPr>
                <w:noProof/>
                <w:webHidden/>
              </w:rPr>
              <w:tab/>
            </w:r>
            <w:r w:rsidR="00C54309">
              <w:rPr>
                <w:noProof/>
                <w:webHidden/>
              </w:rPr>
              <w:fldChar w:fldCharType="begin"/>
            </w:r>
            <w:r w:rsidR="00C54309">
              <w:rPr>
                <w:noProof/>
                <w:webHidden/>
              </w:rPr>
              <w:instrText xml:space="preserve"> PAGEREF _Toc329252722 \h </w:instrText>
            </w:r>
            <w:r w:rsidR="00C54309">
              <w:rPr>
                <w:noProof/>
                <w:webHidden/>
              </w:rPr>
            </w:r>
            <w:r w:rsidR="00C54309">
              <w:rPr>
                <w:noProof/>
                <w:webHidden/>
              </w:rPr>
              <w:fldChar w:fldCharType="separate"/>
            </w:r>
            <w:r w:rsidR="00C54309">
              <w:rPr>
                <w:noProof/>
                <w:webHidden/>
              </w:rPr>
              <w:t>2</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23" w:history="1">
            <w:r w:rsidR="00C54309" w:rsidRPr="00531036">
              <w:rPr>
                <w:rStyle w:val="Hyperlink"/>
                <w:noProof/>
              </w:rPr>
              <w:t>1.2 Doelstelling</w:t>
            </w:r>
            <w:r w:rsidR="00C54309">
              <w:rPr>
                <w:noProof/>
                <w:webHidden/>
              </w:rPr>
              <w:tab/>
            </w:r>
            <w:r w:rsidR="00C54309">
              <w:rPr>
                <w:noProof/>
                <w:webHidden/>
              </w:rPr>
              <w:fldChar w:fldCharType="begin"/>
            </w:r>
            <w:r w:rsidR="00C54309">
              <w:rPr>
                <w:noProof/>
                <w:webHidden/>
              </w:rPr>
              <w:instrText xml:space="preserve"> PAGEREF _Toc329252723 \h </w:instrText>
            </w:r>
            <w:r w:rsidR="00C54309">
              <w:rPr>
                <w:noProof/>
                <w:webHidden/>
              </w:rPr>
            </w:r>
            <w:r w:rsidR="00C54309">
              <w:rPr>
                <w:noProof/>
                <w:webHidden/>
              </w:rPr>
              <w:fldChar w:fldCharType="separate"/>
            </w:r>
            <w:r w:rsidR="00C54309">
              <w:rPr>
                <w:noProof/>
                <w:webHidden/>
              </w:rPr>
              <w:t>3</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24" w:history="1">
            <w:r w:rsidR="00C54309" w:rsidRPr="00531036">
              <w:rPr>
                <w:rStyle w:val="Hyperlink"/>
                <w:noProof/>
              </w:rPr>
              <w:t>1.3 Vraagstelling</w:t>
            </w:r>
            <w:r w:rsidR="00C54309">
              <w:rPr>
                <w:noProof/>
                <w:webHidden/>
              </w:rPr>
              <w:tab/>
            </w:r>
            <w:r w:rsidR="00C54309">
              <w:rPr>
                <w:noProof/>
                <w:webHidden/>
              </w:rPr>
              <w:fldChar w:fldCharType="begin"/>
            </w:r>
            <w:r w:rsidR="00C54309">
              <w:rPr>
                <w:noProof/>
                <w:webHidden/>
              </w:rPr>
              <w:instrText xml:space="preserve"> PAGEREF _Toc329252724 \h </w:instrText>
            </w:r>
            <w:r w:rsidR="00C54309">
              <w:rPr>
                <w:noProof/>
                <w:webHidden/>
              </w:rPr>
            </w:r>
            <w:r w:rsidR="00C54309">
              <w:rPr>
                <w:noProof/>
                <w:webHidden/>
              </w:rPr>
              <w:fldChar w:fldCharType="separate"/>
            </w:r>
            <w:r w:rsidR="00C54309">
              <w:rPr>
                <w:noProof/>
                <w:webHidden/>
              </w:rPr>
              <w:t>3</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25" w:history="1">
            <w:r w:rsidR="00C54309" w:rsidRPr="00531036">
              <w:rPr>
                <w:rStyle w:val="Hyperlink"/>
                <w:noProof/>
              </w:rPr>
              <w:t>1.4 Relevantie</w:t>
            </w:r>
            <w:r w:rsidR="00C54309">
              <w:rPr>
                <w:noProof/>
                <w:webHidden/>
              </w:rPr>
              <w:tab/>
            </w:r>
            <w:r w:rsidR="00C54309">
              <w:rPr>
                <w:noProof/>
                <w:webHidden/>
              </w:rPr>
              <w:fldChar w:fldCharType="begin"/>
            </w:r>
            <w:r w:rsidR="00C54309">
              <w:rPr>
                <w:noProof/>
                <w:webHidden/>
              </w:rPr>
              <w:instrText xml:space="preserve"> PAGEREF _Toc329252725 \h </w:instrText>
            </w:r>
            <w:r w:rsidR="00C54309">
              <w:rPr>
                <w:noProof/>
                <w:webHidden/>
              </w:rPr>
            </w:r>
            <w:r w:rsidR="00C54309">
              <w:rPr>
                <w:noProof/>
                <w:webHidden/>
              </w:rPr>
              <w:fldChar w:fldCharType="separate"/>
            </w:r>
            <w:r w:rsidR="00C54309">
              <w:rPr>
                <w:noProof/>
                <w:webHidden/>
              </w:rPr>
              <w:t>4</w:t>
            </w:r>
            <w:r w:rsidR="00C54309">
              <w:rPr>
                <w:noProof/>
                <w:webHidden/>
              </w:rPr>
              <w:fldChar w:fldCharType="end"/>
            </w:r>
          </w:hyperlink>
        </w:p>
        <w:p w:rsidR="00C54309" w:rsidRDefault="0019741B">
          <w:pPr>
            <w:pStyle w:val="TOC3"/>
            <w:tabs>
              <w:tab w:val="right" w:leader="dot" w:pos="9060"/>
            </w:tabs>
            <w:rPr>
              <w:rFonts w:asciiTheme="minorHAnsi" w:eastAsiaTheme="minorEastAsia" w:hAnsiTheme="minorHAnsi" w:cstheme="minorBidi"/>
              <w:noProof/>
              <w:kern w:val="0"/>
              <w:sz w:val="22"/>
              <w:szCs w:val="22"/>
              <w:lang w:eastAsia="nl-NL" w:bidi="ar-SA"/>
            </w:rPr>
          </w:pPr>
          <w:hyperlink w:anchor="_Toc329252726" w:history="1">
            <w:r w:rsidR="00C54309" w:rsidRPr="00531036">
              <w:rPr>
                <w:rStyle w:val="Hyperlink"/>
                <w:noProof/>
              </w:rPr>
              <w:t>1.4.1 Maatschappelijke relevantie</w:t>
            </w:r>
            <w:r w:rsidR="00C54309">
              <w:rPr>
                <w:noProof/>
                <w:webHidden/>
              </w:rPr>
              <w:tab/>
            </w:r>
            <w:r w:rsidR="00C54309">
              <w:rPr>
                <w:noProof/>
                <w:webHidden/>
              </w:rPr>
              <w:fldChar w:fldCharType="begin"/>
            </w:r>
            <w:r w:rsidR="00C54309">
              <w:rPr>
                <w:noProof/>
                <w:webHidden/>
              </w:rPr>
              <w:instrText xml:space="preserve"> PAGEREF _Toc329252726 \h </w:instrText>
            </w:r>
            <w:r w:rsidR="00C54309">
              <w:rPr>
                <w:noProof/>
                <w:webHidden/>
              </w:rPr>
            </w:r>
            <w:r w:rsidR="00C54309">
              <w:rPr>
                <w:noProof/>
                <w:webHidden/>
              </w:rPr>
              <w:fldChar w:fldCharType="separate"/>
            </w:r>
            <w:r w:rsidR="00C54309">
              <w:rPr>
                <w:noProof/>
                <w:webHidden/>
              </w:rPr>
              <w:t>4</w:t>
            </w:r>
            <w:r w:rsidR="00C54309">
              <w:rPr>
                <w:noProof/>
                <w:webHidden/>
              </w:rPr>
              <w:fldChar w:fldCharType="end"/>
            </w:r>
          </w:hyperlink>
        </w:p>
        <w:p w:rsidR="00C54309" w:rsidRDefault="0019741B">
          <w:pPr>
            <w:pStyle w:val="TOC3"/>
            <w:tabs>
              <w:tab w:val="right" w:leader="dot" w:pos="9060"/>
            </w:tabs>
            <w:rPr>
              <w:rFonts w:asciiTheme="minorHAnsi" w:eastAsiaTheme="minorEastAsia" w:hAnsiTheme="minorHAnsi" w:cstheme="minorBidi"/>
              <w:noProof/>
              <w:kern w:val="0"/>
              <w:sz w:val="22"/>
              <w:szCs w:val="22"/>
              <w:lang w:eastAsia="nl-NL" w:bidi="ar-SA"/>
            </w:rPr>
          </w:pPr>
          <w:hyperlink w:anchor="_Toc329252727" w:history="1">
            <w:r w:rsidR="00C54309" w:rsidRPr="00531036">
              <w:rPr>
                <w:rStyle w:val="Hyperlink"/>
                <w:noProof/>
              </w:rPr>
              <w:t>1.4.2 Wetenschappelijke relevantie</w:t>
            </w:r>
            <w:r w:rsidR="00C54309">
              <w:rPr>
                <w:noProof/>
                <w:webHidden/>
              </w:rPr>
              <w:tab/>
            </w:r>
            <w:r w:rsidR="00C54309">
              <w:rPr>
                <w:noProof/>
                <w:webHidden/>
              </w:rPr>
              <w:fldChar w:fldCharType="begin"/>
            </w:r>
            <w:r w:rsidR="00C54309">
              <w:rPr>
                <w:noProof/>
                <w:webHidden/>
              </w:rPr>
              <w:instrText xml:space="preserve"> PAGEREF _Toc329252727 \h </w:instrText>
            </w:r>
            <w:r w:rsidR="00C54309">
              <w:rPr>
                <w:noProof/>
                <w:webHidden/>
              </w:rPr>
            </w:r>
            <w:r w:rsidR="00C54309">
              <w:rPr>
                <w:noProof/>
                <w:webHidden/>
              </w:rPr>
              <w:fldChar w:fldCharType="separate"/>
            </w:r>
            <w:r w:rsidR="00C54309">
              <w:rPr>
                <w:noProof/>
                <w:webHidden/>
              </w:rPr>
              <w:t>4</w:t>
            </w:r>
            <w:r w:rsidR="00C54309">
              <w:rPr>
                <w:noProof/>
                <w:webHidden/>
              </w:rPr>
              <w:fldChar w:fldCharType="end"/>
            </w:r>
          </w:hyperlink>
        </w:p>
        <w:p w:rsidR="00C54309" w:rsidRDefault="0019741B">
          <w:pPr>
            <w:pStyle w:val="TOC1"/>
            <w:tabs>
              <w:tab w:val="right" w:leader="dot" w:pos="9060"/>
            </w:tabs>
            <w:rPr>
              <w:rFonts w:asciiTheme="minorHAnsi" w:eastAsiaTheme="minorEastAsia" w:hAnsiTheme="minorHAnsi" w:cstheme="minorBidi"/>
              <w:noProof/>
              <w:kern w:val="0"/>
              <w:sz w:val="22"/>
              <w:szCs w:val="22"/>
              <w:lang w:eastAsia="nl-NL" w:bidi="ar-SA"/>
            </w:rPr>
          </w:pPr>
          <w:hyperlink w:anchor="_Toc329252728" w:history="1">
            <w:r w:rsidR="00C54309" w:rsidRPr="00531036">
              <w:rPr>
                <w:rStyle w:val="Hyperlink"/>
                <w:noProof/>
              </w:rPr>
              <w:t>Hoofdstuk 2 – Theoretische kader</w:t>
            </w:r>
            <w:r w:rsidR="00C54309">
              <w:rPr>
                <w:noProof/>
                <w:webHidden/>
              </w:rPr>
              <w:tab/>
            </w:r>
            <w:r w:rsidR="00C54309">
              <w:rPr>
                <w:noProof/>
                <w:webHidden/>
              </w:rPr>
              <w:fldChar w:fldCharType="begin"/>
            </w:r>
            <w:r w:rsidR="00C54309">
              <w:rPr>
                <w:noProof/>
                <w:webHidden/>
              </w:rPr>
              <w:instrText xml:space="preserve"> PAGEREF _Toc329252728 \h </w:instrText>
            </w:r>
            <w:r w:rsidR="00C54309">
              <w:rPr>
                <w:noProof/>
                <w:webHidden/>
              </w:rPr>
            </w:r>
            <w:r w:rsidR="00C54309">
              <w:rPr>
                <w:noProof/>
                <w:webHidden/>
              </w:rPr>
              <w:fldChar w:fldCharType="separate"/>
            </w:r>
            <w:r w:rsidR="00C54309">
              <w:rPr>
                <w:noProof/>
                <w:webHidden/>
              </w:rPr>
              <w:t>5</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29" w:history="1">
            <w:r w:rsidR="00C54309" w:rsidRPr="00531036">
              <w:rPr>
                <w:rStyle w:val="Hyperlink"/>
                <w:rFonts w:eastAsia="Times-Roman"/>
                <w:noProof/>
              </w:rPr>
              <w:t>2.1 Arbeidssatisfactie</w:t>
            </w:r>
            <w:r w:rsidR="00C54309">
              <w:rPr>
                <w:noProof/>
                <w:webHidden/>
              </w:rPr>
              <w:tab/>
            </w:r>
            <w:r w:rsidR="00C54309">
              <w:rPr>
                <w:noProof/>
                <w:webHidden/>
              </w:rPr>
              <w:fldChar w:fldCharType="begin"/>
            </w:r>
            <w:r w:rsidR="00C54309">
              <w:rPr>
                <w:noProof/>
                <w:webHidden/>
              </w:rPr>
              <w:instrText xml:space="preserve"> PAGEREF _Toc329252729 \h </w:instrText>
            </w:r>
            <w:r w:rsidR="00C54309">
              <w:rPr>
                <w:noProof/>
                <w:webHidden/>
              </w:rPr>
            </w:r>
            <w:r w:rsidR="00C54309">
              <w:rPr>
                <w:noProof/>
                <w:webHidden/>
              </w:rPr>
              <w:fldChar w:fldCharType="separate"/>
            </w:r>
            <w:r w:rsidR="00C54309">
              <w:rPr>
                <w:noProof/>
                <w:webHidden/>
              </w:rPr>
              <w:t>6</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30" w:history="1">
            <w:r w:rsidR="00C54309" w:rsidRPr="00531036">
              <w:rPr>
                <w:rStyle w:val="Hyperlink"/>
                <w:rFonts w:eastAsia="Arial"/>
                <w:noProof/>
              </w:rPr>
              <w:t>2.2 Behoeftepiramide</w:t>
            </w:r>
            <w:r w:rsidR="00C54309">
              <w:rPr>
                <w:noProof/>
                <w:webHidden/>
              </w:rPr>
              <w:tab/>
            </w:r>
            <w:r w:rsidR="00C54309">
              <w:rPr>
                <w:noProof/>
                <w:webHidden/>
              </w:rPr>
              <w:fldChar w:fldCharType="begin"/>
            </w:r>
            <w:r w:rsidR="00C54309">
              <w:rPr>
                <w:noProof/>
                <w:webHidden/>
              </w:rPr>
              <w:instrText xml:space="preserve"> PAGEREF _Toc329252730 \h </w:instrText>
            </w:r>
            <w:r w:rsidR="00C54309">
              <w:rPr>
                <w:noProof/>
                <w:webHidden/>
              </w:rPr>
            </w:r>
            <w:r w:rsidR="00C54309">
              <w:rPr>
                <w:noProof/>
                <w:webHidden/>
              </w:rPr>
              <w:fldChar w:fldCharType="separate"/>
            </w:r>
            <w:r w:rsidR="00C54309">
              <w:rPr>
                <w:noProof/>
                <w:webHidden/>
              </w:rPr>
              <w:t>6</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31" w:history="1">
            <w:r w:rsidR="00C54309" w:rsidRPr="00531036">
              <w:rPr>
                <w:rStyle w:val="Hyperlink"/>
                <w:rFonts w:eastAsia="Arial"/>
                <w:noProof/>
              </w:rPr>
              <w:t>2.3 Veilige werkomgeving</w:t>
            </w:r>
            <w:r w:rsidR="00C54309">
              <w:rPr>
                <w:noProof/>
                <w:webHidden/>
              </w:rPr>
              <w:tab/>
            </w:r>
            <w:r w:rsidR="00C54309">
              <w:rPr>
                <w:noProof/>
                <w:webHidden/>
              </w:rPr>
              <w:fldChar w:fldCharType="begin"/>
            </w:r>
            <w:r w:rsidR="00C54309">
              <w:rPr>
                <w:noProof/>
                <w:webHidden/>
              </w:rPr>
              <w:instrText xml:space="preserve"> PAGEREF _Toc329252731 \h </w:instrText>
            </w:r>
            <w:r w:rsidR="00C54309">
              <w:rPr>
                <w:noProof/>
                <w:webHidden/>
              </w:rPr>
            </w:r>
            <w:r w:rsidR="00C54309">
              <w:rPr>
                <w:noProof/>
                <w:webHidden/>
              </w:rPr>
              <w:fldChar w:fldCharType="separate"/>
            </w:r>
            <w:r w:rsidR="00C54309">
              <w:rPr>
                <w:noProof/>
                <w:webHidden/>
              </w:rPr>
              <w:t>7</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32" w:history="1">
            <w:r w:rsidR="00C54309" w:rsidRPr="00531036">
              <w:rPr>
                <w:rStyle w:val="Hyperlink"/>
                <w:rFonts w:eastAsia="Times-Roman"/>
                <w:noProof/>
              </w:rPr>
              <w:t>2.4 Onveilige werkomgeving</w:t>
            </w:r>
            <w:r w:rsidR="00C54309">
              <w:rPr>
                <w:noProof/>
                <w:webHidden/>
              </w:rPr>
              <w:tab/>
            </w:r>
            <w:r w:rsidR="00C54309">
              <w:rPr>
                <w:noProof/>
                <w:webHidden/>
              </w:rPr>
              <w:fldChar w:fldCharType="begin"/>
            </w:r>
            <w:r w:rsidR="00C54309">
              <w:rPr>
                <w:noProof/>
                <w:webHidden/>
              </w:rPr>
              <w:instrText xml:space="preserve"> PAGEREF _Toc329252732 \h </w:instrText>
            </w:r>
            <w:r w:rsidR="00C54309">
              <w:rPr>
                <w:noProof/>
                <w:webHidden/>
              </w:rPr>
            </w:r>
            <w:r w:rsidR="00C54309">
              <w:rPr>
                <w:noProof/>
                <w:webHidden/>
              </w:rPr>
              <w:fldChar w:fldCharType="separate"/>
            </w:r>
            <w:r w:rsidR="00C54309">
              <w:rPr>
                <w:noProof/>
                <w:webHidden/>
              </w:rPr>
              <w:t>8</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33" w:history="1">
            <w:r w:rsidR="00C54309" w:rsidRPr="00531036">
              <w:rPr>
                <w:rStyle w:val="Hyperlink"/>
                <w:rFonts w:eastAsia="Arial"/>
                <w:noProof/>
              </w:rPr>
              <w:t>2.5 Sterkte van de behoefte</w:t>
            </w:r>
            <w:r w:rsidR="00C54309">
              <w:rPr>
                <w:noProof/>
                <w:webHidden/>
              </w:rPr>
              <w:tab/>
            </w:r>
            <w:r w:rsidR="00C54309">
              <w:rPr>
                <w:noProof/>
                <w:webHidden/>
              </w:rPr>
              <w:fldChar w:fldCharType="begin"/>
            </w:r>
            <w:r w:rsidR="00C54309">
              <w:rPr>
                <w:noProof/>
                <w:webHidden/>
              </w:rPr>
              <w:instrText xml:space="preserve"> PAGEREF _Toc329252733 \h </w:instrText>
            </w:r>
            <w:r w:rsidR="00C54309">
              <w:rPr>
                <w:noProof/>
                <w:webHidden/>
              </w:rPr>
            </w:r>
            <w:r w:rsidR="00C54309">
              <w:rPr>
                <w:noProof/>
                <w:webHidden/>
              </w:rPr>
              <w:fldChar w:fldCharType="separate"/>
            </w:r>
            <w:r w:rsidR="00C54309">
              <w:rPr>
                <w:noProof/>
                <w:webHidden/>
              </w:rPr>
              <w:t>8</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35" w:history="1">
            <w:r w:rsidR="00C54309" w:rsidRPr="00531036">
              <w:rPr>
                <w:rStyle w:val="Hyperlink"/>
                <w:rFonts w:eastAsia="Arial"/>
                <w:noProof/>
              </w:rPr>
              <w:t>2.6 Leader-member exchange (LMX) theorie</w:t>
            </w:r>
            <w:r w:rsidR="00C54309">
              <w:rPr>
                <w:noProof/>
                <w:webHidden/>
              </w:rPr>
              <w:tab/>
            </w:r>
            <w:r w:rsidR="00C54309">
              <w:rPr>
                <w:noProof/>
                <w:webHidden/>
              </w:rPr>
              <w:fldChar w:fldCharType="begin"/>
            </w:r>
            <w:r w:rsidR="00C54309">
              <w:rPr>
                <w:noProof/>
                <w:webHidden/>
              </w:rPr>
              <w:instrText xml:space="preserve"> PAGEREF _Toc329252735 \h </w:instrText>
            </w:r>
            <w:r w:rsidR="00C54309">
              <w:rPr>
                <w:noProof/>
                <w:webHidden/>
              </w:rPr>
            </w:r>
            <w:r w:rsidR="00C54309">
              <w:rPr>
                <w:noProof/>
                <w:webHidden/>
              </w:rPr>
              <w:fldChar w:fldCharType="separate"/>
            </w:r>
            <w:r w:rsidR="00C54309">
              <w:rPr>
                <w:noProof/>
                <w:webHidden/>
              </w:rPr>
              <w:t>9</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36" w:history="1">
            <w:r w:rsidR="00C54309" w:rsidRPr="00531036">
              <w:rPr>
                <w:rStyle w:val="Hyperlink"/>
                <w:rFonts w:eastAsia="Arial"/>
                <w:noProof/>
              </w:rPr>
              <w:t>2.7 LMX-relaties</w:t>
            </w:r>
            <w:r w:rsidR="00C54309">
              <w:rPr>
                <w:noProof/>
                <w:webHidden/>
              </w:rPr>
              <w:tab/>
            </w:r>
            <w:r w:rsidR="00C54309">
              <w:rPr>
                <w:noProof/>
                <w:webHidden/>
              </w:rPr>
              <w:fldChar w:fldCharType="begin"/>
            </w:r>
            <w:r w:rsidR="00C54309">
              <w:rPr>
                <w:noProof/>
                <w:webHidden/>
              </w:rPr>
              <w:instrText xml:space="preserve"> PAGEREF _Toc329252736 \h </w:instrText>
            </w:r>
            <w:r w:rsidR="00C54309">
              <w:rPr>
                <w:noProof/>
                <w:webHidden/>
              </w:rPr>
            </w:r>
            <w:r w:rsidR="00C54309">
              <w:rPr>
                <w:noProof/>
                <w:webHidden/>
              </w:rPr>
              <w:fldChar w:fldCharType="separate"/>
            </w:r>
            <w:r w:rsidR="00C54309">
              <w:rPr>
                <w:noProof/>
                <w:webHidden/>
              </w:rPr>
              <w:t>10</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37" w:history="1">
            <w:r w:rsidR="00C54309" w:rsidRPr="00531036">
              <w:rPr>
                <w:rStyle w:val="Hyperlink"/>
                <w:rFonts w:eastAsia="Arial"/>
                <w:noProof/>
              </w:rPr>
              <w:t>2.8 Transactionele en transformationele relaties</w:t>
            </w:r>
            <w:r w:rsidR="00C54309">
              <w:rPr>
                <w:noProof/>
                <w:webHidden/>
              </w:rPr>
              <w:tab/>
            </w:r>
            <w:r w:rsidR="00C54309">
              <w:rPr>
                <w:noProof/>
                <w:webHidden/>
              </w:rPr>
              <w:fldChar w:fldCharType="begin"/>
            </w:r>
            <w:r w:rsidR="00C54309">
              <w:rPr>
                <w:noProof/>
                <w:webHidden/>
              </w:rPr>
              <w:instrText xml:space="preserve"> PAGEREF _Toc329252737 \h </w:instrText>
            </w:r>
            <w:r w:rsidR="00C54309">
              <w:rPr>
                <w:noProof/>
                <w:webHidden/>
              </w:rPr>
            </w:r>
            <w:r w:rsidR="00C54309">
              <w:rPr>
                <w:noProof/>
                <w:webHidden/>
              </w:rPr>
              <w:fldChar w:fldCharType="separate"/>
            </w:r>
            <w:r w:rsidR="00C54309">
              <w:rPr>
                <w:noProof/>
                <w:webHidden/>
              </w:rPr>
              <w:t>10</w:t>
            </w:r>
            <w:r w:rsidR="00C54309">
              <w:rPr>
                <w:noProof/>
                <w:webHidden/>
              </w:rPr>
              <w:fldChar w:fldCharType="end"/>
            </w:r>
          </w:hyperlink>
        </w:p>
        <w:p w:rsidR="00C54309" w:rsidRDefault="0019741B">
          <w:pPr>
            <w:pStyle w:val="TOC1"/>
            <w:tabs>
              <w:tab w:val="right" w:leader="dot" w:pos="9060"/>
            </w:tabs>
            <w:rPr>
              <w:rFonts w:asciiTheme="minorHAnsi" w:eastAsiaTheme="minorEastAsia" w:hAnsiTheme="minorHAnsi" w:cstheme="minorBidi"/>
              <w:noProof/>
              <w:kern w:val="0"/>
              <w:sz w:val="22"/>
              <w:szCs w:val="22"/>
              <w:lang w:eastAsia="nl-NL" w:bidi="ar-SA"/>
            </w:rPr>
          </w:pPr>
          <w:hyperlink w:anchor="_Toc329252740" w:history="1">
            <w:r w:rsidR="00C54309" w:rsidRPr="00531036">
              <w:rPr>
                <w:rStyle w:val="Hyperlink"/>
                <w:noProof/>
              </w:rPr>
              <w:t>Hoofdstuk 3 – Methodologische verantwoording</w:t>
            </w:r>
            <w:r w:rsidR="00C54309">
              <w:rPr>
                <w:noProof/>
                <w:webHidden/>
              </w:rPr>
              <w:tab/>
            </w:r>
            <w:r w:rsidR="00C54309">
              <w:rPr>
                <w:noProof/>
                <w:webHidden/>
              </w:rPr>
              <w:fldChar w:fldCharType="begin"/>
            </w:r>
            <w:r w:rsidR="00C54309">
              <w:rPr>
                <w:noProof/>
                <w:webHidden/>
              </w:rPr>
              <w:instrText xml:space="preserve"> PAGEREF _Toc329252740 \h </w:instrText>
            </w:r>
            <w:r w:rsidR="00C54309">
              <w:rPr>
                <w:noProof/>
                <w:webHidden/>
              </w:rPr>
            </w:r>
            <w:r w:rsidR="00C54309">
              <w:rPr>
                <w:noProof/>
                <w:webHidden/>
              </w:rPr>
              <w:fldChar w:fldCharType="separate"/>
            </w:r>
            <w:r w:rsidR="00C54309">
              <w:rPr>
                <w:noProof/>
                <w:webHidden/>
              </w:rPr>
              <w:t>12</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41" w:history="1">
            <w:r w:rsidR="00C54309" w:rsidRPr="00531036">
              <w:rPr>
                <w:rStyle w:val="Hyperlink"/>
                <w:noProof/>
              </w:rPr>
              <w:t>3.1 Korte uitleg over de casus</w:t>
            </w:r>
            <w:r w:rsidR="00C54309">
              <w:rPr>
                <w:noProof/>
                <w:webHidden/>
              </w:rPr>
              <w:tab/>
            </w:r>
            <w:r w:rsidR="00C54309">
              <w:rPr>
                <w:noProof/>
                <w:webHidden/>
              </w:rPr>
              <w:fldChar w:fldCharType="begin"/>
            </w:r>
            <w:r w:rsidR="00C54309">
              <w:rPr>
                <w:noProof/>
                <w:webHidden/>
              </w:rPr>
              <w:instrText xml:space="preserve"> PAGEREF _Toc329252741 \h </w:instrText>
            </w:r>
            <w:r w:rsidR="00C54309">
              <w:rPr>
                <w:noProof/>
                <w:webHidden/>
              </w:rPr>
            </w:r>
            <w:r w:rsidR="00C54309">
              <w:rPr>
                <w:noProof/>
                <w:webHidden/>
              </w:rPr>
              <w:fldChar w:fldCharType="separate"/>
            </w:r>
            <w:r w:rsidR="00C54309">
              <w:rPr>
                <w:noProof/>
                <w:webHidden/>
              </w:rPr>
              <w:t>12</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42" w:history="1">
            <w:r w:rsidR="00C54309" w:rsidRPr="00531036">
              <w:rPr>
                <w:rStyle w:val="Hyperlink"/>
                <w:noProof/>
              </w:rPr>
              <w:t>3.2 Selectie respondenten</w:t>
            </w:r>
            <w:r w:rsidR="00C54309">
              <w:rPr>
                <w:noProof/>
                <w:webHidden/>
              </w:rPr>
              <w:tab/>
            </w:r>
            <w:r w:rsidR="00C54309">
              <w:rPr>
                <w:noProof/>
                <w:webHidden/>
              </w:rPr>
              <w:fldChar w:fldCharType="begin"/>
            </w:r>
            <w:r w:rsidR="00C54309">
              <w:rPr>
                <w:noProof/>
                <w:webHidden/>
              </w:rPr>
              <w:instrText xml:space="preserve"> PAGEREF _Toc329252742 \h </w:instrText>
            </w:r>
            <w:r w:rsidR="00C54309">
              <w:rPr>
                <w:noProof/>
                <w:webHidden/>
              </w:rPr>
            </w:r>
            <w:r w:rsidR="00C54309">
              <w:rPr>
                <w:noProof/>
                <w:webHidden/>
              </w:rPr>
              <w:fldChar w:fldCharType="separate"/>
            </w:r>
            <w:r w:rsidR="00C54309">
              <w:rPr>
                <w:noProof/>
                <w:webHidden/>
              </w:rPr>
              <w:t>13</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43" w:history="1">
            <w:r w:rsidR="00C54309" w:rsidRPr="00531036">
              <w:rPr>
                <w:rStyle w:val="Hyperlink"/>
                <w:noProof/>
              </w:rPr>
              <w:t>3.3 Operationalisatie</w:t>
            </w:r>
            <w:r w:rsidR="00C54309">
              <w:rPr>
                <w:noProof/>
                <w:webHidden/>
              </w:rPr>
              <w:tab/>
            </w:r>
            <w:r w:rsidR="00C54309">
              <w:rPr>
                <w:noProof/>
                <w:webHidden/>
              </w:rPr>
              <w:fldChar w:fldCharType="begin"/>
            </w:r>
            <w:r w:rsidR="00C54309">
              <w:rPr>
                <w:noProof/>
                <w:webHidden/>
              </w:rPr>
              <w:instrText xml:space="preserve"> PAGEREF _Toc329252743 \h </w:instrText>
            </w:r>
            <w:r w:rsidR="00C54309">
              <w:rPr>
                <w:noProof/>
                <w:webHidden/>
              </w:rPr>
            </w:r>
            <w:r w:rsidR="00C54309">
              <w:rPr>
                <w:noProof/>
                <w:webHidden/>
              </w:rPr>
              <w:fldChar w:fldCharType="separate"/>
            </w:r>
            <w:r w:rsidR="00C54309">
              <w:rPr>
                <w:noProof/>
                <w:webHidden/>
              </w:rPr>
              <w:t>13</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44" w:history="1">
            <w:r w:rsidR="00C54309" w:rsidRPr="00531036">
              <w:rPr>
                <w:rStyle w:val="Hyperlink"/>
                <w:noProof/>
              </w:rPr>
              <w:t>3.5 Betrouwbaarheid en validiteit</w:t>
            </w:r>
            <w:r w:rsidR="00C54309">
              <w:rPr>
                <w:noProof/>
                <w:webHidden/>
              </w:rPr>
              <w:tab/>
            </w:r>
            <w:r w:rsidR="00C54309">
              <w:rPr>
                <w:noProof/>
                <w:webHidden/>
              </w:rPr>
              <w:fldChar w:fldCharType="begin"/>
            </w:r>
            <w:r w:rsidR="00C54309">
              <w:rPr>
                <w:noProof/>
                <w:webHidden/>
              </w:rPr>
              <w:instrText xml:space="preserve"> PAGEREF _Toc329252744 \h </w:instrText>
            </w:r>
            <w:r w:rsidR="00C54309">
              <w:rPr>
                <w:noProof/>
                <w:webHidden/>
              </w:rPr>
            </w:r>
            <w:r w:rsidR="00C54309">
              <w:rPr>
                <w:noProof/>
                <w:webHidden/>
              </w:rPr>
              <w:fldChar w:fldCharType="separate"/>
            </w:r>
            <w:r w:rsidR="00C54309">
              <w:rPr>
                <w:noProof/>
                <w:webHidden/>
              </w:rPr>
              <w:t>15</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45" w:history="1">
            <w:r w:rsidR="00C54309" w:rsidRPr="00531036">
              <w:rPr>
                <w:rStyle w:val="Hyperlink"/>
                <w:noProof/>
              </w:rPr>
              <w:t>3.6 Voorwaarden voor de regressie-analyse</w:t>
            </w:r>
            <w:r w:rsidR="00C54309">
              <w:rPr>
                <w:noProof/>
                <w:webHidden/>
              </w:rPr>
              <w:tab/>
            </w:r>
            <w:r w:rsidR="00C54309">
              <w:rPr>
                <w:noProof/>
                <w:webHidden/>
              </w:rPr>
              <w:fldChar w:fldCharType="begin"/>
            </w:r>
            <w:r w:rsidR="00C54309">
              <w:rPr>
                <w:noProof/>
                <w:webHidden/>
              </w:rPr>
              <w:instrText xml:space="preserve"> PAGEREF _Toc329252745 \h </w:instrText>
            </w:r>
            <w:r w:rsidR="00C54309">
              <w:rPr>
                <w:noProof/>
                <w:webHidden/>
              </w:rPr>
            </w:r>
            <w:r w:rsidR="00C54309">
              <w:rPr>
                <w:noProof/>
                <w:webHidden/>
              </w:rPr>
              <w:fldChar w:fldCharType="separate"/>
            </w:r>
            <w:r w:rsidR="00C54309">
              <w:rPr>
                <w:noProof/>
                <w:webHidden/>
              </w:rPr>
              <w:t>15</w:t>
            </w:r>
            <w:r w:rsidR="00C54309">
              <w:rPr>
                <w:noProof/>
                <w:webHidden/>
              </w:rPr>
              <w:fldChar w:fldCharType="end"/>
            </w:r>
          </w:hyperlink>
        </w:p>
        <w:p w:rsidR="00C54309" w:rsidRDefault="0019741B">
          <w:pPr>
            <w:pStyle w:val="TOC1"/>
            <w:tabs>
              <w:tab w:val="right" w:leader="dot" w:pos="9060"/>
            </w:tabs>
            <w:rPr>
              <w:rFonts w:asciiTheme="minorHAnsi" w:eastAsiaTheme="minorEastAsia" w:hAnsiTheme="minorHAnsi" w:cstheme="minorBidi"/>
              <w:noProof/>
              <w:kern w:val="0"/>
              <w:sz w:val="22"/>
              <w:szCs w:val="22"/>
              <w:lang w:eastAsia="nl-NL" w:bidi="ar-SA"/>
            </w:rPr>
          </w:pPr>
          <w:hyperlink w:anchor="_Toc329252746" w:history="1">
            <w:r w:rsidR="00C54309" w:rsidRPr="00531036">
              <w:rPr>
                <w:rStyle w:val="Hyperlink"/>
                <w:noProof/>
              </w:rPr>
              <w:t>Hoofdstuk 4 – Resultaten</w:t>
            </w:r>
            <w:r w:rsidR="00C54309">
              <w:rPr>
                <w:noProof/>
                <w:webHidden/>
              </w:rPr>
              <w:tab/>
            </w:r>
            <w:r w:rsidR="00C54309">
              <w:rPr>
                <w:noProof/>
                <w:webHidden/>
              </w:rPr>
              <w:fldChar w:fldCharType="begin"/>
            </w:r>
            <w:r w:rsidR="00C54309">
              <w:rPr>
                <w:noProof/>
                <w:webHidden/>
              </w:rPr>
              <w:instrText xml:space="preserve"> PAGEREF _Toc329252746 \h </w:instrText>
            </w:r>
            <w:r w:rsidR="00C54309">
              <w:rPr>
                <w:noProof/>
                <w:webHidden/>
              </w:rPr>
            </w:r>
            <w:r w:rsidR="00C54309">
              <w:rPr>
                <w:noProof/>
                <w:webHidden/>
              </w:rPr>
              <w:fldChar w:fldCharType="separate"/>
            </w:r>
            <w:r w:rsidR="00C54309">
              <w:rPr>
                <w:noProof/>
                <w:webHidden/>
              </w:rPr>
              <w:t>16</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47" w:history="1">
            <w:r w:rsidR="00C54309" w:rsidRPr="00531036">
              <w:rPr>
                <w:rStyle w:val="Hyperlink"/>
                <w:noProof/>
              </w:rPr>
              <w:t>4.1 Beschrijvende statistiek</w:t>
            </w:r>
            <w:r w:rsidR="00C54309">
              <w:rPr>
                <w:noProof/>
                <w:webHidden/>
              </w:rPr>
              <w:tab/>
            </w:r>
            <w:r w:rsidR="00C54309">
              <w:rPr>
                <w:noProof/>
                <w:webHidden/>
              </w:rPr>
              <w:fldChar w:fldCharType="begin"/>
            </w:r>
            <w:r w:rsidR="00C54309">
              <w:rPr>
                <w:noProof/>
                <w:webHidden/>
              </w:rPr>
              <w:instrText xml:space="preserve"> PAGEREF _Toc329252747 \h </w:instrText>
            </w:r>
            <w:r w:rsidR="00C54309">
              <w:rPr>
                <w:noProof/>
                <w:webHidden/>
              </w:rPr>
            </w:r>
            <w:r w:rsidR="00C54309">
              <w:rPr>
                <w:noProof/>
                <w:webHidden/>
              </w:rPr>
              <w:fldChar w:fldCharType="separate"/>
            </w:r>
            <w:r w:rsidR="00C54309">
              <w:rPr>
                <w:noProof/>
                <w:webHidden/>
              </w:rPr>
              <w:t>16</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48" w:history="1">
            <w:r w:rsidR="00C54309" w:rsidRPr="00531036">
              <w:rPr>
                <w:rStyle w:val="Hyperlink"/>
                <w:noProof/>
              </w:rPr>
              <w:t>4.2 Resultaten regressie en interviews</w:t>
            </w:r>
            <w:r w:rsidR="00C54309">
              <w:rPr>
                <w:noProof/>
                <w:webHidden/>
              </w:rPr>
              <w:tab/>
            </w:r>
            <w:r w:rsidR="00C54309">
              <w:rPr>
                <w:noProof/>
                <w:webHidden/>
              </w:rPr>
              <w:fldChar w:fldCharType="begin"/>
            </w:r>
            <w:r w:rsidR="00C54309">
              <w:rPr>
                <w:noProof/>
                <w:webHidden/>
              </w:rPr>
              <w:instrText xml:space="preserve"> PAGEREF _Toc329252748 \h </w:instrText>
            </w:r>
            <w:r w:rsidR="00C54309">
              <w:rPr>
                <w:noProof/>
                <w:webHidden/>
              </w:rPr>
            </w:r>
            <w:r w:rsidR="00C54309">
              <w:rPr>
                <w:noProof/>
                <w:webHidden/>
              </w:rPr>
              <w:fldChar w:fldCharType="separate"/>
            </w:r>
            <w:r w:rsidR="00C54309">
              <w:rPr>
                <w:noProof/>
                <w:webHidden/>
              </w:rPr>
              <w:t>17</w:t>
            </w:r>
            <w:r w:rsidR="00C54309">
              <w:rPr>
                <w:noProof/>
                <w:webHidden/>
              </w:rPr>
              <w:fldChar w:fldCharType="end"/>
            </w:r>
          </w:hyperlink>
        </w:p>
        <w:p w:rsidR="00C54309" w:rsidRDefault="0019741B">
          <w:pPr>
            <w:pStyle w:val="TOC3"/>
            <w:tabs>
              <w:tab w:val="right" w:leader="dot" w:pos="9060"/>
            </w:tabs>
            <w:rPr>
              <w:rFonts w:asciiTheme="minorHAnsi" w:eastAsiaTheme="minorEastAsia" w:hAnsiTheme="minorHAnsi" w:cstheme="minorBidi"/>
              <w:noProof/>
              <w:kern w:val="0"/>
              <w:sz w:val="22"/>
              <w:szCs w:val="22"/>
              <w:lang w:eastAsia="nl-NL" w:bidi="ar-SA"/>
            </w:rPr>
          </w:pPr>
          <w:hyperlink w:anchor="_Toc329252749" w:history="1">
            <w:r w:rsidR="00C54309" w:rsidRPr="00531036">
              <w:rPr>
                <w:rStyle w:val="Hyperlink"/>
                <w:noProof/>
              </w:rPr>
              <w:t>4.2.1 Onveilige werkomgeving</w:t>
            </w:r>
            <w:r w:rsidR="00C54309">
              <w:rPr>
                <w:noProof/>
                <w:webHidden/>
              </w:rPr>
              <w:tab/>
            </w:r>
            <w:r w:rsidR="00C54309">
              <w:rPr>
                <w:noProof/>
                <w:webHidden/>
              </w:rPr>
              <w:fldChar w:fldCharType="begin"/>
            </w:r>
            <w:r w:rsidR="00C54309">
              <w:rPr>
                <w:noProof/>
                <w:webHidden/>
              </w:rPr>
              <w:instrText xml:space="preserve"> PAGEREF _Toc329252749 \h </w:instrText>
            </w:r>
            <w:r w:rsidR="00C54309">
              <w:rPr>
                <w:noProof/>
                <w:webHidden/>
              </w:rPr>
            </w:r>
            <w:r w:rsidR="00C54309">
              <w:rPr>
                <w:noProof/>
                <w:webHidden/>
              </w:rPr>
              <w:fldChar w:fldCharType="separate"/>
            </w:r>
            <w:r w:rsidR="00C54309">
              <w:rPr>
                <w:noProof/>
                <w:webHidden/>
              </w:rPr>
              <w:t>17</w:t>
            </w:r>
            <w:r w:rsidR="00C54309">
              <w:rPr>
                <w:noProof/>
                <w:webHidden/>
              </w:rPr>
              <w:fldChar w:fldCharType="end"/>
            </w:r>
          </w:hyperlink>
        </w:p>
        <w:p w:rsidR="00C54309" w:rsidRDefault="0019741B">
          <w:pPr>
            <w:pStyle w:val="TOC3"/>
            <w:tabs>
              <w:tab w:val="right" w:leader="dot" w:pos="9060"/>
            </w:tabs>
            <w:rPr>
              <w:rFonts w:asciiTheme="minorHAnsi" w:eastAsiaTheme="minorEastAsia" w:hAnsiTheme="minorHAnsi" w:cstheme="minorBidi"/>
              <w:noProof/>
              <w:kern w:val="0"/>
              <w:sz w:val="22"/>
              <w:szCs w:val="22"/>
              <w:lang w:eastAsia="nl-NL" w:bidi="ar-SA"/>
            </w:rPr>
          </w:pPr>
          <w:hyperlink w:anchor="_Toc329252750" w:history="1">
            <w:r w:rsidR="00C54309" w:rsidRPr="00531036">
              <w:rPr>
                <w:rStyle w:val="Hyperlink"/>
                <w:noProof/>
              </w:rPr>
              <w:t>4.2.2 Arbeidstevredenheid</w:t>
            </w:r>
            <w:r w:rsidR="00C54309">
              <w:rPr>
                <w:noProof/>
                <w:webHidden/>
              </w:rPr>
              <w:tab/>
            </w:r>
            <w:r w:rsidR="00C54309">
              <w:rPr>
                <w:noProof/>
                <w:webHidden/>
              </w:rPr>
              <w:fldChar w:fldCharType="begin"/>
            </w:r>
            <w:r w:rsidR="00C54309">
              <w:rPr>
                <w:noProof/>
                <w:webHidden/>
              </w:rPr>
              <w:instrText xml:space="preserve"> PAGEREF _Toc329252750 \h </w:instrText>
            </w:r>
            <w:r w:rsidR="00C54309">
              <w:rPr>
                <w:noProof/>
                <w:webHidden/>
              </w:rPr>
            </w:r>
            <w:r w:rsidR="00C54309">
              <w:rPr>
                <w:noProof/>
                <w:webHidden/>
              </w:rPr>
              <w:fldChar w:fldCharType="separate"/>
            </w:r>
            <w:r w:rsidR="00C54309">
              <w:rPr>
                <w:noProof/>
                <w:webHidden/>
              </w:rPr>
              <w:t>18</w:t>
            </w:r>
            <w:r w:rsidR="00C54309">
              <w:rPr>
                <w:noProof/>
                <w:webHidden/>
              </w:rPr>
              <w:fldChar w:fldCharType="end"/>
            </w:r>
          </w:hyperlink>
        </w:p>
        <w:p w:rsidR="00C54309" w:rsidRDefault="0019741B">
          <w:pPr>
            <w:pStyle w:val="TOC3"/>
            <w:tabs>
              <w:tab w:val="right" w:leader="dot" w:pos="9060"/>
            </w:tabs>
            <w:rPr>
              <w:rFonts w:asciiTheme="minorHAnsi" w:eastAsiaTheme="minorEastAsia" w:hAnsiTheme="minorHAnsi" w:cstheme="minorBidi"/>
              <w:noProof/>
              <w:kern w:val="0"/>
              <w:sz w:val="22"/>
              <w:szCs w:val="22"/>
              <w:lang w:eastAsia="nl-NL" w:bidi="ar-SA"/>
            </w:rPr>
          </w:pPr>
          <w:hyperlink w:anchor="_Toc329252751" w:history="1">
            <w:r w:rsidR="00C54309" w:rsidRPr="00531036">
              <w:rPr>
                <w:rStyle w:val="Hyperlink"/>
                <w:noProof/>
              </w:rPr>
              <w:t>4.2.3 Interactie-effecten</w:t>
            </w:r>
            <w:r w:rsidR="00C54309">
              <w:rPr>
                <w:noProof/>
                <w:webHidden/>
              </w:rPr>
              <w:tab/>
            </w:r>
            <w:r w:rsidR="00C54309">
              <w:rPr>
                <w:noProof/>
                <w:webHidden/>
              </w:rPr>
              <w:fldChar w:fldCharType="begin"/>
            </w:r>
            <w:r w:rsidR="00C54309">
              <w:rPr>
                <w:noProof/>
                <w:webHidden/>
              </w:rPr>
              <w:instrText xml:space="preserve"> PAGEREF _Toc329252751 \h </w:instrText>
            </w:r>
            <w:r w:rsidR="00C54309">
              <w:rPr>
                <w:noProof/>
                <w:webHidden/>
              </w:rPr>
            </w:r>
            <w:r w:rsidR="00C54309">
              <w:rPr>
                <w:noProof/>
                <w:webHidden/>
              </w:rPr>
              <w:fldChar w:fldCharType="separate"/>
            </w:r>
            <w:r w:rsidR="00C54309">
              <w:rPr>
                <w:noProof/>
                <w:webHidden/>
              </w:rPr>
              <w:t>19</w:t>
            </w:r>
            <w:r w:rsidR="00C54309">
              <w:rPr>
                <w:noProof/>
                <w:webHidden/>
              </w:rPr>
              <w:fldChar w:fldCharType="end"/>
            </w:r>
          </w:hyperlink>
        </w:p>
        <w:p w:rsidR="00C54309" w:rsidRDefault="0019741B">
          <w:pPr>
            <w:pStyle w:val="TOC1"/>
            <w:tabs>
              <w:tab w:val="right" w:leader="dot" w:pos="9060"/>
            </w:tabs>
            <w:rPr>
              <w:rFonts w:asciiTheme="minorHAnsi" w:eastAsiaTheme="minorEastAsia" w:hAnsiTheme="minorHAnsi" w:cstheme="minorBidi"/>
              <w:noProof/>
              <w:kern w:val="0"/>
              <w:sz w:val="22"/>
              <w:szCs w:val="22"/>
              <w:lang w:eastAsia="nl-NL" w:bidi="ar-SA"/>
            </w:rPr>
          </w:pPr>
          <w:hyperlink w:anchor="_Toc329252752" w:history="1">
            <w:r w:rsidR="00C54309" w:rsidRPr="00531036">
              <w:rPr>
                <w:rStyle w:val="Hyperlink"/>
                <w:noProof/>
              </w:rPr>
              <w:t>Hoofdstuk 5  –  Conclusies en aanbevelingen</w:t>
            </w:r>
            <w:r w:rsidR="00C54309">
              <w:rPr>
                <w:noProof/>
                <w:webHidden/>
              </w:rPr>
              <w:tab/>
            </w:r>
            <w:r w:rsidR="00C54309">
              <w:rPr>
                <w:noProof/>
                <w:webHidden/>
              </w:rPr>
              <w:fldChar w:fldCharType="begin"/>
            </w:r>
            <w:r w:rsidR="00C54309">
              <w:rPr>
                <w:noProof/>
                <w:webHidden/>
              </w:rPr>
              <w:instrText xml:space="preserve"> PAGEREF _Toc329252752 \h </w:instrText>
            </w:r>
            <w:r w:rsidR="00C54309">
              <w:rPr>
                <w:noProof/>
                <w:webHidden/>
              </w:rPr>
            </w:r>
            <w:r w:rsidR="00C54309">
              <w:rPr>
                <w:noProof/>
                <w:webHidden/>
              </w:rPr>
              <w:fldChar w:fldCharType="separate"/>
            </w:r>
            <w:r w:rsidR="00C54309">
              <w:rPr>
                <w:noProof/>
                <w:webHidden/>
              </w:rPr>
              <w:t>21</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53" w:history="1">
            <w:r w:rsidR="00C54309" w:rsidRPr="00531036">
              <w:rPr>
                <w:rStyle w:val="Hyperlink"/>
                <w:noProof/>
              </w:rPr>
              <w:t>5.1 Conclusies</w:t>
            </w:r>
            <w:r w:rsidR="00C54309">
              <w:rPr>
                <w:noProof/>
                <w:webHidden/>
              </w:rPr>
              <w:tab/>
            </w:r>
            <w:r w:rsidR="00C54309">
              <w:rPr>
                <w:noProof/>
                <w:webHidden/>
              </w:rPr>
              <w:fldChar w:fldCharType="begin"/>
            </w:r>
            <w:r w:rsidR="00C54309">
              <w:rPr>
                <w:noProof/>
                <w:webHidden/>
              </w:rPr>
              <w:instrText xml:space="preserve"> PAGEREF _Toc329252753 \h </w:instrText>
            </w:r>
            <w:r w:rsidR="00C54309">
              <w:rPr>
                <w:noProof/>
                <w:webHidden/>
              </w:rPr>
            </w:r>
            <w:r w:rsidR="00C54309">
              <w:rPr>
                <w:noProof/>
                <w:webHidden/>
              </w:rPr>
              <w:fldChar w:fldCharType="separate"/>
            </w:r>
            <w:r w:rsidR="00C54309">
              <w:rPr>
                <w:noProof/>
                <w:webHidden/>
              </w:rPr>
              <w:t>21</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54" w:history="1">
            <w:r w:rsidR="00C54309" w:rsidRPr="00531036">
              <w:rPr>
                <w:rStyle w:val="Hyperlink"/>
                <w:noProof/>
              </w:rPr>
              <w:t>5.2 Betekenis voor wetenschap en praktijk</w:t>
            </w:r>
            <w:r w:rsidR="00C54309">
              <w:rPr>
                <w:noProof/>
                <w:webHidden/>
              </w:rPr>
              <w:tab/>
            </w:r>
            <w:r w:rsidR="00C54309">
              <w:rPr>
                <w:noProof/>
                <w:webHidden/>
              </w:rPr>
              <w:fldChar w:fldCharType="begin"/>
            </w:r>
            <w:r w:rsidR="00C54309">
              <w:rPr>
                <w:noProof/>
                <w:webHidden/>
              </w:rPr>
              <w:instrText xml:space="preserve"> PAGEREF _Toc329252754 \h </w:instrText>
            </w:r>
            <w:r w:rsidR="00C54309">
              <w:rPr>
                <w:noProof/>
                <w:webHidden/>
              </w:rPr>
            </w:r>
            <w:r w:rsidR="00C54309">
              <w:rPr>
                <w:noProof/>
                <w:webHidden/>
              </w:rPr>
              <w:fldChar w:fldCharType="separate"/>
            </w:r>
            <w:r w:rsidR="00C54309">
              <w:rPr>
                <w:noProof/>
                <w:webHidden/>
              </w:rPr>
              <w:t>22</w:t>
            </w:r>
            <w:r w:rsidR="00C54309">
              <w:rPr>
                <w:noProof/>
                <w:webHidden/>
              </w:rPr>
              <w:fldChar w:fldCharType="end"/>
            </w:r>
          </w:hyperlink>
        </w:p>
        <w:p w:rsidR="00C54309" w:rsidRDefault="0019741B">
          <w:pPr>
            <w:pStyle w:val="TOC2"/>
            <w:tabs>
              <w:tab w:val="right" w:leader="dot" w:pos="9060"/>
            </w:tabs>
            <w:rPr>
              <w:rFonts w:asciiTheme="minorHAnsi" w:eastAsiaTheme="minorEastAsia" w:hAnsiTheme="minorHAnsi" w:cstheme="minorBidi"/>
              <w:noProof/>
              <w:kern w:val="0"/>
              <w:sz w:val="22"/>
              <w:szCs w:val="22"/>
              <w:lang w:eastAsia="nl-NL" w:bidi="ar-SA"/>
            </w:rPr>
          </w:pPr>
          <w:hyperlink w:anchor="_Toc329252755" w:history="1">
            <w:r w:rsidR="00C54309" w:rsidRPr="00531036">
              <w:rPr>
                <w:rStyle w:val="Hyperlink"/>
                <w:noProof/>
              </w:rPr>
              <w:t>5.3 Beperkingen en suggesties</w:t>
            </w:r>
            <w:r w:rsidR="00C54309">
              <w:rPr>
                <w:noProof/>
                <w:webHidden/>
              </w:rPr>
              <w:tab/>
            </w:r>
            <w:r w:rsidR="00C54309">
              <w:rPr>
                <w:noProof/>
                <w:webHidden/>
              </w:rPr>
              <w:fldChar w:fldCharType="begin"/>
            </w:r>
            <w:r w:rsidR="00C54309">
              <w:rPr>
                <w:noProof/>
                <w:webHidden/>
              </w:rPr>
              <w:instrText xml:space="preserve"> PAGEREF _Toc329252755 \h </w:instrText>
            </w:r>
            <w:r w:rsidR="00C54309">
              <w:rPr>
                <w:noProof/>
                <w:webHidden/>
              </w:rPr>
            </w:r>
            <w:r w:rsidR="00C54309">
              <w:rPr>
                <w:noProof/>
                <w:webHidden/>
              </w:rPr>
              <w:fldChar w:fldCharType="separate"/>
            </w:r>
            <w:r w:rsidR="00C54309">
              <w:rPr>
                <w:noProof/>
                <w:webHidden/>
              </w:rPr>
              <w:t>22</w:t>
            </w:r>
            <w:r w:rsidR="00C54309">
              <w:rPr>
                <w:noProof/>
                <w:webHidden/>
              </w:rPr>
              <w:fldChar w:fldCharType="end"/>
            </w:r>
          </w:hyperlink>
        </w:p>
        <w:p w:rsidR="00C54309" w:rsidRDefault="0019741B">
          <w:pPr>
            <w:pStyle w:val="TOC1"/>
            <w:tabs>
              <w:tab w:val="right" w:leader="dot" w:pos="9060"/>
            </w:tabs>
            <w:rPr>
              <w:rFonts w:asciiTheme="minorHAnsi" w:eastAsiaTheme="minorEastAsia" w:hAnsiTheme="minorHAnsi" w:cstheme="minorBidi"/>
              <w:noProof/>
              <w:kern w:val="0"/>
              <w:sz w:val="22"/>
              <w:szCs w:val="22"/>
              <w:lang w:eastAsia="nl-NL" w:bidi="ar-SA"/>
            </w:rPr>
          </w:pPr>
          <w:hyperlink w:anchor="_Toc329252756" w:history="1">
            <w:r w:rsidR="00C54309" w:rsidRPr="00531036">
              <w:rPr>
                <w:rStyle w:val="Hyperlink"/>
                <w:noProof/>
              </w:rPr>
              <w:t>Literatuurlijst</w:t>
            </w:r>
            <w:r w:rsidR="00C54309">
              <w:rPr>
                <w:noProof/>
                <w:webHidden/>
              </w:rPr>
              <w:tab/>
            </w:r>
            <w:r w:rsidR="00C54309">
              <w:rPr>
                <w:noProof/>
                <w:webHidden/>
              </w:rPr>
              <w:fldChar w:fldCharType="begin"/>
            </w:r>
            <w:r w:rsidR="00C54309">
              <w:rPr>
                <w:noProof/>
                <w:webHidden/>
              </w:rPr>
              <w:instrText xml:space="preserve"> PAGEREF _Toc329252756 \h </w:instrText>
            </w:r>
            <w:r w:rsidR="00C54309">
              <w:rPr>
                <w:noProof/>
                <w:webHidden/>
              </w:rPr>
            </w:r>
            <w:r w:rsidR="00C54309">
              <w:rPr>
                <w:noProof/>
                <w:webHidden/>
              </w:rPr>
              <w:fldChar w:fldCharType="separate"/>
            </w:r>
            <w:r w:rsidR="00C54309">
              <w:rPr>
                <w:noProof/>
                <w:webHidden/>
              </w:rPr>
              <w:t>24</w:t>
            </w:r>
            <w:r w:rsidR="00C54309">
              <w:rPr>
                <w:noProof/>
                <w:webHidden/>
              </w:rPr>
              <w:fldChar w:fldCharType="end"/>
            </w:r>
          </w:hyperlink>
        </w:p>
        <w:p w:rsidR="000A0833" w:rsidRDefault="000A0833">
          <w:r w:rsidRPr="0064126D">
            <w:rPr>
              <w:rFonts w:asciiTheme="minorHAnsi" w:hAnsiTheme="minorHAnsi" w:cstheme="minorHAnsi"/>
              <w:b/>
              <w:bCs/>
              <w:noProof/>
            </w:rPr>
            <w:lastRenderedPageBreak/>
            <w:fldChar w:fldCharType="end"/>
          </w:r>
        </w:p>
      </w:sdtContent>
    </w:sdt>
    <w:p w:rsidR="003B0749" w:rsidRDefault="00437EFA" w:rsidP="007E1A73">
      <w:pPr>
        <w:pStyle w:val="Heading1"/>
        <w:ind w:left="0" w:firstLine="0"/>
      </w:pPr>
      <w:bookmarkStart w:id="2" w:name="_Toc329252720"/>
      <w:r>
        <w:t>Samenvatting</w:t>
      </w:r>
      <w:bookmarkEnd w:id="2"/>
    </w:p>
    <w:p w:rsidR="00437EFA" w:rsidRDefault="0019741B" w:rsidP="00437EFA">
      <w:pPr>
        <w:jc w:val="both"/>
        <w:rPr>
          <w:rFonts w:asciiTheme="minorHAnsi" w:hAnsiTheme="minorHAnsi" w:cstheme="minorHAnsi"/>
        </w:rPr>
      </w:pPr>
      <w:r>
        <w:rPr>
          <w:rFonts w:asciiTheme="minorHAnsi" w:hAnsiTheme="minorHAnsi" w:cstheme="minorHAnsi"/>
        </w:rPr>
        <w:pict>
          <v:rect id="_x0000_i1025" style="width:453.5pt;height:1.5pt" o:hralign="center" o:hrstd="t" o:hrnoshade="t" o:hr="t" fillcolor="#0f243e [1615]" stroked="f"/>
        </w:pict>
      </w:r>
    </w:p>
    <w:p w:rsidR="00437EFA" w:rsidRDefault="00437EFA" w:rsidP="00437EFA">
      <w:pPr>
        <w:jc w:val="both"/>
        <w:rPr>
          <w:rFonts w:asciiTheme="minorHAnsi" w:hAnsiTheme="minorHAnsi" w:cstheme="minorHAnsi"/>
        </w:rPr>
      </w:pPr>
    </w:p>
    <w:p w:rsidR="00437EFA" w:rsidRDefault="00437EFA" w:rsidP="00437EFA">
      <w:pPr>
        <w:jc w:val="both"/>
        <w:rPr>
          <w:rFonts w:asciiTheme="minorHAnsi" w:hAnsiTheme="minorHAnsi" w:cstheme="minorHAnsi"/>
        </w:rPr>
      </w:pPr>
    </w:p>
    <w:p w:rsidR="007030A7" w:rsidRDefault="00435C1E" w:rsidP="00C54309">
      <w:pPr>
        <w:pStyle w:val="NoSpacing"/>
        <w:jc w:val="both"/>
      </w:pPr>
      <w:r>
        <w:t>De constatering dat het</w:t>
      </w:r>
      <w:r w:rsidR="00437EFA">
        <w:t xml:space="preserve"> ambulancepersoneel in Nederland steeds vaker en in toenemende intensiteit te maken kreeg met agressie van omstanders vormde de aanleiding om een onderzoek te starten naar de arbeidstevredenheid van het ambulancepersoneel. Dit onderzoek had als doel om een bijdrage te leveren aan het verkrijgen van inzicht in hoeverre agressie op de werkvloer invloed uitoefent op de werktevredenheid van het ambulancepersoneel binnen de Regionale Ambulance Voorziening Limburg Noord</w:t>
      </w:r>
      <w:r w:rsidR="00B749EF">
        <w:t xml:space="preserve"> en wat de rol van de teammanager hierbij was</w:t>
      </w:r>
      <w:r w:rsidR="007030A7">
        <w:t>.</w:t>
      </w:r>
    </w:p>
    <w:p w:rsidR="007030A7" w:rsidRDefault="007030A7" w:rsidP="00C54309">
      <w:pPr>
        <w:pStyle w:val="NoSpacing"/>
        <w:jc w:val="both"/>
      </w:pPr>
      <w:r>
        <w:t>Om d</w:t>
      </w:r>
      <w:r w:rsidR="00437EFA">
        <w:t>it inzicht</w:t>
      </w:r>
      <w:r>
        <w:t xml:space="preserve"> te</w:t>
      </w:r>
      <w:r w:rsidR="00F07FC9">
        <w:t xml:space="preserve"> verkrijgen zijn er hypothesen ontwikkeld die tot de volgende antwoorden hebben geleid.</w:t>
      </w:r>
      <w:r w:rsidR="00C54309">
        <w:t xml:space="preserve"> De mate van arbeidstevredenheid neemt niet af </w:t>
      </w:r>
      <w:r w:rsidR="003367B6" w:rsidRPr="0000036C">
        <w:t xml:space="preserve">als </w:t>
      </w:r>
      <w:r w:rsidR="00C54309">
        <w:t xml:space="preserve">de </w:t>
      </w:r>
      <w:r w:rsidR="003367B6" w:rsidRPr="0000036C">
        <w:t>agressie jegens de verpleegkundigen toeneemt. De arbeidstevredenheid lijkt dus los te staan van het aanwezig of afwezig zijn van een onveilige werkomgeving</w:t>
      </w:r>
      <w:r>
        <w:t>.</w:t>
      </w:r>
    </w:p>
    <w:p w:rsidR="003367B6" w:rsidRPr="0000036C" w:rsidRDefault="00C54309" w:rsidP="00C54309">
      <w:pPr>
        <w:pStyle w:val="NoSpacing"/>
        <w:jc w:val="both"/>
      </w:pPr>
      <w:r>
        <w:t>Verder is naar voren gekomen dat d</w:t>
      </w:r>
      <w:r w:rsidR="003367B6" w:rsidRPr="0000036C">
        <w:t>e mate van arbeidstevredenheid niet lager wordt gewaardeerd als de verpleegkundigen een sterke behoefte hebben aan een veilige werkomgeving. Dit komt omdat verpleegkundigen een onveilige werkomgeving zien als “part of the job” en dus geen behoefte hebben aan een veilige werkomgeving.</w:t>
      </w:r>
    </w:p>
    <w:p w:rsidR="003367B6" w:rsidRDefault="00C54309" w:rsidP="00C54309">
      <w:pPr>
        <w:pStyle w:val="NoSpacing"/>
        <w:jc w:val="both"/>
      </w:pPr>
      <w:r>
        <w:t xml:space="preserve">Ten slotte is uit dit onderzoek gebleken </w:t>
      </w:r>
      <w:r w:rsidR="003367B6" w:rsidRPr="0000036C">
        <w:t xml:space="preserve">dat de transformationele relatie tussen de teammanager en de verpleegkundige geen invloed heeft op de mate van arbeidstevredenheid bij een onveilige werkomgeving. </w:t>
      </w:r>
      <w:r w:rsidR="003367B6">
        <w:t>Er is dus niet gevonden dat de</w:t>
      </w:r>
      <w:r w:rsidR="003367B6" w:rsidRPr="0000036C">
        <w:t xml:space="preserve"> aanwezigheid van ondersteun</w:t>
      </w:r>
      <w:r w:rsidR="0019741B">
        <w:t>e</w:t>
      </w:r>
      <w:r w:rsidR="003367B6" w:rsidRPr="0000036C">
        <w:t>nde tran</w:t>
      </w:r>
      <w:r w:rsidR="0019741B">
        <w:t>s</w:t>
      </w:r>
      <w:r w:rsidR="003367B6" w:rsidRPr="0000036C">
        <w:t xml:space="preserve">formationele relaties </w:t>
      </w:r>
      <w:r w:rsidR="003367B6">
        <w:t>een modere</w:t>
      </w:r>
      <w:r w:rsidR="0019741B">
        <w:t>re</w:t>
      </w:r>
      <w:r w:rsidR="003367B6">
        <w:t>nde functie heeft als er wordt gekeken naar de relatie tussen een onveilige werkomgeving en arbeidstevredenheid.</w:t>
      </w:r>
    </w:p>
    <w:p w:rsidR="003B0749" w:rsidRDefault="00F07FC9" w:rsidP="00C54309">
      <w:pPr>
        <w:pStyle w:val="NoSpacing"/>
        <w:jc w:val="both"/>
      </w:pPr>
      <w:r>
        <w:t>Kortom</w:t>
      </w:r>
      <w:r w:rsidRPr="00F07FC9">
        <w:t xml:space="preserve"> de arbeidstevredenheid </w:t>
      </w:r>
      <w:r w:rsidR="00C54309">
        <w:t>wordt niet tot nauwelijks</w:t>
      </w:r>
      <w:r w:rsidRPr="00F07FC9">
        <w:t xml:space="preserve"> beïnvloed door geweld op de werkvloer bij de verpleegkundigen bi</w:t>
      </w:r>
      <w:r w:rsidR="00435C1E">
        <w:t xml:space="preserve">nnen de RAV Noord-Limburg en </w:t>
      </w:r>
      <w:r w:rsidRPr="00F07FC9">
        <w:t xml:space="preserve">de rol van de teammanager </w:t>
      </w:r>
      <w:r w:rsidR="00435C1E">
        <w:t xml:space="preserve">heeft </w:t>
      </w:r>
      <w:r w:rsidRPr="00F07FC9">
        <w:t>n</w:t>
      </w:r>
      <w:r w:rsidR="00435C1E">
        <w:t>iet tot nauwelijks invloed</w:t>
      </w:r>
      <w:r w:rsidRPr="00F07FC9">
        <w:t xml:space="preserve"> op het verbeteren van de arbeidstevredenheid.</w:t>
      </w: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7E1A73" w:rsidRDefault="007E1A73" w:rsidP="00C54309">
      <w:pPr>
        <w:pStyle w:val="NoSpacing"/>
        <w:jc w:val="both"/>
      </w:pPr>
    </w:p>
    <w:p w:rsidR="003B0749" w:rsidRDefault="003B0749" w:rsidP="003B0749">
      <w:pPr>
        <w:pStyle w:val="BodyText"/>
      </w:pPr>
    </w:p>
    <w:p w:rsidR="00D56A2F" w:rsidRDefault="00D56A2F" w:rsidP="000A0833">
      <w:pPr>
        <w:pStyle w:val="Heading1"/>
        <w:rPr>
          <w:rFonts w:cstheme="minorHAnsi"/>
        </w:rPr>
      </w:pPr>
      <w:bookmarkStart w:id="3" w:name="_Toc329252721"/>
      <w:r w:rsidRPr="003B0749">
        <w:rPr>
          <w:rFonts w:cstheme="minorHAnsi"/>
        </w:rPr>
        <w:lastRenderedPageBreak/>
        <w:t>Hoofdstuk 1 – Inleiding op het onderzoek</w:t>
      </w:r>
      <w:bookmarkEnd w:id="0"/>
      <w:bookmarkEnd w:id="3"/>
      <w:r w:rsidRPr="003B0749">
        <w:rPr>
          <w:rFonts w:cstheme="minorHAnsi"/>
        </w:rPr>
        <w:t xml:space="preserve"> </w:t>
      </w:r>
    </w:p>
    <w:p w:rsidR="0097379A" w:rsidRDefault="0019741B" w:rsidP="0097379A">
      <w:pPr>
        <w:pStyle w:val="BodyText"/>
      </w:pPr>
      <w:r>
        <w:pict>
          <v:rect id="_x0000_i1026" style="width:453.5pt;height:1.5pt" o:hralign="center" o:hrstd="t" o:hrnoshade="t" o:hr="t" fillcolor="#0f243e [1615]" stroked="f"/>
        </w:pict>
      </w:r>
    </w:p>
    <w:p w:rsidR="0097379A" w:rsidRPr="0097379A" w:rsidRDefault="0097379A" w:rsidP="0097379A">
      <w:pPr>
        <w:pStyle w:val="BodyText"/>
      </w:pPr>
    </w:p>
    <w:p w:rsidR="00F3368B" w:rsidRPr="003B0749" w:rsidRDefault="00F3368B" w:rsidP="003B0749">
      <w:pPr>
        <w:pStyle w:val="Heading2"/>
      </w:pPr>
      <w:bookmarkStart w:id="4" w:name="_Toc302331283"/>
      <w:bookmarkStart w:id="5" w:name="_Toc329252722"/>
      <w:r w:rsidRPr="003B0749">
        <w:t>1.1 Aanleiding</w:t>
      </w:r>
      <w:bookmarkEnd w:id="4"/>
      <w:bookmarkEnd w:id="5"/>
    </w:p>
    <w:p w:rsidR="00F3368B" w:rsidRPr="009F60CE" w:rsidRDefault="00F3368B" w:rsidP="00F3368B">
      <w:pPr>
        <w:jc w:val="both"/>
        <w:rPr>
          <w:rFonts w:asciiTheme="minorHAnsi" w:hAnsiTheme="minorHAnsi" w:cstheme="minorHAnsi"/>
          <w:b/>
          <w:bCs/>
          <w:sz w:val="22"/>
          <w:szCs w:val="22"/>
        </w:rPr>
      </w:pPr>
    </w:p>
    <w:p w:rsidR="00F3368B" w:rsidRPr="00AA3D71" w:rsidRDefault="00F3368B" w:rsidP="00F3368B">
      <w:pPr>
        <w:pStyle w:val="BodyText"/>
        <w:jc w:val="both"/>
        <w:rPr>
          <w:rFonts w:asciiTheme="minorHAnsi" w:hAnsiTheme="minorHAnsi" w:cstheme="minorHAnsi"/>
          <w:sz w:val="22"/>
          <w:szCs w:val="22"/>
        </w:rPr>
      </w:pPr>
      <w:r w:rsidRPr="00AA3D71">
        <w:rPr>
          <w:rFonts w:asciiTheme="minorHAnsi" w:hAnsiTheme="minorHAnsi" w:cstheme="minorHAnsi"/>
          <w:sz w:val="22"/>
          <w:szCs w:val="22"/>
        </w:rPr>
        <w:t>Omstanders die bierflesjes beginnen te gooien. Voorbijgangers die eisen dat de verpleegkundigen in actie komen, zelfs al is de werksituatie levensgevaarlijk. Familieleden die woedend worden als reanimatie wordt gestaakt, terwijl de patiënt al is overleden.</w:t>
      </w:r>
    </w:p>
    <w:p w:rsidR="00F3368B" w:rsidRPr="002D22FB" w:rsidRDefault="00F3368B" w:rsidP="00F3368B">
      <w:pPr>
        <w:pStyle w:val="BodyText"/>
        <w:jc w:val="both"/>
        <w:rPr>
          <w:rFonts w:asciiTheme="minorHAnsi" w:hAnsiTheme="minorHAnsi" w:cstheme="minorHAnsi"/>
          <w:sz w:val="22"/>
          <w:szCs w:val="22"/>
        </w:rPr>
      </w:pPr>
      <w:bookmarkStart w:id="6" w:name="HIT_5"/>
      <w:bookmarkStart w:id="7" w:name="ORIGHIT_5"/>
      <w:r w:rsidRPr="002D22FB">
        <w:rPr>
          <w:rFonts w:asciiTheme="minorHAnsi" w:hAnsiTheme="minorHAnsi" w:cstheme="minorHAnsi"/>
          <w:sz w:val="22"/>
          <w:szCs w:val="22"/>
        </w:rPr>
        <w:t>Agre</w:t>
      </w:r>
      <w:r w:rsidR="007C667B" w:rsidRPr="002D22FB">
        <w:rPr>
          <w:rFonts w:asciiTheme="minorHAnsi" w:hAnsiTheme="minorHAnsi" w:cstheme="minorHAnsi"/>
          <w:sz w:val="22"/>
          <w:szCs w:val="22"/>
        </w:rPr>
        <w:t>ssie tegen ambulancepersoneel lijkt</w:t>
      </w:r>
      <w:r w:rsidRPr="002D22FB">
        <w:rPr>
          <w:rFonts w:asciiTheme="minorHAnsi" w:hAnsiTheme="minorHAnsi" w:cstheme="minorHAnsi"/>
          <w:sz w:val="22"/>
          <w:szCs w:val="22"/>
        </w:rPr>
        <w:t xml:space="preserve"> al jaren in opmars. </w:t>
      </w:r>
      <w:r w:rsidR="007C667B" w:rsidRPr="002D22FB">
        <w:rPr>
          <w:rFonts w:asciiTheme="minorHAnsi" w:hAnsiTheme="minorHAnsi" w:cstheme="minorHAnsi"/>
          <w:sz w:val="22"/>
          <w:szCs w:val="22"/>
        </w:rPr>
        <w:t>“</w:t>
      </w:r>
      <w:r w:rsidRPr="002D22FB">
        <w:rPr>
          <w:rFonts w:asciiTheme="minorHAnsi" w:hAnsiTheme="minorHAnsi" w:cstheme="minorHAnsi"/>
          <w:sz w:val="22"/>
          <w:szCs w:val="22"/>
        </w:rPr>
        <w:t>Hulpverleners kunnen sinds kort verdedigingstechnieken leren van de politievrijwilligers, zegt Hans Koomen van de politie Noordwijk. Slagen afweren, jezelf lostrekken uit een greep. Dat zijn uiterste maatregelen. Meestal voldoet het om mee te veren als iemand zich agressief opstelt. Begrip tonen, een open houding aannemen, naast iemand gaan staan in plaats van tegenover</w:t>
      </w:r>
      <w:r w:rsidR="007C667B" w:rsidRPr="002D22FB">
        <w:rPr>
          <w:rFonts w:asciiTheme="minorHAnsi" w:hAnsiTheme="minorHAnsi" w:cstheme="minorHAnsi"/>
          <w:sz w:val="22"/>
          <w:szCs w:val="22"/>
        </w:rPr>
        <w:t>”</w:t>
      </w:r>
      <w:r w:rsidRPr="002D22FB">
        <w:rPr>
          <w:rFonts w:asciiTheme="minorHAnsi" w:hAnsiTheme="minorHAnsi" w:cstheme="minorHAnsi"/>
          <w:sz w:val="22"/>
          <w:szCs w:val="22"/>
        </w:rPr>
        <w:t xml:space="preserve"> (</w:t>
      </w:r>
      <w:bookmarkEnd w:id="6"/>
      <w:bookmarkEnd w:id="7"/>
      <w:r w:rsidRPr="002D22FB">
        <w:rPr>
          <w:rFonts w:asciiTheme="minorHAnsi" w:hAnsiTheme="minorHAnsi" w:cstheme="minorHAnsi"/>
          <w:sz w:val="22"/>
          <w:szCs w:val="22"/>
        </w:rPr>
        <w:t>Leidsch dagblad, 2011).</w:t>
      </w:r>
    </w:p>
    <w:p w:rsidR="00F3368B" w:rsidRPr="00AA3D71" w:rsidRDefault="00C938D3" w:rsidP="004601BF">
      <w:pPr>
        <w:pStyle w:val="BodyText"/>
        <w:jc w:val="both"/>
        <w:rPr>
          <w:rFonts w:asciiTheme="minorHAnsi" w:hAnsiTheme="minorHAnsi" w:cstheme="minorHAnsi"/>
          <w:sz w:val="22"/>
          <w:szCs w:val="22"/>
        </w:rPr>
      </w:pPr>
      <w:r w:rsidRPr="002D22FB">
        <w:rPr>
          <w:rFonts w:asciiTheme="minorHAnsi" w:hAnsiTheme="minorHAnsi" w:cstheme="minorHAnsi"/>
          <w:sz w:val="22"/>
          <w:szCs w:val="22"/>
        </w:rPr>
        <w:t>Volgens onderzoeksbureau Blauw Research heeft bijna negen op de tien Nederlander</w:t>
      </w:r>
      <w:r w:rsidR="009A6E8C">
        <w:rPr>
          <w:rFonts w:asciiTheme="minorHAnsi" w:hAnsiTheme="minorHAnsi" w:cstheme="minorHAnsi"/>
          <w:sz w:val="22"/>
          <w:szCs w:val="22"/>
        </w:rPr>
        <w:t>s</w:t>
      </w:r>
      <w:r w:rsidRPr="002D22FB">
        <w:rPr>
          <w:rFonts w:asciiTheme="minorHAnsi" w:hAnsiTheme="minorHAnsi" w:cstheme="minorHAnsi"/>
          <w:sz w:val="22"/>
          <w:szCs w:val="22"/>
        </w:rPr>
        <w:t xml:space="preserve"> iets gehoord over agressie tegen hulpverleners. Zowel in het nieuws als in campagnes. De campagne ‘Grijp in bij agressie op straat’ is door zeven op de tien Nederlanders gezien of gehoord.</w:t>
      </w:r>
      <w:r w:rsidR="004601BF" w:rsidRPr="002D22FB">
        <w:rPr>
          <w:rFonts w:asciiTheme="minorHAnsi" w:hAnsiTheme="minorHAnsi" w:cstheme="minorHAnsi"/>
          <w:sz w:val="22"/>
          <w:szCs w:val="22"/>
        </w:rPr>
        <w:t xml:space="preserve"> Verder lijkt het zo dat er vroeger meer respect was voor het ambulancepersoneel. “</w:t>
      </w:r>
      <w:r w:rsidR="00F3368B" w:rsidRPr="002D22FB">
        <w:rPr>
          <w:rFonts w:asciiTheme="minorHAnsi" w:hAnsiTheme="minorHAnsi" w:cstheme="minorHAnsi"/>
          <w:sz w:val="22"/>
          <w:szCs w:val="22"/>
        </w:rPr>
        <w:t xml:space="preserve">Mensen deden </w:t>
      </w:r>
      <w:r w:rsidR="004601BF" w:rsidRPr="002D22FB">
        <w:rPr>
          <w:rFonts w:asciiTheme="minorHAnsi" w:hAnsiTheme="minorHAnsi" w:cstheme="minorHAnsi"/>
          <w:sz w:val="22"/>
          <w:szCs w:val="22"/>
        </w:rPr>
        <w:t xml:space="preserve">vroeger </w:t>
      </w:r>
      <w:r w:rsidR="00F3368B" w:rsidRPr="002D22FB">
        <w:rPr>
          <w:rFonts w:asciiTheme="minorHAnsi" w:hAnsiTheme="minorHAnsi" w:cstheme="minorHAnsi"/>
          <w:sz w:val="22"/>
          <w:szCs w:val="22"/>
        </w:rPr>
        <w:t xml:space="preserve">een stapje achteruit als de </w:t>
      </w:r>
      <w:bookmarkStart w:id="8" w:name="HIT_8"/>
      <w:bookmarkStart w:id="9" w:name="ORIGHIT_8"/>
      <w:bookmarkEnd w:id="8"/>
      <w:bookmarkEnd w:id="9"/>
      <w:r w:rsidR="00F3368B" w:rsidRPr="002D22FB">
        <w:rPr>
          <w:rFonts w:asciiTheme="minorHAnsi" w:hAnsiTheme="minorHAnsi" w:cstheme="minorHAnsi"/>
          <w:sz w:val="22"/>
          <w:szCs w:val="22"/>
        </w:rPr>
        <w:t>ambulance er aan kwam. Nu is dat anders, ook door de verschillende culturen die tegenwoordig in de stad aanwezig zijn. Marokkanen zijn gewend</w:t>
      </w:r>
      <w:r w:rsidR="00F3368B" w:rsidRPr="00AA3D71">
        <w:rPr>
          <w:rFonts w:asciiTheme="minorHAnsi" w:hAnsiTheme="minorHAnsi" w:cstheme="minorHAnsi"/>
          <w:sz w:val="22"/>
          <w:szCs w:val="22"/>
        </w:rPr>
        <w:t xml:space="preserve"> dat iemand zo snel mogelijk naar het ziekenhuis moet worden overgebracht. Op het moment dat onze mensen iemand op straat aan het verplegen zijn, hebben omstanders het idee dat de patiënt niet goed wordt geholpen. Dat roept ten onrechte woede op</w:t>
      </w:r>
      <w:r w:rsidR="004601BF" w:rsidRPr="004601BF">
        <w:rPr>
          <w:rFonts w:asciiTheme="minorHAnsi" w:hAnsiTheme="minorHAnsi" w:cstheme="minorHAnsi"/>
          <w:b/>
          <w:sz w:val="22"/>
          <w:szCs w:val="22"/>
        </w:rPr>
        <w:t>”</w:t>
      </w:r>
      <w:r w:rsidR="00F3368B" w:rsidRPr="00AA3D71">
        <w:rPr>
          <w:rFonts w:asciiTheme="minorHAnsi" w:hAnsiTheme="minorHAnsi" w:cstheme="minorHAnsi"/>
          <w:sz w:val="22"/>
          <w:szCs w:val="22"/>
        </w:rPr>
        <w:t xml:space="preserve"> (Het Parool, 2011). </w:t>
      </w:r>
    </w:p>
    <w:p w:rsidR="00F3368B" w:rsidRDefault="004601BF" w:rsidP="000D4158">
      <w:pPr>
        <w:jc w:val="both"/>
        <w:rPr>
          <w:rFonts w:asciiTheme="minorHAnsi" w:hAnsiTheme="minorHAnsi" w:cstheme="minorHAnsi"/>
          <w:sz w:val="22"/>
          <w:szCs w:val="22"/>
        </w:rPr>
      </w:pPr>
      <w:r>
        <w:rPr>
          <w:rFonts w:asciiTheme="minorHAnsi" w:hAnsiTheme="minorHAnsi" w:cstheme="minorHAnsi"/>
          <w:sz w:val="22"/>
          <w:szCs w:val="22"/>
        </w:rPr>
        <w:t xml:space="preserve">De agressie tegen het ambulancepersoneel gaat af en toe zo ver dat er zelfs politie aan te pas moet komen om een escalatie te voorkomen. </w:t>
      </w:r>
      <w:r w:rsidR="000D4158">
        <w:rPr>
          <w:rFonts w:asciiTheme="minorHAnsi" w:hAnsiTheme="minorHAnsi" w:cstheme="minorHAnsi"/>
          <w:sz w:val="22"/>
          <w:szCs w:val="22"/>
        </w:rPr>
        <w:t>“</w:t>
      </w:r>
      <w:r w:rsidR="00F3368B" w:rsidRPr="00AA3D71">
        <w:rPr>
          <w:rFonts w:asciiTheme="minorHAnsi" w:hAnsiTheme="minorHAnsi" w:cstheme="minorHAnsi"/>
          <w:sz w:val="22"/>
          <w:szCs w:val="22"/>
        </w:rPr>
        <w:t xml:space="preserve"> Ambulancepersoneel is woensdagavond mishandeld door een 57-jarige inwoner van Delfzijl. Het agressieve gedrag van de man was reden voor de medewerkers van Ambulancezorg Groningen de politie te waarschuwen. Omdat </w:t>
      </w:r>
      <w:bookmarkStart w:id="10" w:name="HIT_3"/>
      <w:bookmarkStart w:id="11" w:name="ORIGHIT_3"/>
      <w:bookmarkEnd w:id="10"/>
      <w:bookmarkEnd w:id="11"/>
      <w:r w:rsidR="00F3368B" w:rsidRPr="00AA3D71">
        <w:rPr>
          <w:rFonts w:asciiTheme="minorHAnsi" w:hAnsiTheme="minorHAnsi" w:cstheme="minorHAnsi"/>
          <w:sz w:val="22"/>
          <w:szCs w:val="22"/>
        </w:rPr>
        <w:t xml:space="preserve">agressie tegen hulpverleners niet wordt getolereerd gingen agenten over tot aanhouding. Behalve dat hij schoppen en slagen uitdeelde, richtte hij in de </w:t>
      </w:r>
      <w:bookmarkStart w:id="12" w:name="HIT_51"/>
      <w:bookmarkStart w:id="13" w:name="ORIGHIT_51"/>
      <w:bookmarkEnd w:id="12"/>
      <w:bookmarkEnd w:id="13"/>
      <w:r w:rsidR="00F3368B" w:rsidRPr="00AA3D71">
        <w:rPr>
          <w:rFonts w:asciiTheme="minorHAnsi" w:hAnsiTheme="minorHAnsi" w:cstheme="minorHAnsi"/>
          <w:sz w:val="22"/>
          <w:szCs w:val="22"/>
        </w:rPr>
        <w:t>ambulance ook vernielingen aan. Hij schopte een deuk in de wagen en vernielde een monitor en koolstofmonoxidemeter</w:t>
      </w:r>
      <w:r w:rsidR="000D4158">
        <w:rPr>
          <w:rFonts w:asciiTheme="minorHAnsi" w:hAnsiTheme="minorHAnsi" w:cstheme="minorHAnsi"/>
          <w:sz w:val="22"/>
          <w:szCs w:val="22"/>
        </w:rPr>
        <w:t>”</w:t>
      </w:r>
      <w:r w:rsidR="00F3368B" w:rsidRPr="00AA3D71">
        <w:rPr>
          <w:rFonts w:asciiTheme="minorHAnsi" w:hAnsiTheme="minorHAnsi" w:cstheme="minorHAnsi"/>
          <w:sz w:val="22"/>
          <w:szCs w:val="22"/>
        </w:rPr>
        <w:t xml:space="preserve"> (Dagblad van het Noorden, 2011).</w:t>
      </w:r>
    </w:p>
    <w:p w:rsidR="000D4158" w:rsidRPr="00AA3D71" w:rsidRDefault="000D4158" w:rsidP="000D4158">
      <w:pPr>
        <w:jc w:val="both"/>
        <w:rPr>
          <w:rFonts w:asciiTheme="minorHAnsi" w:hAnsiTheme="minorHAnsi" w:cstheme="minorHAnsi"/>
          <w:sz w:val="22"/>
          <w:szCs w:val="22"/>
        </w:rPr>
      </w:pPr>
    </w:p>
    <w:p w:rsidR="00F3368B" w:rsidRPr="00AA3D71" w:rsidRDefault="00F3368B" w:rsidP="00F3368B">
      <w:pPr>
        <w:pStyle w:val="BodyText"/>
        <w:jc w:val="both"/>
        <w:rPr>
          <w:rFonts w:asciiTheme="minorHAnsi" w:hAnsiTheme="minorHAnsi" w:cstheme="minorHAnsi"/>
          <w:sz w:val="22"/>
          <w:szCs w:val="22"/>
        </w:rPr>
      </w:pPr>
      <w:r w:rsidRPr="00AA3D71">
        <w:rPr>
          <w:rFonts w:asciiTheme="minorHAnsi" w:hAnsiTheme="minorHAnsi" w:cstheme="minorHAnsi"/>
          <w:sz w:val="22"/>
          <w:szCs w:val="22"/>
        </w:rPr>
        <w:t>Bovenstaande situaties zijn voorbeelden waarmee het ambulance-personeel tegenwoordig steeds va</w:t>
      </w:r>
      <w:r w:rsidR="00BC034B">
        <w:rPr>
          <w:rFonts w:asciiTheme="minorHAnsi" w:hAnsiTheme="minorHAnsi" w:cstheme="minorHAnsi"/>
          <w:sz w:val="22"/>
          <w:szCs w:val="22"/>
        </w:rPr>
        <w:t>ker mee te maken krijgt. Om de</w:t>
      </w:r>
      <w:r w:rsidRPr="00AA3D71">
        <w:rPr>
          <w:rFonts w:asciiTheme="minorHAnsi" w:hAnsiTheme="minorHAnsi" w:cstheme="minorHAnsi"/>
          <w:sz w:val="22"/>
          <w:szCs w:val="22"/>
        </w:rPr>
        <w:t xml:space="preserve"> agressie tegen het ambulance-personeel tegen te gaan, zijn er de afgelopen tijd vele maatregelen genomen. Hierbij kan gedacht worden aan het harder straffen door de politie van mensen die agressief gedrag vertonen jegens het personeel of het plaatsen van camera's op het dak van de ambulance-auto. Maar ook vanuit de hoek van het Human Resource Management zijn er maatregelen genomen, zoals trainingen waar het ambulancepersoneel wordt geleerd hoe er om moet worden gegaan met geweld op de werkvloer.</w:t>
      </w:r>
    </w:p>
    <w:p w:rsidR="00F3368B" w:rsidRPr="009F60CE" w:rsidRDefault="00F3368B" w:rsidP="000A0833">
      <w:pPr>
        <w:pStyle w:val="Heading2"/>
      </w:pPr>
      <w:bookmarkStart w:id="14" w:name="_Toc302331284"/>
      <w:bookmarkStart w:id="15" w:name="_Toc329252723"/>
      <w:r w:rsidRPr="009F60CE">
        <w:t>1.2 Doelstelling</w:t>
      </w:r>
      <w:bookmarkEnd w:id="14"/>
      <w:bookmarkEnd w:id="15"/>
    </w:p>
    <w:p w:rsidR="000A0833" w:rsidRDefault="000A0833" w:rsidP="00F3368B">
      <w:pPr>
        <w:pStyle w:val="Default"/>
        <w:jc w:val="both"/>
        <w:rPr>
          <w:rFonts w:asciiTheme="minorHAnsi" w:hAnsiTheme="minorHAnsi" w:cstheme="minorHAnsi"/>
          <w:sz w:val="22"/>
          <w:szCs w:val="22"/>
        </w:rPr>
      </w:pPr>
    </w:p>
    <w:p w:rsidR="00F3368B" w:rsidRPr="009F60CE" w:rsidRDefault="00F3368B" w:rsidP="00F3368B">
      <w:pPr>
        <w:pStyle w:val="Default"/>
        <w:jc w:val="both"/>
        <w:rPr>
          <w:rFonts w:asciiTheme="minorHAnsi" w:hAnsiTheme="minorHAnsi" w:cstheme="minorHAnsi"/>
          <w:sz w:val="22"/>
          <w:szCs w:val="22"/>
        </w:rPr>
      </w:pPr>
      <w:r w:rsidRPr="009F60CE">
        <w:rPr>
          <w:rFonts w:asciiTheme="minorHAnsi" w:hAnsiTheme="minorHAnsi" w:cstheme="minorHAnsi"/>
          <w:sz w:val="22"/>
          <w:szCs w:val="22"/>
        </w:rPr>
        <w:t>Het doel van dit onderzoek is om een bijdrage te leveren aan het verkrijgen van inzicht in hoeverre agressie op de werkvloer invloed uitoefent op de werktevredenheid van het ambulancepersoneel binnen de Regionale Ambulance Voorziening Limburg Noord</w:t>
      </w:r>
      <w:r w:rsidR="00BC02C4">
        <w:rPr>
          <w:rFonts w:asciiTheme="minorHAnsi" w:hAnsiTheme="minorHAnsi" w:cstheme="minorHAnsi"/>
          <w:sz w:val="22"/>
          <w:szCs w:val="22"/>
        </w:rPr>
        <w:t xml:space="preserve"> en wat de rol hierbij is van de teammanager</w:t>
      </w:r>
      <w:r w:rsidR="00B10E81">
        <w:rPr>
          <w:rStyle w:val="FootnoteReference"/>
          <w:rFonts w:asciiTheme="minorHAnsi" w:hAnsiTheme="minorHAnsi" w:cstheme="minorHAnsi"/>
          <w:sz w:val="22"/>
          <w:szCs w:val="22"/>
        </w:rPr>
        <w:footnoteReference w:id="1"/>
      </w:r>
      <w:r w:rsidR="007A38C4">
        <w:rPr>
          <w:rFonts w:asciiTheme="minorHAnsi" w:hAnsiTheme="minorHAnsi" w:cstheme="minorHAnsi"/>
          <w:sz w:val="22"/>
          <w:szCs w:val="22"/>
        </w:rPr>
        <w:t xml:space="preserve">. Op grond van deze inzichten </w:t>
      </w:r>
      <w:r w:rsidRPr="009F60CE">
        <w:rPr>
          <w:rFonts w:asciiTheme="minorHAnsi" w:hAnsiTheme="minorHAnsi" w:cstheme="minorHAnsi"/>
          <w:sz w:val="22"/>
          <w:szCs w:val="22"/>
        </w:rPr>
        <w:t xml:space="preserve">kunnen de behoeftes van het ambulancepersoneel beter worden aangesloten bij de ervaringen van het personeel. Door middel van dit verkregen inzicht </w:t>
      </w:r>
      <w:r w:rsidR="00F54C1B">
        <w:rPr>
          <w:rFonts w:asciiTheme="minorHAnsi" w:hAnsiTheme="minorHAnsi" w:cstheme="minorHAnsi"/>
          <w:sz w:val="22"/>
          <w:szCs w:val="22"/>
        </w:rPr>
        <w:t xml:space="preserve">geef </w:t>
      </w:r>
      <w:r w:rsidR="00F54C1B">
        <w:rPr>
          <w:rFonts w:asciiTheme="minorHAnsi" w:hAnsiTheme="minorHAnsi" w:cstheme="minorHAnsi"/>
          <w:sz w:val="22"/>
          <w:szCs w:val="22"/>
        </w:rPr>
        <w:lastRenderedPageBreak/>
        <w:t xml:space="preserve">ik </w:t>
      </w:r>
      <w:r w:rsidRPr="009F60CE">
        <w:rPr>
          <w:rFonts w:asciiTheme="minorHAnsi" w:hAnsiTheme="minorHAnsi" w:cstheme="minorHAnsi"/>
          <w:sz w:val="22"/>
          <w:szCs w:val="22"/>
        </w:rPr>
        <w:t>vervolgens aanbevelingen, waardoor de arbeidstevredenheid bij het ambulancepersoneel verbeterd kan worden.</w:t>
      </w:r>
    </w:p>
    <w:p w:rsidR="00F3368B" w:rsidRPr="009F60CE" w:rsidRDefault="00F3368B" w:rsidP="00F3368B">
      <w:pPr>
        <w:pStyle w:val="Default"/>
        <w:rPr>
          <w:rFonts w:asciiTheme="minorHAnsi" w:hAnsiTheme="minorHAnsi" w:cstheme="minorHAnsi"/>
          <w:sz w:val="22"/>
          <w:szCs w:val="22"/>
        </w:rPr>
      </w:pPr>
    </w:p>
    <w:p w:rsidR="00F3368B" w:rsidRPr="009F60CE" w:rsidRDefault="00F3368B" w:rsidP="000A0833">
      <w:pPr>
        <w:pStyle w:val="Heading2"/>
      </w:pPr>
      <w:bookmarkStart w:id="16" w:name="_Toc302331285"/>
      <w:bookmarkStart w:id="17" w:name="_Toc329252724"/>
      <w:r w:rsidRPr="009F60CE">
        <w:t>1.3 Vraagstelling</w:t>
      </w:r>
      <w:bookmarkEnd w:id="16"/>
      <w:bookmarkEnd w:id="17"/>
    </w:p>
    <w:p w:rsidR="00F3368B" w:rsidRPr="009F60CE" w:rsidRDefault="00F3368B" w:rsidP="00F3368B">
      <w:pPr>
        <w:pStyle w:val="Default"/>
        <w:rPr>
          <w:rFonts w:asciiTheme="minorHAnsi" w:hAnsiTheme="minorHAnsi" w:cstheme="minorHAnsi"/>
          <w:sz w:val="22"/>
          <w:szCs w:val="22"/>
        </w:rPr>
      </w:pPr>
    </w:p>
    <w:p w:rsidR="00F3368B" w:rsidRPr="009F60CE" w:rsidRDefault="00F3368B" w:rsidP="00F3368B">
      <w:pPr>
        <w:pStyle w:val="Default"/>
        <w:rPr>
          <w:rFonts w:asciiTheme="minorHAnsi" w:hAnsiTheme="minorHAnsi" w:cstheme="minorHAnsi"/>
          <w:sz w:val="22"/>
          <w:szCs w:val="22"/>
        </w:rPr>
      </w:pPr>
      <w:r w:rsidRPr="009F60CE">
        <w:rPr>
          <w:rFonts w:asciiTheme="minorHAnsi" w:hAnsiTheme="minorHAnsi" w:cstheme="minorHAnsi"/>
          <w:sz w:val="22"/>
          <w:szCs w:val="22"/>
        </w:rPr>
        <w:t>Om bovenstaande doelstelling te behalen</w:t>
      </w:r>
      <w:r w:rsidR="0026282A">
        <w:rPr>
          <w:rFonts w:asciiTheme="minorHAnsi" w:hAnsiTheme="minorHAnsi" w:cstheme="minorHAnsi"/>
          <w:sz w:val="22"/>
          <w:szCs w:val="22"/>
        </w:rPr>
        <w:t xml:space="preserve"> ga ik in </w:t>
      </w:r>
      <w:r w:rsidRPr="009F60CE">
        <w:rPr>
          <w:rFonts w:asciiTheme="minorHAnsi" w:hAnsiTheme="minorHAnsi" w:cstheme="minorHAnsi"/>
          <w:sz w:val="22"/>
          <w:szCs w:val="22"/>
        </w:rPr>
        <w:t>dit onderzoek</w:t>
      </w:r>
      <w:r w:rsidR="0026282A">
        <w:rPr>
          <w:rFonts w:asciiTheme="minorHAnsi" w:hAnsiTheme="minorHAnsi" w:cstheme="minorHAnsi"/>
          <w:sz w:val="22"/>
          <w:szCs w:val="22"/>
        </w:rPr>
        <w:t xml:space="preserve"> de volgende hoof</w:t>
      </w:r>
      <w:r w:rsidR="00F54C1B">
        <w:rPr>
          <w:rFonts w:asciiTheme="minorHAnsi" w:hAnsiTheme="minorHAnsi" w:cstheme="minorHAnsi"/>
          <w:sz w:val="22"/>
          <w:szCs w:val="22"/>
        </w:rPr>
        <w:t>d</w:t>
      </w:r>
      <w:r w:rsidR="0026282A">
        <w:rPr>
          <w:rFonts w:asciiTheme="minorHAnsi" w:hAnsiTheme="minorHAnsi" w:cstheme="minorHAnsi"/>
          <w:sz w:val="22"/>
          <w:szCs w:val="22"/>
        </w:rPr>
        <w:t>vraag beantwoorden:</w:t>
      </w:r>
      <w:r w:rsidRPr="009F60CE">
        <w:rPr>
          <w:rFonts w:asciiTheme="minorHAnsi" w:hAnsiTheme="minorHAnsi" w:cstheme="minorHAnsi"/>
          <w:sz w:val="22"/>
          <w:szCs w:val="22"/>
        </w:rPr>
        <w:t xml:space="preserve"> </w:t>
      </w:r>
    </w:p>
    <w:p w:rsidR="00F3368B" w:rsidRPr="009F60CE" w:rsidRDefault="00F3368B" w:rsidP="00F3368B">
      <w:pPr>
        <w:rPr>
          <w:rFonts w:asciiTheme="minorHAnsi" w:hAnsiTheme="minorHAnsi" w:cstheme="minorHAnsi"/>
          <w:sz w:val="22"/>
          <w:szCs w:val="22"/>
        </w:rPr>
      </w:pPr>
    </w:p>
    <w:p w:rsidR="00F3368B" w:rsidRPr="009F60CE" w:rsidRDefault="00F3368B" w:rsidP="00F3368B">
      <w:pPr>
        <w:rPr>
          <w:rFonts w:asciiTheme="minorHAnsi" w:hAnsiTheme="minorHAnsi" w:cstheme="minorHAnsi"/>
          <w:b/>
          <w:sz w:val="22"/>
          <w:szCs w:val="22"/>
        </w:rPr>
      </w:pPr>
      <w:r w:rsidRPr="009F60CE">
        <w:rPr>
          <w:rFonts w:asciiTheme="minorHAnsi" w:hAnsiTheme="minorHAnsi" w:cstheme="minorHAnsi"/>
          <w:b/>
          <w:sz w:val="22"/>
          <w:szCs w:val="22"/>
        </w:rPr>
        <w:t>In hoeverre wordt de arbeidstevredenheid beïnvloed door geweld op de werkvloer bij het ambulancepersoneel binnen de Regionale Ambulance Voorziening Noord-Limburg en wat is de rol van de teammanager hierbij?</w:t>
      </w:r>
    </w:p>
    <w:p w:rsidR="00F3368B" w:rsidRPr="009F60CE" w:rsidRDefault="00F3368B" w:rsidP="00F3368B">
      <w:pPr>
        <w:rPr>
          <w:rFonts w:asciiTheme="minorHAnsi" w:hAnsiTheme="minorHAnsi" w:cstheme="minorHAnsi"/>
          <w:b/>
          <w:bCs/>
          <w:sz w:val="22"/>
          <w:szCs w:val="22"/>
        </w:rPr>
      </w:pPr>
    </w:p>
    <w:p w:rsidR="009F60CE" w:rsidRPr="009F60CE" w:rsidRDefault="00267D16" w:rsidP="00267D16">
      <w:pPr>
        <w:rPr>
          <w:rFonts w:asciiTheme="minorHAnsi" w:hAnsiTheme="minorHAnsi" w:cstheme="minorHAnsi"/>
          <w:sz w:val="22"/>
          <w:szCs w:val="22"/>
        </w:rPr>
      </w:pPr>
      <w:r>
        <w:rPr>
          <w:rFonts w:asciiTheme="minorHAnsi" w:hAnsiTheme="minorHAnsi" w:cstheme="minorHAnsi"/>
          <w:sz w:val="22"/>
          <w:szCs w:val="22"/>
        </w:rPr>
        <w:t>Ik stel hypothesen op om deze hoofdvraag te beantwoorden. Deze hypothesen behandel ik in het volgende hoofdstuk.</w:t>
      </w:r>
    </w:p>
    <w:p w:rsidR="00F3368B" w:rsidRPr="009F60CE" w:rsidRDefault="00F3368B" w:rsidP="000A0833">
      <w:pPr>
        <w:pStyle w:val="Heading2"/>
      </w:pPr>
      <w:bookmarkStart w:id="18" w:name="_Toc302331286"/>
      <w:bookmarkStart w:id="19" w:name="_Toc329252725"/>
      <w:r w:rsidRPr="009F60CE">
        <w:t>1.4 Relevantie</w:t>
      </w:r>
      <w:bookmarkEnd w:id="18"/>
      <w:bookmarkEnd w:id="19"/>
    </w:p>
    <w:p w:rsidR="00F3368B" w:rsidRPr="009F60CE" w:rsidRDefault="00F3368B" w:rsidP="000A0833">
      <w:pPr>
        <w:pStyle w:val="Heading3"/>
      </w:pPr>
      <w:bookmarkStart w:id="20" w:name="_Toc302331287"/>
      <w:bookmarkStart w:id="21" w:name="_Toc329252726"/>
      <w:r w:rsidRPr="009F60CE">
        <w:t>1.4.1 Maatschappelijke relevantie</w:t>
      </w:r>
      <w:bookmarkEnd w:id="20"/>
      <w:bookmarkEnd w:id="21"/>
    </w:p>
    <w:p w:rsidR="000A0833" w:rsidRDefault="000A0833" w:rsidP="00F3368B">
      <w:pPr>
        <w:jc w:val="both"/>
        <w:rPr>
          <w:rFonts w:asciiTheme="minorHAnsi" w:eastAsia="Times New Roman" w:hAnsiTheme="minorHAnsi" w:cstheme="minorHAnsi"/>
          <w:sz w:val="22"/>
          <w:szCs w:val="22"/>
        </w:rPr>
      </w:pPr>
    </w:p>
    <w:p w:rsidR="00F3368B" w:rsidRPr="002D22FB" w:rsidRDefault="00F3368B" w:rsidP="00F54C1B">
      <w:pPr>
        <w:jc w:val="both"/>
        <w:rPr>
          <w:rFonts w:asciiTheme="minorHAnsi" w:eastAsia="Times New Roman" w:hAnsiTheme="minorHAnsi" w:cstheme="minorHAnsi"/>
          <w:bCs/>
          <w:sz w:val="22"/>
          <w:szCs w:val="22"/>
        </w:rPr>
      </w:pPr>
      <w:r w:rsidRPr="009F60CE">
        <w:rPr>
          <w:rFonts w:asciiTheme="minorHAnsi" w:eastAsia="Times New Roman" w:hAnsiTheme="minorHAnsi" w:cstheme="minorHAnsi"/>
          <w:sz w:val="22"/>
          <w:szCs w:val="22"/>
        </w:rPr>
        <w:t>Dit onderzoek valt te plaatsen binnen het thema Human Resource Management (HRM). Een</w:t>
      </w:r>
      <w:r w:rsidR="00F54C1B">
        <w:rPr>
          <w:rFonts w:asciiTheme="minorHAnsi" w:eastAsia="Times New Roman" w:hAnsiTheme="minorHAnsi" w:cstheme="minorHAnsi"/>
          <w:sz w:val="22"/>
          <w:szCs w:val="22"/>
        </w:rPr>
        <w:t xml:space="preserve"> </w:t>
      </w:r>
      <w:r w:rsidRPr="009F60CE">
        <w:rPr>
          <w:rFonts w:asciiTheme="minorHAnsi" w:eastAsia="Times New Roman" w:hAnsiTheme="minorHAnsi" w:cstheme="minorHAnsi"/>
          <w:sz w:val="22"/>
          <w:szCs w:val="22"/>
        </w:rPr>
        <w:t>uitgangspunt van HRM is dat de menselijke of sociale factor de uiteindelijke kritieke</w:t>
      </w:r>
      <w:r w:rsidR="00F54C1B">
        <w:rPr>
          <w:rFonts w:asciiTheme="minorHAnsi" w:eastAsia="Times New Roman" w:hAnsiTheme="minorHAnsi" w:cstheme="minorHAnsi"/>
          <w:sz w:val="22"/>
          <w:szCs w:val="22"/>
        </w:rPr>
        <w:t xml:space="preserve"> </w:t>
      </w:r>
      <w:r w:rsidRPr="009F60CE">
        <w:rPr>
          <w:rFonts w:asciiTheme="minorHAnsi" w:eastAsia="Times New Roman" w:hAnsiTheme="minorHAnsi" w:cstheme="minorHAnsi"/>
          <w:sz w:val="22"/>
          <w:szCs w:val="22"/>
        </w:rPr>
        <w:t>succesfactor van een organisatie is (Doore</w:t>
      </w:r>
      <w:r w:rsidR="004408E5">
        <w:rPr>
          <w:rFonts w:asciiTheme="minorHAnsi" w:eastAsia="Times New Roman" w:hAnsiTheme="minorHAnsi" w:cstheme="minorHAnsi"/>
          <w:sz w:val="22"/>
          <w:szCs w:val="22"/>
        </w:rPr>
        <w:t>n</w:t>
      </w:r>
      <w:r w:rsidRPr="009F60CE">
        <w:rPr>
          <w:rFonts w:asciiTheme="minorHAnsi" w:eastAsia="Times New Roman" w:hAnsiTheme="minorHAnsi" w:cstheme="minorHAnsi"/>
          <w:sz w:val="22"/>
          <w:szCs w:val="22"/>
        </w:rPr>
        <w:t>waard et al</w:t>
      </w:r>
      <w:r w:rsidR="0026282A">
        <w:rPr>
          <w:rFonts w:asciiTheme="minorHAnsi" w:eastAsia="Times New Roman" w:hAnsiTheme="minorHAnsi" w:cstheme="minorHAnsi"/>
          <w:sz w:val="22"/>
          <w:szCs w:val="22"/>
        </w:rPr>
        <w:t>.</w:t>
      </w:r>
      <w:r w:rsidRPr="009F60CE">
        <w:rPr>
          <w:rFonts w:asciiTheme="minorHAnsi" w:eastAsia="Times New Roman" w:hAnsiTheme="minorHAnsi" w:cstheme="minorHAnsi"/>
          <w:sz w:val="22"/>
          <w:szCs w:val="22"/>
        </w:rPr>
        <w:t>, 2004).</w:t>
      </w:r>
      <w:r w:rsidRPr="009F60CE">
        <w:rPr>
          <w:rFonts w:asciiTheme="minorHAnsi" w:eastAsia="Times New Roman" w:hAnsiTheme="minorHAnsi" w:cstheme="minorHAnsi"/>
          <w:b/>
          <w:bCs/>
          <w:sz w:val="22"/>
          <w:szCs w:val="22"/>
        </w:rPr>
        <w:t xml:space="preserve"> </w:t>
      </w:r>
      <w:r w:rsidRPr="009F60CE">
        <w:rPr>
          <w:rFonts w:asciiTheme="minorHAnsi" w:eastAsia="Times New Roman" w:hAnsiTheme="minorHAnsi" w:cstheme="minorHAnsi"/>
          <w:bCs/>
          <w:sz w:val="22"/>
          <w:szCs w:val="22"/>
        </w:rPr>
        <w:t xml:space="preserve">De menselijke factor en de daarmee verbonden arbeidssatisfactie is dus erg belangrijk binnen een organisatie. Van der Ploeg (2003) onderscheidt verschillende redenen waarom arbeidssatisfactie van belang is voor een organisatie. In de eerste plaats blijken mensen die meer tevreden zijn met hun werk beter gemotiveerd en meer betrokken bij wat ze doen. Zij laten doorgaans ook betere prestaties zien. In de tweede plaats kunnen mensen die hun werk met plezier verrichten beter omgaan met eventuele stress op het werk en hebben zij minder kans op </w:t>
      </w:r>
      <w:r w:rsidR="00267D16">
        <w:rPr>
          <w:rFonts w:asciiTheme="minorHAnsi" w:eastAsia="Times New Roman" w:hAnsiTheme="minorHAnsi" w:cstheme="minorHAnsi"/>
          <w:bCs/>
          <w:sz w:val="22"/>
          <w:szCs w:val="22"/>
        </w:rPr>
        <w:t xml:space="preserve">een </w:t>
      </w:r>
      <w:r w:rsidRPr="009F60CE">
        <w:rPr>
          <w:rFonts w:asciiTheme="minorHAnsi" w:eastAsia="Times New Roman" w:hAnsiTheme="minorHAnsi" w:cstheme="minorHAnsi"/>
          <w:bCs/>
          <w:sz w:val="22"/>
          <w:szCs w:val="22"/>
        </w:rPr>
        <w:t xml:space="preserve">burn-out. In de derde plaats draagt meer arbeidstevredenheid bij aan het </w:t>
      </w:r>
      <w:r w:rsidRPr="002D22FB">
        <w:rPr>
          <w:rFonts w:asciiTheme="minorHAnsi" w:eastAsia="Times New Roman" w:hAnsiTheme="minorHAnsi" w:cstheme="minorHAnsi"/>
          <w:bCs/>
          <w:sz w:val="22"/>
          <w:szCs w:val="22"/>
        </w:rPr>
        <w:t>psychische en fysieke welzijn van mensen.</w:t>
      </w:r>
    </w:p>
    <w:p w:rsidR="00F3368B" w:rsidRPr="002D22FB" w:rsidRDefault="00F3368B" w:rsidP="00F3368B">
      <w:pPr>
        <w:autoSpaceDE w:val="0"/>
        <w:jc w:val="both"/>
        <w:rPr>
          <w:rFonts w:asciiTheme="minorHAnsi" w:eastAsia="Times New Roman" w:hAnsiTheme="minorHAnsi" w:cstheme="minorHAnsi"/>
          <w:bCs/>
          <w:sz w:val="22"/>
          <w:szCs w:val="22"/>
        </w:rPr>
      </w:pPr>
      <w:r w:rsidRPr="002D22FB">
        <w:rPr>
          <w:rFonts w:asciiTheme="minorHAnsi" w:eastAsia="Times New Roman" w:hAnsiTheme="minorHAnsi" w:cstheme="minorHAnsi"/>
          <w:bCs/>
          <w:sz w:val="22"/>
          <w:szCs w:val="22"/>
        </w:rPr>
        <w:t>Voor de ambulante zorg komt daar nog</w:t>
      </w:r>
      <w:r w:rsidR="004408E5" w:rsidRPr="002D22FB">
        <w:rPr>
          <w:rFonts w:asciiTheme="minorHAnsi" w:eastAsia="Times New Roman" w:hAnsiTheme="minorHAnsi" w:cstheme="minorHAnsi"/>
          <w:bCs/>
          <w:sz w:val="22"/>
          <w:szCs w:val="22"/>
        </w:rPr>
        <w:t xml:space="preserve"> een belangrijk aspect zij. In deze sector</w:t>
      </w:r>
      <w:r w:rsidRPr="002D22FB">
        <w:rPr>
          <w:rFonts w:asciiTheme="minorHAnsi" w:eastAsia="Times New Roman" w:hAnsiTheme="minorHAnsi" w:cstheme="minorHAnsi"/>
          <w:bCs/>
          <w:sz w:val="22"/>
          <w:szCs w:val="22"/>
        </w:rPr>
        <w:t xml:space="preserve"> wordt namelijk gewerkt met patiënten die in de problemen zijn geraakt. Als werknemers in de ambulante zorg ontevreden zijn met hun werk dan heeft dat zijn weerslag op de patiënten die worden geholpen. De ontevredenheid </w:t>
      </w:r>
      <w:r w:rsidR="00196F5E" w:rsidRPr="002D22FB">
        <w:rPr>
          <w:rFonts w:asciiTheme="minorHAnsi" w:eastAsia="Times New Roman" w:hAnsiTheme="minorHAnsi" w:cstheme="minorHAnsi"/>
          <w:bCs/>
          <w:sz w:val="22"/>
          <w:szCs w:val="22"/>
        </w:rPr>
        <w:t xml:space="preserve">van het ambulancepersoneel </w:t>
      </w:r>
      <w:r w:rsidRPr="002D22FB">
        <w:rPr>
          <w:rFonts w:asciiTheme="minorHAnsi" w:eastAsia="Times New Roman" w:hAnsiTheme="minorHAnsi" w:cstheme="minorHAnsi"/>
          <w:bCs/>
          <w:sz w:val="22"/>
          <w:szCs w:val="22"/>
        </w:rPr>
        <w:t>met het werk komt de kwaliteit van de ambulante zorg dus niet ten goede</w:t>
      </w:r>
      <w:r w:rsidR="0026282A" w:rsidRPr="002D22FB">
        <w:rPr>
          <w:rFonts w:asciiTheme="minorHAnsi" w:eastAsia="Times New Roman" w:hAnsiTheme="minorHAnsi" w:cstheme="minorHAnsi"/>
          <w:bCs/>
          <w:sz w:val="22"/>
          <w:szCs w:val="22"/>
        </w:rPr>
        <w:t xml:space="preserve"> (Abraham et al., 2011)</w:t>
      </w:r>
      <w:r w:rsidRPr="002D22FB">
        <w:rPr>
          <w:rFonts w:asciiTheme="minorHAnsi" w:eastAsia="Times New Roman" w:hAnsiTheme="minorHAnsi" w:cstheme="minorHAnsi"/>
          <w:bCs/>
          <w:sz w:val="22"/>
          <w:szCs w:val="22"/>
        </w:rPr>
        <w:t xml:space="preserve">. </w:t>
      </w:r>
    </w:p>
    <w:p w:rsidR="004408E5" w:rsidRDefault="00F3368B" w:rsidP="00F3368B">
      <w:pPr>
        <w:autoSpaceDE w:val="0"/>
        <w:jc w:val="both"/>
        <w:rPr>
          <w:rFonts w:asciiTheme="minorHAnsi" w:eastAsia="Times New Roman" w:hAnsiTheme="minorHAnsi" w:cstheme="minorHAnsi"/>
          <w:bCs/>
          <w:sz w:val="22"/>
          <w:szCs w:val="22"/>
        </w:rPr>
      </w:pPr>
      <w:r w:rsidRPr="009F60CE">
        <w:rPr>
          <w:rFonts w:asciiTheme="minorHAnsi" w:eastAsia="Times New Roman" w:hAnsiTheme="minorHAnsi" w:cstheme="minorHAnsi"/>
          <w:bCs/>
          <w:sz w:val="22"/>
          <w:szCs w:val="22"/>
        </w:rPr>
        <w:t xml:space="preserve">Dit onderzoek kan inzichtelijk maken wat de relatie is tussen een onveilige werkomgeving en de arbeidstevredenheid </w:t>
      </w:r>
      <w:r w:rsidR="00196F5E">
        <w:rPr>
          <w:rFonts w:asciiTheme="minorHAnsi" w:eastAsia="Times New Roman" w:hAnsiTheme="minorHAnsi" w:cstheme="minorHAnsi"/>
          <w:bCs/>
          <w:sz w:val="22"/>
          <w:szCs w:val="22"/>
        </w:rPr>
        <w:t>en welke rol het leiderschap</w:t>
      </w:r>
      <w:r w:rsidR="004408E5">
        <w:rPr>
          <w:rFonts w:asciiTheme="minorHAnsi" w:eastAsia="Times New Roman" w:hAnsiTheme="minorHAnsi" w:cstheme="minorHAnsi"/>
          <w:bCs/>
          <w:sz w:val="22"/>
          <w:szCs w:val="22"/>
        </w:rPr>
        <w:t>,</w:t>
      </w:r>
      <w:r w:rsidR="00196F5E">
        <w:rPr>
          <w:rFonts w:asciiTheme="minorHAnsi" w:eastAsia="Times New Roman" w:hAnsiTheme="minorHAnsi" w:cstheme="minorHAnsi"/>
          <w:bCs/>
          <w:sz w:val="22"/>
          <w:szCs w:val="22"/>
        </w:rPr>
        <w:t xml:space="preserve"> in de persoon van de teammanager</w:t>
      </w:r>
      <w:r w:rsidR="004408E5">
        <w:rPr>
          <w:rFonts w:asciiTheme="minorHAnsi" w:eastAsia="Times New Roman" w:hAnsiTheme="minorHAnsi" w:cstheme="minorHAnsi"/>
          <w:bCs/>
          <w:sz w:val="22"/>
          <w:szCs w:val="22"/>
        </w:rPr>
        <w:t>,</w:t>
      </w:r>
      <w:r w:rsidR="00196F5E">
        <w:rPr>
          <w:rFonts w:asciiTheme="minorHAnsi" w:eastAsia="Times New Roman" w:hAnsiTheme="minorHAnsi" w:cstheme="minorHAnsi"/>
          <w:bCs/>
          <w:sz w:val="22"/>
          <w:szCs w:val="22"/>
        </w:rPr>
        <w:t xml:space="preserve"> hierbij speelt. Nadat dit inzichtelijk is gemaakt kunnen er aanbevelingen gedaan worden </w:t>
      </w:r>
      <w:r w:rsidR="006503EB">
        <w:rPr>
          <w:rFonts w:asciiTheme="minorHAnsi" w:eastAsia="Times New Roman" w:hAnsiTheme="minorHAnsi" w:cstheme="minorHAnsi"/>
          <w:bCs/>
          <w:sz w:val="22"/>
          <w:szCs w:val="22"/>
        </w:rPr>
        <w:t>aan de teammanager, waardoor hij maatregelen kan nemen die beter aansluiten op de problematiek, in dit geval agressie op de werkvloer. Deze genomen maatregelen zullen ook de arbeidstevredenh</w:t>
      </w:r>
      <w:r w:rsidR="004408E5">
        <w:rPr>
          <w:rFonts w:asciiTheme="minorHAnsi" w:eastAsia="Times New Roman" w:hAnsiTheme="minorHAnsi" w:cstheme="minorHAnsi"/>
          <w:bCs/>
          <w:sz w:val="22"/>
          <w:szCs w:val="22"/>
        </w:rPr>
        <w:t>eid op een positieve man</w:t>
      </w:r>
      <w:r w:rsidR="006503EB">
        <w:rPr>
          <w:rFonts w:asciiTheme="minorHAnsi" w:eastAsia="Times New Roman" w:hAnsiTheme="minorHAnsi" w:cstheme="minorHAnsi"/>
          <w:bCs/>
          <w:sz w:val="22"/>
          <w:szCs w:val="22"/>
        </w:rPr>
        <w:t>ier beïnvloed</w:t>
      </w:r>
      <w:r w:rsidR="004408E5">
        <w:rPr>
          <w:rFonts w:asciiTheme="minorHAnsi" w:eastAsia="Times New Roman" w:hAnsiTheme="minorHAnsi" w:cstheme="minorHAnsi"/>
          <w:bCs/>
          <w:sz w:val="22"/>
          <w:szCs w:val="22"/>
        </w:rPr>
        <w:t>en. Door de maatregelen is er bijvoorbeeld minder agressie of kan het ambulancepersoneel beter met agressie omgaan.</w:t>
      </w:r>
    </w:p>
    <w:p w:rsidR="00F3368B" w:rsidRPr="009F60CE" w:rsidRDefault="00F3368B" w:rsidP="00F3368B">
      <w:pPr>
        <w:autoSpaceDE w:val="0"/>
        <w:jc w:val="both"/>
        <w:rPr>
          <w:rFonts w:asciiTheme="minorHAnsi" w:eastAsia="Times New Roman" w:hAnsiTheme="minorHAnsi" w:cstheme="minorHAnsi"/>
          <w:bCs/>
          <w:sz w:val="22"/>
          <w:szCs w:val="22"/>
        </w:rPr>
      </w:pPr>
      <w:r w:rsidRPr="009F60CE">
        <w:rPr>
          <w:rFonts w:asciiTheme="minorHAnsi" w:eastAsia="Times New Roman" w:hAnsiTheme="minorHAnsi" w:cstheme="minorHAnsi"/>
          <w:bCs/>
          <w:sz w:val="22"/>
          <w:szCs w:val="22"/>
        </w:rPr>
        <w:t>Als het personeel van de Regionale Ambulance Voorziening meer tevreden is over het werk dan zal het ambulancepersoneel hun werk ook beter uitvoeren. En als het ambulancepersoneel beter hun werk uitvoert, zullen omstanders minder redenen hebben om het ambulancepersoneel verwijten te maken en onheus te bejegenen. Dit zal ook zijn weersl</w:t>
      </w:r>
      <w:r w:rsidR="007A38C4">
        <w:rPr>
          <w:rFonts w:asciiTheme="minorHAnsi" w:eastAsia="Times New Roman" w:hAnsiTheme="minorHAnsi" w:cstheme="minorHAnsi"/>
          <w:bCs/>
          <w:sz w:val="22"/>
          <w:szCs w:val="22"/>
        </w:rPr>
        <w:t>ag hebben op</w:t>
      </w:r>
      <w:r w:rsidRPr="009F60CE">
        <w:rPr>
          <w:rFonts w:asciiTheme="minorHAnsi" w:eastAsia="Times New Roman" w:hAnsiTheme="minorHAnsi" w:cstheme="minorHAnsi"/>
          <w:bCs/>
          <w:sz w:val="22"/>
          <w:szCs w:val="22"/>
        </w:rPr>
        <w:t xml:space="preserve"> het imago van de ambulance-organisaties, er zullen immer</w:t>
      </w:r>
      <w:r w:rsidR="007A38C4">
        <w:rPr>
          <w:rFonts w:asciiTheme="minorHAnsi" w:eastAsia="Times New Roman" w:hAnsiTheme="minorHAnsi" w:cstheme="minorHAnsi"/>
          <w:bCs/>
          <w:sz w:val="22"/>
          <w:szCs w:val="22"/>
        </w:rPr>
        <w:t>s meer mensen positief praten over</w:t>
      </w:r>
      <w:r w:rsidRPr="009F60CE">
        <w:rPr>
          <w:rFonts w:asciiTheme="minorHAnsi" w:eastAsia="Times New Roman" w:hAnsiTheme="minorHAnsi" w:cstheme="minorHAnsi"/>
          <w:bCs/>
          <w:sz w:val="22"/>
          <w:szCs w:val="22"/>
        </w:rPr>
        <w:t xml:space="preserve"> de ambulante zorg. </w:t>
      </w:r>
      <w:r w:rsidR="007A38C4">
        <w:rPr>
          <w:rFonts w:asciiTheme="minorHAnsi" w:eastAsia="Times New Roman" w:hAnsiTheme="minorHAnsi" w:cstheme="minorHAnsi"/>
          <w:bCs/>
          <w:sz w:val="22"/>
          <w:szCs w:val="22"/>
        </w:rPr>
        <w:t>De ve</w:t>
      </w:r>
      <w:r w:rsidR="0019741B">
        <w:rPr>
          <w:rFonts w:asciiTheme="minorHAnsi" w:eastAsia="Times New Roman" w:hAnsiTheme="minorHAnsi" w:cstheme="minorHAnsi"/>
          <w:bCs/>
          <w:sz w:val="22"/>
          <w:szCs w:val="22"/>
        </w:rPr>
        <w:t>r</w:t>
      </w:r>
      <w:r w:rsidR="007A38C4">
        <w:rPr>
          <w:rFonts w:asciiTheme="minorHAnsi" w:eastAsia="Times New Roman" w:hAnsiTheme="minorHAnsi" w:cstheme="minorHAnsi"/>
          <w:bCs/>
          <w:sz w:val="22"/>
          <w:szCs w:val="22"/>
        </w:rPr>
        <w:t>wachting is dat h</w:t>
      </w:r>
      <w:r w:rsidRPr="009F60CE">
        <w:rPr>
          <w:rFonts w:asciiTheme="minorHAnsi" w:eastAsia="Times New Roman" w:hAnsiTheme="minorHAnsi" w:cstheme="minorHAnsi"/>
          <w:bCs/>
          <w:sz w:val="22"/>
          <w:szCs w:val="22"/>
        </w:rPr>
        <w:t>ierdoor een minder grote voedingsbodem</w:t>
      </w:r>
      <w:r w:rsidR="007A38C4">
        <w:rPr>
          <w:rFonts w:asciiTheme="minorHAnsi" w:eastAsia="Times New Roman" w:hAnsiTheme="minorHAnsi" w:cstheme="minorHAnsi"/>
          <w:bCs/>
          <w:sz w:val="22"/>
          <w:szCs w:val="22"/>
        </w:rPr>
        <w:t xml:space="preserve"> zal</w:t>
      </w:r>
      <w:r w:rsidRPr="009F60CE">
        <w:rPr>
          <w:rFonts w:asciiTheme="minorHAnsi" w:eastAsia="Times New Roman" w:hAnsiTheme="minorHAnsi" w:cstheme="minorHAnsi"/>
          <w:bCs/>
          <w:sz w:val="22"/>
          <w:szCs w:val="22"/>
        </w:rPr>
        <w:t xml:space="preserve"> ontstaan om het ambulance personeel onheus te bejegenen.</w:t>
      </w:r>
    </w:p>
    <w:p w:rsidR="00F3368B" w:rsidRPr="009F60CE" w:rsidRDefault="00F3368B" w:rsidP="00F3368B">
      <w:pPr>
        <w:autoSpaceDE w:val="0"/>
        <w:rPr>
          <w:rFonts w:asciiTheme="minorHAnsi" w:hAnsiTheme="minorHAnsi" w:cstheme="minorHAnsi"/>
          <w:sz w:val="22"/>
          <w:szCs w:val="22"/>
        </w:rPr>
      </w:pPr>
    </w:p>
    <w:p w:rsidR="00F3368B" w:rsidRPr="009F60CE" w:rsidRDefault="00F3368B" w:rsidP="000A0833">
      <w:pPr>
        <w:pStyle w:val="Heading3"/>
      </w:pPr>
      <w:bookmarkStart w:id="22" w:name="_Toc302331288"/>
      <w:bookmarkStart w:id="23" w:name="_Toc329252727"/>
      <w:r w:rsidRPr="009F60CE">
        <w:lastRenderedPageBreak/>
        <w:t>1.4.2 Wetenschappelijke relevantie</w:t>
      </w:r>
      <w:bookmarkEnd w:id="22"/>
      <w:bookmarkEnd w:id="23"/>
      <w:r w:rsidRPr="009F60CE">
        <w:t xml:space="preserve"> </w:t>
      </w:r>
    </w:p>
    <w:p w:rsidR="000A0833" w:rsidRDefault="000A0833" w:rsidP="00F3368B">
      <w:pPr>
        <w:jc w:val="both"/>
        <w:rPr>
          <w:rFonts w:asciiTheme="minorHAnsi" w:hAnsiTheme="minorHAnsi" w:cstheme="minorHAnsi"/>
          <w:sz w:val="22"/>
          <w:szCs w:val="22"/>
        </w:rPr>
      </w:pPr>
    </w:p>
    <w:p w:rsidR="00A40122" w:rsidRPr="00417FD7" w:rsidRDefault="00EE2D6A" w:rsidP="000D5E0F">
      <w:pPr>
        <w:widowControl/>
        <w:suppressAutoHyphens w:val="0"/>
        <w:autoSpaceDE w:val="0"/>
        <w:autoSpaceDN w:val="0"/>
        <w:adjustRightInd w:val="0"/>
        <w:jc w:val="both"/>
        <w:rPr>
          <w:rFonts w:asciiTheme="minorHAnsi" w:eastAsiaTheme="minorHAnsi" w:hAnsiTheme="minorHAnsi" w:cstheme="minorHAnsi"/>
          <w:kern w:val="0"/>
          <w:sz w:val="22"/>
          <w:szCs w:val="22"/>
          <w:lang w:eastAsia="en-US" w:bidi="ar-SA"/>
        </w:rPr>
      </w:pPr>
      <w:r w:rsidRPr="00417FD7">
        <w:rPr>
          <w:rFonts w:asciiTheme="minorHAnsi" w:eastAsiaTheme="minorHAnsi" w:hAnsiTheme="minorHAnsi" w:cstheme="minorHAnsi"/>
          <w:kern w:val="0"/>
          <w:sz w:val="22"/>
          <w:szCs w:val="22"/>
          <w:lang w:eastAsia="en-US" w:bidi="ar-SA"/>
        </w:rPr>
        <w:t>Arbeidstevredenheid is een van de meest</w:t>
      </w:r>
      <w:r w:rsidR="00A40122" w:rsidRPr="00417FD7">
        <w:rPr>
          <w:rFonts w:asciiTheme="minorHAnsi" w:eastAsiaTheme="minorHAnsi" w:hAnsiTheme="minorHAnsi" w:cstheme="minorHAnsi"/>
          <w:kern w:val="0"/>
          <w:sz w:val="22"/>
          <w:szCs w:val="22"/>
          <w:lang w:eastAsia="en-US" w:bidi="ar-SA"/>
        </w:rPr>
        <w:t xml:space="preserve"> </w:t>
      </w:r>
      <w:r w:rsidRPr="00417FD7">
        <w:rPr>
          <w:rFonts w:asciiTheme="minorHAnsi" w:eastAsiaTheme="minorHAnsi" w:hAnsiTheme="minorHAnsi" w:cstheme="minorHAnsi"/>
          <w:kern w:val="0"/>
          <w:sz w:val="22"/>
          <w:szCs w:val="22"/>
          <w:lang w:eastAsia="en-US" w:bidi="ar-SA"/>
        </w:rPr>
        <w:t>bestudeerde onderwerpen in arbeidspsychologie</w:t>
      </w:r>
      <w:r w:rsidR="00417FD7">
        <w:rPr>
          <w:rFonts w:asciiTheme="minorHAnsi" w:eastAsiaTheme="minorHAnsi" w:hAnsiTheme="minorHAnsi" w:cstheme="minorHAnsi"/>
          <w:kern w:val="0"/>
          <w:sz w:val="22"/>
          <w:szCs w:val="22"/>
          <w:lang w:eastAsia="en-US" w:bidi="ar-SA"/>
        </w:rPr>
        <w:t xml:space="preserve"> </w:t>
      </w:r>
      <w:r w:rsidR="00A40122" w:rsidRPr="00417FD7">
        <w:rPr>
          <w:rFonts w:asciiTheme="minorHAnsi" w:eastAsiaTheme="minorHAnsi" w:hAnsiTheme="minorHAnsi" w:cstheme="minorHAnsi"/>
          <w:kern w:val="0"/>
          <w:sz w:val="22"/>
          <w:szCs w:val="22"/>
          <w:lang w:eastAsia="en-US" w:bidi="ar-SA"/>
        </w:rPr>
        <w:t>en -sociologie (</w:t>
      </w:r>
      <w:r w:rsidRPr="00417FD7">
        <w:rPr>
          <w:rFonts w:asciiTheme="minorHAnsi" w:eastAsiaTheme="minorHAnsi" w:hAnsiTheme="minorHAnsi" w:cstheme="minorHAnsi"/>
          <w:kern w:val="0"/>
          <w:sz w:val="22"/>
          <w:szCs w:val="22"/>
          <w:lang w:eastAsia="en-US" w:bidi="ar-SA"/>
        </w:rPr>
        <w:t>Judge et al.,</w:t>
      </w:r>
      <w:r w:rsidR="00A40122" w:rsidRPr="00417FD7">
        <w:rPr>
          <w:rFonts w:asciiTheme="minorHAnsi" w:eastAsiaTheme="minorHAnsi" w:hAnsiTheme="minorHAnsi" w:cstheme="minorHAnsi"/>
          <w:kern w:val="0"/>
          <w:sz w:val="22"/>
          <w:szCs w:val="22"/>
          <w:lang w:eastAsia="en-US" w:bidi="ar-SA"/>
        </w:rPr>
        <w:t xml:space="preserve"> </w:t>
      </w:r>
      <w:r w:rsidRPr="00417FD7">
        <w:rPr>
          <w:rFonts w:asciiTheme="minorHAnsi" w:eastAsiaTheme="minorHAnsi" w:hAnsiTheme="minorHAnsi" w:cstheme="minorHAnsi"/>
          <w:kern w:val="0"/>
          <w:sz w:val="22"/>
          <w:szCs w:val="22"/>
          <w:lang w:eastAsia="en-US" w:bidi="ar-SA"/>
        </w:rPr>
        <w:t>2001), en ook in de economische wetenschappen</w:t>
      </w:r>
      <w:r w:rsidR="00417FD7">
        <w:rPr>
          <w:rFonts w:asciiTheme="minorHAnsi" w:eastAsiaTheme="minorHAnsi" w:hAnsiTheme="minorHAnsi" w:cstheme="minorHAnsi"/>
          <w:kern w:val="0"/>
          <w:sz w:val="22"/>
          <w:szCs w:val="22"/>
          <w:lang w:eastAsia="en-US" w:bidi="ar-SA"/>
        </w:rPr>
        <w:t xml:space="preserve"> </w:t>
      </w:r>
      <w:r w:rsidRPr="00417FD7">
        <w:rPr>
          <w:rFonts w:asciiTheme="minorHAnsi" w:eastAsiaTheme="minorHAnsi" w:hAnsiTheme="minorHAnsi" w:cstheme="minorHAnsi"/>
          <w:kern w:val="0"/>
          <w:sz w:val="22"/>
          <w:szCs w:val="22"/>
          <w:lang w:eastAsia="en-US" w:bidi="ar-SA"/>
        </w:rPr>
        <w:t>wordt het steeds relevanter geacht (Green</w:t>
      </w:r>
      <w:r w:rsidR="00A40122" w:rsidRPr="00417FD7">
        <w:rPr>
          <w:rFonts w:asciiTheme="minorHAnsi" w:eastAsiaTheme="minorHAnsi" w:hAnsiTheme="minorHAnsi" w:cstheme="minorHAnsi"/>
          <w:kern w:val="0"/>
          <w:sz w:val="22"/>
          <w:szCs w:val="22"/>
          <w:lang w:eastAsia="en-US" w:bidi="ar-SA"/>
        </w:rPr>
        <w:t xml:space="preserve"> </w:t>
      </w:r>
      <w:r w:rsidRPr="00417FD7">
        <w:rPr>
          <w:rFonts w:asciiTheme="minorHAnsi" w:eastAsiaTheme="minorHAnsi" w:hAnsiTheme="minorHAnsi" w:cstheme="minorHAnsi"/>
          <w:kern w:val="0"/>
          <w:sz w:val="22"/>
          <w:szCs w:val="22"/>
          <w:lang w:eastAsia="en-US" w:bidi="ar-SA"/>
        </w:rPr>
        <w:t>&amp; Tsitsianis, 2005</w:t>
      </w:r>
      <w:r w:rsidR="00A40122" w:rsidRPr="00417FD7">
        <w:rPr>
          <w:rFonts w:asciiTheme="minorHAnsi" w:eastAsiaTheme="minorHAnsi" w:hAnsiTheme="minorHAnsi" w:cstheme="minorHAnsi"/>
          <w:kern w:val="0"/>
          <w:sz w:val="22"/>
          <w:szCs w:val="22"/>
          <w:lang w:eastAsia="en-US" w:bidi="ar-SA"/>
        </w:rPr>
        <w:t>, In Knoop &amp; Schouteten (2006)</w:t>
      </w:r>
      <w:r w:rsidRPr="00417FD7">
        <w:rPr>
          <w:rFonts w:asciiTheme="minorHAnsi" w:eastAsiaTheme="minorHAnsi" w:hAnsiTheme="minorHAnsi" w:cstheme="minorHAnsi"/>
          <w:kern w:val="0"/>
          <w:sz w:val="22"/>
          <w:szCs w:val="22"/>
          <w:lang w:eastAsia="en-US" w:bidi="ar-SA"/>
        </w:rPr>
        <w:t>). Er is dan ook een breed</w:t>
      </w:r>
      <w:r w:rsidR="00A40122" w:rsidRPr="00417FD7">
        <w:rPr>
          <w:rFonts w:asciiTheme="minorHAnsi" w:eastAsiaTheme="minorHAnsi" w:hAnsiTheme="minorHAnsi" w:cstheme="minorHAnsi"/>
          <w:kern w:val="0"/>
          <w:sz w:val="22"/>
          <w:szCs w:val="22"/>
          <w:lang w:eastAsia="en-US" w:bidi="ar-SA"/>
        </w:rPr>
        <w:t xml:space="preserve"> </w:t>
      </w:r>
      <w:r w:rsidRPr="00417FD7">
        <w:rPr>
          <w:rFonts w:asciiTheme="minorHAnsi" w:eastAsiaTheme="minorHAnsi" w:hAnsiTheme="minorHAnsi" w:cstheme="minorHAnsi"/>
          <w:kern w:val="0"/>
          <w:sz w:val="22"/>
          <w:szCs w:val="22"/>
          <w:lang w:eastAsia="en-US" w:bidi="ar-SA"/>
        </w:rPr>
        <w:t>palet aan theorieën en inzichten waaruit</w:t>
      </w:r>
      <w:r w:rsidR="00A40122" w:rsidRPr="00417FD7">
        <w:rPr>
          <w:rFonts w:asciiTheme="minorHAnsi" w:eastAsiaTheme="minorHAnsi" w:hAnsiTheme="minorHAnsi" w:cstheme="minorHAnsi"/>
          <w:kern w:val="0"/>
          <w:sz w:val="22"/>
          <w:szCs w:val="22"/>
          <w:lang w:eastAsia="en-US" w:bidi="ar-SA"/>
        </w:rPr>
        <w:t xml:space="preserve"> </w:t>
      </w:r>
      <w:r w:rsidRPr="00417FD7">
        <w:rPr>
          <w:rFonts w:asciiTheme="minorHAnsi" w:eastAsiaTheme="minorHAnsi" w:hAnsiTheme="minorHAnsi" w:cstheme="minorHAnsi"/>
          <w:kern w:val="0"/>
          <w:sz w:val="22"/>
          <w:szCs w:val="22"/>
          <w:lang w:eastAsia="en-US" w:bidi="ar-SA"/>
        </w:rPr>
        <w:t>blijkt dat het begrip arbeidstevredenheid vanuit verschi</w:t>
      </w:r>
      <w:r w:rsidR="0019741B">
        <w:rPr>
          <w:rFonts w:asciiTheme="minorHAnsi" w:eastAsiaTheme="minorHAnsi" w:hAnsiTheme="minorHAnsi" w:cstheme="minorHAnsi"/>
          <w:kern w:val="0"/>
          <w:sz w:val="22"/>
          <w:szCs w:val="22"/>
          <w:lang w:eastAsia="en-US" w:bidi="ar-SA"/>
        </w:rPr>
        <w:t>l</w:t>
      </w:r>
      <w:r w:rsidRPr="00417FD7">
        <w:rPr>
          <w:rFonts w:asciiTheme="minorHAnsi" w:eastAsiaTheme="minorHAnsi" w:hAnsiTheme="minorHAnsi" w:cstheme="minorHAnsi"/>
          <w:kern w:val="0"/>
          <w:sz w:val="22"/>
          <w:szCs w:val="22"/>
          <w:lang w:eastAsia="en-US" w:bidi="ar-SA"/>
        </w:rPr>
        <w:t xml:space="preserve">lende perspectieven bekeken kan worden. </w:t>
      </w:r>
    </w:p>
    <w:p w:rsidR="00864AF5" w:rsidRPr="00417FD7" w:rsidRDefault="00EE2D6A" w:rsidP="00417FD7">
      <w:pPr>
        <w:widowControl/>
        <w:suppressAutoHyphens w:val="0"/>
        <w:autoSpaceDE w:val="0"/>
        <w:autoSpaceDN w:val="0"/>
        <w:adjustRightInd w:val="0"/>
        <w:jc w:val="both"/>
        <w:rPr>
          <w:rFonts w:asciiTheme="minorHAnsi" w:hAnsiTheme="minorHAnsi" w:cstheme="minorHAnsi"/>
          <w:sz w:val="22"/>
          <w:szCs w:val="22"/>
        </w:rPr>
      </w:pPr>
      <w:r w:rsidRPr="00417FD7">
        <w:rPr>
          <w:rFonts w:asciiTheme="minorHAnsi" w:eastAsiaTheme="minorHAnsi" w:hAnsiTheme="minorHAnsi" w:cstheme="minorHAnsi"/>
          <w:kern w:val="0"/>
          <w:sz w:val="22"/>
          <w:szCs w:val="22"/>
          <w:lang w:eastAsia="en-US" w:bidi="ar-SA"/>
        </w:rPr>
        <w:t>De internationale literatuur noemt, op basis van empirisch onderzoek, verscheidene</w:t>
      </w:r>
      <w:r w:rsidR="00417FD7">
        <w:rPr>
          <w:rFonts w:asciiTheme="minorHAnsi" w:eastAsiaTheme="minorHAnsi" w:hAnsiTheme="minorHAnsi" w:cstheme="minorHAnsi"/>
          <w:kern w:val="0"/>
          <w:sz w:val="22"/>
          <w:szCs w:val="22"/>
          <w:lang w:eastAsia="en-US" w:bidi="ar-SA"/>
        </w:rPr>
        <w:t xml:space="preserve"> </w:t>
      </w:r>
      <w:r w:rsidRPr="00417FD7">
        <w:rPr>
          <w:rFonts w:asciiTheme="minorHAnsi" w:eastAsiaTheme="minorHAnsi" w:hAnsiTheme="minorHAnsi" w:cstheme="minorHAnsi"/>
          <w:kern w:val="0"/>
          <w:sz w:val="22"/>
          <w:szCs w:val="22"/>
          <w:lang w:eastAsia="en-US" w:bidi="ar-SA"/>
        </w:rPr>
        <w:t>factoren die van invloed zijn op de arbeidssatisfactie (Spector, 1997</w:t>
      </w:r>
      <w:r w:rsidR="001866BC">
        <w:rPr>
          <w:rFonts w:asciiTheme="minorHAnsi" w:eastAsiaTheme="minorHAnsi" w:hAnsiTheme="minorHAnsi" w:cstheme="minorHAnsi"/>
          <w:kern w:val="0"/>
          <w:sz w:val="22"/>
          <w:szCs w:val="22"/>
          <w:lang w:eastAsia="en-US" w:bidi="ar-SA"/>
        </w:rPr>
        <w:t>, in Ploeg, van der, &amp; Scholte</w:t>
      </w:r>
      <w:r w:rsidR="00A40122" w:rsidRPr="00417FD7">
        <w:rPr>
          <w:rFonts w:asciiTheme="minorHAnsi" w:eastAsiaTheme="minorHAnsi" w:hAnsiTheme="minorHAnsi" w:cstheme="minorHAnsi"/>
          <w:kern w:val="0"/>
          <w:sz w:val="22"/>
          <w:szCs w:val="22"/>
          <w:lang w:eastAsia="en-US" w:bidi="ar-SA"/>
        </w:rPr>
        <w:t xml:space="preserve"> (2003</w:t>
      </w:r>
      <w:r w:rsidRPr="00417FD7">
        <w:rPr>
          <w:rFonts w:asciiTheme="minorHAnsi" w:eastAsiaTheme="minorHAnsi" w:hAnsiTheme="minorHAnsi" w:cstheme="minorHAnsi"/>
          <w:kern w:val="0"/>
          <w:sz w:val="22"/>
          <w:szCs w:val="22"/>
          <w:lang w:eastAsia="en-US" w:bidi="ar-SA"/>
        </w:rPr>
        <w:t>)</w:t>
      </w:r>
      <w:r w:rsidR="00A40122" w:rsidRPr="00417FD7">
        <w:rPr>
          <w:rFonts w:asciiTheme="minorHAnsi" w:eastAsiaTheme="minorHAnsi" w:hAnsiTheme="minorHAnsi" w:cstheme="minorHAnsi"/>
          <w:kern w:val="0"/>
          <w:sz w:val="22"/>
          <w:szCs w:val="22"/>
          <w:lang w:eastAsia="en-US" w:bidi="ar-SA"/>
        </w:rPr>
        <w:t>)</w:t>
      </w:r>
      <w:r w:rsidRPr="00417FD7">
        <w:rPr>
          <w:rFonts w:asciiTheme="minorHAnsi" w:eastAsiaTheme="minorHAnsi" w:hAnsiTheme="minorHAnsi" w:cstheme="minorHAnsi"/>
          <w:kern w:val="0"/>
          <w:sz w:val="22"/>
          <w:szCs w:val="22"/>
          <w:lang w:eastAsia="en-US" w:bidi="ar-SA"/>
        </w:rPr>
        <w:t xml:space="preserve">. </w:t>
      </w:r>
      <w:r w:rsidR="00864AF5" w:rsidRPr="00417FD7">
        <w:rPr>
          <w:rFonts w:asciiTheme="minorHAnsi" w:hAnsiTheme="minorHAnsi" w:cstheme="minorHAnsi"/>
          <w:sz w:val="22"/>
          <w:szCs w:val="22"/>
        </w:rPr>
        <w:t xml:space="preserve">Zo is er specifiek onderzoek bekend over wat de invloed is van geweldsincidenten op Australische “paramedics” tijdens hun diensten, waarbij is geconcludeerd dat deze werkzaamheden een negatieve invloed had op het niveau van arbeidstevredenheid, maar dat het geen psychologische spanning opleverde (Boyles , 2007). </w:t>
      </w:r>
    </w:p>
    <w:p w:rsidR="00864AF5" w:rsidRPr="00417FD7" w:rsidRDefault="00864AF5" w:rsidP="00112050">
      <w:pPr>
        <w:widowControl/>
        <w:suppressAutoHyphens w:val="0"/>
        <w:autoSpaceDE w:val="0"/>
        <w:autoSpaceDN w:val="0"/>
        <w:adjustRightInd w:val="0"/>
        <w:jc w:val="both"/>
        <w:rPr>
          <w:rFonts w:asciiTheme="minorHAnsi" w:eastAsiaTheme="minorHAnsi" w:hAnsiTheme="minorHAnsi" w:cstheme="minorHAnsi"/>
          <w:kern w:val="0"/>
          <w:sz w:val="22"/>
          <w:szCs w:val="22"/>
          <w:lang w:eastAsia="en-US" w:bidi="ar-SA"/>
        </w:rPr>
      </w:pPr>
      <w:r w:rsidRPr="00417FD7">
        <w:rPr>
          <w:rFonts w:asciiTheme="minorHAnsi" w:eastAsiaTheme="minorHAnsi" w:hAnsiTheme="minorHAnsi" w:cstheme="minorHAnsi"/>
          <w:kern w:val="0"/>
          <w:sz w:val="22"/>
          <w:szCs w:val="22"/>
          <w:lang w:eastAsia="en-US" w:bidi="ar-SA"/>
        </w:rPr>
        <w:t>V</w:t>
      </w:r>
      <w:r w:rsidR="001866BC">
        <w:rPr>
          <w:rFonts w:asciiTheme="minorHAnsi" w:eastAsiaTheme="minorHAnsi" w:hAnsiTheme="minorHAnsi" w:cstheme="minorHAnsi"/>
          <w:kern w:val="0"/>
          <w:sz w:val="22"/>
          <w:szCs w:val="22"/>
          <w:lang w:eastAsia="en-US" w:bidi="ar-SA"/>
        </w:rPr>
        <w:t>olgens van der Ploeg en Scholte</w:t>
      </w:r>
      <w:r w:rsidRPr="00417FD7">
        <w:rPr>
          <w:rFonts w:asciiTheme="minorHAnsi" w:eastAsiaTheme="minorHAnsi" w:hAnsiTheme="minorHAnsi" w:cstheme="minorHAnsi"/>
          <w:kern w:val="0"/>
          <w:sz w:val="22"/>
          <w:szCs w:val="22"/>
          <w:lang w:eastAsia="en-US" w:bidi="ar-SA"/>
        </w:rPr>
        <w:t xml:space="preserve"> </w:t>
      </w:r>
      <w:r w:rsidR="00D41CB5">
        <w:rPr>
          <w:rFonts w:asciiTheme="minorHAnsi" w:eastAsiaTheme="minorHAnsi" w:hAnsiTheme="minorHAnsi" w:cstheme="minorHAnsi"/>
          <w:kern w:val="0"/>
          <w:sz w:val="22"/>
          <w:szCs w:val="22"/>
          <w:lang w:eastAsia="en-US" w:bidi="ar-SA"/>
        </w:rPr>
        <w:t xml:space="preserve">(2003) </w:t>
      </w:r>
      <w:r w:rsidRPr="00417FD7">
        <w:rPr>
          <w:rFonts w:asciiTheme="minorHAnsi" w:eastAsiaTheme="minorHAnsi" w:hAnsiTheme="minorHAnsi" w:cstheme="minorHAnsi"/>
          <w:kern w:val="0"/>
          <w:sz w:val="22"/>
          <w:szCs w:val="22"/>
          <w:lang w:eastAsia="en-US" w:bidi="ar-SA"/>
        </w:rPr>
        <w:t>kunnen deze factoren in eerste instantie worden gezocht in de werksituatie zelf.</w:t>
      </w:r>
      <w:r w:rsidR="001866BC">
        <w:rPr>
          <w:rFonts w:asciiTheme="minorHAnsi" w:eastAsiaTheme="minorHAnsi" w:hAnsiTheme="minorHAnsi" w:cstheme="minorHAnsi"/>
          <w:kern w:val="0"/>
          <w:sz w:val="22"/>
          <w:szCs w:val="22"/>
          <w:lang w:eastAsia="en-US" w:bidi="ar-SA"/>
        </w:rPr>
        <w:t xml:space="preserve"> </w:t>
      </w:r>
      <w:r w:rsidR="00EE2D6A" w:rsidRPr="00417FD7">
        <w:rPr>
          <w:rFonts w:asciiTheme="minorHAnsi" w:eastAsiaTheme="minorHAnsi" w:hAnsiTheme="minorHAnsi" w:cstheme="minorHAnsi"/>
          <w:kern w:val="0"/>
          <w:sz w:val="22"/>
          <w:szCs w:val="22"/>
          <w:lang w:eastAsia="en-US" w:bidi="ar-SA"/>
        </w:rPr>
        <w:t>Veelgenoemde werkaspecten zijn onder meer: erkenning, beloning, promotiemogelijkheden,</w:t>
      </w:r>
      <w:r w:rsidR="00306498" w:rsidRPr="00417FD7">
        <w:rPr>
          <w:rFonts w:asciiTheme="minorHAnsi" w:eastAsiaTheme="minorHAnsi" w:hAnsiTheme="minorHAnsi" w:cstheme="minorHAnsi"/>
          <w:kern w:val="0"/>
          <w:sz w:val="22"/>
          <w:szCs w:val="22"/>
          <w:lang w:eastAsia="en-US" w:bidi="ar-SA"/>
        </w:rPr>
        <w:t xml:space="preserve"> </w:t>
      </w:r>
      <w:r w:rsidR="00EE2D6A" w:rsidRPr="00417FD7">
        <w:rPr>
          <w:rFonts w:asciiTheme="minorHAnsi" w:eastAsiaTheme="minorHAnsi" w:hAnsiTheme="minorHAnsi" w:cstheme="minorHAnsi"/>
          <w:kern w:val="0"/>
          <w:sz w:val="22"/>
          <w:szCs w:val="22"/>
          <w:lang w:eastAsia="en-US" w:bidi="ar-SA"/>
        </w:rPr>
        <w:t>relaties met collega’s, inspraak en begeleiding. Het blijkt echter dat</w:t>
      </w:r>
      <w:r w:rsidR="00306498" w:rsidRPr="00417FD7">
        <w:rPr>
          <w:rFonts w:asciiTheme="minorHAnsi" w:eastAsiaTheme="minorHAnsi" w:hAnsiTheme="minorHAnsi" w:cstheme="minorHAnsi"/>
          <w:kern w:val="0"/>
          <w:sz w:val="22"/>
          <w:szCs w:val="22"/>
          <w:lang w:eastAsia="en-US" w:bidi="ar-SA"/>
        </w:rPr>
        <w:t xml:space="preserve"> </w:t>
      </w:r>
      <w:r w:rsidR="00EE2D6A" w:rsidRPr="00417FD7">
        <w:rPr>
          <w:rFonts w:asciiTheme="minorHAnsi" w:eastAsiaTheme="minorHAnsi" w:hAnsiTheme="minorHAnsi" w:cstheme="minorHAnsi"/>
          <w:kern w:val="0"/>
          <w:sz w:val="22"/>
          <w:szCs w:val="22"/>
          <w:lang w:eastAsia="en-US" w:bidi="ar-SA"/>
        </w:rPr>
        <w:t>afhankelijk van de aard van het werk verschillende factoren meer en minder</w:t>
      </w:r>
      <w:r w:rsidR="00306498" w:rsidRPr="00417FD7">
        <w:rPr>
          <w:rFonts w:asciiTheme="minorHAnsi" w:eastAsiaTheme="minorHAnsi" w:hAnsiTheme="minorHAnsi" w:cstheme="minorHAnsi"/>
          <w:kern w:val="0"/>
          <w:sz w:val="22"/>
          <w:szCs w:val="22"/>
          <w:lang w:eastAsia="en-US" w:bidi="ar-SA"/>
        </w:rPr>
        <w:t xml:space="preserve"> </w:t>
      </w:r>
      <w:r w:rsidR="00EE2D6A" w:rsidRPr="00417FD7">
        <w:rPr>
          <w:rFonts w:asciiTheme="minorHAnsi" w:eastAsiaTheme="minorHAnsi" w:hAnsiTheme="minorHAnsi" w:cstheme="minorHAnsi"/>
          <w:kern w:val="0"/>
          <w:sz w:val="22"/>
          <w:szCs w:val="22"/>
          <w:lang w:eastAsia="en-US" w:bidi="ar-SA"/>
        </w:rPr>
        <w:t>belangrijk zijn.</w:t>
      </w:r>
      <w:r w:rsidR="00306498" w:rsidRPr="00417FD7">
        <w:rPr>
          <w:rFonts w:asciiTheme="minorHAnsi" w:eastAsiaTheme="minorHAnsi" w:hAnsiTheme="minorHAnsi" w:cstheme="minorHAnsi"/>
          <w:kern w:val="0"/>
          <w:sz w:val="22"/>
          <w:szCs w:val="22"/>
          <w:lang w:eastAsia="en-US" w:bidi="ar-SA"/>
        </w:rPr>
        <w:t xml:space="preserve"> </w:t>
      </w:r>
      <w:r w:rsidR="00EE2D6A" w:rsidRPr="00417FD7">
        <w:rPr>
          <w:rFonts w:asciiTheme="minorHAnsi" w:eastAsiaTheme="minorHAnsi" w:hAnsiTheme="minorHAnsi" w:cstheme="minorHAnsi"/>
          <w:kern w:val="0"/>
          <w:sz w:val="22"/>
          <w:szCs w:val="22"/>
          <w:lang w:eastAsia="en-US" w:bidi="ar-SA"/>
        </w:rPr>
        <w:t>Naast aspecten van het werk kunnen ook individuele factoren de arbeidssatisfactie</w:t>
      </w:r>
      <w:r w:rsidR="00306498" w:rsidRPr="00417FD7">
        <w:rPr>
          <w:rFonts w:asciiTheme="minorHAnsi" w:eastAsiaTheme="minorHAnsi" w:hAnsiTheme="minorHAnsi" w:cstheme="minorHAnsi"/>
          <w:kern w:val="0"/>
          <w:sz w:val="22"/>
          <w:szCs w:val="22"/>
          <w:lang w:eastAsia="en-US" w:bidi="ar-SA"/>
        </w:rPr>
        <w:t xml:space="preserve"> </w:t>
      </w:r>
      <w:r w:rsidR="00EE2D6A" w:rsidRPr="00417FD7">
        <w:rPr>
          <w:rFonts w:asciiTheme="minorHAnsi" w:eastAsiaTheme="minorHAnsi" w:hAnsiTheme="minorHAnsi" w:cstheme="minorHAnsi"/>
          <w:kern w:val="0"/>
          <w:sz w:val="22"/>
          <w:szCs w:val="22"/>
          <w:lang w:eastAsia="en-US" w:bidi="ar-SA"/>
        </w:rPr>
        <w:t>beïnvloeden. Om te beginnen geldt dat voor biografische kenmerken</w:t>
      </w:r>
      <w:r w:rsidR="00306498" w:rsidRPr="00417FD7">
        <w:rPr>
          <w:rFonts w:asciiTheme="minorHAnsi" w:eastAsiaTheme="minorHAnsi" w:hAnsiTheme="minorHAnsi" w:cstheme="minorHAnsi"/>
          <w:kern w:val="0"/>
          <w:sz w:val="22"/>
          <w:szCs w:val="22"/>
          <w:lang w:eastAsia="en-US" w:bidi="ar-SA"/>
        </w:rPr>
        <w:t xml:space="preserve"> </w:t>
      </w:r>
      <w:r w:rsidR="00EE2D6A" w:rsidRPr="00417FD7">
        <w:rPr>
          <w:rFonts w:asciiTheme="minorHAnsi" w:eastAsiaTheme="minorHAnsi" w:hAnsiTheme="minorHAnsi" w:cstheme="minorHAnsi"/>
          <w:kern w:val="0"/>
          <w:sz w:val="22"/>
          <w:szCs w:val="22"/>
          <w:lang w:eastAsia="en-US" w:bidi="ar-SA"/>
        </w:rPr>
        <w:t>als leeftijd, sekse en opleiding. Daarnaast zijn persoonlijkheidskenmerken van</w:t>
      </w:r>
      <w:r w:rsidR="00306498" w:rsidRPr="00417FD7">
        <w:rPr>
          <w:rFonts w:asciiTheme="minorHAnsi" w:eastAsiaTheme="minorHAnsi" w:hAnsiTheme="minorHAnsi" w:cstheme="minorHAnsi"/>
          <w:kern w:val="0"/>
          <w:sz w:val="22"/>
          <w:szCs w:val="22"/>
          <w:lang w:eastAsia="en-US" w:bidi="ar-SA"/>
        </w:rPr>
        <w:t xml:space="preserve"> </w:t>
      </w:r>
      <w:r w:rsidR="00EE2D6A" w:rsidRPr="00417FD7">
        <w:rPr>
          <w:rFonts w:asciiTheme="minorHAnsi" w:eastAsiaTheme="minorHAnsi" w:hAnsiTheme="minorHAnsi" w:cstheme="minorHAnsi"/>
          <w:kern w:val="0"/>
          <w:sz w:val="22"/>
          <w:szCs w:val="22"/>
          <w:lang w:eastAsia="en-US" w:bidi="ar-SA"/>
        </w:rPr>
        <w:t>invloed. Het gaat dan om eigenschappen als copingstijl, zelfbeheersing en zelfwaardering.</w:t>
      </w:r>
      <w:r w:rsidR="00306498" w:rsidRPr="00417FD7">
        <w:rPr>
          <w:rFonts w:asciiTheme="minorHAnsi" w:eastAsiaTheme="minorHAnsi" w:hAnsiTheme="minorHAnsi" w:cstheme="minorHAnsi"/>
          <w:kern w:val="0"/>
          <w:sz w:val="22"/>
          <w:szCs w:val="22"/>
          <w:lang w:eastAsia="en-US" w:bidi="ar-SA"/>
        </w:rPr>
        <w:t xml:space="preserve"> In dit opzicht is arbeidstevredenheid te herleiden tot een persoonlijkheidseigenschap</w:t>
      </w:r>
      <w:r w:rsidR="001866BC">
        <w:rPr>
          <w:rFonts w:asciiTheme="minorHAnsi" w:eastAsiaTheme="minorHAnsi" w:hAnsiTheme="minorHAnsi" w:cstheme="minorHAnsi"/>
          <w:kern w:val="0"/>
          <w:sz w:val="22"/>
          <w:szCs w:val="22"/>
          <w:lang w:eastAsia="en-US" w:bidi="ar-SA"/>
        </w:rPr>
        <w:t xml:space="preserve"> (Ploeg, van der, &amp; Scholte 2003).</w:t>
      </w:r>
    </w:p>
    <w:p w:rsidR="00112050" w:rsidRDefault="000557B0" w:rsidP="006A0659">
      <w:pPr>
        <w:jc w:val="both"/>
        <w:rPr>
          <w:rFonts w:asciiTheme="minorHAnsi" w:hAnsiTheme="minorHAnsi" w:cstheme="minorHAnsi"/>
          <w:sz w:val="22"/>
          <w:szCs w:val="22"/>
        </w:rPr>
      </w:pPr>
      <w:r>
        <w:rPr>
          <w:rFonts w:asciiTheme="minorHAnsi" w:hAnsiTheme="minorHAnsi" w:cstheme="minorHAnsi"/>
          <w:sz w:val="22"/>
          <w:szCs w:val="22"/>
        </w:rPr>
        <w:t xml:space="preserve">Er is veel onderzoek </w:t>
      </w:r>
      <w:r w:rsidR="007D4A91">
        <w:rPr>
          <w:rFonts w:asciiTheme="minorHAnsi" w:hAnsiTheme="minorHAnsi" w:cstheme="minorHAnsi"/>
          <w:sz w:val="22"/>
          <w:szCs w:val="22"/>
        </w:rPr>
        <w:t>gedaan naar arbeidstevredenheid</w:t>
      </w:r>
      <w:r>
        <w:rPr>
          <w:rFonts w:asciiTheme="minorHAnsi" w:hAnsiTheme="minorHAnsi" w:cstheme="minorHAnsi"/>
          <w:sz w:val="22"/>
          <w:szCs w:val="22"/>
        </w:rPr>
        <w:t>,</w:t>
      </w:r>
      <w:r w:rsidR="007D4A91">
        <w:rPr>
          <w:rFonts w:asciiTheme="minorHAnsi" w:hAnsiTheme="minorHAnsi" w:cstheme="minorHAnsi"/>
          <w:sz w:val="22"/>
          <w:szCs w:val="22"/>
        </w:rPr>
        <w:t xml:space="preserve"> het </w:t>
      </w:r>
      <w:r>
        <w:rPr>
          <w:rFonts w:asciiTheme="minorHAnsi" w:hAnsiTheme="minorHAnsi" w:cstheme="minorHAnsi"/>
          <w:sz w:val="22"/>
          <w:szCs w:val="22"/>
        </w:rPr>
        <w:t>merendeel van dit onderzoek</w:t>
      </w:r>
      <w:r w:rsidR="007D4A91">
        <w:rPr>
          <w:rFonts w:asciiTheme="minorHAnsi" w:hAnsiTheme="minorHAnsi" w:cstheme="minorHAnsi"/>
          <w:sz w:val="22"/>
          <w:szCs w:val="22"/>
        </w:rPr>
        <w:t xml:space="preserve"> richt</w:t>
      </w:r>
      <w:r>
        <w:rPr>
          <w:rFonts w:asciiTheme="minorHAnsi" w:hAnsiTheme="minorHAnsi" w:cstheme="minorHAnsi"/>
          <w:sz w:val="22"/>
          <w:szCs w:val="22"/>
        </w:rPr>
        <w:t xml:space="preserve"> zich</w:t>
      </w:r>
      <w:r w:rsidR="006A0659">
        <w:rPr>
          <w:rFonts w:asciiTheme="minorHAnsi" w:hAnsiTheme="minorHAnsi" w:cstheme="minorHAnsi"/>
          <w:sz w:val="22"/>
          <w:szCs w:val="22"/>
        </w:rPr>
        <w:t xml:space="preserve"> echter </w:t>
      </w:r>
      <w:r w:rsidR="007D4A91">
        <w:rPr>
          <w:rFonts w:asciiTheme="minorHAnsi" w:hAnsiTheme="minorHAnsi" w:cstheme="minorHAnsi"/>
          <w:sz w:val="22"/>
          <w:szCs w:val="22"/>
        </w:rPr>
        <w:t>op de individuele factoren en niet op de situationele factoren van arbeidstevredenheid</w:t>
      </w:r>
      <w:r>
        <w:rPr>
          <w:rFonts w:asciiTheme="minorHAnsi" w:hAnsiTheme="minorHAnsi" w:cstheme="minorHAnsi"/>
          <w:sz w:val="22"/>
          <w:szCs w:val="22"/>
        </w:rPr>
        <w:t xml:space="preserve"> (</w:t>
      </w:r>
      <w:r w:rsidRPr="000557B0">
        <w:rPr>
          <w:rFonts w:asciiTheme="minorHAnsi" w:hAnsiTheme="minorHAnsi" w:cstheme="minorHAnsi"/>
          <w:sz w:val="22"/>
          <w:szCs w:val="22"/>
        </w:rPr>
        <w:t>Ilies, Fulmer, Spitzmueller &amp; Johnson 2009, Dick, et. al., 2008, in Ferguson &amp; Cheek (2011)</w:t>
      </w:r>
      <w:r w:rsidR="00050E4B">
        <w:rPr>
          <w:rFonts w:asciiTheme="minorHAnsi" w:hAnsiTheme="minorHAnsi" w:cstheme="minorHAnsi"/>
          <w:sz w:val="22"/>
          <w:szCs w:val="22"/>
        </w:rPr>
        <w:t>)</w:t>
      </w:r>
      <w:r w:rsidR="007D4A91">
        <w:rPr>
          <w:rFonts w:asciiTheme="minorHAnsi" w:hAnsiTheme="minorHAnsi" w:cstheme="minorHAnsi"/>
          <w:sz w:val="22"/>
          <w:szCs w:val="22"/>
        </w:rPr>
        <w:t>.</w:t>
      </w:r>
      <w:r>
        <w:rPr>
          <w:rFonts w:asciiTheme="minorHAnsi" w:hAnsiTheme="minorHAnsi" w:cstheme="minorHAnsi"/>
          <w:sz w:val="22"/>
          <w:szCs w:val="22"/>
        </w:rPr>
        <w:t xml:space="preserve"> Er is dus een bepaalde lacune in het onderzoek </w:t>
      </w:r>
      <w:r w:rsidR="006E301A">
        <w:rPr>
          <w:rFonts w:asciiTheme="minorHAnsi" w:hAnsiTheme="minorHAnsi" w:cstheme="minorHAnsi"/>
          <w:sz w:val="22"/>
          <w:szCs w:val="22"/>
        </w:rPr>
        <w:t xml:space="preserve">naar </w:t>
      </w:r>
      <w:r>
        <w:rPr>
          <w:rFonts w:asciiTheme="minorHAnsi" w:hAnsiTheme="minorHAnsi" w:cstheme="minorHAnsi"/>
          <w:sz w:val="22"/>
          <w:szCs w:val="22"/>
        </w:rPr>
        <w:t>wat de invloed is van de situationele factoren van arbeidstevredenhe</w:t>
      </w:r>
      <w:r w:rsidR="006E301A">
        <w:rPr>
          <w:rFonts w:asciiTheme="minorHAnsi" w:hAnsiTheme="minorHAnsi" w:cstheme="minorHAnsi"/>
          <w:sz w:val="22"/>
          <w:szCs w:val="22"/>
        </w:rPr>
        <w:t>i</w:t>
      </w:r>
      <w:r>
        <w:rPr>
          <w:rFonts w:asciiTheme="minorHAnsi" w:hAnsiTheme="minorHAnsi" w:cstheme="minorHAnsi"/>
          <w:sz w:val="22"/>
          <w:szCs w:val="22"/>
        </w:rPr>
        <w:t>d.</w:t>
      </w:r>
      <w:r w:rsidR="006E301A">
        <w:rPr>
          <w:rFonts w:asciiTheme="minorHAnsi" w:hAnsiTheme="minorHAnsi" w:cstheme="minorHAnsi"/>
          <w:sz w:val="22"/>
          <w:szCs w:val="22"/>
        </w:rPr>
        <w:t xml:space="preserve"> Een onveilige werkomgeving kan als een situationele factor beschouwd worden. Daarom kan dit onderzoek, dat zich richt op wat de invloed is van een onveilige werkomgeving op de arbeidstevredenheid, deze lacune </w:t>
      </w:r>
      <w:r w:rsidR="006A0659">
        <w:rPr>
          <w:rFonts w:asciiTheme="minorHAnsi" w:hAnsiTheme="minorHAnsi" w:cstheme="minorHAnsi"/>
          <w:sz w:val="22"/>
          <w:szCs w:val="22"/>
        </w:rPr>
        <w:t xml:space="preserve">mede </w:t>
      </w:r>
      <w:r w:rsidR="006E301A">
        <w:rPr>
          <w:rFonts w:asciiTheme="minorHAnsi" w:hAnsiTheme="minorHAnsi" w:cstheme="minorHAnsi"/>
          <w:sz w:val="22"/>
          <w:szCs w:val="22"/>
        </w:rPr>
        <w:t>opvullen.</w:t>
      </w:r>
      <w:r w:rsidR="001866BC" w:rsidRPr="00A80950">
        <w:rPr>
          <w:rFonts w:asciiTheme="minorHAnsi" w:hAnsiTheme="minorHAnsi" w:cstheme="minorHAnsi"/>
          <w:sz w:val="22"/>
          <w:szCs w:val="22"/>
        </w:rPr>
        <w:t xml:space="preserve"> </w:t>
      </w:r>
    </w:p>
    <w:p w:rsidR="00952453" w:rsidRPr="00A80950" w:rsidRDefault="00952453" w:rsidP="000D5E0F">
      <w:pPr>
        <w:jc w:val="both"/>
        <w:rPr>
          <w:rFonts w:asciiTheme="minorHAnsi" w:hAnsiTheme="minorHAnsi" w:cstheme="minorHAnsi"/>
          <w:sz w:val="22"/>
          <w:szCs w:val="22"/>
        </w:rPr>
      </w:pPr>
      <w:r>
        <w:rPr>
          <w:rFonts w:asciiTheme="minorHAnsi" w:hAnsiTheme="minorHAnsi" w:cstheme="minorHAnsi"/>
          <w:sz w:val="22"/>
          <w:szCs w:val="22"/>
        </w:rPr>
        <w:t xml:space="preserve">Voordat ik een wetenschappelijke bijdrage kan leveren, </w:t>
      </w:r>
      <w:r w:rsidR="006A0659">
        <w:rPr>
          <w:rFonts w:asciiTheme="minorHAnsi" w:hAnsiTheme="minorHAnsi" w:cstheme="minorHAnsi"/>
          <w:sz w:val="22"/>
          <w:szCs w:val="22"/>
        </w:rPr>
        <w:t>stel ik eerst</w:t>
      </w:r>
      <w:r>
        <w:rPr>
          <w:rFonts w:asciiTheme="minorHAnsi" w:hAnsiTheme="minorHAnsi" w:cstheme="minorHAnsi"/>
          <w:sz w:val="22"/>
          <w:szCs w:val="22"/>
        </w:rPr>
        <w:t xml:space="preserve"> een theoretisch kader</w:t>
      </w:r>
      <w:r w:rsidR="006A0659">
        <w:rPr>
          <w:rFonts w:asciiTheme="minorHAnsi" w:hAnsiTheme="minorHAnsi" w:cstheme="minorHAnsi"/>
          <w:sz w:val="22"/>
          <w:szCs w:val="22"/>
        </w:rPr>
        <w:t xml:space="preserve"> op</w:t>
      </w:r>
      <w:r>
        <w:rPr>
          <w:rFonts w:asciiTheme="minorHAnsi" w:hAnsiTheme="minorHAnsi" w:cstheme="minorHAnsi"/>
          <w:sz w:val="22"/>
          <w:szCs w:val="22"/>
        </w:rPr>
        <w:t>. Dit doe ik in het volgende hoofdstuk.</w:t>
      </w:r>
    </w:p>
    <w:p w:rsidR="00112050" w:rsidRDefault="00112050" w:rsidP="000D5E0F">
      <w:pPr>
        <w:jc w:val="both"/>
        <w:rPr>
          <w:rFonts w:asciiTheme="minorHAnsi" w:hAnsiTheme="minorHAnsi" w:cstheme="minorHAnsi"/>
          <w:sz w:val="22"/>
          <w:szCs w:val="22"/>
        </w:rPr>
      </w:pPr>
    </w:p>
    <w:p w:rsidR="00AD79A2" w:rsidRDefault="00AD79A2" w:rsidP="00D56A2F">
      <w:pPr>
        <w:rPr>
          <w:rFonts w:asciiTheme="minorHAnsi" w:hAnsiTheme="minorHAnsi" w:cstheme="minorHAnsi"/>
        </w:rPr>
      </w:pPr>
    </w:p>
    <w:p w:rsidR="00417FD7" w:rsidRDefault="00417FD7" w:rsidP="00D56A2F">
      <w:pPr>
        <w:rPr>
          <w:rFonts w:asciiTheme="minorHAnsi" w:hAnsiTheme="minorHAnsi" w:cstheme="minorHAnsi"/>
        </w:rPr>
      </w:pPr>
    </w:p>
    <w:p w:rsidR="007E1A73" w:rsidRDefault="007E1A73"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p>
    <w:p w:rsidR="00267D16" w:rsidRDefault="00267D16" w:rsidP="00D56A2F">
      <w:pPr>
        <w:rPr>
          <w:rFonts w:asciiTheme="minorHAnsi" w:hAnsiTheme="minorHAnsi" w:cstheme="minorHAnsi"/>
        </w:rPr>
      </w:pPr>
      <w:bookmarkStart w:id="24" w:name="_GoBack"/>
      <w:bookmarkEnd w:id="24"/>
    </w:p>
    <w:p w:rsidR="00B95EDB" w:rsidRDefault="00B95EDB" w:rsidP="000A0833">
      <w:pPr>
        <w:pStyle w:val="Heading1"/>
      </w:pPr>
      <w:bookmarkStart w:id="25" w:name="_Toc329252728"/>
      <w:r w:rsidRPr="000A0833">
        <w:lastRenderedPageBreak/>
        <w:t>Hoofdstuk 2 – Theoretische kader</w:t>
      </w:r>
      <w:bookmarkEnd w:id="25"/>
    </w:p>
    <w:p w:rsidR="0097379A" w:rsidRPr="0097379A" w:rsidRDefault="0019741B" w:rsidP="0097379A">
      <w:pPr>
        <w:pStyle w:val="BodyText"/>
      </w:pPr>
      <w:r>
        <w:pict>
          <v:rect id="_x0000_i1027" style="width:453.5pt;height:1.5pt" o:hralign="center" o:hrstd="t" o:hrnoshade="t" o:hr="t" fillcolor="#0f243e [1615]" stroked="f"/>
        </w:pict>
      </w:r>
    </w:p>
    <w:p w:rsidR="008C6C53" w:rsidRPr="00A80950" w:rsidRDefault="008C6C53" w:rsidP="008C6C53"/>
    <w:p w:rsidR="008C6C53" w:rsidRPr="00A80950" w:rsidRDefault="006B657C" w:rsidP="000B3DDA">
      <w:pPr>
        <w:jc w:val="both"/>
        <w:rPr>
          <w:rFonts w:eastAsia="Times-Roman"/>
        </w:rPr>
      </w:pPr>
      <w:r>
        <w:rPr>
          <w:rFonts w:asciiTheme="minorHAnsi" w:hAnsiTheme="minorHAnsi" w:cstheme="minorHAnsi"/>
          <w:sz w:val="22"/>
          <w:szCs w:val="22"/>
        </w:rPr>
        <w:t>Om uitspraken te kunnen doen</w:t>
      </w:r>
      <w:r w:rsidR="00C9566F" w:rsidRPr="00A80950">
        <w:rPr>
          <w:rFonts w:asciiTheme="minorHAnsi" w:hAnsiTheme="minorHAnsi" w:cstheme="minorHAnsi"/>
          <w:sz w:val="22"/>
          <w:szCs w:val="22"/>
        </w:rPr>
        <w:t xml:space="preserve"> over de relatie tussen de mate van geweld op de werkvloer en de mate van arbeidstevredenheid is inzicht v</w:t>
      </w:r>
      <w:r w:rsidR="006B681D">
        <w:rPr>
          <w:rFonts w:asciiTheme="minorHAnsi" w:hAnsiTheme="minorHAnsi" w:cstheme="minorHAnsi"/>
          <w:sz w:val="22"/>
          <w:szCs w:val="22"/>
        </w:rPr>
        <w:t>ereist in de begrippen. Daarom beschrijf</w:t>
      </w:r>
      <w:r w:rsidR="00C9566F" w:rsidRPr="00A80950">
        <w:rPr>
          <w:rFonts w:asciiTheme="minorHAnsi" w:hAnsiTheme="minorHAnsi" w:cstheme="minorHAnsi"/>
          <w:sz w:val="22"/>
          <w:szCs w:val="22"/>
        </w:rPr>
        <w:t xml:space="preserve"> ik </w:t>
      </w:r>
      <w:r w:rsidR="00AB1F03" w:rsidRPr="00A80950">
        <w:rPr>
          <w:rFonts w:asciiTheme="minorHAnsi" w:hAnsiTheme="minorHAnsi" w:cstheme="minorHAnsi"/>
          <w:sz w:val="22"/>
          <w:szCs w:val="22"/>
        </w:rPr>
        <w:t xml:space="preserve">in paragraaf 1 en 2 </w:t>
      </w:r>
      <w:r w:rsidR="00C9566F" w:rsidRPr="00A80950">
        <w:rPr>
          <w:rFonts w:asciiTheme="minorHAnsi" w:hAnsiTheme="minorHAnsi" w:cstheme="minorHAnsi"/>
          <w:sz w:val="22"/>
          <w:szCs w:val="22"/>
        </w:rPr>
        <w:t xml:space="preserve">het centrale begrip </w:t>
      </w:r>
      <w:r w:rsidR="006B681D">
        <w:rPr>
          <w:rFonts w:asciiTheme="minorHAnsi" w:hAnsiTheme="minorHAnsi" w:cstheme="minorHAnsi"/>
          <w:sz w:val="22"/>
          <w:szCs w:val="22"/>
        </w:rPr>
        <w:t>arbeidstevredenheid. Dit  gebeurt</w:t>
      </w:r>
      <w:r w:rsidR="00C9566F" w:rsidRPr="00A80950">
        <w:rPr>
          <w:rFonts w:asciiTheme="minorHAnsi" w:hAnsiTheme="minorHAnsi" w:cstheme="minorHAnsi"/>
          <w:sz w:val="22"/>
          <w:szCs w:val="22"/>
        </w:rPr>
        <w:t xml:space="preserve"> aan de hand van de behoef</w:t>
      </w:r>
      <w:r w:rsidR="006B681D">
        <w:rPr>
          <w:rFonts w:asciiTheme="minorHAnsi" w:hAnsiTheme="minorHAnsi" w:cstheme="minorHAnsi"/>
          <w:sz w:val="22"/>
          <w:szCs w:val="22"/>
        </w:rPr>
        <w:t>tepiramide. Vervolgens zet</w:t>
      </w:r>
      <w:r w:rsidR="00C9566F" w:rsidRPr="00A80950">
        <w:rPr>
          <w:rFonts w:asciiTheme="minorHAnsi" w:hAnsiTheme="minorHAnsi" w:cstheme="minorHAnsi"/>
          <w:sz w:val="22"/>
          <w:szCs w:val="22"/>
        </w:rPr>
        <w:t xml:space="preserve"> ik </w:t>
      </w:r>
      <w:r w:rsidR="00AB1F03" w:rsidRPr="00A80950">
        <w:rPr>
          <w:rFonts w:asciiTheme="minorHAnsi" w:hAnsiTheme="minorHAnsi" w:cstheme="minorHAnsi"/>
          <w:sz w:val="22"/>
          <w:szCs w:val="22"/>
        </w:rPr>
        <w:t xml:space="preserve">in paragraaf 3 en 4 </w:t>
      </w:r>
      <w:r w:rsidR="00C9566F" w:rsidRPr="00A80950">
        <w:rPr>
          <w:rFonts w:asciiTheme="minorHAnsi" w:hAnsiTheme="minorHAnsi" w:cstheme="minorHAnsi"/>
          <w:sz w:val="22"/>
          <w:szCs w:val="22"/>
        </w:rPr>
        <w:t xml:space="preserve">uiteen wanneer er sprake is van </w:t>
      </w:r>
      <w:r w:rsidR="0019741B">
        <w:rPr>
          <w:rFonts w:asciiTheme="minorHAnsi" w:hAnsiTheme="minorHAnsi" w:cstheme="minorHAnsi"/>
          <w:sz w:val="22"/>
          <w:szCs w:val="22"/>
        </w:rPr>
        <w:t>geweld op de werkvloer en wanne</w:t>
      </w:r>
      <w:r w:rsidR="00C9566F" w:rsidRPr="00A80950">
        <w:rPr>
          <w:rFonts w:asciiTheme="minorHAnsi" w:hAnsiTheme="minorHAnsi" w:cstheme="minorHAnsi"/>
          <w:sz w:val="22"/>
          <w:szCs w:val="22"/>
        </w:rPr>
        <w:t>er er dus sprake is van een onveilige werkomgeving.</w:t>
      </w:r>
      <w:r w:rsidR="00AB1F03" w:rsidRPr="00A80950">
        <w:rPr>
          <w:rFonts w:asciiTheme="minorHAnsi" w:hAnsiTheme="minorHAnsi" w:cstheme="minorHAnsi"/>
          <w:sz w:val="22"/>
          <w:szCs w:val="22"/>
        </w:rPr>
        <w:t xml:space="preserve"> Als laatste ga ik de twee modererende effecten in paragraaf  5 t/m 8 beschrijven die in dit onderzoek van toepassing zijn op de relatie tussen de mate van geweld op de werkvloer en de mate van arbeidstevredenheid. Het eerste modererende effect is de sterkte van de behoefte aan een veilige werkomgeving. Het tweede modererende effect is de LMX-relatie tussen de leidinggevende en zijn ondergeschikten.</w:t>
      </w:r>
    </w:p>
    <w:p w:rsidR="00B95EDB" w:rsidRDefault="00E0507A" w:rsidP="00E0507A">
      <w:pPr>
        <w:pStyle w:val="Heading2"/>
        <w:rPr>
          <w:rFonts w:eastAsia="Times-Roman"/>
        </w:rPr>
      </w:pPr>
      <w:bookmarkStart w:id="26" w:name="_Toc329252729"/>
      <w:r>
        <w:rPr>
          <w:rFonts w:eastAsia="Times-Roman"/>
        </w:rPr>
        <w:t>2.1 Arbeidssatisfactie</w:t>
      </w:r>
      <w:bookmarkEnd w:id="26"/>
    </w:p>
    <w:p w:rsidR="00E0507A" w:rsidRPr="00E0507A" w:rsidRDefault="00E0507A" w:rsidP="00E0507A"/>
    <w:p w:rsidR="00B95EDB" w:rsidRPr="00AD79A2" w:rsidRDefault="00B95EDB" w:rsidP="00B95EDB">
      <w:pPr>
        <w:jc w:val="both"/>
        <w:rPr>
          <w:rFonts w:asciiTheme="minorHAnsi" w:eastAsia="Times-Roman" w:hAnsiTheme="minorHAnsi" w:cstheme="minorHAnsi"/>
          <w:sz w:val="22"/>
          <w:szCs w:val="22"/>
        </w:rPr>
      </w:pPr>
      <w:r w:rsidRPr="00AD79A2">
        <w:rPr>
          <w:rFonts w:asciiTheme="minorHAnsi" w:eastAsia="Times-Roman" w:hAnsiTheme="minorHAnsi" w:cstheme="minorHAnsi"/>
          <w:sz w:val="22"/>
          <w:szCs w:val="22"/>
        </w:rPr>
        <w:t>Omdat het concept arbeidssatisfactie in d</w:t>
      </w:r>
      <w:r w:rsidR="006B681D">
        <w:rPr>
          <w:rFonts w:asciiTheme="minorHAnsi" w:eastAsia="Times-Roman" w:hAnsiTheme="minorHAnsi" w:cstheme="minorHAnsi"/>
          <w:sz w:val="22"/>
          <w:szCs w:val="22"/>
        </w:rPr>
        <w:t>it onderzoek centraal staat, werk ik dit eerst uit</w:t>
      </w:r>
      <w:r w:rsidRPr="00AD79A2">
        <w:rPr>
          <w:rFonts w:asciiTheme="minorHAnsi" w:eastAsia="Times-Roman" w:hAnsiTheme="minorHAnsi" w:cstheme="minorHAnsi"/>
          <w:sz w:val="22"/>
          <w:szCs w:val="22"/>
        </w:rPr>
        <w:t>.</w:t>
      </w:r>
    </w:p>
    <w:p w:rsidR="00B95EDB" w:rsidRPr="00AD79A2" w:rsidRDefault="00B95EDB" w:rsidP="00B95EDB">
      <w:pPr>
        <w:jc w:val="both"/>
        <w:rPr>
          <w:rFonts w:asciiTheme="minorHAnsi" w:eastAsia="Times New Roman" w:hAnsiTheme="minorHAnsi" w:cstheme="minorHAnsi"/>
          <w:sz w:val="22"/>
          <w:szCs w:val="22"/>
        </w:rPr>
      </w:pPr>
      <w:r w:rsidRPr="00AD79A2">
        <w:rPr>
          <w:rFonts w:asciiTheme="minorHAnsi" w:eastAsia="Times New Roman" w:hAnsiTheme="minorHAnsi" w:cstheme="minorHAnsi"/>
          <w:sz w:val="22"/>
          <w:szCs w:val="22"/>
        </w:rPr>
        <w:t xml:space="preserve">Wanneer we de letterlijke vertaling van ‘satisfactie’ koppelen aan ‘arbeid’, wordt arbeidssatisfactie gedefinieerd als de voldoening of genoegdoening in het werk dat men verricht. In meer algemene termen spreekt men ook wel van arbeidstevredenheid of medewerkerstevredenheid en in de Engelstalige literatuur worden de termen ‘work/job satisfaction’ en ‘work/job attitudes’ afwisselend gebruikt. Deze verschillende benamingen verwijzen alle naar de mate van tevredenheid onder werknemers (Berings &amp; Steen, 2004). </w:t>
      </w:r>
    </w:p>
    <w:p w:rsidR="00B95EDB" w:rsidRPr="00AD79A2" w:rsidRDefault="00B95EDB" w:rsidP="00B95EDB">
      <w:pPr>
        <w:autoSpaceDE w:val="0"/>
        <w:jc w:val="both"/>
        <w:rPr>
          <w:rFonts w:asciiTheme="minorHAnsi" w:eastAsia="Times New Roman" w:hAnsiTheme="minorHAnsi" w:cstheme="minorHAnsi"/>
          <w:sz w:val="22"/>
          <w:szCs w:val="22"/>
        </w:rPr>
      </w:pPr>
    </w:p>
    <w:p w:rsidR="00B95EDB" w:rsidRPr="00AD79A2" w:rsidRDefault="00B95EDB" w:rsidP="00B95EDB">
      <w:pPr>
        <w:autoSpaceDE w:val="0"/>
        <w:jc w:val="both"/>
        <w:rPr>
          <w:rFonts w:asciiTheme="minorHAnsi" w:eastAsia="Times New Roman" w:hAnsiTheme="minorHAnsi" w:cstheme="minorHAnsi"/>
          <w:sz w:val="22"/>
          <w:szCs w:val="22"/>
        </w:rPr>
      </w:pPr>
      <w:r w:rsidRPr="00AD79A2">
        <w:rPr>
          <w:rFonts w:asciiTheme="minorHAnsi" w:eastAsia="Times New Roman" w:hAnsiTheme="minorHAnsi" w:cstheme="minorHAnsi"/>
          <w:sz w:val="22"/>
          <w:szCs w:val="22"/>
        </w:rPr>
        <w:t>Arbeidssatisfactie heeft volgens Robbins (2008) te maken met een verzameling gevoelens die een individu heeft voor het werk. Iemand met een hoge arbeidssatisfactie heeft positieve gevoelens ten aanzien van zijn werk, terwijl iemand die geen voldoening vindt in zijn werk negatieve gevoelens heeft. Als mensen het hebben over de attitudes van werknemers, bedoelen ze meestal arbeidssatisfactie.</w:t>
      </w:r>
      <w:r w:rsidR="009447CE">
        <w:rPr>
          <w:rFonts w:asciiTheme="minorHAnsi" w:eastAsia="Times New Roman" w:hAnsiTheme="minorHAnsi" w:cstheme="minorHAnsi"/>
          <w:sz w:val="22"/>
          <w:szCs w:val="22"/>
        </w:rPr>
        <w:t xml:space="preserve"> Ook hierbij worden beide termen vaak</w:t>
      </w:r>
      <w:r w:rsidRPr="00AD79A2">
        <w:rPr>
          <w:rFonts w:asciiTheme="minorHAnsi" w:eastAsia="Times New Roman" w:hAnsiTheme="minorHAnsi" w:cstheme="minorHAnsi"/>
          <w:sz w:val="22"/>
          <w:szCs w:val="22"/>
        </w:rPr>
        <w:t xml:space="preserve"> door elkaar gebruikt.</w:t>
      </w:r>
    </w:p>
    <w:p w:rsidR="00B95EDB" w:rsidRPr="00AD79A2" w:rsidRDefault="00B95EDB" w:rsidP="00B95EDB">
      <w:pPr>
        <w:autoSpaceDE w:val="0"/>
        <w:rPr>
          <w:rFonts w:asciiTheme="minorHAnsi" w:eastAsia="Times New Roman" w:hAnsiTheme="minorHAnsi" w:cstheme="minorHAnsi"/>
          <w:sz w:val="22"/>
          <w:szCs w:val="22"/>
        </w:rPr>
      </w:pPr>
    </w:p>
    <w:p w:rsidR="00B95EDB" w:rsidRPr="00AD79A2"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 xml:space="preserve">Volgens Robbins (2008) is een attitude een positieve of negatieve houding tegenover dingen, mensen of gebeurtenissen. Uit iemands attitude blijkt hoe hij ergens over denkt. Als men zegt “ik houd van mijn werk”, dan geeft dat zijn attitude tegenover zijn werk weer. </w:t>
      </w:r>
      <w:r w:rsidR="009447CE" w:rsidRPr="009447CE">
        <w:rPr>
          <w:rFonts w:asciiTheme="minorHAnsi" w:eastAsia="Arial" w:hAnsiTheme="minorHAnsi" w:cstheme="minorHAnsi"/>
          <w:color w:val="000000"/>
          <w:sz w:val="22"/>
          <w:szCs w:val="22"/>
        </w:rPr>
        <w:t xml:space="preserve">Van der Ploeg &amp; Scholte (2003) zien ‘arbeidssatisfactie’ als een attitude. </w:t>
      </w:r>
      <w:r w:rsidRPr="00AD79A2">
        <w:rPr>
          <w:rFonts w:asciiTheme="minorHAnsi" w:eastAsia="Arial" w:hAnsiTheme="minorHAnsi" w:cstheme="minorHAnsi"/>
          <w:color w:val="000000"/>
          <w:sz w:val="22"/>
          <w:szCs w:val="22"/>
        </w:rPr>
        <w:t>Van der Ploeg &amp; Scholte (2003) hanteren het begrip arbeidssatisfactie als volgt: “</w:t>
      </w:r>
      <w:r w:rsidRPr="00AD79A2">
        <w:rPr>
          <w:rFonts w:asciiTheme="minorHAnsi" w:eastAsia="Arial" w:hAnsiTheme="minorHAnsi" w:cstheme="minorHAnsi"/>
          <w:i/>
          <w:iCs/>
          <w:color w:val="000000"/>
          <w:sz w:val="22"/>
          <w:szCs w:val="22"/>
        </w:rPr>
        <w:t>een attitude gebaseerd op een evaluatie van relevante aspecten van het werk en van de werksituatie</w:t>
      </w:r>
      <w:r w:rsidRPr="00AD79A2">
        <w:rPr>
          <w:rFonts w:asciiTheme="minorHAnsi" w:eastAsia="Arial" w:hAnsiTheme="minorHAnsi" w:cstheme="minorHAnsi"/>
          <w:color w:val="000000"/>
          <w:sz w:val="22"/>
          <w:szCs w:val="22"/>
        </w:rPr>
        <w:t>”. Dit roept wel de vraag op wat als relevante aspecten van het werk en de werksituatie aangemerkt moeten worden. Wat vo</w:t>
      </w:r>
      <w:r w:rsidR="009447CE">
        <w:rPr>
          <w:rFonts w:asciiTheme="minorHAnsi" w:eastAsia="Arial" w:hAnsiTheme="minorHAnsi" w:cstheme="minorHAnsi"/>
          <w:color w:val="000000"/>
          <w:sz w:val="22"/>
          <w:szCs w:val="22"/>
        </w:rPr>
        <w:t>or de één relevant is, hoeft</w:t>
      </w:r>
      <w:r w:rsidRPr="00AD79A2">
        <w:rPr>
          <w:rFonts w:asciiTheme="minorHAnsi" w:eastAsia="Arial" w:hAnsiTheme="minorHAnsi" w:cstheme="minorHAnsi"/>
          <w:color w:val="000000"/>
          <w:sz w:val="22"/>
          <w:szCs w:val="22"/>
        </w:rPr>
        <w:t xml:space="preserve"> </w:t>
      </w:r>
      <w:r w:rsidR="006B681D">
        <w:rPr>
          <w:rFonts w:asciiTheme="minorHAnsi" w:eastAsia="Arial" w:hAnsiTheme="minorHAnsi" w:cstheme="minorHAnsi"/>
          <w:color w:val="000000"/>
          <w:sz w:val="22"/>
          <w:szCs w:val="22"/>
        </w:rPr>
        <w:t xml:space="preserve">dit </w:t>
      </w:r>
      <w:r w:rsidRPr="00AD79A2">
        <w:rPr>
          <w:rFonts w:asciiTheme="minorHAnsi" w:eastAsia="Arial" w:hAnsiTheme="minorHAnsi" w:cstheme="minorHAnsi"/>
          <w:color w:val="000000"/>
          <w:sz w:val="22"/>
          <w:szCs w:val="22"/>
        </w:rPr>
        <w:t>voor de ander wellicht niet te zijn. In dit kader spelen de behoeften van mensen een belangrijke rol. Een bekend model waarin een eerste stap gezet is om de behoeften van mensen rechtstreeks in het onderzoek naar de mate van arbeidssatisfactie te betrekken, is het Job Characteristics Model van Hackman &amp; Oldham (1975).</w:t>
      </w:r>
    </w:p>
    <w:p w:rsidR="00B95EDB" w:rsidRPr="00AD79A2"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 xml:space="preserve">Een belangrijk element in dit model is dat arbeidssatisfactie niet alleen bepaald wordt door de aanwezige kenmerken van het werk en de werksituatie, maar ook door de behoeften en verwachtingen van de medewerker. </w:t>
      </w:r>
    </w:p>
    <w:p w:rsidR="00B95EDB"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Vogelaar (1990) heeft</w:t>
      </w:r>
      <w:r w:rsidR="00A66B20">
        <w:rPr>
          <w:rFonts w:asciiTheme="minorHAnsi" w:eastAsia="Arial" w:hAnsiTheme="minorHAnsi" w:cstheme="minorHAnsi"/>
          <w:color w:val="000000"/>
          <w:sz w:val="22"/>
          <w:szCs w:val="22"/>
        </w:rPr>
        <w:t xml:space="preserve"> in zijn proefschrift</w:t>
      </w:r>
      <w:r w:rsidRPr="00AD79A2">
        <w:rPr>
          <w:rFonts w:asciiTheme="minorHAnsi" w:eastAsia="Arial" w:hAnsiTheme="minorHAnsi" w:cstheme="minorHAnsi"/>
          <w:color w:val="000000"/>
          <w:sz w:val="22"/>
          <w:szCs w:val="22"/>
        </w:rPr>
        <w:t xml:space="preserve"> het model van Hackman &amp; Oldham vervolgens uitgebreid door meer de nadruk te leggen op de behoeften van de werknemers in de organisatie. Hackman &amp; Oldham (1975) formuleren hun model voornamelijk rond de “hogere” behoeften van mensen zoals autonomie en niet op de “lagere” behoeftes zoals de fysiologische behoeftes en veiligheid. Vogelaar (1990) gaat in zijn model wel uit van alle behoeftes zoals die door Maslow worden onderscheiden en past dit toe op de arbeid. </w:t>
      </w:r>
    </w:p>
    <w:p w:rsidR="00E0507A" w:rsidRDefault="00E0507A" w:rsidP="00B95EDB">
      <w:pPr>
        <w:autoSpaceDE w:val="0"/>
        <w:jc w:val="both"/>
        <w:rPr>
          <w:rFonts w:asciiTheme="minorHAnsi" w:eastAsia="Arial" w:hAnsiTheme="minorHAnsi" w:cstheme="minorHAnsi"/>
          <w:color w:val="000000"/>
          <w:sz w:val="22"/>
          <w:szCs w:val="22"/>
        </w:rPr>
      </w:pPr>
    </w:p>
    <w:p w:rsidR="00E0507A" w:rsidRDefault="00E0507A" w:rsidP="00E0507A">
      <w:pPr>
        <w:pStyle w:val="Heading2"/>
        <w:rPr>
          <w:rFonts w:eastAsia="Arial"/>
        </w:rPr>
      </w:pPr>
      <w:bookmarkStart w:id="27" w:name="_Toc329252730"/>
      <w:r>
        <w:rPr>
          <w:rFonts w:eastAsia="Arial"/>
        </w:rPr>
        <w:lastRenderedPageBreak/>
        <w:t>2.2 Behoeftepiramide</w:t>
      </w:r>
      <w:bookmarkEnd w:id="27"/>
    </w:p>
    <w:p w:rsidR="00E0507A" w:rsidRPr="00AD79A2" w:rsidRDefault="00E0507A" w:rsidP="00B95EDB">
      <w:pPr>
        <w:autoSpaceDE w:val="0"/>
        <w:jc w:val="both"/>
        <w:rPr>
          <w:rFonts w:asciiTheme="minorHAnsi" w:eastAsia="Arial" w:hAnsiTheme="minorHAnsi" w:cstheme="minorHAnsi"/>
          <w:color w:val="000000"/>
          <w:sz w:val="22"/>
          <w:szCs w:val="22"/>
        </w:rPr>
      </w:pPr>
    </w:p>
    <w:p w:rsidR="00B95EDB" w:rsidRPr="00AD79A2"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 xml:space="preserve">Maslow (1954 in Vogelaar, 1990:75) is bekend geworden door zijn behoeftepiramide. Hij gaat uit van de veronderstelling dat de mens door behoeften gedreven wordt en tracht onder alle omstandigheden bepaalde doelen te bereiken. Hij formuleert in dit kader een vijftal behoeften, die in hiërarchische verhouding tot elkaar staan. Dit houdt in dat een behoefte lager in de piramide vervuld moet zijn voor men een behoefte zal ervaren die hoger in de piramide staat. De behoeftecategorieën, die door Maslow onderscheiden worden, zijn fysiologische behoeften (eten en drinken), behoeften aan veiligheid en zekerheid, behoeften aan sociaal contact en liefde, behoefte aan aanzien en waardering en de behoefte aan zelfactualisatie. </w:t>
      </w:r>
    </w:p>
    <w:p w:rsidR="00B95EDB" w:rsidRPr="00AD79A2" w:rsidRDefault="00B95EDB" w:rsidP="00B95EDB">
      <w:pPr>
        <w:autoSpaceDE w:val="0"/>
        <w:jc w:val="both"/>
        <w:rPr>
          <w:rFonts w:asciiTheme="minorHAnsi" w:eastAsia="Arial" w:hAnsiTheme="minorHAnsi" w:cstheme="minorHAnsi"/>
          <w:color w:val="000000"/>
          <w:sz w:val="22"/>
          <w:szCs w:val="22"/>
        </w:rPr>
      </w:pPr>
    </w:p>
    <w:p w:rsidR="00B95EDB" w:rsidRPr="00AD79A2"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De behoeften categori</w:t>
      </w:r>
      <w:r w:rsidR="0019741B">
        <w:rPr>
          <w:rFonts w:asciiTheme="minorHAnsi" w:eastAsia="Arial" w:hAnsiTheme="minorHAnsi" w:cstheme="minorHAnsi"/>
          <w:color w:val="000000"/>
          <w:sz w:val="22"/>
          <w:szCs w:val="22"/>
        </w:rPr>
        <w:t>e</w:t>
      </w:r>
      <w:r w:rsidRPr="00AD79A2">
        <w:rPr>
          <w:rFonts w:asciiTheme="minorHAnsi" w:eastAsia="Arial" w:hAnsiTheme="minorHAnsi" w:cstheme="minorHAnsi"/>
          <w:color w:val="000000"/>
          <w:sz w:val="22"/>
          <w:szCs w:val="22"/>
        </w:rPr>
        <w:t>ën van Maslow hebben betrekking op de tevredenheid van de mens in zijn algemeenheid. Alderfer (1974) heeft deze behoeftecategorieën toegepast op de arbeid, waarbij hij een indeling heeft gemaakt in:</w:t>
      </w:r>
    </w:p>
    <w:p w:rsidR="00B95EDB" w:rsidRPr="00AD79A2"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 xml:space="preserve"> “Growth”- behoeften die opgesplitst kan worden in ontplooiingsbehoefte en behoefte aan autonomie.</w:t>
      </w:r>
    </w:p>
    <w:p w:rsidR="00B95EDB" w:rsidRPr="00AD79A2"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“Relatedness” – behoeften die opgesplitst kan worden in erkenningsbehoefte en behoefte aan sociale contacten.</w:t>
      </w:r>
    </w:p>
    <w:p w:rsidR="00B95EDB" w:rsidRPr="00AD79A2"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“Existence”- behoeften waarbij een onderscheid gemaakt kan worde</w:t>
      </w:r>
      <w:r w:rsidR="0019741B">
        <w:rPr>
          <w:rFonts w:asciiTheme="minorHAnsi" w:eastAsia="Arial" w:hAnsiTheme="minorHAnsi" w:cstheme="minorHAnsi"/>
          <w:color w:val="000000"/>
          <w:sz w:val="22"/>
          <w:szCs w:val="22"/>
        </w:rPr>
        <w:t>n in de behoefte aan goede arbei</w:t>
      </w:r>
      <w:r w:rsidRPr="00AD79A2">
        <w:rPr>
          <w:rFonts w:asciiTheme="minorHAnsi" w:eastAsia="Arial" w:hAnsiTheme="minorHAnsi" w:cstheme="minorHAnsi"/>
          <w:color w:val="000000"/>
          <w:sz w:val="22"/>
          <w:szCs w:val="22"/>
        </w:rPr>
        <w:t>dsvoorwaarden en behoefte aan goede arbeidsomstandigheden.</w:t>
      </w:r>
    </w:p>
    <w:p w:rsidR="00B95EDB" w:rsidRPr="00AD79A2" w:rsidRDefault="00B95EDB" w:rsidP="00B95EDB">
      <w:pPr>
        <w:autoSpaceDE w:val="0"/>
        <w:jc w:val="both"/>
        <w:rPr>
          <w:rFonts w:asciiTheme="minorHAnsi" w:eastAsia="Arial" w:hAnsiTheme="minorHAnsi" w:cstheme="minorHAnsi"/>
          <w:color w:val="000000"/>
          <w:sz w:val="22"/>
          <w:szCs w:val="22"/>
        </w:rPr>
      </w:pPr>
    </w:p>
    <w:p w:rsidR="00B95EDB" w:rsidRPr="00AD79A2" w:rsidRDefault="00B95EDB" w:rsidP="00107E36">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Omdat dit onderzoek gericht is op geweld dat weer te maken heeft met veiligheid, ligt het voor de hand om gebruik te maken van de theorie van Vogelaar (1990)</w:t>
      </w:r>
      <w:r w:rsidR="00E605C3">
        <w:rPr>
          <w:rFonts w:asciiTheme="minorHAnsi" w:eastAsia="Arial" w:hAnsiTheme="minorHAnsi" w:cstheme="minorHAnsi"/>
          <w:color w:val="000000"/>
          <w:sz w:val="22"/>
          <w:szCs w:val="22"/>
        </w:rPr>
        <w:t>. Want zoals we hierboven al hadden gezien, stelt Vogelaar (1990)</w:t>
      </w:r>
      <w:r w:rsidR="004E556A">
        <w:rPr>
          <w:rFonts w:asciiTheme="minorHAnsi" w:eastAsia="Arial" w:hAnsiTheme="minorHAnsi" w:cstheme="minorHAnsi"/>
          <w:color w:val="000000"/>
          <w:sz w:val="22"/>
          <w:szCs w:val="22"/>
        </w:rPr>
        <w:t xml:space="preserve"> </w:t>
      </w:r>
      <w:r w:rsidR="00E605C3">
        <w:rPr>
          <w:rFonts w:asciiTheme="minorHAnsi" w:eastAsia="Arial" w:hAnsiTheme="minorHAnsi" w:cstheme="minorHAnsi"/>
          <w:color w:val="000000"/>
          <w:sz w:val="22"/>
          <w:szCs w:val="22"/>
        </w:rPr>
        <w:t>in zijn</w:t>
      </w:r>
      <w:r w:rsidRPr="00AD79A2">
        <w:rPr>
          <w:rFonts w:asciiTheme="minorHAnsi" w:eastAsia="Arial" w:hAnsiTheme="minorHAnsi" w:cstheme="minorHAnsi"/>
          <w:color w:val="000000"/>
          <w:sz w:val="22"/>
          <w:szCs w:val="22"/>
        </w:rPr>
        <w:t xml:space="preserve"> theorie </w:t>
      </w:r>
      <w:r w:rsidR="00E605C3">
        <w:rPr>
          <w:rFonts w:asciiTheme="minorHAnsi" w:eastAsia="Arial" w:hAnsiTheme="minorHAnsi" w:cstheme="minorHAnsi"/>
          <w:color w:val="000000"/>
          <w:sz w:val="22"/>
          <w:szCs w:val="22"/>
        </w:rPr>
        <w:t>de behoeftecate</w:t>
      </w:r>
      <w:r w:rsidR="0019741B">
        <w:rPr>
          <w:rFonts w:asciiTheme="minorHAnsi" w:eastAsia="Arial" w:hAnsiTheme="minorHAnsi" w:cstheme="minorHAnsi"/>
          <w:color w:val="000000"/>
          <w:sz w:val="22"/>
          <w:szCs w:val="22"/>
        </w:rPr>
        <w:t>gorieë</w:t>
      </w:r>
      <w:r w:rsidRPr="00AD79A2">
        <w:rPr>
          <w:rFonts w:asciiTheme="minorHAnsi" w:eastAsia="Arial" w:hAnsiTheme="minorHAnsi" w:cstheme="minorHAnsi"/>
          <w:color w:val="000000"/>
          <w:sz w:val="22"/>
          <w:szCs w:val="22"/>
        </w:rPr>
        <w:t>n van Maslow</w:t>
      </w:r>
      <w:r w:rsidR="00E605C3">
        <w:rPr>
          <w:rFonts w:asciiTheme="minorHAnsi" w:eastAsia="Arial" w:hAnsiTheme="minorHAnsi" w:cstheme="minorHAnsi"/>
          <w:color w:val="000000"/>
          <w:sz w:val="22"/>
          <w:szCs w:val="22"/>
        </w:rPr>
        <w:t xml:space="preserve"> centraal.</w:t>
      </w:r>
      <w:r w:rsidR="0019741B">
        <w:rPr>
          <w:rFonts w:asciiTheme="minorHAnsi" w:eastAsia="Arial" w:hAnsiTheme="minorHAnsi" w:cstheme="minorHAnsi"/>
          <w:color w:val="000000"/>
          <w:sz w:val="22"/>
          <w:szCs w:val="22"/>
        </w:rPr>
        <w:t xml:space="preserve"> Deze behoeftecategorieë</w:t>
      </w:r>
      <w:r w:rsidR="00107E36">
        <w:rPr>
          <w:rFonts w:asciiTheme="minorHAnsi" w:eastAsia="Arial" w:hAnsiTheme="minorHAnsi" w:cstheme="minorHAnsi"/>
          <w:color w:val="000000"/>
          <w:sz w:val="22"/>
          <w:szCs w:val="22"/>
        </w:rPr>
        <w:t>n concentreren zich in eerste instantie op de “lagere” behoeften. Onder deze “lagere” behoeften wordt de behoefte aan veiligheid en dus het ontbreken van geweld geschaard.</w:t>
      </w:r>
    </w:p>
    <w:p w:rsidR="00B95EDB" w:rsidRDefault="00B95EDB" w:rsidP="00B95EDB">
      <w:pPr>
        <w:autoSpaceDE w:val="0"/>
        <w:jc w:val="both"/>
        <w:rPr>
          <w:rFonts w:asciiTheme="minorHAnsi" w:eastAsia="Arial" w:hAnsiTheme="minorHAnsi" w:cstheme="minorHAnsi"/>
          <w:color w:val="000000"/>
          <w:sz w:val="22"/>
          <w:szCs w:val="22"/>
        </w:rPr>
      </w:pPr>
    </w:p>
    <w:p w:rsidR="00E0507A" w:rsidRDefault="00E0507A" w:rsidP="00E0507A">
      <w:pPr>
        <w:pStyle w:val="Heading2"/>
        <w:rPr>
          <w:rFonts w:eastAsia="Arial"/>
        </w:rPr>
      </w:pPr>
      <w:bookmarkStart w:id="28" w:name="_Toc329252731"/>
      <w:r>
        <w:rPr>
          <w:rFonts w:eastAsia="Arial"/>
        </w:rPr>
        <w:t>2.3 Veilige werkomgeving</w:t>
      </w:r>
      <w:bookmarkEnd w:id="28"/>
    </w:p>
    <w:p w:rsidR="00E0507A" w:rsidRPr="00E0507A" w:rsidRDefault="00E0507A" w:rsidP="00E0507A"/>
    <w:p w:rsidR="00B95EDB" w:rsidRPr="00A80950"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 xml:space="preserve">Waar Vogelaar (1990) zich in zijn model richt tot alle behoeftecategorieën zal dit onderzoek gericht zijn tot de behoefte aan goede arbeidsomstandigheden dat gedefinieerd kan worden als “Het verlangen naar een relatief aangename omgeving, waarin het werken zo weinig mogelijk  psychische </w:t>
      </w:r>
      <w:r w:rsidRPr="00A80950">
        <w:rPr>
          <w:rFonts w:asciiTheme="minorHAnsi" w:eastAsia="Arial" w:hAnsiTheme="minorHAnsi" w:cstheme="minorHAnsi"/>
          <w:color w:val="000000"/>
          <w:sz w:val="22"/>
          <w:szCs w:val="22"/>
        </w:rPr>
        <w:t>risico's met zich meebrengt”.</w:t>
      </w:r>
    </w:p>
    <w:p w:rsidR="00B95EDB" w:rsidRPr="00A80950" w:rsidRDefault="00A66B20" w:rsidP="005B74BC">
      <w:pPr>
        <w:autoSpaceDE w:val="0"/>
        <w:jc w:val="both"/>
        <w:rPr>
          <w:rFonts w:asciiTheme="minorHAnsi" w:eastAsia="Arial" w:hAnsiTheme="minorHAnsi" w:cstheme="minorHAnsi"/>
          <w:color w:val="000000"/>
          <w:sz w:val="22"/>
          <w:szCs w:val="22"/>
        </w:rPr>
      </w:pPr>
      <w:r>
        <w:rPr>
          <w:rFonts w:asciiTheme="minorHAnsi" w:eastAsia="Arial" w:hAnsiTheme="minorHAnsi" w:cstheme="minorHAnsi"/>
          <w:color w:val="000000"/>
          <w:sz w:val="22"/>
          <w:szCs w:val="22"/>
        </w:rPr>
        <w:t>In dit</w:t>
      </w:r>
      <w:r w:rsidR="00B95EDB" w:rsidRPr="00A80950">
        <w:rPr>
          <w:rFonts w:asciiTheme="minorHAnsi" w:eastAsia="Arial" w:hAnsiTheme="minorHAnsi" w:cstheme="minorHAnsi"/>
          <w:color w:val="000000"/>
          <w:sz w:val="22"/>
          <w:szCs w:val="22"/>
        </w:rPr>
        <w:t xml:space="preserve"> onderzoek worden </w:t>
      </w:r>
      <w:r w:rsidR="00B95EDB" w:rsidRPr="00A80950">
        <w:rPr>
          <w:rFonts w:asciiTheme="minorHAnsi" w:eastAsia="Arial" w:hAnsiTheme="minorHAnsi" w:cstheme="minorHAnsi"/>
          <w:i/>
          <w:color w:val="000000"/>
          <w:sz w:val="22"/>
          <w:szCs w:val="22"/>
        </w:rPr>
        <w:t>goede werkomstandigheden</w:t>
      </w:r>
      <w:r w:rsidR="00B95EDB" w:rsidRPr="00A80950">
        <w:rPr>
          <w:rFonts w:asciiTheme="minorHAnsi" w:eastAsia="Arial" w:hAnsiTheme="minorHAnsi" w:cstheme="minorHAnsi"/>
          <w:color w:val="000000"/>
          <w:sz w:val="22"/>
          <w:szCs w:val="22"/>
        </w:rPr>
        <w:t xml:space="preserve"> beperkt door alleen te k</w:t>
      </w:r>
      <w:r w:rsidR="00144186" w:rsidRPr="00A80950">
        <w:rPr>
          <w:rFonts w:asciiTheme="minorHAnsi" w:eastAsia="Arial" w:hAnsiTheme="minorHAnsi" w:cstheme="minorHAnsi"/>
          <w:color w:val="000000"/>
          <w:sz w:val="22"/>
          <w:szCs w:val="22"/>
        </w:rPr>
        <w:t>ijken naar veilige omgeving van</w:t>
      </w:r>
      <w:r w:rsidR="00B95EDB" w:rsidRPr="00A80950">
        <w:rPr>
          <w:rFonts w:asciiTheme="minorHAnsi" w:eastAsia="Arial" w:hAnsiTheme="minorHAnsi" w:cstheme="minorHAnsi"/>
          <w:color w:val="000000"/>
          <w:sz w:val="22"/>
          <w:szCs w:val="22"/>
        </w:rPr>
        <w:t xml:space="preserve"> het ambulancepersoneel met betrekking tot de </w:t>
      </w:r>
      <w:r w:rsidR="00B95EDB" w:rsidRPr="00A80950">
        <w:rPr>
          <w:rFonts w:asciiTheme="minorHAnsi" w:eastAsia="Arial" w:hAnsiTheme="minorHAnsi" w:cstheme="minorHAnsi"/>
          <w:i/>
          <w:color w:val="000000"/>
          <w:sz w:val="22"/>
          <w:szCs w:val="22"/>
        </w:rPr>
        <w:t>omstanders</w:t>
      </w:r>
      <w:r w:rsidR="000A30CC" w:rsidRPr="00A80950">
        <w:rPr>
          <w:rFonts w:asciiTheme="minorHAnsi" w:eastAsia="Arial" w:hAnsiTheme="minorHAnsi" w:cstheme="minorHAnsi"/>
          <w:color w:val="000000"/>
          <w:sz w:val="22"/>
          <w:szCs w:val="22"/>
        </w:rPr>
        <w:t xml:space="preserve"> die zich bemoeien met het ongeval</w:t>
      </w:r>
      <w:r w:rsidR="00B95EDB" w:rsidRPr="00A80950">
        <w:rPr>
          <w:rFonts w:asciiTheme="minorHAnsi" w:eastAsia="Arial" w:hAnsiTheme="minorHAnsi" w:cstheme="minorHAnsi"/>
          <w:color w:val="000000"/>
          <w:sz w:val="22"/>
          <w:szCs w:val="22"/>
        </w:rPr>
        <w:t>.</w:t>
      </w:r>
      <w:r w:rsidR="000A30CC" w:rsidRPr="00A80950">
        <w:rPr>
          <w:rFonts w:asciiTheme="minorHAnsi" w:eastAsia="Arial" w:hAnsiTheme="minorHAnsi" w:cstheme="minorHAnsi"/>
          <w:color w:val="000000"/>
          <w:sz w:val="22"/>
          <w:szCs w:val="22"/>
        </w:rPr>
        <w:t xml:space="preserve"> Daarom zal ik bovenstaande definitie aanpassen en kom ik tot de volgende definitie</w:t>
      </w:r>
      <w:r w:rsidR="00B95EDB" w:rsidRPr="00A80950">
        <w:rPr>
          <w:rFonts w:asciiTheme="minorHAnsi" w:eastAsia="Arial" w:hAnsiTheme="minorHAnsi" w:cstheme="minorHAnsi"/>
          <w:color w:val="000000"/>
          <w:sz w:val="22"/>
          <w:szCs w:val="22"/>
        </w:rPr>
        <w:t>: “het verlangen naar een veilige omgeving met betrekking tot omstanders</w:t>
      </w:r>
      <w:r w:rsidR="00D97E44" w:rsidRPr="00A80950">
        <w:rPr>
          <w:rFonts w:asciiTheme="minorHAnsi" w:eastAsia="Arial" w:hAnsiTheme="minorHAnsi" w:cstheme="minorHAnsi"/>
          <w:color w:val="000000"/>
          <w:sz w:val="22"/>
          <w:szCs w:val="22"/>
        </w:rPr>
        <w:t xml:space="preserve"> bij een ongeval</w:t>
      </w:r>
      <w:r w:rsidR="00B95EDB" w:rsidRPr="00A80950">
        <w:rPr>
          <w:rFonts w:asciiTheme="minorHAnsi" w:eastAsia="Arial" w:hAnsiTheme="minorHAnsi" w:cstheme="minorHAnsi"/>
          <w:color w:val="000000"/>
          <w:sz w:val="22"/>
          <w:szCs w:val="22"/>
        </w:rPr>
        <w:t>, waarin het werken zo weinig mogelijk  psychische risico's met zich meebrengt</w:t>
      </w:r>
      <w:r w:rsidR="000A30CC" w:rsidRPr="00A80950">
        <w:rPr>
          <w:rFonts w:asciiTheme="minorHAnsi" w:eastAsia="Arial" w:hAnsiTheme="minorHAnsi" w:cstheme="minorHAnsi"/>
          <w:color w:val="000000"/>
          <w:sz w:val="22"/>
          <w:szCs w:val="22"/>
        </w:rPr>
        <w:t>”</w:t>
      </w:r>
      <w:r w:rsidR="00B95EDB" w:rsidRPr="00A80950">
        <w:rPr>
          <w:rFonts w:asciiTheme="minorHAnsi" w:eastAsia="Arial" w:hAnsiTheme="minorHAnsi" w:cstheme="minorHAnsi"/>
          <w:color w:val="000000"/>
          <w:sz w:val="22"/>
          <w:szCs w:val="22"/>
        </w:rPr>
        <w:t>.</w:t>
      </w:r>
    </w:p>
    <w:p w:rsidR="00B95EDB" w:rsidRPr="00A80950" w:rsidRDefault="00B95EDB" w:rsidP="005B74BC">
      <w:pPr>
        <w:autoSpaceDE w:val="0"/>
        <w:jc w:val="both"/>
        <w:rPr>
          <w:rFonts w:asciiTheme="minorHAnsi" w:eastAsia="Arial" w:hAnsiTheme="minorHAnsi" w:cstheme="minorHAnsi"/>
          <w:color w:val="000000"/>
          <w:sz w:val="22"/>
          <w:szCs w:val="22"/>
        </w:rPr>
      </w:pPr>
    </w:p>
    <w:p w:rsidR="000A239B" w:rsidRPr="00A80950" w:rsidRDefault="00D97E44" w:rsidP="005B74BC">
      <w:pPr>
        <w:autoSpaceDE w:val="0"/>
        <w:jc w:val="both"/>
        <w:rPr>
          <w:rFonts w:asciiTheme="minorHAnsi" w:eastAsia="Arial" w:hAnsiTheme="minorHAnsi" w:cstheme="minorHAnsi"/>
          <w:color w:val="000000"/>
          <w:sz w:val="22"/>
          <w:szCs w:val="22"/>
        </w:rPr>
      </w:pPr>
      <w:r w:rsidRPr="00A80950">
        <w:rPr>
          <w:rFonts w:asciiTheme="minorHAnsi" w:eastAsia="Arial" w:hAnsiTheme="minorHAnsi" w:cstheme="minorHAnsi"/>
          <w:color w:val="000000"/>
          <w:sz w:val="22"/>
          <w:szCs w:val="22"/>
        </w:rPr>
        <w:t>De veronderstelling is verder dat als er niet wordt voldaan aan de behoefte van werknemers aan een veilige werkomgeving dat dit dan gevolgen heeft voor de arbeidstevredenheid.</w:t>
      </w:r>
      <w:r w:rsidR="005B74BC" w:rsidRPr="00A80950">
        <w:rPr>
          <w:rFonts w:asciiTheme="minorHAnsi" w:eastAsia="Arial" w:hAnsiTheme="minorHAnsi" w:cstheme="minorHAnsi"/>
          <w:color w:val="000000"/>
          <w:sz w:val="22"/>
          <w:szCs w:val="22"/>
        </w:rPr>
        <w:t xml:space="preserve"> De arbeidstevredenheid zal namelijk minder worden naarmate de werknemers meer geconfronteerd worden met een onveilige werkomgeving. De variabele onveilige werkomgeving en arbeidstevredenheid </w:t>
      </w:r>
      <w:r w:rsidRPr="00A80950">
        <w:rPr>
          <w:rFonts w:asciiTheme="minorHAnsi" w:eastAsia="Arial" w:hAnsiTheme="minorHAnsi" w:cstheme="minorHAnsi"/>
          <w:color w:val="000000"/>
          <w:sz w:val="22"/>
          <w:szCs w:val="22"/>
        </w:rPr>
        <w:t xml:space="preserve"> staan dus in relatie met elkaar. Ik </w:t>
      </w:r>
      <w:r w:rsidR="000A239B" w:rsidRPr="00A80950">
        <w:rPr>
          <w:rFonts w:asciiTheme="minorHAnsi" w:eastAsia="Arial" w:hAnsiTheme="minorHAnsi" w:cstheme="minorHAnsi"/>
          <w:color w:val="000000"/>
          <w:sz w:val="22"/>
          <w:szCs w:val="22"/>
        </w:rPr>
        <w:t xml:space="preserve">geef </w:t>
      </w:r>
      <w:r w:rsidRPr="00A80950">
        <w:rPr>
          <w:rFonts w:asciiTheme="minorHAnsi" w:eastAsia="Arial" w:hAnsiTheme="minorHAnsi" w:cstheme="minorHAnsi"/>
          <w:color w:val="000000"/>
          <w:sz w:val="22"/>
          <w:szCs w:val="22"/>
        </w:rPr>
        <w:t xml:space="preserve">de relaties </w:t>
      </w:r>
      <w:r w:rsidR="000A239B" w:rsidRPr="00A80950">
        <w:rPr>
          <w:rFonts w:asciiTheme="minorHAnsi" w:eastAsia="Arial" w:hAnsiTheme="minorHAnsi" w:cstheme="minorHAnsi"/>
          <w:color w:val="000000"/>
          <w:sz w:val="22"/>
          <w:szCs w:val="22"/>
        </w:rPr>
        <w:t xml:space="preserve">in het theoretisch kader </w:t>
      </w:r>
      <w:r w:rsidRPr="00A80950">
        <w:rPr>
          <w:rFonts w:asciiTheme="minorHAnsi" w:eastAsia="Arial" w:hAnsiTheme="minorHAnsi" w:cstheme="minorHAnsi"/>
          <w:color w:val="000000"/>
          <w:sz w:val="22"/>
          <w:szCs w:val="22"/>
        </w:rPr>
        <w:t>schematisch weer</w:t>
      </w:r>
      <w:r w:rsidR="000A239B" w:rsidRPr="00A80950">
        <w:rPr>
          <w:rFonts w:asciiTheme="minorHAnsi" w:eastAsia="Arial" w:hAnsiTheme="minorHAnsi" w:cstheme="minorHAnsi"/>
          <w:color w:val="000000"/>
          <w:sz w:val="22"/>
          <w:szCs w:val="22"/>
        </w:rPr>
        <w:t>. Aan het eind van dit hoofdstuk vormen deze relaties het</w:t>
      </w:r>
      <w:r w:rsidRPr="00A80950">
        <w:rPr>
          <w:rFonts w:asciiTheme="minorHAnsi" w:eastAsia="Arial" w:hAnsiTheme="minorHAnsi" w:cstheme="minorHAnsi"/>
          <w:color w:val="000000"/>
          <w:sz w:val="22"/>
          <w:szCs w:val="22"/>
        </w:rPr>
        <w:t xml:space="preserve"> conceptueel model</w:t>
      </w:r>
      <w:r w:rsidR="000A239B" w:rsidRPr="00A80950">
        <w:rPr>
          <w:rFonts w:asciiTheme="minorHAnsi" w:eastAsia="Arial" w:hAnsiTheme="minorHAnsi" w:cstheme="minorHAnsi"/>
          <w:color w:val="000000"/>
          <w:sz w:val="22"/>
          <w:szCs w:val="22"/>
        </w:rPr>
        <w:t>.</w:t>
      </w:r>
    </w:p>
    <w:p w:rsidR="005B74BC" w:rsidRDefault="005B74BC" w:rsidP="000A239B">
      <w:pPr>
        <w:autoSpaceDE w:val="0"/>
        <w:rPr>
          <w:rFonts w:asciiTheme="minorHAnsi" w:eastAsia="Arial" w:hAnsiTheme="minorHAnsi" w:cstheme="minorHAnsi"/>
          <w:color w:val="000000"/>
          <w:sz w:val="22"/>
          <w:szCs w:val="22"/>
        </w:rPr>
      </w:pPr>
    </w:p>
    <w:p w:rsidR="005B74BC" w:rsidRDefault="005B74BC" w:rsidP="000A239B">
      <w:pPr>
        <w:autoSpaceDE w:val="0"/>
        <w:rPr>
          <w:rFonts w:asciiTheme="minorHAnsi" w:eastAsia="Arial" w:hAnsiTheme="minorHAnsi" w:cstheme="minorHAnsi"/>
          <w:color w:val="000000"/>
          <w:sz w:val="22"/>
          <w:szCs w:val="22"/>
        </w:rPr>
      </w:pPr>
    </w:p>
    <w:p w:rsidR="005B74BC" w:rsidRDefault="005B74BC" w:rsidP="000A239B">
      <w:pPr>
        <w:autoSpaceDE w:val="0"/>
        <w:rPr>
          <w:rFonts w:asciiTheme="minorHAnsi" w:eastAsia="Arial" w:hAnsiTheme="minorHAnsi" w:cstheme="minorHAnsi"/>
          <w:color w:val="000000"/>
          <w:sz w:val="22"/>
          <w:szCs w:val="22"/>
        </w:rPr>
      </w:pPr>
    </w:p>
    <w:p w:rsidR="005B74BC" w:rsidRDefault="005B74BC" w:rsidP="005B74BC">
      <w:pPr>
        <w:tabs>
          <w:tab w:val="left" w:pos="3510"/>
        </w:tabs>
        <w:autoSpaceDE w:val="0"/>
        <w:rPr>
          <w:rFonts w:asciiTheme="minorHAnsi" w:eastAsia="Arial" w:hAnsiTheme="minorHAnsi" w:cstheme="minorHAnsi"/>
          <w:color w:val="000000"/>
          <w:sz w:val="22"/>
          <w:szCs w:val="22"/>
        </w:rPr>
      </w:pPr>
      <w:r>
        <w:rPr>
          <w:rFonts w:asciiTheme="minorHAnsi" w:eastAsia="Arial" w:hAnsiTheme="minorHAnsi" w:cstheme="minorHAnsi"/>
          <w:noProof/>
          <w:color w:val="000000"/>
          <w:sz w:val="22"/>
          <w:szCs w:val="22"/>
          <w:lang w:eastAsia="nl-NL" w:bidi="ar-SA"/>
        </w:rPr>
        <mc:AlternateContent>
          <mc:Choice Requires="wps">
            <w:drawing>
              <wp:anchor distT="0" distB="0" distL="114300" distR="114300" simplePos="0" relativeHeight="251723776" behindDoc="0" locked="0" layoutInCell="1" allowOverlap="1">
                <wp:simplePos x="0" y="0"/>
                <wp:positionH relativeFrom="column">
                  <wp:posOffset>2147570</wp:posOffset>
                </wp:positionH>
                <wp:positionV relativeFrom="paragraph">
                  <wp:posOffset>-43180</wp:posOffset>
                </wp:positionV>
                <wp:extent cx="1028700" cy="114300"/>
                <wp:effectExtent l="0" t="19050" r="38100" b="38100"/>
                <wp:wrapNone/>
                <wp:docPr id="9" name="Right Arrow 9"/>
                <wp:cNvGraphicFramePr/>
                <a:graphic xmlns:a="http://schemas.openxmlformats.org/drawingml/2006/main">
                  <a:graphicData uri="http://schemas.microsoft.com/office/word/2010/wordprocessingShape">
                    <wps:wsp>
                      <wps:cNvSpPr/>
                      <wps:spPr>
                        <a:xfrm>
                          <a:off x="0" y="0"/>
                          <a:ext cx="1028700" cy="1143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9" o:spid="_x0000_s1026" type="#_x0000_t13" style="position:absolute;margin-left:169.1pt;margin-top:-3.4pt;width:81pt;height:9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" adj="20400" fillcolor="#4f81bd [3204]" strokecolor="#243f60 [1604]" strokeweight="2pt"/>
            </w:pict>
          </mc:Fallback>
        </mc:AlternateContent>
      </w:r>
      <w:r>
        <w:rPr>
          <w:rFonts w:asciiTheme="minorHAnsi" w:eastAsia="Arial" w:hAnsiTheme="minorHAnsi" w:cstheme="minorHAnsi"/>
          <w:noProof/>
          <w:color w:val="000000"/>
          <w:sz w:val="22"/>
          <w:szCs w:val="22"/>
          <w:lang w:eastAsia="nl-NL" w:bidi="ar-SA"/>
        </w:rPr>
        <mc:AlternateContent>
          <mc:Choice Requires="wps">
            <w:drawing>
              <wp:anchor distT="0" distB="0" distL="114300" distR="114300" simplePos="0" relativeHeight="251721728" behindDoc="0" locked="0" layoutInCell="1" allowOverlap="1" wp14:anchorId="43EF9F90" wp14:editId="5AC91DD2">
                <wp:simplePos x="0" y="0"/>
                <wp:positionH relativeFrom="column">
                  <wp:posOffset>41910</wp:posOffset>
                </wp:positionH>
                <wp:positionV relativeFrom="paragraph">
                  <wp:posOffset>-195580</wp:posOffset>
                </wp:positionV>
                <wp:extent cx="1933575" cy="4953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1933575" cy="495300"/>
                        </a:xfrm>
                        <a:prstGeom prst="rect">
                          <a:avLst/>
                        </a:prstGeom>
                      </wps:spPr>
                      <wps:style>
                        <a:lnRef idx="2">
                          <a:schemeClr val="accent1"/>
                        </a:lnRef>
                        <a:fillRef idx="1">
                          <a:schemeClr val="lt1"/>
                        </a:fillRef>
                        <a:effectRef idx="0">
                          <a:schemeClr val="accent1"/>
                        </a:effectRef>
                        <a:fontRef idx="minor">
                          <a:schemeClr val="dk1"/>
                        </a:fontRef>
                      </wps:style>
                      <wps:txbx>
                        <w:txbxContent>
                          <w:p w:rsidR="0019741B" w:rsidRDefault="0019741B" w:rsidP="005B74BC">
                            <w:pPr>
                              <w:jc w:val="center"/>
                            </w:pPr>
                            <w:r>
                              <w:t>Onveilige werkomgeving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7" o:spid="_x0000_s1026" style="position:absolute;margin-left:3.3pt;margin-top:-15.4pt;width:152.25pt;height:39pt;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" fillcolor="white [3201]" strokecolor="#4f81bd [3204]" strokeweight="2pt">
                <v:textbox>
                  <w:txbxContent>
                    <w:p w:rsidR="00A20F77" w:rsidRDefault="00A20F77" w:rsidP="005B74BC">
                      <w:pPr>
                        <w:jc w:val="center"/>
                      </w:pPr>
                      <w:r>
                        <w:t>Onveilige werkomgeving</w:t>
                      </w:r>
                    </w:p>
                  </w:txbxContent>
                </v:textbox>
              </v:rect>
            </w:pict>
          </mc:Fallback>
        </mc:AlternateContent>
      </w:r>
      <w:r>
        <w:rPr>
          <w:rFonts w:asciiTheme="minorHAnsi" w:eastAsia="Arial" w:hAnsiTheme="minorHAnsi" w:cstheme="minorHAnsi"/>
          <w:noProof/>
          <w:color w:val="000000"/>
          <w:sz w:val="22"/>
          <w:szCs w:val="22"/>
          <w:lang w:eastAsia="nl-NL" w:bidi="ar-SA"/>
        </w:rPr>
        <mc:AlternateContent>
          <mc:Choice Requires="wps">
            <w:drawing>
              <wp:anchor distT="0" distB="0" distL="114300" distR="114300" simplePos="0" relativeHeight="251722752" behindDoc="0" locked="0" layoutInCell="1" allowOverlap="1" wp14:anchorId="65D82A9D" wp14:editId="30E7B3F6">
                <wp:simplePos x="0" y="0"/>
                <wp:positionH relativeFrom="column">
                  <wp:posOffset>3366770</wp:posOffset>
                </wp:positionH>
                <wp:positionV relativeFrom="paragraph">
                  <wp:posOffset>-195579</wp:posOffset>
                </wp:positionV>
                <wp:extent cx="1933575" cy="49530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1933575" cy="495300"/>
                        </a:xfrm>
                        <a:prstGeom prst="rect">
                          <a:avLst/>
                        </a:prstGeom>
                      </wps:spPr>
                      <wps:style>
                        <a:lnRef idx="2">
                          <a:schemeClr val="accent1"/>
                        </a:lnRef>
                        <a:fillRef idx="1">
                          <a:schemeClr val="lt1"/>
                        </a:fillRef>
                        <a:effectRef idx="0">
                          <a:schemeClr val="accent1"/>
                        </a:effectRef>
                        <a:fontRef idx="minor">
                          <a:schemeClr val="dk1"/>
                        </a:fontRef>
                      </wps:style>
                      <wps:txbx>
                        <w:txbxContent>
                          <w:p w:rsidR="0019741B" w:rsidRDefault="0019741B" w:rsidP="005B74BC">
                            <w:pPr>
                              <w:jc w:val="center"/>
                            </w:pPr>
                            <w:r>
                              <w:t>Arbeidstevredenheid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7" style="position:absolute;margin-left:265.1pt;margin-top:-15.4pt;width:152.25pt;height:39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" fillcolor="white [3201]" strokecolor="#4f81bd [3204]" strokeweight="2pt">
                <v:textbox>
                  <w:txbxContent>
                    <w:p w:rsidR="00A20F77" w:rsidRDefault="00A20F77" w:rsidP="005B74BC">
                      <w:pPr>
                        <w:jc w:val="center"/>
                      </w:pPr>
                      <w:r>
                        <w:t>Arbeidstevredenheid</w:t>
                      </w:r>
                    </w:p>
                  </w:txbxContent>
                </v:textbox>
              </v:rect>
            </w:pict>
          </mc:Fallback>
        </mc:AlternateContent>
      </w:r>
      <w:r>
        <w:rPr>
          <w:rFonts w:asciiTheme="minorHAnsi" w:eastAsia="Arial" w:hAnsiTheme="minorHAnsi" w:cstheme="minorHAnsi"/>
          <w:color w:val="000000"/>
          <w:sz w:val="22"/>
          <w:szCs w:val="22"/>
        </w:rPr>
        <w:tab/>
      </w:r>
    </w:p>
    <w:p w:rsidR="005B74BC" w:rsidRDefault="005B74BC" w:rsidP="000A239B">
      <w:pPr>
        <w:autoSpaceDE w:val="0"/>
        <w:rPr>
          <w:rFonts w:asciiTheme="minorHAnsi" w:eastAsia="Arial" w:hAnsiTheme="minorHAnsi" w:cstheme="minorHAnsi"/>
          <w:color w:val="000000"/>
          <w:sz w:val="22"/>
          <w:szCs w:val="22"/>
        </w:rPr>
      </w:pPr>
    </w:p>
    <w:p w:rsidR="005B74BC" w:rsidRPr="00E964FF" w:rsidRDefault="00101D4A" w:rsidP="000A239B">
      <w:pPr>
        <w:autoSpaceDE w:val="0"/>
        <w:rPr>
          <w:rFonts w:asciiTheme="minorHAnsi" w:eastAsia="Arial" w:hAnsiTheme="minorHAnsi" w:cstheme="minorHAnsi"/>
          <w:color w:val="000000"/>
          <w:sz w:val="22"/>
          <w:szCs w:val="22"/>
        </w:rPr>
      </w:pPr>
      <w:r w:rsidRPr="00E964FF">
        <w:rPr>
          <w:rFonts w:asciiTheme="minorHAnsi" w:eastAsia="Arial" w:hAnsiTheme="minorHAnsi" w:cstheme="minorHAnsi"/>
          <w:color w:val="000000"/>
          <w:sz w:val="22"/>
          <w:szCs w:val="22"/>
        </w:rPr>
        <w:t xml:space="preserve"> Figuur 1</w:t>
      </w:r>
    </w:p>
    <w:p w:rsidR="005B74BC" w:rsidRDefault="005B74BC" w:rsidP="000A239B">
      <w:pPr>
        <w:autoSpaceDE w:val="0"/>
        <w:rPr>
          <w:rFonts w:asciiTheme="minorHAnsi" w:eastAsia="Arial" w:hAnsiTheme="minorHAnsi" w:cstheme="minorHAnsi"/>
          <w:color w:val="000000"/>
          <w:sz w:val="22"/>
          <w:szCs w:val="22"/>
        </w:rPr>
      </w:pPr>
    </w:p>
    <w:p w:rsidR="00144186" w:rsidRDefault="00144186" w:rsidP="000A239B">
      <w:pPr>
        <w:autoSpaceDE w:val="0"/>
        <w:rPr>
          <w:rFonts w:asciiTheme="minorHAnsi" w:eastAsia="Arial" w:hAnsiTheme="minorHAnsi" w:cstheme="minorHAnsi"/>
          <w:color w:val="000000"/>
          <w:sz w:val="22"/>
          <w:szCs w:val="22"/>
        </w:rPr>
      </w:pPr>
      <w:r>
        <w:rPr>
          <w:rFonts w:asciiTheme="minorHAnsi" w:eastAsia="Arial" w:hAnsiTheme="minorHAnsi" w:cstheme="minorHAnsi"/>
          <w:color w:val="000000"/>
          <w:sz w:val="22"/>
          <w:szCs w:val="22"/>
        </w:rPr>
        <w:t>De eers</w:t>
      </w:r>
      <w:r w:rsidR="00B90E03">
        <w:rPr>
          <w:rFonts w:asciiTheme="minorHAnsi" w:eastAsia="Arial" w:hAnsiTheme="minorHAnsi" w:cstheme="minorHAnsi"/>
          <w:color w:val="000000"/>
          <w:sz w:val="22"/>
          <w:szCs w:val="22"/>
        </w:rPr>
        <w:t>te hypothese die ik hierbij for</w:t>
      </w:r>
      <w:r>
        <w:rPr>
          <w:rFonts w:asciiTheme="minorHAnsi" w:eastAsia="Arial" w:hAnsiTheme="minorHAnsi" w:cstheme="minorHAnsi"/>
          <w:color w:val="000000"/>
          <w:sz w:val="22"/>
          <w:szCs w:val="22"/>
        </w:rPr>
        <w:t>muleer, luidt als volgt:</w:t>
      </w:r>
    </w:p>
    <w:p w:rsidR="00144186" w:rsidRDefault="00144186" w:rsidP="00144186">
      <w:pPr>
        <w:rPr>
          <w:rFonts w:asciiTheme="minorHAnsi" w:hAnsiTheme="minorHAnsi" w:cstheme="minorHAnsi"/>
          <w:b/>
          <w:sz w:val="22"/>
          <w:szCs w:val="22"/>
          <w:lang w:eastAsia="en-US" w:bidi="ar-SA"/>
        </w:rPr>
      </w:pPr>
    </w:p>
    <w:p w:rsidR="00144186" w:rsidRPr="003460F6" w:rsidRDefault="00144186" w:rsidP="00144186">
      <w:pPr>
        <w:rPr>
          <w:rFonts w:asciiTheme="minorHAnsi" w:hAnsiTheme="minorHAnsi" w:cstheme="minorHAnsi"/>
          <w:b/>
          <w:sz w:val="22"/>
          <w:szCs w:val="22"/>
          <w:lang w:eastAsia="en-US" w:bidi="ar-SA"/>
        </w:rPr>
      </w:pPr>
      <w:r w:rsidRPr="003460F6">
        <w:rPr>
          <w:rFonts w:asciiTheme="minorHAnsi" w:hAnsiTheme="minorHAnsi" w:cstheme="minorHAnsi"/>
          <w:b/>
          <w:sz w:val="22"/>
          <w:szCs w:val="22"/>
          <w:lang w:eastAsia="en-US" w:bidi="ar-SA"/>
        </w:rPr>
        <w:t>Hypothese 1:</w:t>
      </w:r>
    </w:p>
    <w:p w:rsidR="00144186" w:rsidRPr="003460F6" w:rsidRDefault="00144186" w:rsidP="00144186">
      <w:pPr>
        <w:rPr>
          <w:rFonts w:asciiTheme="minorHAnsi" w:hAnsiTheme="minorHAnsi" w:cstheme="minorHAnsi"/>
          <w:sz w:val="22"/>
          <w:szCs w:val="22"/>
          <w:lang w:eastAsia="en-US" w:bidi="ar-SA"/>
        </w:rPr>
      </w:pPr>
      <w:r w:rsidRPr="003460F6">
        <w:rPr>
          <w:rFonts w:asciiTheme="minorHAnsi" w:hAnsiTheme="minorHAnsi" w:cstheme="minorHAnsi"/>
          <w:sz w:val="22"/>
          <w:szCs w:val="22"/>
          <w:lang w:eastAsia="en-US" w:bidi="ar-SA"/>
        </w:rPr>
        <w:t xml:space="preserve">Naarmate de agressie jegens </w:t>
      </w:r>
      <w:r w:rsidR="00162D61">
        <w:rPr>
          <w:rFonts w:asciiTheme="minorHAnsi" w:hAnsiTheme="minorHAnsi" w:cstheme="minorHAnsi"/>
          <w:sz w:val="22"/>
          <w:szCs w:val="22"/>
          <w:lang w:eastAsia="en-US" w:bidi="ar-SA"/>
        </w:rPr>
        <w:t>de verpleegkundige</w:t>
      </w:r>
      <w:r w:rsidRPr="003460F6">
        <w:rPr>
          <w:rFonts w:asciiTheme="minorHAnsi" w:hAnsiTheme="minorHAnsi" w:cstheme="minorHAnsi"/>
          <w:sz w:val="22"/>
          <w:szCs w:val="22"/>
          <w:lang w:eastAsia="en-US" w:bidi="ar-SA"/>
        </w:rPr>
        <w:t xml:space="preserve"> toeneemt, neemt de mate van arbeidstevredenheid af.</w:t>
      </w:r>
    </w:p>
    <w:p w:rsidR="00144186" w:rsidRDefault="00144186" w:rsidP="000A239B">
      <w:pPr>
        <w:autoSpaceDE w:val="0"/>
        <w:rPr>
          <w:rFonts w:asciiTheme="minorHAnsi" w:eastAsia="Arial" w:hAnsiTheme="minorHAnsi" w:cstheme="minorHAnsi"/>
          <w:color w:val="000000"/>
          <w:sz w:val="22"/>
          <w:szCs w:val="22"/>
        </w:rPr>
      </w:pPr>
    </w:p>
    <w:p w:rsidR="00144186" w:rsidRDefault="00144186" w:rsidP="000A239B">
      <w:pPr>
        <w:autoSpaceDE w:val="0"/>
        <w:rPr>
          <w:rFonts w:asciiTheme="minorHAnsi" w:eastAsia="Arial" w:hAnsiTheme="minorHAnsi" w:cstheme="minorHAnsi"/>
          <w:color w:val="000000"/>
          <w:sz w:val="22"/>
          <w:szCs w:val="22"/>
        </w:rPr>
      </w:pPr>
    </w:p>
    <w:p w:rsidR="00B95EDB" w:rsidRPr="000A239B" w:rsidRDefault="00B95EDB" w:rsidP="00B95EDB">
      <w:pPr>
        <w:jc w:val="both"/>
        <w:rPr>
          <w:rFonts w:asciiTheme="minorHAnsi" w:eastAsia="Times-Roman" w:hAnsiTheme="minorHAnsi" w:cstheme="minorHAnsi"/>
          <w:sz w:val="22"/>
          <w:szCs w:val="22"/>
        </w:rPr>
      </w:pPr>
      <w:r w:rsidRPr="000A239B">
        <w:rPr>
          <w:rFonts w:asciiTheme="minorHAnsi" w:eastAsia="Times-Roman" w:hAnsiTheme="minorHAnsi" w:cstheme="minorHAnsi"/>
          <w:sz w:val="22"/>
          <w:szCs w:val="22"/>
        </w:rPr>
        <w:t>Om de ervaringen</w:t>
      </w:r>
      <w:r w:rsidR="00107E36" w:rsidRPr="000A239B">
        <w:rPr>
          <w:rFonts w:asciiTheme="minorHAnsi" w:eastAsia="Times-Roman" w:hAnsiTheme="minorHAnsi" w:cstheme="minorHAnsi"/>
          <w:sz w:val="22"/>
          <w:szCs w:val="22"/>
        </w:rPr>
        <w:t xml:space="preserve"> in beeld te brengen</w:t>
      </w:r>
      <w:r w:rsidRPr="000A239B">
        <w:rPr>
          <w:rFonts w:asciiTheme="minorHAnsi" w:eastAsia="Times-Roman" w:hAnsiTheme="minorHAnsi" w:cstheme="minorHAnsi"/>
          <w:sz w:val="22"/>
          <w:szCs w:val="22"/>
        </w:rPr>
        <w:t xml:space="preserve"> van het</w:t>
      </w:r>
      <w:r w:rsidR="00107E36" w:rsidRPr="000A239B">
        <w:rPr>
          <w:rFonts w:asciiTheme="minorHAnsi" w:eastAsia="Times-Roman" w:hAnsiTheme="minorHAnsi" w:cstheme="minorHAnsi"/>
          <w:sz w:val="22"/>
          <w:szCs w:val="22"/>
        </w:rPr>
        <w:t xml:space="preserve"> ambulancepersoneel met betrekking tot </w:t>
      </w:r>
      <w:r w:rsidRPr="000A239B">
        <w:rPr>
          <w:rFonts w:asciiTheme="minorHAnsi" w:eastAsia="Times-Roman" w:hAnsiTheme="minorHAnsi" w:cstheme="minorHAnsi"/>
          <w:sz w:val="22"/>
          <w:szCs w:val="22"/>
        </w:rPr>
        <w:t>het geweld op de werkvloer</w:t>
      </w:r>
      <w:r w:rsidR="007C5197">
        <w:rPr>
          <w:rFonts w:asciiTheme="minorHAnsi" w:eastAsia="Times-Roman" w:hAnsiTheme="minorHAnsi" w:cstheme="minorHAnsi"/>
          <w:sz w:val="22"/>
          <w:szCs w:val="22"/>
        </w:rPr>
        <w:t>, zet</w:t>
      </w:r>
      <w:r w:rsidR="00107E36" w:rsidRPr="000A239B">
        <w:rPr>
          <w:rFonts w:asciiTheme="minorHAnsi" w:eastAsia="Times-Roman" w:hAnsiTheme="minorHAnsi" w:cstheme="minorHAnsi"/>
          <w:sz w:val="22"/>
          <w:szCs w:val="22"/>
        </w:rPr>
        <w:t xml:space="preserve"> </w:t>
      </w:r>
      <w:r w:rsidR="007E4E23" w:rsidRPr="000A239B">
        <w:rPr>
          <w:rFonts w:asciiTheme="minorHAnsi" w:eastAsia="Times-Roman" w:hAnsiTheme="minorHAnsi" w:cstheme="minorHAnsi"/>
          <w:sz w:val="22"/>
          <w:szCs w:val="22"/>
        </w:rPr>
        <w:t xml:space="preserve">ik </w:t>
      </w:r>
      <w:r w:rsidR="00107E36" w:rsidRPr="000A239B">
        <w:rPr>
          <w:rFonts w:asciiTheme="minorHAnsi" w:eastAsia="Times-Roman" w:hAnsiTheme="minorHAnsi" w:cstheme="minorHAnsi"/>
          <w:sz w:val="22"/>
          <w:szCs w:val="22"/>
        </w:rPr>
        <w:t>eerst uiteen</w:t>
      </w:r>
      <w:r w:rsidR="007E4E23" w:rsidRPr="000A239B">
        <w:rPr>
          <w:rFonts w:asciiTheme="minorHAnsi" w:eastAsia="Times-Roman" w:hAnsiTheme="minorHAnsi" w:cstheme="minorHAnsi"/>
          <w:sz w:val="22"/>
          <w:szCs w:val="22"/>
        </w:rPr>
        <w:t xml:space="preserve"> </w:t>
      </w:r>
      <w:r w:rsidRPr="000A239B">
        <w:rPr>
          <w:rFonts w:asciiTheme="minorHAnsi" w:eastAsia="Times-Roman" w:hAnsiTheme="minorHAnsi" w:cstheme="minorHAnsi"/>
          <w:sz w:val="22"/>
          <w:szCs w:val="22"/>
        </w:rPr>
        <w:t xml:space="preserve">wat </w:t>
      </w:r>
      <w:r w:rsidR="007E4E23" w:rsidRPr="000A239B">
        <w:rPr>
          <w:rFonts w:asciiTheme="minorHAnsi" w:eastAsia="Times-Roman" w:hAnsiTheme="minorHAnsi" w:cstheme="minorHAnsi"/>
          <w:sz w:val="22"/>
          <w:szCs w:val="22"/>
        </w:rPr>
        <w:t>ik in dit onderzoek versta onder geweld</w:t>
      </w:r>
      <w:r w:rsidRPr="000A239B">
        <w:rPr>
          <w:rFonts w:asciiTheme="minorHAnsi" w:eastAsia="Times-Roman" w:hAnsiTheme="minorHAnsi" w:cstheme="minorHAnsi"/>
          <w:sz w:val="22"/>
          <w:szCs w:val="22"/>
        </w:rPr>
        <w:t>.</w:t>
      </w:r>
      <w:r w:rsidR="007C5197">
        <w:rPr>
          <w:rFonts w:asciiTheme="minorHAnsi" w:eastAsia="Times-Roman" w:hAnsiTheme="minorHAnsi" w:cstheme="minorHAnsi"/>
          <w:sz w:val="22"/>
          <w:szCs w:val="22"/>
        </w:rPr>
        <w:t xml:space="preserve"> In onderstaande paragraaf baken ik het concept onveilige werkomgeving af.</w:t>
      </w:r>
    </w:p>
    <w:p w:rsidR="00B95EDB" w:rsidRDefault="00B95EDB" w:rsidP="00B95EDB">
      <w:pPr>
        <w:jc w:val="both"/>
        <w:rPr>
          <w:rFonts w:asciiTheme="minorHAnsi" w:eastAsia="Times-Roman" w:hAnsiTheme="minorHAnsi" w:cstheme="minorHAnsi"/>
          <w:sz w:val="22"/>
          <w:szCs w:val="22"/>
        </w:rPr>
      </w:pPr>
    </w:p>
    <w:p w:rsidR="00E0507A" w:rsidRDefault="000E68A1" w:rsidP="00E0507A">
      <w:pPr>
        <w:pStyle w:val="Heading2"/>
        <w:rPr>
          <w:rFonts w:eastAsia="Times-Roman"/>
        </w:rPr>
      </w:pPr>
      <w:bookmarkStart w:id="29" w:name="_Toc329252732"/>
      <w:r>
        <w:rPr>
          <w:rFonts w:eastAsia="Times-Roman"/>
        </w:rPr>
        <w:t xml:space="preserve">2.4 </w:t>
      </w:r>
      <w:r w:rsidR="007C5197">
        <w:rPr>
          <w:rFonts w:eastAsia="Times-Roman"/>
        </w:rPr>
        <w:t>Onveilige werkomgeving</w:t>
      </w:r>
      <w:bookmarkEnd w:id="29"/>
    </w:p>
    <w:p w:rsidR="00E0507A" w:rsidRPr="00E0507A" w:rsidRDefault="00E0507A" w:rsidP="00E0507A"/>
    <w:p w:rsidR="00B95EDB" w:rsidRPr="00AD79A2" w:rsidRDefault="00B95EDB" w:rsidP="00B95EDB">
      <w:pPr>
        <w:jc w:val="both"/>
        <w:rPr>
          <w:rFonts w:asciiTheme="minorHAnsi" w:eastAsia="Times-Roman" w:hAnsiTheme="minorHAnsi" w:cstheme="minorHAnsi"/>
          <w:sz w:val="22"/>
          <w:szCs w:val="22"/>
        </w:rPr>
      </w:pPr>
      <w:r w:rsidRPr="00AD79A2">
        <w:rPr>
          <w:rFonts w:asciiTheme="minorHAnsi" w:eastAsia="Times-Roman" w:hAnsiTheme="minorHAnsi" w:cstheme="minorHAnsi"/>
          <w:sz w:val="22"/>
          <w:szCs w:val="22"/>
        </w:rPr>
        <w:t>Volgens Vickers (2009) laat de literatuur over pesten, lastig vallen, intimidatie, wangedrag binnen de organisatorische omg</w:t>
      </w:r>
      <w:r w:rsidR="007E4E23">
        <w:rPr>
          <w:rFonts w:asciiTheme="minorHAnsi" w:eastAsia="Times-Roman" w:hAnsiTheme="minorHAnsi" w:cstheme="minorHAnsi"/>
          <w:sz w:val="22"/>
          <w:szCs w:val="22"/>
        </w:rPr>
        <w:t>eving een gevarieerd beeld zien</w:t>
      </w:r>
      <w:r w:rsidRPr="00AD79A2">
        <w:rPr>
          <w:rFonts w:asciiTheme="minorHAnsi" w:eastAsia="Times-Roman" w:hAnsiTheme="minorHAnsi" w:cstheme="minorHAnsi"/>
          <w:sz w:val="22"/>
          <w:szCs w:val="22"/>
        </w:rPr>
        <w:t xml:space="preserve">. Diamond (1997) gebruikt bijvoorbeeld een psychoanalytisch perspectief van geweld wanneer hij </w:t>
      </w:r>
      <w:r w:rsidR="007E4E23">
        <w:rPr>
          <w:rFonts w:asciiTheme="minorHAnsi" w:eastAsia="Times-Roman" w:hAnsiTheme="minorHAnsi" w:cstheme="minorHAnsi"/>
          <w:sz w:val="22"/>
          <w:szCs w:val="22"/>
        </w:rPr>
        <w:t>onderzoek doet naar geweld gericht tegen organ</w:t>
      </w:r>
      <w:r w:rsidRPr="00AD79A2">
        <w:rPr>
          <w:rFonts w:asciiTheme="minorHAnsi" w:eastAsia="Times-Roman" w:hAnsiTheme="minorHAnsi" w:cstheme="minorHAnsi"/>
          <w:sz w:val="22"/>
          <w:szCs w:val="22"/>
        </w:rPr>
        <w:t>isaties</w:t>
      </w:r>
      <w:r w:rsidR="007E4E23">
        <w:rPr>
          <w:rFonts w:asciiTheme="minorHAnsi" w:eastAsia="Times-Roman" w:hAnsiTheme="minorHAnsi" w:cstheme="minorHAnsi"/>
          <w:sz w:val="22"/>
          <w:szCs w:val="22"/>
        </w:rPr>
        <w:t xml:space="preserve"> in de non-profit sector</w:t>
      </w:r>
      <w:r w:rsidRPr="00AD79A2">
        <w:rPr>
          <w:rFonts w:asciiTheme="minorHAnsi" w:eastAsia="Times-Roman" w:hAnsiTheme="minorHAnsi" w:cstheme="minorHAnsi"/>
          <w:sz w:val="22"/>
          <w:szCs w:val="22"/>
        </w:rPr>
        <w:t>. Terwijl Corney (2008) die onderzoek heeft gedaan naar gewe</w:t>
      </w:r>
      <w:r w:rsidR="00FE4464">
        <w:rPr>
          <w:rFonts w:asciiTheme="minorHAnsi" w:eastAsia="Times-Roman" w:hAnsiTheme="minorHAnsi" w:cstheme="minorHAnsi"/>
          <w:sz w:val="22"/>
          <w:szCs w:val="22"/>
        </w:rPr>
        <w:t>ld ten aanzien van verpleegkundigen</w:t>
      </w:r>
      <w:r w:rsidRPr="00AD79A2">
        <w:rPr>
          <w:rFonts w:asciiTheme="minorHAnsi" w:eastAsia="Times-Roman" w:hAnsiTheme="minorHAnsi" w:cstheme="minorHAnsi"/>
          <w:sz w:val="22"/>
          <w:szCs w:val="22"/>
        </w:rPr>
        <w:t xml:space="preserve"> spreekt over de vele gezichten van </w:t>
      </w:r>
      <w:r w:rsidR="00FE4464">
        <w:rPr>
          <w:rFonts w:asciiTheme="minorHAnsi" w:eastAsia="Times-Roman" w:hAnsiTheme="minorHAnsi" w:cstheme="minorHAnsi"/>
          <w:sz w:val="22"/>
          <w:szCs w:val="22"/>
        </w:rPr>
        <w:t>geweld, vooral hoe verpleegkundigen</w:t>
      </w:r>
      <w:r w:rsidRPr="00AD79A2">
        <w:rPr>
          <w:rFonts w:asciiTheme="minorHAnsi" w:eastAsia="Times-Roman" w:hAnsiTheme="minorHAnsi" w:cstheme="minorHAnsi"/>
          <w:sz w:val="22"/>
          <w:szCs w:val="22"/>
        </w:rPr>
        <w:t xml:space="preserve"> het ervaren om onheus bejegend te worden. Waarbij hij onder andere claimt dat het onheus bejegen nu gezien wordt als een fundamentele structuur van het vak van verplegen.</w:t>
      </w:r>
    </w:p>
    <w:p w:rsidR="00B95EDB" w:rsidRPr="00AD79A2" w:rsidRDefault="00B95EDB" w:rsidP="00B95EDB">
      <w:pPr>
        <w:jc w:val="both"/>
        <w:rPr>
          <w:rFonts w:asciiTheme="minorHAnsi" w:eastAsia="Times-Roman" w:hAnsiTheme="minorHAnsi" w:cstheme="minorHAnsi"/>
          <w:sz w:val="22"/>
          <w:szCs w:val="22"/>
        </w:rPr>
      </w:pPr>
      <w:r w:rsidRPr="00AD79A2">
        <w:rPr>
          <w:rFonts w:asciiTheme="minorHAnsi" w:eastAsia="Times-Roman" w:hAnsiTheme="minorHAnsi" w:cstheme="minorHAnsi"/>
          <w:sz w:val="22"/>
          <w:szCs w:val="22"/>
        </w:rPr>
        <w:t xml:space="preserve">Vickers (2009) heeft verschillende </w:t>
      </w:r>
      <w:r w:rsidR="0039623A">
        <w:rPr>
          <w:rFonts w:asciiTheme="minorHAnsi" w:eastAsia="Times-Roman" w:hAnsiTheme="minorHAnsi" w:cstheme="minorHAnsi"/>
          <w:sz w:val="22"/>
          <w:szCs w:val="22"/>
        </w:rPr>
        <w:t>vormen van geweld jegens verpleegkundigen</w:t>
      </w:r>
      <w:r w:rsidRPr="00AD79A2">
        <w:rPr>
          <w:rFonts w:asciiTheme="minorHAnsi" w:eastAsia="Times-Roman" w:hAnsiTheme="minorHAnsi" w:cstheme="minorHAnsi"/>
          <w:sz w:val="22"/>
          <w:szCs w:val="22"/>
        </w:rPr>
        <w:t xml:space="preserve"> onderzocht en hierbij een categorisering aangebracht. De categorisering behelst zowel fysieke aanvallen als bredere definities van geweld, waarbij gedacht kan worden aan bedreigingen, intimidatie, verbaal geweld en emotionele en psychologisch misbruik. </w:t>
      </w:r>
      <w:r w:rsidR="00AA747F">
        <w:rPr>
          <w:rFonts w:asciiTheme="minorHAnsi" w:eastAsia="Times-Roman" w:hAnsiTheme="minorHAnsi" w:cstheme="minorHAnsi"/>
          <w:sz w:val="22"/>
          <w:szCs w:val="22"/>
        </w:rPr>
        <w:t xml:space="preserve">Leblanc &amp; Kelly (2006) vinden dat </w:t>
      </w:r>
      <w:r w:rsidRPr="00AD79A2">
        <w:rPr>
          <w:rFonts w:asciiTheme="minorHAnsi" w:eastAsia="Times-Roman" w:hAnsiTheme="minorHAnsi" w:cstheme="minorHAnsi"/>
          <w:sz w:val="22"/>
          <w:szCs w:val="22"/>
        </w:rPr>
        <w:t xml:space="preserve"> er sprake is van geweld als werknemers bij het uitoefenen van zijn werkverplichtingen te maken krijgen met handelingen, incidenten of gedragingen waarbij een persoon gewond is geraakt, bedreigd of onheus is bejegend. Deze definitie neemt dus ook de eventuele emotionele, psychologische en het fysieke geweld in ogenschouw dat aanwezig is binnen organisaties.</w:t>
      </w:r>
    </w:p>
    <w:p w:rsidR="00B95EDB" w:rsidRPr="00AD79A2" w:rsidRDefault="00B95EDB" w:rsidP="00B95EDB">
      <w:pPr>
        <w:jc w:val="both"/>
        <w:rPr>
          <w:rFonts w:asciiTheme="minorHAnsi" w:eastAsia="Times-Roman" w:hAnsiTheme="minorHAnsi" w:cstheme="minorHAnsi"/>
          <w:sz w:val="22"/>
          <w:szCs w:val="22"/>
        </w:rPr>
      </w:pPr>
      <w:r w:rsidRPr="00AD79A2">
        <w:rPr>
          <w:rFonts w:asciiTheme="minorHAnsi" w:eastAsia="Times-Roman" w:hAnsiTheme="minorHAnsi" w:cstheme="minorHAnsi"/>
          <w:sz w:val="22"/>
          <w:szCs w:val="22"/>
        </w:rPr>
        <w:t xml:space="preserve">Ook in dit </w:t>
      </w:r>
      <w:r w:rsidR="007C5197">
        <w:rPr>
          <w:rFonts w:asciiTheme="minorHAnsi" w:eastAsia="Times-Roman" w:hAnsiTheme="minorHAnsi" w:cstheme="minorHAnsi"/>
          <w:sz w:val="22"/>
          <w:szCs w:val="22"/>
        </w:rPr>
        <w:t xml:space="preserve">onderzoek ga ik uit van </w:t>
      </w:r>
      <w:r w:rsidRPr="00AD79A2">
        <w:rPr>
          <w:rFonts w:asciiTheme="minorHAnsi" w:eastAsia="Times-Roman" w:hAnsiTheme="minorHAnsi" w:cstheme="minorHAnsi"/>
          <w:sz w:val="22"/>
          <w:szCs w:val="22"/>
        </w:rPr>
        <w:t>een brede definitie van geweld op de werkvloer. In navolging van Gates (2006)</w:t>
      </w:r>
      <w:r w:rsidR="0044484E">
        <w:rPr>
          <w:rFonts w:asciiTheme="minorHAnsi" w:eastAsia="Times-Roman" w:hAnsiTheme="minorHAnsi" w:cstheme="minorHAnsi"/>
          <w:sz w:val="22"/>
          <w:szCs w:val="22"/>
        </w:rPr>
        <w:t xml:space="preserve"> </w:t>
      </w:r>
      <w:r w:rsidR="007C5197">
        <w:rPr>
          <w:rFonts w:asciiTheme="minorHAnsi" w:eastAsia="Times-Roman" w:hAnsiTheme="minorHAnsi" w:cstheme="minorHAnsi"/>
          <w:sz w:val="22"/>
          <w:szCs w:val="22"/>
        </w:rPr>
        <w:t>let ik hierbij op de volgende kenmerken</w:t>
      </w:r>
      <w:r w:rsidRPr="00AD79A2">
        <w:rPr>
          <w:rFonts w:asciiTheme="minorHAnsi" w:eastAsia="Times-Roman" w:hAnsiTheme="minorHAnsi" w:cstheme="minorHAnsi"/>
          <w:sz w:val="22"/>
          <w:szCs w:val="22"/>
        </w:rPr>
        <w:t>:</w:t>
      </w:r>
    </w:p>
    <w:p w:rsidR="00B95EDB" w:rsidRPr="00AD79A2" w:rsidRDefault="008A0874" w:rsidP="00B95EDB">
      <w:pPr>
        <w:pStyle w:val="ListParagraph"/>
        <w:numPr>
          <w:ilvl w:val="0"/>
          <w:numId w:val="3"/>
        </w:numPr>
        <w:rPr>
          <w:rFonts w:asciiTheme="minorHAnsi" w:eastAsia="Times-Roman" w:hAnsiTheme="minorHAnsi" w:cstheme="minorHAnsi"/>
          <w:sz w:val="22"/>
          <w:szCs w:val="22"/>
        </w:rPr>
      </w:pPr>
      <w:r>
        <w:rPr>
          <w:rFonts w:asciiTheme="minorHAnsi" w:eastAsia="Times-Roman" w:hAnsiTheme="minorHAnsi" w:cstheme="minorHAnsi"/>
          <w:sz w:val="22"/>
          <w:szCs w:val="22"/>
        </w:rPr>
        <w:t>V</w:t>
      </w:r>
      <w:r w:rsidR="00B95EDB" w:rsidRPr="00AD79A2">
        <w:rPr>
          <w:rFonts w:asciiTheme="minorHAnsi" w:eastAsia="Times-Roman" w:hAnsiTheme="minorHAnsi" w:cstheme="minorHAnsi"/>
          <w:sz w:val="22"/>
          <w:szCs w:val="22"/>
        </w:rPr>
        <w:t>erbale intimidatie</w:t>
      </w:r>
    </w:p>
    <w:p w:rsidR="008A0874" w:rsidRDefault="008A0874" w:rsidP="008A0874">
      <w:pPr>
        <w:pStyle w:val="ListParagraph"/>
        <w:numPr>
          <w:ilvl w:val="0"/>
          <w:numId w:val="3"/>
        </w:numPr>
        <w:rPr>
          <w:rFonts w:asciiTheme="minorHAnsi" w:eastAsia="Times-Roman" w:hAnsiTheme="minorHAnsi" w:cstheme="minorHAnsi"/>
          <w:sz w:val="22"/>
          <w:szCs w:val="22"/>
        </w:rPr>
      </w:pPr>
      <w:r w:rsidRPr="008A0874">
        <w:rPr>
          <w:rFonts w:asciiTheme="minorHAnsi" w:eastAsia="Times-Roman" w:hAnsiTheme="minorHAnsi" w:cstheme="minorHAnsi"/>
          <w:sz w:val="22"/>
          <w:szCs w:val="22"/>
        </w:rPr>
        <w:t>Non-verbale intimidatie</w:t>
      </w:r>
    </w:p>
    <w:p w:rsidR="008A0874" w:rsidRPr="008A0874" w:rsidRDefault="008A0874" w:rsidP="008A0874">
      <w:pPr>
        <w:pStyle w:val="ListParagraph"/>
        <w:numPr>
          <w:ilvl w:val="0"/>
          <w:numId w:val="3"/>
        </w:numPr>
        <w:rPr>
          <w:rFonts w:asciiTheme="minorHAnsi" w:eastAsia="Times-Roman" w:hAnsiTheme="minorHAnsi" w:cstheme="minorHAnsi"/>
          <w:sz w:val="22"/>
          <w:szCs w:val="22"/>
        </w:rPr>
      </w:pPr>
      <w:r w:rsidRPr="008A0874">
        <w:rPr>
          <w:rFonts w:asciiTheme="minorHAnsi" w:eastAsia="Times-Roman" w:hAnsiTheme="minorHAnsi" w:cstheme="minorHAnsi"/>
          <w:sz w:val="22"/>
          <w:szCs w:val="22"/>
        </w:rPr>
        <w:t>V</w:t>
      </w:r>
      <w:r>
        <w:rPr>
          <w:rFonts w:asciiTheme="minorHAnsi" w:eastAsia="Times-Roman" w:hAnsiTheme="minorHAnsi" w:cstheme="minorHAnsi"/>
          <w:sz w:val="22"/>
          <w:szCs w:val="22"/>
        </w:rPr>
        <w:t>erbale dreigingen</w:t>
      </w:r>
    </w:p>
    <w:p w:rsidR="00B95EDB" w:rsidRDefault="008A0874" w:rsidP="00B95EDB">
      <w:pPr>
        <w:pStyle w:val="ListParagraph"/>
        <w:numPr>
          <w:ilvl w:val="0"/>
          <w:numId w:val="3"/>
        </w:numPr>
        <w:rPr>
          <w:rFonts w:asciiTheme="minorHAnsi" w:eastAsia="Times-Roman" w:hAnsiTheme="minorHAnsi" w:cstheme="minorHAnsi"/>
          <w:sz w:val="22"/>
          <w:szCs w:val="22"/>
        </w:rPr>
      </w:pPr>
      <w:r>
        <w:rPr>
          <w:rFonts w:asciiTheme="minorHAnsi" w:eastAsia="Times-Roman" w:hAnsiTheme="minorHAnsi" w:cstheme="minorHAnsi"/>
          <w:sz w:val="22"/>
          <w:szCs w:val="22"/>
        </w:rPr>
        <w:t>Non-verbale dreigingen</w:t>
      </w:r>
    </w:p>
    <w:p w:rsidR="008A0874" w:rsidRDefault="008A0874" w:rsidP="008A0874">
      <w:pPr>
        <w:rPr>
          <w:rFonts w:asciiTheme="minorHAnsi" w:eastAsia="Times-Roman" w:hAnsiTheme="minorHAnsi" w:cstheme="minorHAnsi"/>
          <w:sz w:val="22"/>
          <w:szCs w:val="22"/>
        </w:rPr>
      </w:pPr>
    </w:p>
    <w:p w:rsidR="008A0874" w:rsidRPr="00B90E03" w:rsidRDefault="008A0874" w:rsidP="008A0874">
      <w:pPr>
        <w:rPr>
          <w:rFonts w:asciiTheme="minorHAnsi" w:eastAsia="Times-Roman" w:hAnsiTheme="minorHAnsi" w:cstheme="minorHAnsi"/>
          <w:sz w:val="22"/>
          <w:szCs w:val="22"/>
        </w:rPr>
      </w:pPr>
      <w:r w:rsidRPr="00B90E03">
        <w:rPr>
          <w:rFonts w:asciiTheme="minorHAnsi" w:eastAsia="Times-Roman" w:hAnsiTheme="minorHAnsi" w:cstheme="minorHAnsi"/>
          <w:sz w:val="22"/>
          <w:szCs w:val="22"/>
        </w:rPr>
        <w:t>Waarbij onder intimidatie wordt verstaan: het op een dusdanige wijze ui</w:t>
      </w:r>
      <w:r w:rsidR="0039623A">
        <w:rPr>
          <w:rFonts w:asciiTheme="minorHAnsi" w:eastAsia="Times-Roman" w:hAnsiTheme="minorHAnsi" w:cstheme="minorHAnsi"/>
          <w:sz w:val="22"/>
          <w:szCs w:val="22"/>
        </w:rPr>
        <w:t>ten met als doel om de verpleegkundigen</w:t>
      </w:r>
      <w:r w:rsidRPr="00B90E03">
        <w:rPr>
          <w:rFonts w:asciiTheme="minorHAnsi" w:eastAsia="Times-Roman" w:hAnsiTheme="minorHAnsi" w:cstheme="minorHAnsi"/>
          <w:sz w:val="22"/>
          <w:szCs w:val="22"/>
        </w:rPr>
        <w:t xml:space="preserve"> te kwetsen.</w:t>
      </w:r>
    </w:p>
    <w:p w:rsidR="008A0874" w:rsidRPr="00B90E03" w:rsidRDefault="008A0874" w:rsidP="008A0874">
      <w:pPr>
        <w:rPr>
          <w:rFonts w:asciiTheme="minorHAnsi" w:eastAsia="Times-Roman" w:hAnsiTheme="minorHAnsi" w:cstheme="minorHAnsi"/>
          <w:sz w:val="22"/>
          <w:szCs w:val="22"/>
        </w:rPr>
      </w:pPr>
      <w:r w:rsidRPr="00B90E03">
        <w:rPr>
          <w:rFonts w:asciiTheme="minorHAnsi" w:eastAsia="Times-Roman" w:hAnsiTheme="minorHAnsi" w:cstheme="minorHAnsi"/>
          <w:sz w:val="22"/>
          <w:szCs w:val="22"/>
        </w:rPr>
        <w:t>Onder dreigingen wordt verstaan: het uiten of het hebben van de intent</w:t>
      </w:r>
      <w:r w:rsidR="0039623A">
        <w:rPr>
          <w:rFonts w:asciiTheme="minorHAnsi" w:eastAsia="Times-Roman" w:hAnsiTheme="minorHAnsi" w:cstheme="minorHAnsi"/>
          <w:sz w:val="22"/>
          <w:szCs w:val="22"/>
        </w:rPr>
        <w:t xml:space="preserve">ie om de verpleegkundigen </w:t>
      </w:r>
      <w:r w:rsidRPr="00B90E03">
        <w:rPr>
          <w:rFonts w:asciiTheme="minorHAnsi" w:eastAsia="Times-Roman" w:hAnsiTheme="minorHAnsi" w:cstheme="minorHAnsi"/>
          <w:sz w:val="22"/>
          <w:szCs w:val="22"/>
        </w:rPr>
        <w:t>daadwerkelijk pijn te doen.</w:t>
      </w:r>
      <w:r w:rsidR="007C5197">
        <w:rPr>
          <w:rFonts w:asciiTheme="minorHAnsi" w:eastAsia="Times-Roman" w:hAnsiTheme="minorHAnsi" w:cstheme="minorHAnsi"/>
          <w:sz w:val="22"/>
          <w:szCs w:val="22"/>
        </w:rPr>
        <w:t xml:space="preserve"> </w:t>
      </w:r>
    </w:p>
    <w:p w:rsidR="00B95EDB" w:rsidRPr="007D1C69" w:rsidRDefault="00B95EDB" w:rsidP="008A0874">
      <w:pPr>
        <w:autoSpaceDE w:val="0"/>
        <w:ind w:left="360"/>
        <w:rPr>
          <w:rFonts w:asciiTheme="minorHAnsi" w:eastAsia="Times-Roman" w:hAnsiTheme="minorHAnsi" w:cstheme="minorHAnsi"/>
          <w:b/>
          <w:color w:val="000000"/>
        </w:rPr>
      </w:pPr>
    </w:p>
    <w:p w:rsidR="00B95EDB" w:rsidRPr="007D1C69" w:rsidRDefault="00B95EDB" w:rsidP="00B95EDB">
      <w:pPr>
        <w:pStyle w:val="ListParagraph"/>
        <w:autoSpaceDE w:val="0"/>
        <w:rPr>
          <w:rFonts w:asciiTheme="minorHAnsi" w:eastAsia="Arial" w:hAnsiTheme="minorHAnsi" w:cstheme="minorHAnsi"/>
          <w:b/>
          <w:color w:val="000000"/>
        </w:rPr>
      </w:pPr>
    </w:p>
    <w:p w:rsidR="00B95EDB" w:rsidRPr="007D1C69" w:rsidRDefault="00B95EDB" w:rsidP="00B95EDB">
      <w:pPr>
        <w:autoSpaceDE w:val="0"/>
        <w:rPr>
          <w:rFonts w:asciiTheme="minorHAnsi" w:eastAsia="Arial" w:hAnsiTheme="minorHAnsi" w:cstheme="minorHAnsi"/>
          <w:b/>
          <w:color w:val="000000"/>
        </w:rPr>
      </w:pPr>
      <w:r w:rsidRPr="007D1C69">
        <w:rPr>
          <w:rFonts w:asciiTheme="minorHAnsi" w:eastAsia="Arial" w:hAnsiTheme="minorHAnsi" w:cstheme="minorHAnsi"/>
          <w:b/>
          <w:color w:val="000000"/>
        </w:rPr>
        <w:t>Schematische weergave</w:t>
      </w:r>
    </w:p>
    <w:p w:rsidR="00B95EDB" w:rsidRPr="007D1C69" w:rsidRDefault="00B95EDB" w:rsidP="00B95EDB">
      <w:pPr>
        <w:autoSpaceDE w:val="0"/>
        <w:rPr>
          <w:rFonts w:eastAsia="Arial" w:cs="Arial"/>
          <w:b/>
          <w:color w:val="000000"/>
        </w:rPr>
      </w:pPr>
    </w:p>
    <w:p w:rsidR="00B95EDB" w:rsidRPr="007D1C69" w:rsidRDefault="00B95EDB" w:rsidP="00B95EDB">
      <w:pPr>
        <w:autoSpaceDE w:val="0"/>
        <w:rPr>
          <w:rFonts w:eastAsia="Arial" w:cs="Arial"/>
          <w:b/>
          <w:color w:val="000000"/>
        </w:rPr>
      </w:pPr>
    </w:p>
    <w:p w:rsidR="00B95EDB" w:rsidRPr="007D1C69" w:rsidRDefault="007D1C69" w:rsidP="00B95EDB">
      <w:pPr>
        <w:autoSpaceDE w:val="0"/>
        <w:rPr>
          <w:rFonts w:eastAsia="Arial" w:cs="Arial"/>
          <w:b/>
          <w:color w:val="000000"/>
        </w:rPr>
      </w:pPr>
      <w:r w:rsidRPr="007D1C69">
        <w:rPr>
          <w:rFonts w:eastAsia="Arial" w:cs="Arial"/>
          <w:b/>
          <w:noProof/>
          <w:color w:val="000000"/>
          <w:lang w:eastAsia="nl-NL" w:bidi="ar-SA"/>
        </w:rPr>
        <mc:AlternateContent>
          <mc:Choice Requires="wps">
            <w:drawing>
              <wp:anchor distT="0" distB="0" distL="114300" distR="114300" simplePos="0" relativeHeight="251720704" behindDoc="0" locked="0" layoutInCell="1" allowOverlap="1" wp14:anchorId="54C563B6" wp14:editId="338F1516">
                <wp:simplePos x="0" y="0"/>
                <wp:positionH relativeFrom="column">
                  <wp:posOffset>2071370</wp:posOffset>
                </wp:positionH>
                <wp:positionV relativeFrom="paragraph">
                  <wp:posOffset>24765</wp:posOffset>
                </wp:positionV>
                <wp:extent cx="628650" cy="504825"/>
                <wp:effectExtent l="0" t="0" r="0" b="0"/>
                <wp:wrapNone/>
                <wp:docPr id="2" name="Equal 2"/>
                <wp:cNvGraphicFramePr/>
                <a:graphic xmlns:a="http://schemas.openxmlformats.org/drawingml/2006/main">
                  <a:graphicData uri="http://schemas.microsoft.com/office/word/2010/wordprocessingShape">
                    <wps:wsp>
                      <wps:cNvSpPr/>
                      <wps:spPr>
                        <a:xfrm>
                          <a:off x="0" y="0"/>
                          <a:ext cx="628650" cy="504825"/>
                        </a:xfrm>
                        <a:prstGeom prst="mathEqua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Equal 2" o:spid="_x0000_s1026" style="position:absolute;margin-left:163.1pt;margin-top:1.95pt;width:49.5pt;height:39.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8650,504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" path="m83328,103994r461994,l545322,222729r-461994,l83328,103994xm83328,282096r461994,l545322,400831r-461994,l83328,282096xe" fillcolor="#4f81bd [3204]" strokecolor="#243f60 [1604]" strokeweight="2pt">
                <v:path arrowok="t" o:connecttype="custom" o:connectlocs="83328,103994;545322,103994;545322,222729;83328,222729;83328,103994;83328,282096;545322,282096;545322,400831;83328,400831;83328,282096" o:connectangles="0,0,0,0,0,0,0,0,0,0"/>
              </v:shape>
            </w:pict>
          </mc:Fallback>
        </mc:AlternateContent>
      </w:r>
      <w:r w:rsidRPr="007D1C69">
        <w:rPr>
          <w:rFonts w:eastAsia="Arial" w:cs="Arial"/>
          <w:b/>
          <w:noProof/>
          <w:color w:val="000000"/>
          <w:lang w:eastAsia="nl-NL" w:bidi="ar-SA"/>
        </w:rPr>
        <mc:AlternateContent>
          <mc:Choice Requires="wps">
            <w:drawing>
              <wp:anchor distT="0" distB="0" distL="114300" distR="114300" simplePos="0" relativeHeight="251689984" behindDoc="0" locked="0" layoutInCell="1" allowOverlap="1" wp14:anchorId="1328A9E9" wp14:editId="1A0B1CF9">
                <wp:simplePos x="0" y="0"/>
                <wp:positionH relativeFrom="column">
                  <wp:posOffset>2995295</wp:posOffset>
                </wp:positionH>
                <wp:positionV relativeFrom="paragraph">
                  <wp:posOffset>24765</wp:posOffset>
                </wp:positionV>
                <wp:extent cx="2066925" cy="466725"/>
                <wp:effectExtent l="0" t="0" r="28575" b="28575"/>
                <wp:wrapNone/>
                <wp:docPr id="16" name="Tekstvak 9"/>
                <wp:cNvGraphicFramePr/>
                <a:graphic xmlns:a="http://schemas.openxmlformats.org/drawingml/2006/main">
                  <a:graphicData uri="http://schemas.microsoft.com/office/word/2010/wordprocessingShape">
                    <wps:wsp>
                      <wps:cNvSpPr txBox="1"/>
                      <wps:spPr>
                        <a:xfrm>
                          <a:off x="0" y="0"/>
                          <a:ext cx="2066925" cy="466725"/>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19741B" w:rsidRPr="00A80950" w:rsidRDefault="0019741B" w:rsidP="00B95EDB">
                            <w:pPr>
                              <w:rPr>
                                <w:rFonts w:asciiTheme="minorHAnsi" w:hAnsiTheme="minorHAnsi" w:cstheme="minorHAnsi"/>
                                <w:sz w:val="22"/>
                                <w:szCs w:val="22"/>
                              </w:rPr>
                            </w:pPr>
                            <w:r w:rsidRPr="00A80950">
                              <w:rPr>
                                <w:rFonts w:asciiTheme="minorHAnsi" w:hAnsiTheme="minorHAnsi" w:cstheme="minorHAnsi"/>
                                <w:sz w:val="22"/>
                                <w:szCs w:val="22"/>
                              </w:rPr>
                              <w:t>- (Non)-Verbale intimidatie</w:t>
                            </w:r>
                          </w:p>
                          <w:p w:rsidR="0019741B" w:rsidRPr="00A80950" w:rsidRDefault="0019741B" w:rsidP="00B95EDB">
                            <w:pPr>
                              <w:rPr>
                                <w:rFonts w:asciiTheme="minorHAnsi" w:hAnsiTheme="minorHAnsi" w:cstheme="minorHAnsi"/>
                                <w:sz w:val="22"/>
                                <w:szCs w:val="22"/>
                              </w:rPr>
                            </w:pPr>
                            <w:r w:rsidRPr="00A80950">
                              <w:rPr>
                                <w:rFonts w:asciiTheme="minorHAnsi" w:hAnsiTheme="minorHAnsi" w:cstheme="minorHAnsi"/>
                                <w:sz w:val="22"/>
                                <w:szCs w:val="22"/>
                              </w:rPr>
                              <w:t>- (Non)-verbale dreigingen</w:t>
                            </w:r>
                          </w:p>
                          <w:p w:rsidR="0019741B" w:rsidRPr="00AD79A2" w:rsidRDefault="0019741B" w:rsidP="00B95EDB">
                            <w:pPr>
                              <w:rPr>
                                <w:rFonts w:asciiTheme="minorHAnsi" w:hAnsiTheme="minorHAnsi" w:cstheme="minorHAnsi"/>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9" o:spid="_x0000_s1028" type="#_x0000_t202" style="position:absolute;margin-left:235.85pt;margin-top:1.95pt;width:162.75pt;height:36.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" fillcolor="white [3201]" strokecolor="#4f81bd [3204]" strokeweight="2pt">
                <v:textbox>
                  <w:txbxContent>
                    <w:p w:rsidR="00A20F77" w:rsidRPr="00A80950" w:rsidRDefault="00A20F77" w:rsidP="00B95EDB">
                      <w:pPr>
                        <w:rPr>
                          <w:rFonts w:asciiTheme="minorHAnsi" w:hAnsiTheme="minorHAnsi" w:cstheme="minorHAnsi"/>
                          <w:sz w:val="22"/>
                          <w:szCs w:val="22"/>
                        </w:rPr>
                      </w:pPr>
                      <w:r w:rsidRPr="00A80950">
                        <w:rPr>
                          <w:rFonts w:asciiTheme="minorHAnsi" w:hAnsiTheme="minorHAnsi" w:cstheme="minorHAnsi"/>
                          <w:sz w:val="22"/>
                          <w:szCs w:val="22"/>
                        </w:rPr>
                        <w:t>- (Non)-Verbale intimidatie</w:t>
                      </w:r>
                    </w:p>
                    <w:p w:rsidR="00A20F77" w:rsidRPr="00A80950" w:rsidRDefault="00A20F77" w:rsidP="00B95EDB">
                      <w:pPr>
                        <w:rPr>
                          <w:rFonts w:asciiTheme="minorHAnsi" w:hAnsiTheme="minorHAnsi" w:cstheme="minorHAnsi"/>
                          <w:sz w:val="22"/>
                          <w:szCs w:val="22"/>
                        </w:rPr>
                      </w:pPr>
                      <w:r w:rsidRPr="00A80950">
                        <w:rPr>
                          <w:rFonts w:asciiTheme="minorHAnsi" w:hAnsiTheme="minorHAnsi" w:cstheme="minorHAnsi"/>
                          <w:sz w:val="22"/>
                          <w:szCs w:val="22"/>
                        </w:rPr>
                        <w:t>- (Non)-verbale dreigingen</w:t>
                      </w:r>
                    </w:p>
                    <w:p w:rsidR="00A20F77" w:rsidRPr="00AD79A2" w:rsidRDefault="00A20F77" w:rsidP="00B95EDB">
                      <w:pPr>
                        <w:rPr>
                          <w:rFonts w:asciiTheme="minorHAnsi" w:hAnsiTheme="minorHAnsi" w:cstheme="minorHAnsi"/>
                          <w:sz w:val="22"/>
                          <w:szCs w:val="22"/>
                        </w:rPr>
                      </w:pPr>
                    </w:p>
                  </w:txbxContent>
                </v:textbox>
              </v:shape>
            </w:pict>
          </mc:Fallback>
        </mc:AlternateContent>
      </w:r>
      <w:r w:rsidR="00B95EDB" w:rsidRPr="007D1C69">
        <w:rPr>
          <w:rFonts w:eastAsia="Arial" w:cs="Arial"/>
          <w:b/>
          <w:noProof/>
          <w:color w:val="000000"/>
          <w:lang w:eastAsia="nl-NL" w:bidi="ar-SA"/>
        </w:rPr>
        <mc:AlternateContent>
          <mc:Choice Requires="wps">
            <w:drawing>
              <wp:anchor distT="0" distB="0" distL="114300" distR="114300" simplePos="0" relativeHeight="251711488" behindDoc="0" locked="0" layoutInCell="1" allowOverlap="1" wp14:anchorId="37634151" wp14:editId="75CD977D">
                <wp:simplePos x="0" y="0"/>
                <wp:positionH relativeFrom="column">
                  <wp:posOffset>43180</wp:posOffset>
                </wp:positionH>
                <wp:positionV relativeFrom="paragraph">
                  <wp:posOffset>20955</wp:posOffset>
                </wp:positionV>
                <wp:extent cx="1619250" cy="466725"/>
                <wp:effectExtent l="0" t="0" r="19050" b="28575"/>
                <wp:wrapNone/>
                <wp:docPr id="12" name="Tekstvak 1"/>
                <wp:cNvGraphicFramePr/>
                <a:graphic xmlns:a="http://schemas.openxmlformats.org/drawingml/2006/main">
                  <a:graphicData uri="http://schemas.microsoft.com/office/word/2010/wordprocessingShape">
                    <wps:wsp>
                      <wps:cNvSpPr txBox="1"/>
                      <wps:spPr>
                        <a:xfrm>
                          <a:off x="0" y="0"/>
                          <a:ext cx="1619250" cy="466725"/>
                        </a:xfrm>
                        <a:prstGeom prst="rect">
                          <a:avLst/>
                        </a:prstGeom>
                        <a:ln>
                          <a:solidFill>
                            <a:schemeClr val="accent1"/>
                          </a:solidFill>
                        </a:ln>
                      </wps:spPr>
                      <wps:style>
                        <a:lnRef idx="2">
                          <a:schemeClr val="accent1"/>
                        </a:lnRef>
                        <a:fillRef idx="1">
                          <a:schemeClr val="lt1"/>
                        </a:fillRef>
                        <a:effectRef idx="0">
                          <a:schemeClr val="accent1"/>
                        </a:effectRef>
                        <a:fontRef idx="minor">
                          <a:schemeClr val="dk1"/>
                        </a:fontRef>
                      </wps:style>
                      <wps:txbx>
                        <w:txbxContent>
                          <w:p w:rsidR="0019741B" w:rsidRPr="00A80950" w:rsidRDefault="0019741B" w:rsidP="00B95EDB">
                            <w:pPr>
                              <w:rPr>
                                <w:rFonts w:asciiTheme="minorHAnsi" w:hAnsiTheme="minorHAnsi" w:cstheme="minorHAnsi"/>
                                <w:sz w:val="22"/>
                                <w:szCs w:val="22"/>
                              </w:rPr>
                            </w:pPr>
                            <w:r w:rsidRPr="00A80950">
                              <w:rPr>
                                <w:rFonts w:asciiTheme="minorHAnsi" w:hAnsiTheme="minorHAnsi" w:cstheme="minorHAnsi"/>
                                <w:sz w:val="22"/>
                                <w:szCs w:val="22"/>
                              </w:rPr>
                              <w:t>Onveilige werkomgeving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kstvak 1" o:spid="_x0000_s1029" type="#_x0000_t202" style="position:absolute;margin-left:3.4pt;margin-top:1.65pt;width:127.5pt;height:36.75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" fillcolor="white [3201]" strokecolor="#4f81bd [3204]" strokeweight="2pt">
                <v:textbox>
                  <w:txbxContent>
                    <w:p w:rsidR="00A20F77" w:rsidRPr="00A80950" w:rsidRDefault="00A20F77" w:rsidP="00B95EDB">
                      <w:pPr>
                        <w:rPr>
                          <w:rFonts w:asciiTheme="minorHAnsi" w:hAnsiTheme="minorHAnsi" w:cstheme="minorHAnsi"/>
                          <w:sz w:val="22"/>
                          <w:szCs w:val="22"/>
                        </w:rPr>
                      </w:pPr>
                      <w:r w:rsidRPr="00A80950">
                        <w:rPr>
                          <w:rFonts w:asciiTheme="minorHAnsi" w:hAnsiTheme="minorHAnsi" w:cstheme="minorHAnsi"/>
                          <w:sz w:val="22"/>
                          <w:szCs w:val="22"/>
                        </w:rPr>
                        <w:t>Onveilige werkomgeving</w:t>
                      </w:r>
                    </w:p>
                  </w:txbxContent>
                </v:textbox>
              </v:shape>
            </w:pict>
          </mc:Fallback>
        </mc:AlternateContent>
      </w:r>
    </w:p>
    <w:p w:rsidR="00B95EDB" w:rsidRPr="007D1C69" w:rsidRDefault="007D1C69" w:rsidP="007D1C69">
      <w:pPr>
        <w:tabs>
          <w:tab w:val="left" w:pos="2865"/>
        </w:tabs>
        <w:autoSpaceDE w:val="0"/>
        <w:rPr>
          <w:rFonts w:eastAsia="Arial" w:cs="Arial"/>
          <w:b/>
          <w:color w:val="000000"/>
        </w:rPr>
      </w:pPr>
      <w:r w:rsidRPr="007D1C69">
        <w:rPr>
          <w:rFonts w:eastAsia="Arial" w:cs="Arial"/>
          <w:b/>
          <w:color w:val="000000"/>
        </w:rPr>
        <w:tab/>
      </w:r>
    </w:p>
    <w:p w:rsidR="00B95EDB" w:rsidRDefault="00B95EDB" w:rsidP="00B95EDB">
      <w:pPr>
        <w:autoSpaceDE w:val="0"/>
        <w:rPr>
          <w:rFonts w:eastAsia="Arial" w:cs="Arial"/>
          <w:color w:val="000000"/>
        </w:rPr>
      </w:pPr>
    </w:p>
    <w:p w:rsidR="00B95EDB" w:rsidRPr="00E964FF" w:rsidRDefault="00B95EDB" w:rsidP="00B95EDB">
      <w:pPr>
        <w:autoSpaceDE w:val="0"/>
        <w:rPr>
          <w:rFonts w:asciiTheme="minorHAnsi" w:eastAsia="Arial" w:hAnsiTheme="minorHAnsi" w:cstheme="minorHAnsi"/>
          <w:color w:val="000000"/>
          <w:sz w:val="22"/>
          <w:szCs w:val="22"/>
        </w:rPr>
      </w:pPr>
      <w:r w:rsidRPr="00E964FF">
        <w:rPr>
          <w:rFonts w:eastAsia="Arial" w:cs="Arial"/>
          <w:color w:val="000000"/>
          <w:sz w:val="22"/>
          <w:szCs w:val="22"/>
        </w:rPr>
        <w:t xml:space="preserve"> </w:t>
      </w:r>
      <w:r w:rsidR="00101D4A" w:rsidRPr="00E964FF">
        <w:rPr>
          <w:rFonts w:asciiTheme="minorHAnsi" w:eastAsia="Arial" w:hAnsiTheme="minorHAnsi" w:cstheme="minorHAnsi"/>
          <w:color w:val="000000"/>
          <w:sz w:val="22"/>
          <w:szCs w:val="22"/>
        </w:rPr>
        <w:t>Figuur 2</w:t>
      </w:r>
    </w:p>
    <w:p w:rsidR="007D1C69" w:rsidRDefault="007D1C69" w:rsidP="000E68A1">
      <w:pPr>
        <w:pStyle w:val="Heading2"/>
        <w:rPr>
          <w:rFonts w:eastAsia="Arial"/>
        </w:rPr>
      </w:pPr>
    </w:p>
    <w:p w:rsidR="00B95EDB" w:rsidRPr="00BF43C7" w:rsidRDefault="000E68A1" w:rsidP="000E68A1">
      <w:pPr>
        <w:pStyle w:val="Heading2"/>
        <w:rPr>
          <w:rFonts w:eastAsia="Arial"/>
        </w:rPr>
      </w:pPr>
      <w:bookmarkStart w:id="30" w:name="_Toc329252733"/>
      <w:r>
        <w:rPr>
          <w:rFonts w:eastAsia="Arial"/>
        </w:rPr>
        <w:t>2.5 Sterkte van de behoefte</w:t>
      </w:r>
      <w:bookmarkEnd w:id="30"/>
    </w:p>
    <w:p w:rsidR="00B95EDB" w:rsidRPr="00BF43C7" w:rsidRDefault="00B95EDB" w:rsidP="00B95EDB">
      <w:pPr>
        <w:autoSpaceDE w:val="0"/>
        <w:jc w:val="both"/>
        <w:rPr>
          <w:rFonts w:asciiTheme="minorHAnsi" w:eastAsia="Arial" w:hAnsiTheme="minorHAnsi" w:cstheme="minorHAnsi"/>
          <w:color w:val="000000"/>
        </w:rPr>
      </w:pPr>
    </w:p>
    <w:p w:rsidR="00B95EDB" w:rsidRPr="00A80950" w:rsidRDefault="00B95EDB" w:rsidP="00B95EDB">
      <w:pPr>
        <w:autoSpaceDE w:val="0"/>
        <w:jc w:val="both"/>
        <w:rPr>
          <w:rFonts w:asciiTheme="minorHAnsi" w:eastAsia="Arial" w:hAnsiTheme="minorHAnsi" w:cstheme="minorHAnsi"/>
          <w:color w:val="000000"/>
          <w:sz w:val="22"/>
          <w:szCs w:val="22"/>
        </w:rPr>
      </w:pPr>
      <w:r w:rsidRPr="00AD79A2">
        <w:rPr>
          <w:rFonts w:asciiTheme="minorHAnsi" w:eastAsia="Arial" w:hAnsiTheme="minorHAnsi" w:cstheme="minorHAnsi"/>
          <w:color w:val="000000"/>
          <w:sz w:val="22"/>
          <w:szCs w:val="22"/>
        </w:rPr>
        <w:t>Verder is het belangrijk</w:t>
      </w:r>
      <w:r w:rsidR="00156476">
        <w:rPr>
          <w:rFonts w:asciiTheme="minorHAnsi" w:eastAsia="Arial" w:hAnsiTheme="minorHAnsi" w:cstheme="minorHAnsi"/>
          <w:color w:val="000000"/>
          <w:sz w:val="22"/>
          <w:szCs w:val="22"/>
        </w:rPr>
        <w:t xml:space="preserve"> om te kijken</w:t>
      </w:r>
      <w:r w:rsidRPr="00AD79A2">
        <w:rPr>
          <w:rFonts w:asciiTheme="minorHAnsi" w:eastAsia="Arial" w:hAnsiTheme="minorHAnsi" w:cstheme="minorHAnsi"/>
          <w:color w:val="000000"/>
          <w:sz w:val="22"/>
          <w:szCs w:val="22"/>
        </w:rPr>
        <w:t xml:space="preserve"> naar de </w:t>
      </w:r>
      <w:r w:rsidR="007D1C69">
        <w:rPr>
          <w:rFonts w:asciiTheme="minorHAnsi" w:eastAsia="Arial" w:hAnsiTheme="minorHAnsi" w:cstheme="minorHAnsi"/>
          <w:color w:val="000000"/>
          <w:sz w:val="22"/>
          <w:szCs w:val="22"/>
        </w:rPr>
        <w:t xml:space="preserve">werkaspecten </w:t>
      </w:r>
      <w:r w:rsidRPr="00AD79A2">
        <w:rPr>
          <w:rFonts w:asciiTheme="minorHAnsi" w:eastAsia="Arial" w:hAnsiTheme="minorHAnsi" w:cstheme="minorHAnsi"/>
          <w:color w:val="000000"/>
          <w:sz w:val="22"/>
          <w:szCs w:val="22"/>
        </w:rPr>
        <w:t>als voorwaarde</w:t>
      </w:r>
      <w:r w:rsidR="007D1C69">
        <w:rPr>
          <w:rFonts w:asciiTheme="minorHAnsi" w:eastAsia="Arial" w:hAnsiTheme="minorHAnsi" w:cstheme="minorHAnsi"/>
          <w:color w:val="000000"/>
          <w:sz w:val="22"/>
          <w:szCs w:val="22"/>
        </w:rPr>
        <w:t>n</w:t>
      </w:r>
      <w:r w:rsidRPr="00AD79A2">
        <w:rPr>
          <w:rFonts w:asciiTheme="minorHAnsi" w:eastAsia="Arial" w:hAnsiTheme="minorHAnsi" w:cstheme="minorHAnsi"/>
          <w:color w:val="000000"/>
          <w:sz w:val="22"/>
          <w:szCs w:val="22"/>
        </w:rPr>
        <w:t xml:space="preserve"> voor de mate van arbeidssatisfactie. Ook de relatieve belangrijkheid van behoeften </w:t>
      </w:r>
      <w:r w:rsidR="007D1C69">
        <w:rPr>
          <w:rFonts w:asciiTheme="minorHAnsi" w:eastAsia="Arial" w:hAnsiTheme="minorHAnsi" w:cstheme="minorHAnsi"/>
          <w:color w:val="000000"/>
          <w:sz w:val="22"/>
          <w:szCs w:val="22"/>
        </w:rPr>
        <w:t xml:space="preserve">van de individuele </w:t>
      </w:r>
      <w:r w:rsidR="007D1C69" w:rsidRPr="00A80950">
        <w:rPr>
          <w:rFonts w:asciiTheme="minorHAnsi" w:eastAsia="Arial" w:hAnsiTheme="minorHAnsi" w:cstheme="minorHAnsi"/>
          <w:color w:val="000000"/>
          <w:sz w:val="22"/>
          <w:szCs w:val="22"/>
        </w:rPr>
        <w:t>werknemer</w:t>
      </w:r>
      <w:r w:rsidRPr="00A80950">
        <w:rPr>
          <w:rFonts w:asciiTheme="minorHAnsi" w:eastAsia="Arial" w:hAnsiTheme="minorHAnsi" w:cstheme="minorHAnsi"/>
          <w:color w:val="000000"/>
          <w:sz w:val="22"/>
          <w:szCs w:val="22"/>
        </w:rPr>
        <w:t xml:space="preserve"> moet aan de orde komen. De veronderstelling in de theorie</w:t>
      </w:r>
      <w:r w:rsidR="009B69E6">
        <w:rPr>
          <w:rFonts w:asciiTheme="minorHAnsi" w:eastAsia="Arial" w:hAnsiTheme="minorHAnsi" w:cstheme="minorHAnsi"/>
          <w:color w:val="000000"/>
          <w:sz w:val="22"/>
          <w:szCs w:val="22"/>
        </w:rPr>
        <w:t xml:space="preserve"> van Vogelaar (1990</w:t>
      </w:r>
      <w:r w:rsidR="004F7D45">
        <w:rPr>
          <w:rFonts w:asciiTheme="minorHAnsi" w:eastAsia="Arial" w:hAnsiTheme="minorHAnsi" w:cstheme="minorHAnsi"/>
          <w:color w:val="000000"/>
          <w:sz w:val="22"/>
          <w:szCs w:val="22"/>
        </w:rPr>
        <w:t>)</w:t>
      </w:r>
      <w:r w:rsidRPr="00A80950">
        <w:rPr>
          <w:rFonts w:asciiTheme="minorHAnsi" w:eastAsia="Arial" w:hAnsiTheme="minorHAnsi" w:cstheme="minorHAnsi"/>
          <w:color w:val="000000"/>
          <w:sz w:val="22"/>
          <w:szCs w:val="22"/>
        </w:rPr>
        <w:t xml:space="preserve"> is namelijk dat, naarmate een behoefte sterker is, een persoon meer satisfactie zal ervaren bij vervulling van deze behoefte dan bij vervulling van een behoefte die minder sterk is. Dus hoe sterker een behoefte, des te meer zal behoeftevervulling bijdragen aan de algehele satisfactie. </w:t>
      </w:r>
      <w:r w:rsidR="000C1AEC" w:rsidRPr="00A80950">
        <w:rPr>
          <w:rFonts w:asciiTheme="minorHAnsi" w:eastAsia="Arial" w:hAnsiTheme="minorHAnsi" w:cstheme="minorHAnsi"/>
          <w:color w:val="000000"/>
          <w:sz w:val="22"/>
          <w:szCs w:val="22"/>
        </w:rPr>
        <w:t xml:space="preserve">Toegepast op mijn onderzoek betekent dit dus concreet </w:t>
      </w:r>
      <w:r w:rsidR="00156476">
        <w:rPr>
          <w:rFonts w:asciiTheme="minorHAnsi" w:eastAsia="Arial" w:hAnsiTheme="minorHAnsi" w:cstheme="minorHAnsi"/>
          <w:color w:val="000000"/>
          <w:sz w:val="22"/>
          <w:szCs w:val="22"/>
        </w:rPr>
        <w:t>dat er verpleegkundigen</w:t>
      </w:r>
      <w:r w:rsidR="00B62913" w:rsidRPr="00A80950">
        <w:rPr>
          <w:rFonts w:asciiTheme="minorHAnsi" w:eastAsia="Arial" w:hAnsiTheme="minorHAnsi" w:cstheme="minorHAnsi"/>
          <w:color w:val="000000"/>
          <w:sz w:val="22"/>
          <w:szCs w:val="22"/>
        </w:rPr>
        <w:t xml:space="preserve"> zijn die een grote behoefte hebben aan een ve</w:t>
      </w:r>
      <w:r w:rsidR="00156476">
        <w:rPr>
          <w:rFonts w:asciiTheme="minorHAnsi" w:eastAsia="Arial" w:hAnsiTheme="minorHAnsi" w:cstheme="minorHAnsi"/>
          <w:color w:val="000000"/>
          <w:sz w:val="22"/>
          <w:szCs w:val="22"/>
        </w:rPr>
        <w:t>ilige werkomgeving en verpleegkundigen</w:t>
      </w:r>
      <w:r w:rsidR="00B62913" w:rsidRPr="00A80950">
        <w:rPr>
          <w:rFonts w:asciiTheme="minorHAnsi" w:eastAsia="Arial" w:hAnsiTheme="minorHAnsi" w:cstheme="minorHAnsi"/>
          <w:color w:val="000000"/>
          <w:sz w:val="22"/>
          <w:szCs w:val="22"/>
        </w:rPr>
        <w:t xml:space="preserve"> die een kleine behoefte hebben aan een veilige werkomg</w:t>
      </w:r>
      <w:r w:rsidR="00156476">
        <w:rPr>
          <w:rFonts w:asciiTheme="minorHAnsi" w:eastAsia="Arial" w:hAnsiTheme="minorHAnsi" w:cstheme="minorHAnsi"/>
          <w:color w:val="000000"/>
          <w:sz w:val="22"/>
          <w:szCs w:val="22"/>
        </w:rPr>
        <w:t>eving. Stel nu dat een verpleegkundige</w:t>
      </w:r>
      <w:r w:rsidR="00B62913" w:rsidRPr="00A80950">
        <w:rPr>
          <w:rFonts w:asciiTheme="minorHAnsi" w:eastAsia="Arial" w:hAnsiTheme="minorHAnsi" w:cstheme="minorHAnsi"/>
          <w:color w:val="000000"/>
          <w:sz w:val="22"/>
          <w:szCs w:val="22"/>
        </w:rPr>
        <w:t xml:space="preserve"> een zeer grote behoefte heeft aan een veilige werkomgeving en dat hij in een gewelddadige situatie terecht komt. Dan zal deze on</w:t>
      </w:r>
      <w:r w:rsidR="0019741B">
        <w:rPr>
          <w:rFonts w:asciiTheme="minorHAnsi" w:eastAsia="Arial" w:hAnsiTheme="minorHAnsi" w:cstheme="minorHAnsi"/>
          <w:color w:val="000000"/>
          <w:sz w:val="22"/>
          <w:szCs w:val="22"/>
        </w:rPr>
        <w:t>t</w:t>
      </w:r>
      <w:r w:rsidR="00B62913" w:rsidRPr="00A80950">
        <w:rPr>
          <w:rFonts w:asciiTheme="minorHAnsi" w:eastAsia="Arial" w:hAnsiTheme="minorHAnsi" w:cstheme="minorHAnsi"/>
          <w:color w:val="000000"/>
          <w:sz w:val="22"/>
          <w:szCs w:val="22"/>
        </w:rPr>
        <w:t>s</w:t>
      </w:r>
      <w:r w:rsidR="0039623A">
        <w:rPr>
          <w:rFonts w:asciiTheme="minorHAnsi" w:eastAsia="Arial" w:hAnsiTheme="minorHAnsi" w:cstheme="minorHAnsi"/>
          <w:color w:val="000000"/>
          <w:sz w:val="22"/>
          <w:szCs w:val="22"/>
        </w:rPr>
        <w:t>tane situatie bij deze verpl</w:t>
      </w:r>
      <w:r w:rsidR="00156476">
        <w:rPr>
          <w:rFonts w:asciiTheme="minorHAnsi" w:eastAsia="Arial" w:hAnsiTheme="minorHAnsi" w:cstheme="minorHAnsi"/>
          <w:color w:val="000000"/>
          <w:sz w:val="22"/>
          <w:szCs w:val="22"/>
        </w:rPr>
        <w:t>eegkundige</w:t>
      </w:r>
      <w:r w:rsidR="00B62913" w:rsidRPr="00A80950">
        <w:rPr>
          <w:rFonts w:asciiTheme="minorHAnsi" w:eastAsia="Arial" w:hAnsiTheme="minorHAnsi" w:cstheme="minorHAnsi"/>
          <w:color w:val="000000"/>
          <w:sz w:val="22"/>
          <w:szCs w:val="22"/>
        </w:rPr>
        <w:t xml:space="preserve"> een groter effect hebben op de arbeidste</w:t>
      </w:r>
      <w:r w:rsidR="0039623A">
        <w:rPr>
          <w:rFonts w:asciiTheme="minorHAnsi" w:eastAsia="Arial" w:hAnsiTheme="minorHAnsi" w:cstheme="minorHAnsi"/>
          <w:color w:val="000000"/>
          <w:sz w:val="22"/>
          <w:szCs w:val="22"/>
        </w:rPr>
        <w:t>vredenheid dan bij een verpl</w:t>
      </w:r>
      <w:r w:rsidR="00156476">
        <w:rPr>
          <w:rFonts w:asciiTheme="minorHAnsi" w:eastAsia="Arial" w:hAnsiTheme="minorHAnsi" w:cstheme="minorHAnsi"/>
          <w:color w:val="000000"/>
          <w:sz w:val="22"/>
          <w:szCs w:val="22"/>
        </w:rPr>
        <w:t>eegkundige</w:t>
      </w:r>
      <w:r w:rsidR="00B62913" w:rsidRPr="00A80950">
        <w:rPr>
          <w:rFonts w:asciiTheme="minorHAnsi" w:eastAsia="Arial" w:hAnsiTheme="minorHAnsi" w:cstheme="minorHAnsi"/>
          <w:color w:val="000000"/>
          <w:sz w:val="22"/>
          <w:szCs w:val="22"/>
        </w:rPr>
        <w:t xml:space="preserve"> die niet zo’n grote behoefte heeft aan een veilige werkomgeving.</w:t>
      </w:r>
      <w:r w:rsidR="00B90E03" w:rsidRPr="00A80950">
        <w:rPr>
          <w:rFonts w:asciiTheme="minorHAnsi" w:eastAsia="Arial" w:hAnsiTheme="minorHAnsi" w:cstheme="minorHAnsi"/>
          <w:color w:val="000000"/>
          <w:sz w:val="22"/>
          <w:szCs w:val="22"/>
        </w:rPr>
        <w:t xml:space="preserve"> In deze situatie is er dus sprake van een interactie-effect</w:t>
      </w:r>
      <w:r w:rsidR="00A612C7" w:rsidRPr="00A80950">
        <w:rPr>
          <w:rFonts w:asciiTheme="minorHAnsi" w:eastAsia="Arial" w:hAnsiTheme="minorHAnsi" w:cstheme="minorHAnsi"/>
          <w:color w:val="000000"/>
          <w:sz w:val="22"/>
          <w:szCs w:val="22"/>
        </w:rPr>
        <w:t xml:space="preserve">, want de relatie tussen een onveilige werkomgeving en arbeidstevredenheid verandert door een derde variabele (moderator). </w:t>
      </w:r>
      <w:r w:rsidR="00812C56" w:rsidRPr="00A80950">
        <w:rPr>
          <w:rFonts w:asciiTheme="minorHAnsi" w:eastAsia="Arial" w:hAnsiTheme="minorHAnsi" w:cstheme="minorHAnsi"/>
          <w:color w:val="000000"/>
          <w:sz w:val="22"/>
          <w:szCs w:val="22"/>
        </w:rPr>
        <w:t>In dit geval</w:t>
      </w:r>
      <w:r w:rsidR="00A612C7" w:rsidRPr="00A80950">
        <w:rPr>
          <w:rFonts w:asciiTheme="minorHAnsi" w:eastAsia="Arial" w:hAnsiTheme="minorHAnsi" w:cstheme="minorHAnsi"/>
          <w:color w:val="000000"/>
          <w:sz w:val="22"/>
          <w:szCs w:val="22"/>
        </w:rPr>
        <w:t xml:space="preserve"> is de moderator de sterkte van de behoefte aan een veilige werkomgeving. Schematisch ziet het er als volgt uit:</w:t>
      </w:r>
    </w:p>
    <w:p w:rsidR="00F11330" w:rsidRDefault="00F11330" w:rsidP="00B95EDB">
      <w:pPr>
        <w:autoSpaceDE w:val="0"/>
        <w:jc w:val="both"/>
        <w:rPr>
          <w:rFonts w:asciiTheme="minorHAnsi" w:eastAsia="Arial" w:hAnsiTheme="minorHAnsi" w:cstheme="minorHAnsi"/>
          <w:b/>
          <w:color w:val="000000"/>
          <w:sz w:val="22"/>
          <w:szCs w:val="22"/>
        </w:rPr>
      </w:pPr>
    </w:p>
    <w:p w:rsidR="00B95EDB" w:rsidRPr="00BF43C7" w:rsidRDefault="00B95EDB" w:rsidP="00B95EDB">
      <w:pPr>
        <w:autoSpaceDE w:val="0"/>
        <w:rPr>
          <w:rFonts w:asciiTheme="minorHAnsi" w:eastAsia="Arial" w:hAnsiTheme="minorHAnsi" w:cstheme="minorHAnsi"/>
          <w:color w:val="000000"/>
        </w:rPr>
      </w:pPr>
    </w:p>
    <w:p w:rsidR="00B95EDB" w:rsidRDefault="00101D4A" w:rsidP="00B95EDB">
      <w:pPr>
        <w:autoSpaceDE w:val="0"/>
        <w:rPr>
          <w:rFonts w:eastAsia="Arial" w:cs="Arial"/>
          <w:color w:val="000000"/>
        </w:rPr>
      </w:pPr>
      <w:r>
        <w:rPr>
          <w:rFonts w:eastAsia="Arial" w:cs="Arial"/>
          <w:noProof/>
          <w:color w:val="000000"/>
          <w:lang w:eastAsia="nl-NL" w:bidi="ar-SA"/>
        </w:rPr>
        <mc:AlternateContent>
          <mc:Choice Requires="wps">
            <w:drawing>
              <wp:anchor distT="0" distB="0" distL="114300" distR="114300" simplePos="0" relativeHeight="251725824" behindDoc="0" locked="0" layoutInCell="1" allowOverlap="1" wp14:anchorId="1CB2EBB9" wp14:editId="1709E4A3">
                <wp:simplePos x="0" y="0"/>
                <wp:positionH relativeFrom="column">
                  <wp:posOffset>3852545</wp:posOffset>
                </wp:positionH>
                <wp:positionV relativeFrom="paragraph">
                  <wp:posOffset>86360</wp:posOffset>
                </wp:positionV>
                <wp:extent cx="1895475" cy="476250"/>
                <wp:effectExtent l="0" t="0" r="28575" b="19050"/>
                <wp:wrapNone/>
                <wp:docPr id="15" name="Rectangle 15"/>
                <wp:cNvGraphicFramePr/>
                <a:graphic xmlns:a="http://schemas.openxmlformats.org/drawingml/2006/main">
                  <a:graphicData uri="http://schemas.microsoft.com/office/word/2010/wordprocessingShape">
                    <wps:wsp>
                      <wps:cNvSpPr/>
                      <wps:spPr>
                        <a:xfrm>
                          <a:off x="0" y="0"/>
                          <a:ext cx="1895475" cy="476250"/>
                        </a:xfrm>
                        <a:prstGeom prst="rect">
                          <a:avLst/>
                        </a:prstGeom>
                      </wps:spPr>
                      <wps:style>
                        <a:lnRef idx="2">
                          <a:schemeClr val="accent1"/>
                        </a:lnRef>
                        <a:fillRef idx="1">
                          <a:schemeClr val="lt1"/>
                        </a:fillRef>
                        <a:effectRef idx="0">
                          <a:schemeClr val="accent1"/>
                        </a:effectRef>
                        <a:fontRef idx="minor">
                          <a:schemeClr val="dk1"/>
                        </a:fontRef>
                      </wps:style>
                      <wps:txbx>
                        <w:txbxContent>
                          <w:p w:rsidR="0019741B" w:rsidRPr="008C1299" w:rsidRDefault="0019741B" w:rsidP="00101D4A">
                            <w:pPr>
                              <w:jc w:val="center"/>
                              <w:rPr>
                                <w:rFonts w:asciiTheme="minorHAnsi" w:hAnsiTheme="minorHAnsi" w:cstheme="minorHAnsi"/>
                              </w:rPr>
                            </w:pPr>
                            <w:r w:rsidRPr="008C1299">
                              <w:rPr>
                                <w:rFonts w:asciiTheme="minorHAnsi" w:hAnsiTheme="minorHAnsi" w:cstheme="minorHAnsi"/>
                              </w:rPr>
                              <w:t>Arbeidstevredenheid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30" style="position:absolute;margin-left:303.35pt;margin-top:6.8pt;width:149.25pt;height:3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" fillcolor="white [3201]" strokecolor="#4f81bd [3204]" strokeweight="2pt">
                <v:textbox>
                  <w:txbxContent>
                    <w:p w:rsidR="00A20F77" w:rsidRPr="008C1299" w:rsidRDefault="00A20F77" w:rsidP="00101D4A">
                      <w:pPr>
                        <w:jc w:val="center"/>
                        <w:rPr>
                          <w:rFonts w:asciiTheme="minorHAnsi" w:hAnsiTheme="minorHAnsi" w:cstheme="minorHAnsi"/>
                        </w:rPr>
                      </w:pPr>
                      <w:r w:rsidRPr="008C1299">
                        <w:rPr>
                          <w:rFonts w:asciiTheme="minorHAnsi" w:hAnsiTheme="minorHAnsi" w:cstheme="minorHAnsi"/>
                        </w:rPr>
                        <w:t>Arbeidstevredenheid</w:t>
                      </w:r>
                    </w:p>
                  </w:txbxContent>
                </v:textbox>
              </v:rect>
            </w:pict>
          </mc:Fallback>
        </mc:AlternateContent>
      </w:r>
      <w:r>
        <w:rPr>
          <w:rFonts w:eastAsia="Arial" w:cs="Arial"/>
          <w:noProof/>
          <w:color w:val="000000"/>
          <w:lang w:eastAsia="nl-NL" w:bidi="ar-SA"/>
        </w:rPr>
        <mc:AlternateContent>
          <mc:Choice Requires="wps">
            <w:drawing>
              <wp:anchor distT="0" distB="0" distL="114300" distR="114300" simplePos="0" relativeHeight="251724800" behindDoc="0" locked="0" layoutInCell="1" allowOverlap="1" wp14:anchorId="7194FF2E" wp14:editId="7C0E69DD">
                <wp:simplePos x="0" y="0"/>
                <wp:positionH relativeFrom="column">
                  <wp:posOffset>52070</wp:posOffset>
                </wp:positionH>
                <wp:positionV relativeFrom="paragraph">
                  <wp:posOffset>86361</wp:posOffset>
                </wp:positionV>
                <wp:extent cx="1895475" cy="476250"/>
                <wp:effectExtent l="0" t="0" r="28575" b="19050"/>
                <wp:wrapNone/>
                <wp:docPr id="10" name="Rectangle 10"/>
                <wp:cNvGraphicFramePr/>
                <a:graphic xmlns:a="http://schemas.openxmlformats.org/drawingml/2006/main">
                  <a:graphicData uri="http://schemas.microsoft.com/office/word/2010/wordprocessingShape">
                    <wps:wsp>
                      <wps:cNvSpPr/>
                      <wps:spPr>
                        <a:xfrm>
                          <a:off x="0" y="0"/>
                          <a:ext cx="1895475" cy="476250"/>
                        </a:xfrm>
                        <a:prstGeom prst="rect">
                          <a:avLst/>
                        </a:prstGeom>
                      </wps:spPr>
                      <wps:style>
                        <a:lnRef idx="2">
                          <a:schemeClr val="accent1"/>
                        </a:lnRef>
                        <a:fillRef idx="1">
                          <a:schemeClr val="lt1"/>
                        </a:fillRef>
                        <a:effectRef idx="0">
                          <a:schemeClr val="accent1"/>
                        </a:effectRef>
                        <a:fontRef idx="minor">
                          <a:schemeClr val="dk1"/>
                        </a:fontRef>
                      </wps:style>
                      <wps:txbx>
                        <w:txbxContent>
                          <w:p w:rsidR="0019741B" w:rsidRPr="008C1299" w:rsidRDefault="0019741B" w:rsidP="00B90E03">
                            <w:pPr>
                              <w:jc w:val="center"/>
                              <w:rPr>
                                <w:rFonts w:asciiTheme="minorHAnsi" w:hAnsiTheme="minorHAnsi" w:cstheme="minorHAnsi"/>
                              </w:rPr>
                            </w:pPr>
                            <w:r w:rsidRPr="008C1299">
                              <w:rPr>
                                <w:rFonts w:asciiTheme="minorHAnsi" w:hAnsiTheme="minorHAnsi" w:cstheme="minorHAnsi"/>
                              </w:rPr>
                              <w:t>Onveilige werkomgeving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 o:spid="_x0000_s1031" style="position:absolute;margin-left:4.1pt;margin-top:6.8pt;width:149.25pt;height:3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" fillcolor="white [3201]" strokecolor="#4f81bd [3204]" strokeweight="2pt">
                <v:textbox>
                  <w:txbxContent>
                    <w:p w:rsidR="00A20F77" w:rsidRPr="008C1299" w:rsidRDefault="00A20F77" w:rsidP="00B90E03">
                      <w:pPr>
                        <w:jc w:val="center"/>
                        <w:rPr>
                          <w:rFonts w:asciiTheme="minorHAnsi" w:hAnsiTheme="minorHAnsi" w:cstheme="minorHAnsi"/>
                        </w:rPr>
                      </w:pPr>
                      <w:r w:rsidRPr="008C1299">
                        <w:rPr>
                          <w:rFonts w:asciiTheme="minorHAnsi" w:hAnsiTheme="minorHAnsi" w:cstheme="minorHAnsi"/>
                        </w:rPr>
                        <w:t>Onveilige werkomgeving</w:t>
                      </w:r>
                    </w:p>
                  </w:txbxContent>
                </v:textbox>
              </v:rect>
            </w:pict>
          </mc:Fallback>
        </mc:AlternateContent>
      </w:r>
    </w:p>
    <w:p w:rsidR="00101D4A" w:rsidRDefault="00101D4A" w:rsidP="00B95EDB">
      <w:pPr>
        <w:autoSpaceDE w:val="0"/>
        <w:rPr>
          <w:rFonts w:eastAsia="Arial" w:cs="Arial"/>
          <w:color w:val="000000"/>
        </w:rPr>
      </w:pPr>
      <w:r>
        <w:rPr>
          <w:rFonts w:eastAsia="Arial" w:cs="Arial"/>
          <w:noProof/>
          <w:color w:val="000000"/>
          <w:lang w:eastAsia="nl-NL" w:bidi="ar-SA"/>
        </w:rPr>
        <mc:AlternateContent>
          <mc:Choice Requires="wps">
            <w:drawing>
              <wp:anchor distT="0" distB="0" distL="114300" distR="114300" simplePos="0" relativeHeight="251726848" behindDoc="0" locked="0" layoutInCell="1" allowOverlap="1" wp14:anchorId="500041B0" wp14:editId="34E4E743">
                <wp:simplePos x="0" y="0"/>
                <wp:positionH relativeFrom="column">
                  <wp:posOffset>1947545</wp:posOffset>
                </wp:positionH>
                <wp:positionV relativeFrom="paragraph">
                  <wp:posOffset>63500</wp:posOffset>
                </wp:positionV>
                <wp:extent cx="1905000" cy="171450"/>
                <wp:effectExtent l="0" t="19050" r="38100" b="38100"/>
                <wp:wrapNone/>
                <wp:docPr id="17" name="Right Arrow 17"/>
                <wp:cNvGraphicFramePr/>
                <a:graphic xmlns:a="http://schemas.openxmlformats.org/drawingml/2006/main">
                  <a:graphicData uri="http://schemas.microsoft.com/office/word/2010/wordprocessingShape">
                    <wps:wsp>
                      <wps:cNvSpPr/>
                      <wps:spPr>
                        <a:xfrm>
                          <a:off x="0" y="0"/>
                          <a:ext cx="1905000" cy="1714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Arrow 17" o:spid="_x0000_s1026" type="#_x0000_t13" style="position:absolute;margin-left:153.35pt;margin-top:5pt;width:150pt;height:13.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" adj="20628" fillcolor="#4f81bd [3204]" strokecolor="#243f60 [1604]" strokeweight="2pt"/>
            </w:pict>
          </mc:Fallback>
        </mc:AlternateContent>
      </w:r>
    </w:p>
    <w:p w:rsidR="00101D4A" w:rsidRDefault="00101D4A" w:rsidP="00B95EDB">
      <w:pPr>
        <w:autoSpaceDE w:val="0"/>
        <w:rPr>
          <w:rFonts w:eastAsia="Arial" w:cs="Arial"/>
          <w:color w:val="000000"/>
        </w:rPr>
      </w:pPr>
      <w:r>
        <w:rPr>
          <w:rFonts w:eastAsia="Arial" w:cs="Arial"/>
          <w:noProof/>
          <w:color w:val="000000"/>
          <w:lang w:eastAsia="nl-NL" w:bidi="ar-SA"/>
        </w:rPr>
        <mc:AlternateContent>
          <mc:Choice Requires="wps">
            <w:drawing>
              <wp:anchor distT="0" distB="0" distL="114300" distR="114300" simplePos="0" relativeHeight="251727872" behindDoc="0" locked="0" layoutInCell="1" allowOverlap="1" wp14:anchorId="4C88C583" wp14:editId="360E1A11">
                <wp:simplePos x="0" y="0"/>
                <wp:positionH relativeFrom="column">
                  <wp:posOffset>2261870</wp:posOffset>
                </wp:positionH>
                <wp:positionV relativeFrom="paragraph">
                  <wp:posOffset>59690</wp:posOffset>
                </wp:positionV>
                <wp:extent cx="257175" cy="1028700"/>
                <wp:effectExtent l="19050" t="19050" r="47625" b="19050"/>
                <wp:wrapNone/>
                <wp:docPr id="24" name="Up Arrow 24"/>
                <wp:cNvGraphicFramePr/>
                <a:graphic xmlns:a="http://schemas.openxmlformats.org/drawingml/2006/main">
                  <a:graphicData uri="http://schemas.microsoft.com/office/word/2010/wordprocessingShape">
                    <wps:wsp>
                      <wps:cNvSpPr/>
                      <wps:spPr>
                        <a:xfrm>
                          <a:off x="0" y="0"/>
                          <a:ext cx="257175" cy="10287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24" o:spid="_x0000_s1026" type="#_x0000_t68" style="position:absolute;margin-left:178.1pt;margin-top:4.7pt;width:20.25pt;height:81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" adj="2700" fillcolor="#4f81bd [3204]" strokecolor="#243f60 [1604]" strokeweight="2pt"/>
            </w:pict>
          </mc:Fallback>
        </mc:AlternateContent>
      </w:r>
    </w:p>
    <w:p w:rsidR="00397978" w:rsidRDefault="00397978" w:rsidP="00397978">
      <w:pPr>
        <w:autoSpaceDE w:val="0"/>
        <w:rPr>
          <w:rFonts w:eastAsia="Arial" w:cs="Arial"/>
          <w:color w:val="000000"/>
        </w:rPr>
      </w:pPr>
    </w:p>
    <w:p w:rsidR="00397978" w:rsidRDefault="00397978" w:rsidP="00397978">
      <w:pPr>
        <w:autoSpaceDE w:val="0"/>
        <w:rPr>
          <w:rFonts w:eastAsia="Arial" w:cs="Arial"/>
          <w:color w:val="000000"/>
        </w:rPr>
      </w:pPr>
    </w:p>
    <w:p w:rsidR="00101D4A" w:rsidRDefault="00101D4A" w:rsidP="000E68A1">
      <w:pPr>
        <w:pStyle w:val="Heading2"/>
        <w:rPr>
          <w:rFonts w:eastAsia="Arial"/>
        </w:rPr>
      </w:pPr>
    </w:p>
    <w:bookmarkStart w:id="31" w:name="_Toc515446434"/>
    <w:bookmarkStart w:id="32" w:name="_Toc326435961"/>
    <w:bookmarkStart w:id="33" w:name="_Toc326436104"/>
    <w:bookmarkStart w:id="34" w:name="_Toc329095105"/>
    <w:bookmarkStart w:id="35" w:name="_Toc329252734"/>
    <w:p w:rsidR="00101D4A" w:rsidRDefault="00101D4A" w:rsidP="000E68A1">
      <w:pPr>
        <w:pStyle w:val="Heading2"/>
        <w:rPr>
          <w:rFonts w:eastAsia="Arial"/>
        </w:rPr>
      </w:pPr>
      <w:r>
        <w:rPr>
          <w:rFonts w:eastAsia="Arial"/>
          <w:noProof/>
          <w:lang w:eastAsia="nl-NL" w:bidi="ar-SA"/>
        </w:rPr>
        <mc:AlternateContent>
          <mc:Choice Requires="wps">
            <w:drawing>
              <wp:anchor distT="0" distB="0" distL="114300" distR="114300" simplePos="0" relativeHeight="251728896" behindDoc="0" locked="0" layoutInCell="1" allowOverlap="1" wp14:anchorId="560AD218" wp14:editId="782ACD57">
                <wp:simplePos x="0" y="0"/>
                <wp:positionH relativeFrom="column">
                  <wp:posOffset>1585595</wp:posOffset>
                </wp:positionH>
                <wp:positionV relativeFrom="paragraph">
                  <wp:posOffset>234315</wp:posOffset>
                </wp:positionV>
                <wp:extent cx="1638300" cy="714375"/>
                <wp:effectExtent l="0" t="0" r="19050" b="28575"/>
                <wp:wrapNone/>
                <wp:docPr id="25" name="Rectangle 25"/>
                <wp:cNvGraphicFramePr/>
                <a:graphic xmlns:a="http://schemas.openxmlformats.org/drawingml/2006/main">
                  <a:graphicData uri="http://schemas.microsoft.com/office/word/2010/wordprocessingShape">
                    <wps:wsp>
                      <wps:cNvSpPr/>
                      <wps:spPr>
                        <a:xfrm>
                          <a:off x="0" y="0"/>
                          <a:ext cx="1638300" cy="714375"/>
                        </a:xfrm>
                        <a:prstGeom prst="rect">
                          <a:avLst/>
                        </a:prstGeom>
                      </wps:spPr>
                      <wps:style>
                        <a:lnRef idx="2">
                          <a:schemeClr val="accent5"/>
                        </a:lnRef>
                        <a:fillRef idx="1">
                          <a:schemeClr val="lt1"/>
                        </a:fillRef>
                        <a:effectRef idx="0">
                          <a:schemeClr val="accent5"/>
                        </a:effectRef>
                        <a:fontRef idx="minor">
                          <a:schemeClr val="dk1"/>
                        </a:fontRef>
                      </wps:style>
                      <wps:txbx>
                        <w:txbxContent>
                          <w:p w:rsidR="0019741B" w:rsidRPr="008C1299" w:rsidRDefault="0019741B" w:rsidP="00101D4A">
                            <w:pPr>
                              <w:jc w:val="center"/>
                              <w:rPr>
                                <w:rFonts w:asciiTheme="minorHAnsi" w:hAnsiTheme="minorHAnsi" w:cstheme="minorHAnsi"/>
                              </w:rPr>
                            </w:pPr>
                            <w:r w:rsidRPr="008C1299">
                              <w:rPr>
                                <w:rFonts w:asciiTheme="minorHAnsi" w:hAnsiTheme="minorHAnsi" w:cstheme="minorHAnsi"/>
                              </w:rPr>
                              <w:t>Sterkte van de behoefte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5" o:spid="_x0000_s1032" style="position:absolute;margin-left:124.85pt;margin-top:18.45pt;width:129pt;height:56.25p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" fillcolor="white [3201]" strokecolor="#4bacc6 [3208]" strokeweight="2pt">
                <v:textbox>
                  <w:txbxContent>
                    <w:p w:rsidR="00A20F77" w:rsidRPr="008C1299" w:rsidRDefault="00A20F77" w:rsidP="00101D4A">
                      <w:pPr>
                        <w:jc w:val="center"/>
                        <w:rPr>
                          <w:rFonts w:asciiTheme="minorHAnsi" w:hAnsiTheme="minorHAnsi" w:cstheme="minorHAnsi"/>
                        </w:rPr>
                      </w:pPr>
                      <w:r w:rsidRPr="008C1299">
                        <w:rPr>
                          <w:rFonts w:asciiTheme="minorHAnsi" w:hAnsiTheme="minorHAnsi" w:cstheme="minorHAnsi"/>
                        </w:rPr>
                        <w:t>Sterkte van de behoefte</w:t>
                      </w:r>
                    </w:p>
                  </w:txbxContent>
                </v:textbox>
              </v:rect>
            </w:pict>
          </mc:Fallback>
        </mc:AlternateContent>
      </w:r>
      <w:bookmarkEnd w:id="31"/>
      <w:bookmarkEnd w:id="32"/>
      <w:bookmarkEnd w:id="33"/>
      <w:bookmarkEnd w:id="34"/>
      <w:bookmarkEnd w:id="35"/>
    </w:p>
    <w:p w:rsidR="00101D4A" w:rsidRDefault="00101D4A" w:rsidP="000E68A1">
      <w:pPr>
        <w:pStyle w:val="Heading2"/>
        <w:rPr>
          <w:rFonts w:eastAsia="Arial"/>
        </w:rPr>
      </w:pPr>
    </w:p>
    <w:p w:rsidR="00101D4A" w:rsidRDefault="00101D4A" w:rsidP="000E68A1">
      <w:pPr>
        <w:pStyle w:val="Heading2"/>
        <w:rPr>
          <w:rFonts w:eastAsia="Arial"/>
        </w:rPr>
      </w:pPr>
    </w:p>
    <w:p w:rsidR="00E964FF" w:rsidRPr="00B90E03" w:rsidRDefault="00E964FF" w:rsidP="00E964FF">
      <w:pPr>
        <w:rPr>
          <w:rFonts w:asciiTheme="minorHAnsi" w:hAnsiTheme="minorHAnsi" w:cstheme="minorHAnsi"/>
          <w:sz w:val="20"/>
          <w:szCs w:val="20"/>
        </w:rPr>
      </w:pPr>
      <w:r w:rsidRPr="00B90E03">
        <w:rPr>
          <w:rFonts w:asciiTheme="minorHAnsi" w:hAnsiTheme="minorHAnsi" w:cstheme="minorHAnsi"/>
          <w:sz w:val="20"/>
          <w:szCs w:val="20"/>
        </w:rPr>
        <w:t xml:space="preserve">   </w:t>
      </w:r>
    </w:p>
    <w:p w:rsidR="00101D4A" w:rsidRPr="00812C56" w:rsidRDefault="00E964FF" w:rsidP="00E964FF">
      <w:pPr>
        <w:rPr>
          <w:rFonts w:asciiTheme="minorHAnsi" w:hAnsiTheme="minorHAnsi" w:cstheme="minorHAnsi"/>
          <w:sz w:val="22"/>
          <w:szCs w:val="22"/>
        </w:rPr>
      </w:pPr>
      <w:r w:rsidRPr="00B90E03">
        <w:rPr>
          <w:rFonts w:asciiTheme="minorHAnsi" w:hAnsiTheme="minorHAnsi" w:cstheme="minorHAnsi"/>
          <w:sz w:val="20"/>
          <w:szCs w:val="20"/>
        </w:rPr>
        <w:t xml:space="preserve">      </w:t>
      </w:r>
      <w:r w:rsidRPr="00812C56">
        <w:rPr>
          <w:rFonts w:asciiTheme="minorHAnsi" w:hAnsiTheme="minorHAnsi" w:cstheme="minorHAnsi"/>
          <w:sz w:val="22"/>
          <w:szCs w:val="22"/>
        </w:rPr>
        <w:t>Figuur 3</w:t>
      </w:r>
    </w:p>
    <w:p w:rsidR="00B90E03" w:rsidRPr="00812C56" w:rsidRDefault="00B90E03" w:rsidP="00E964FF">
      <w:pPr>
        <w:rPr>
          <w:rFonts w:asciiTheme="minorHAnsi" w:hAnsiTheme="minorHAnsi" w:cstheme="minorHAnsi"/>
          <w:sz w:val="22"/>
          <w:szCs w:val="22"/>
        </w:rPr>
      </w:pPr>
    </w:p>
    <w:p w:rsidR="00B90E03" w:rsidRPr="00A80950" w:rsidRDefault="00B90E03" w:rsidP="00E964FF">
      <w:pPr>
        <w:rPr>
          <w:rFonts w:asciiTheme="minorHAnsi" w:hAnsiTheme="minorHAnsi" w:cstheme="minorHAnsi"/>
          <w:sz w:val="22"/>
          <w:szCs w:val="22"/>
        </w:rPr>
      </w:pPr>
      <w:r w:rsidRPr="00A80950">
        <w:rPr>
          <w:rFonts w:asciiTheme="minorHAnsi" w:hAnsiTheme="minorHAnsi" w:cstheme="minorHAnsi"/>
          <w:sz w:val="22"/>
          <w:szCs w:val="22"/>
        </w:rPr>
        <w:t>De tweede hypothese die ik hierbij formuleer</w:t>
      </w:r>
      <w:r w:rsidR="00347CEC" w:rsidRPr="00A80950">
        <w:rPr>
          <w:rFonts w:asciiTheme="minorHAnsi" w:hAnsiTheme="minorHAnsi" w:cstheme="minorHAnsi"/>
          <w:sz w:val="22"/>
          <w:szCs w:val="22"/>
        </w:rPr>
        <w:t>,</w:t>
      </w:r>
      <w:r w:rsidRPr="00A80950">
        <w:rPr>
          <w:rFonts w:asciiTheme="minorHAnsi" w:hAnsiTheme="minorHAnsi" w:cstheme="minorHAnsi"/>
          <w:sz w:val="22"/>
          <w:szCs w:val="22"/>
        </w:rPr>
        <w:t xml:space="preserve"> luidt als volgt:</w:t>
      </w:r>
    </w:p>
    <w:p w:rsidR="00B90E03" w:rsidRPr="00347CEC" w:rsidRDefault="00B90E03" w:rsidP="00E964FF">
      <w:pPr>
        <w:rPr>
          <w:rFonts w:asciiTheme="minorHAnsi" w:hAnsiTheme="minorHAnsi" w:cstheme="minorHAnsi"/>
          <w:b/>
          <w:sz w:val="22"/>
          <w:szCs w:val="22"/>
        </w:rPr>
      </w:pPr>
    </w:p>
    <w:p w:rsidR="00B90E03" w:rsidRPr="00347CEC" w:rsidRDefault="00B90E03" w:rsidP="00B90E03">
      <w:pPr>
        <w:rPr>
          <w:rFonts w:asciiTheme="minorHAnsi" w:hAnsiTheme="minorHAnsi" w:cstheme="minorHAnsi"/>
          <w:b/>
          <w:sz w:val="22"/>
          <w:szCs w:val="22"/>
          <w:lang w:eastAsia="en-US" w:bidi="ar-SA"/>
        </w:rPr>
      </w:pPr>
      <w:r w:rsidRPr="00347CEC">
        <w:rPr>
          <w:rFonts w:asciiTheme="minorHAnsi" w:hAnsiTheme="minorHAnsi" w:cstheme="minorHAnsi"/>
          <w:b/>
          <w:sz w:val="22"/>
          <w:szCs w:val="22"/>
          <w:lang w:eastAsia="en-US" w:bidi="ar-SA"/>
        </w:rPr>
        <w:t>Hypothese 2:</w:t>
      </w:r>
    </w:p>
    <w:p w:rsidR="00A612C7" w:rsidRPr="00A80950" w:rsidRDefault="00CC3285" w:rsidP="00B90E03">
      <w:pPr>
        <w:rPr>
          <w:rFonts w:asciiTheme="minorHAnsi" w:hAnsiTheme="minorHAnsi" w:cstheme="minorHAnsi"/>
          <w:sz w:val="22"/>
          <w:szCs w:val="22"/>
          <w:lang w:eastAsia="en-US" w:bidi="ar-SA"/>
        </w:rPr>
      </w:pPr>
      <w:r w:rsidRPr="00A80950">
        <w:rPr>
          <w:rFonts w:asciiTheme="minorHAnsi" w:hAnsiTheme="minorHAnsi" w:cstheme="minorHAnsi"/>
          <w:sz w:val="22"/>
          <w:szCs w:val="22"/>
          <w:lang w:eastAsia="en-US" w:bidi="ar-SA"/>
        </w:rPr>
        <w:t>Bi</w:t>
      </w:r>
      <w:r w:rsidR="00E1239B" w:rsidRPr="00A80950">
        <w:rPr>
          <w:rFonts w:asciiTheme="minorHAnsi" w:hAnsiTheme="minorHAnsi" w:cstheme="minorHAnsi"/>
          <w:sz w:val="22"/>
          <w:szCs w:val="22"/>
          <w:lang w:eastAsia="en-US" w:bidi="ar-SA"/>
        </w:rPr>
        <w:t>j een onveilige werkomgeving wordt</w:t>
      </w:r>
      <w:r w:rsidRPr="00A80950">
        <w:rPr>
          <w:rFonts w:asciiTheme="minorHAnsi" w:hAnsiTheme="minorHAnsi" w:cstheme="minorHAnsi"/>
          <w:sz w:val="22"/>
          <w:szCs w:val="22"/>
          <w:lang w:eastAsia="en-US" w:bidi="ar-SA"/>
        </w:rPr>
        <w:t xml:space="preserve"> d</w:t>
      </w:r>
      <w:r w:rsidR="00A612C7" w:rsidRPr="00A80950">
        <w:rPr>
          <w:rFonts w:asciiTheme="minorHAnsi" w:hAnsiTheme="minorHAnsi" w:cstheme="minorHAnsi"/>
          <w:sz w:val="22"/>
          <w:szCs w:val="22"/>
          <w:lang w:eastAsia="en-US" w:bidi="ar-SA"/>
        </w:rPr>
        <w:t>e mate van arbeidstevredenhe</w:t>
      </w:r>
      <w:r w:rsidRPr="00A80950">
        <w:rPr>
          <w:rFonts w:asciiTheme="minorHAnsi" w:hAnsiTheme="minorHAnsi" w:cstheme="minorHAnsi"/>
          <w:sz w:val="22"/>
          <w:szCs w:val="22"/>
          <w:lang w:eastAsia="en-US" w:bidi="ar-SA"/>
        </w:rPr>
        <w:t xml:space="preserve">id </w:t>
      </w:r>
      <w:r w:rsidR="00162D61">
        <w:rPr>
          <w:rFonts w:asciiTheme="minorHAnsi" w:hAnsiTheme="minorHAnsi" w:cstheme="minorHAnsi"/>
          <w:sz w:val="22"/>
          <w:szCs w:val="22"/>
          <w:lang w:eastAsia="en-US" w:bidi="ar-SA"/>
        </w:rPr>
        <w:t xml:space="preserve">van een verpleegkundige </w:t>
      </w:r>
      <w:r w:rsidRPr="00A80950">
        <w:rPr>
          <w:rFonts w:asciiTheme="minorHAnsi" w:hAnsiTheme="minorHAnsi" w:cstheme="minorHAnsi"/>
          <w:sz w:val="22"/>
          <w:szCs w:val="22"/>
          <w:lang w:eastAsia="en-US" w:bidi="ar-SA"/>
        </w:rPr>
        <w:t>lager  gewaardeerd als er een sterkere behoefte</w:t>
      </w:r>
      <w:r w:rsidR="00812ADC" w:rsidRPr="00A80950">
        <w:rPr>
          <w:rFonts w:asciiTheme="minorHAnsi" w:hAnsiTheme="minorHAnsi" w:cstheme="minorHAnsi"/>
          <w:sz w:val="22"/>
          <w:szCs w:val="22"/>
          <w:lang w:eastAsia="en-US" w:bidi="ar-SA"/>
        </w:rPr>
        <w:t xml:space="preserve"> van </w:t>
      </w:r>
      <w:r w:rsidR="00162D61">
        <w:rPr>
          <w:rFonts w:asciiTheme="minorHAnsi" w:hAnsiTheme="minorHAnsi" w:cstheme="minorHAnsi"/>
          <w:sz w:val="22"/>
          <w:szCs w:val="22"/>
          <w:lang w:eastAsia="en-US" w:bidi="ar-SA"/>
        </w:rPr>
        <w:t xml:space="preserve">de verpleegkundige </w:t>
      </w:r>
      <w:r w:rsidR="00812ADC" w:rsidRPr="00A80950">
        <w:rPr>
          <w:rFonts w:asciiTheme="minorHAnsi" w:hAnsiTheme="minorHAnsi" w:cstheme="minorHAnsi"/>
          <w:sz w:val="22"/>
          <w:szCs w:val="22"/>
          <w:lang w:eastAsia="en-US" w:bidi="ar-SA"/>
        </w:rPr>
        <w:t xml:space="preserve"> is aan</w:t>
      </w:r>
      <w:r w:rsidRPr="00A80950">
        <w:rPr>
          <w:rFonts w:asciiTheme="minorHAnsi" w:hAnsiTheme="minorHAnsi" w:cstheme="minorHAnsi"/>
          <w:sz w:val="22"/>
          <w:szCs w:val="22"/>
          <w:lang w:eastAsia="en-US" w:bidi="ar-SA"/>
        </w:rPr>
        <w:t xml:space="preserve"> een veilige werkomgeving. </w:t>
      </w:r>
    </w:p>
    <w:p w:rsidR="000E68A1" w:rsidRPr="000D6CB6" w:rsidRDefault="00F11330" w:rsidP="000E68A1">
      <w:pPr>
        <w:pStyle w:val="Heading2"/>
        <w:rPr>
          <w:rFonts w:eastAsia="Arial"/>
        </w:rPr>
      </w:pPr>
      <w:bookmarkStart w:id="36" w:name="_Toc329252735"/>
      <w:r w:rsidRPr="000D6CB6">
        <w:rPr>
          <w:rFonts w:eastAsia="Arial"/>
        </w:rPr>
        <w:t>2</w:t>
      </w:r>
      <w:r w:rsidR="000E68A1" w:rsidRPr="000D6CB6">
        <w:rPr>
          <w:rFonts w:eastAsia="Arial"/>
        </w:rPr>
        <w:t>.6 Leader-member exchange (LMX) theorie</w:t>
      </w:r>
      <w:bookmarkEnd w:id="36"/>
    </w:p>
    <w:p w:rsidR="000E68A1" w:rsidRPr="000D6CB6" w:rsidRDefault="000E68A1" w:rsidP="00397978">
      <w:pPr>
        <w:autoSpaceDE w:val="0"/>
        <w:rPr>
          <w:rFonts w:asciiTheme="minorHAnsi" w:eastAsia="Arial" w:hAnsiTheme="minorHAnsi" w:cstheme="minorHAnsi"/>
          <w:color w:val="000000"/>
          <w:sz w:val="22"/>
          <w:szCs w:val="22"/>
        </w:rPr>
      </w:pPr>
    </w:p>
    <w:p w:rsidR="00397978" w:rsidRPr="0039391F" w:rsidRDefault="00397978" w:rsidP="00397978">
      <w:pPr>
        <w:autoSpaceDE w:val="0"/>
        <w:jc w:val="both"/>
        <w:rPr>
          <w:rFonts w:asciiTheme="minorHAnsi" w:eastAsia="Arial" w:hAnsiTheme="minorHAnsi" w:cstheme="minorHAnsi"/>
          <w:color w:val="000000"/>
          <w:sz w:val="22"/>
          <w:szCs w:val="22"/>
        </w:rPr>
      </w:pPr>
      <w:r w:rsidRPr="0039391F">
        <w:rPr>
          <w:rFonts w:asciiTheme="minorHAnsi" w:eastAsia="Arial" w:hAnsiTheme="minorHAnsi" w:cstheme="minorHAnsi"/>
          <w:color w:val="000000"/>
          <w:sz w:val="22"/>
          <w:szCs w:val="22"/>
        </w:rPr>
        <w:t xml:space="preserve">Ik wil in dit onderzoek antwoord krijgen op de vragen </w:t>
      </w:r>
      <w:r w:rsidR="006153EF">
        <w:rPr>
          <w:rFonts w:asciiTheme="minorHAnsi" w:eastAsia="Arial" w:hAnsiTheme="minorHAnsi" w:cstheme="minorHAnsi"/>
          <w:color w:val="000000"/>
          <w:sz w:val="22"/>
          <w:szCs w:val="22"/>
        </w:rPr>
        <w:t>hoe de verpleegkundigen de steun van de</w:t>
      </w:r>
      <w:r w:rsidRPr="0039391F">
        <w:rPr>
          <w:rFonts w:asciiTheme="minorHAnsi" w:eastAsia="Arial" w:hAnsiTheme="minorHAnsi" w:cstheme="minorHAnsi"/>
          <w:color w:val="000000"/>
          <w:sz w:val="22"/>
          <w:szCs w:val="22"/>
        </w:rPr>
        <w:t xml:space="preserve"> teammanager </w:t>
      </w:r>
      <w:r w:rsidR="006153EF">
        <w:rPr>
          <w:rFonts w:asciiTheme="minorHAnsi" w:eastAsia="Arial" w:hAnsiTheme="minorHAnsi" w:cstheme="minorHAnsi"/>
          <w:color w:val="000000"/>
          <w:sz w:val="22"/>
          <w:szCs w:val="22"/>
        </w:rPr>
        <w:t>ervaart als de verpleegkundigen in een onveilige werkomgeving terecht zijn gekomen en</w:t>
      </w:r>
      <w:r w:rsidRPr="0039391F">
        <w:rPr>
          <w:rFonts w:asciiTheme="minorHAnsi" w:eastAsia="Arial" w:hAnsiTheme="minorHAnsi" w:cstheme="minorHAnsi"/>
          <w:color w:val="000000"/>
          <w:sz w:val="22"/>
          <w:szCs w:val="22"/>
        </w:rPr>
        <w:t xml:space="preserve"> in hoeverre deze </w:t>
      </w:r>
      <w:r w:rsidR="006153EF">
        <w:rPr>
          <w:rFonts w:asciiTheme="minorHAnsi" w:eastAsia="Arial" w:hAnsiTheme="minorHAnsi" w:cstheme="minorHAnsi"/>
          <w:color w:val="000000"/>
          <w:sz w:val="22"/>
          <w:szCs w:val="22"/>
        </w:rPr>
        <w:t>ervaren steun</w:t>
      </w:r>
      <w:r w:rsidRPr="0039391F">
        <w:rPr>
          <w:rFonts w:asciiTheme="minorHAnsi" w:eastAsia="Arial" w:hAnsiTheme="minorHAnsi" w:cstheme="minorHAnsi"/>
          <w:color w:val="000000"/>
          <w:sz w:val="22"/>
          <w:szCs w:val="22"/>
        </w:rPr>
        <w:t xml:space="preserve"> de arbeidstevredenheid beïnvloed</w:t>
      </w:r>
      <w:r w:rsidR="000C1AEC">
        <w:rPr>
          <w:rFonts w:asciiTheme="minorHAnsi" w:eastAsia="Arial" w:hAnsiTheme="minorHAnsi" w:cstheme="minorHAnsi"/>
          <w:color w:val="000000"/>
          <w:sz w:val="22"/>
          <w:szCs w:val="22"/>
        </w:rPr>
        <w:t>t</w:t>
      </w:r>
      <w:r w:rsidRPr="0039391F">
        <w:rPr>
          <w:rFonts w:asciiTheme="minorHAnsi" w:eastAsia="Arial" w:hAnsiTheme="minorHAnsi" w:cstheme="minorHAnsi"/>
          <w:color w:val="000000"/>
          <w:sz w:val="22"/>
          <w:szCs w:val="22"/>
        </w:rPr>
        <w:t>. Daarom is het belangrijk om de relatie te bekijken tussen de teamman</w:t>
      </w:r>
      <w:r w:rsidR="0019741B">
        <w:rPr>
          <w:rFonts w:asciiTheme="minorHAnsi" w:eastAsia="Arial" w:hAnsiTheme="minorHAnsi" w:cstheme="minorHAnsi"/>
          <w:color w:val="000000"/>
          <w:sz w:val="22"/>
          <w:szCs w:val="22"/>
        </w:rPr>
        <w:t>a</w:t>
      </w:r>
      <w:r w:rsidRPr="0039391F">
        <w:rPr>
          <w:rFonts w:asciiTheme="minorHAnsi" w:eastAsia="Arial" w:hAnsiTheme="minorHAnsi" w:cstheme="minorHAnsi"/>
          <w:color w:val="000000"/>
          <w:sz w:val="22"/>
          <w:szCs w:val="22"/>
        </w:rPr>
        <w:t>ger als leidinggevende en het ambulancepersoneel als ondergeschikten. Deze relatie onderzoek</w:t>
      </w:r>
      <w:r w:rsidR="002361AF">
        <w:rPr>
          <w:rFonts w:asciiTheme="minorHAnsi" w:eastAsia="Arial" w:hAnsiTheme="minorHAnsi" w:cstheme="minorHAnsi"/>
          <w:color w:val="000000"/>
          <w:sz w:val="22"/>
          <w:szCs w:val="22"/>
        </w:rPr>
        <w:t xml:space="preserve"> ik </w:t>
      </w:r>
      <w:r w:rsidRPr="0039391F">
        <w:rPr>
          <w:rFonts w:asciiTheme="minorHAnsi" w:eastAsia="Arial" w:hAnsiTheme="minorHAnsi" w:cstheme="minorHAnsi"/>
          <w:color w:val="000000"/>
          <w:sz w:val="22"/>
          <w:szCs w:val="22"/>
        </w:rPr>
        <w:t xml:space="preserve">aan de hand van de leader-member exchange (LMX) theorie. De LMX theorie schrijft een centrale rol toe aan leidinggevenden met betrekking tot het </w:t>
      </w:r>
      <w:r w:rsidRPr="0039391F">
        <w:rPr>
          <w:rFonts w:asciiTheme="minorHAnsi" w:eastAsia="Arial" w:hAnsiTheme="minorHAnsi" w:cstheme="minorHAnsi"/>
          <w:color w:val="000000"/>
          <w:sz w:val="22"/>
          <w:szCs w:val="22"/>
        </w:rPr>
        <w:lastRenderedPageBreak/>
        <w:t>coördineren van activiteiten van hun ondergeschikten en het verschaffen van sociale steun (Thomas &amp; Lankau, 2009, in Tummers &amp; Knies 2012).</w:t>
      </w:r>
    </w:p>
    <w:p w:rsidR="00397978" w:rsidRPr="0039391F" w:rsidRDefault="00397978" w:rsidP="00397978">
      <w:pPr>
        <w:autoSpaceDE w:val="0"/>
        <w:jc w:val="both"/>
        <w:rPr>
          <w:rFonts w:asciiTheme="minorHAnsi" w:eastAsia="Arial" w:hAnsiTheme="minorHAnsi" w:cstheme="minorHAnsi"/>
          <w:color w:val="000000"/>
          <w:sz w:val="22"/>
          <w:szCs w:val="22"/>
        </w:rPr>
      </w:pPr>
    </w:p>
    <w:p w:rsidR="00397978" w:rsidRPr="0039391F" w:rsidRDefault="00397978" w:rsidP="00397978">
      <w:pPr>
        <w:autoSpaceDE w:val="0"/>
        <w:jc w:val="both"/>
        <w:rPr>
          <w:rFonts w:asciiTheme="minorHAnsi" w:eastAsia="Arial" w:hAnsiTheme="minorHAnsi" w:cstheme="minorHAnsi"/>
          <w:color w:val="000000"/>
          <w:sz w:val="22"/>
          <w:szCs w:val="22"/>
        </w:rPr>
      </w:pPr>
    </w:p>
    <w:p w:rsidR="00397978" w:rsidRPr="0039391F" w:rsidRDefault="00397978" w:rsidP="00397978">
      <w:pPr>
        <w:autoSpaceDE w:val="0"/>
        <w:jc w:val="both"/>
        <w:rPr>
          <w:rFonts w:asciiTheme="minorHAnsi" w:eastAsia="Arial" w:hAnsiTheme="minorHAnsi" w:cstheme="minorHAnsi"/>
          <w:color w:val="000000"/>
          <w:sz w:val="22"/>
          <w:szCs w:val="22"/>
        </w:rPr>
      </w:pPr>
      <w:r w:rsidRPr="0039391F">
        <w:rPr>
          <w:rFonts w:asciiTheme="minorHAnsi" w:eastAsia="Arial" w:hAnsiTheme="minorHAnsi" w:cstheme="minorHAnsi"/>
          <w:color w:val="000000"/>
          <w:sz w:val="22"/>
          <w:szCs w:val="22"/>
        </w:rPr>
        <w:t>Schiesheim en zijn collega’s hebben aangegeven dat er tot nog toe geen wijdverspreid geaccepteerde defin</w:t>
      </w:r>
      <w:r w:rsidR="00187B1F">
        <w:rPr>
          <w:rFonts w:asciiTheme="minorHAnsi" w:eastAsia="Arial" w:hAnsiTheme="minorHAnsi" w:cstheme="minorHAnsi"/>
          <w:color w:val="000000"/>
          <w:sz w:val="22"/>
          <w:szCs w:val="22"/>
        </w:rPr>
        <w:t>it</w:t>
      </w:r>
      <w:r w:rsidRPr="0039391F">
        <w:rPr>
          <w:rFonts w:asciiTheme="minorHAnsi" w:eastAsia="Arial" w:hAnsiTheme="minorHAnsi" w:cstheme="minorHAnsi"/>
          <w:color w:val="000000"/>
          <w:sz w:val="22"/>
          <w:szCs w:val="22"/>
        </w:rPr>
        <w:t>ie bestaat van de LMX theorie en dat er verwarring bestaat in de literatu</w:t>
      </w:r>
      <w:r w:rsidR="003F3E5B" w:rsidRPr="0039391F">
        <w:rPr>
          <w:rFonts w:asciiTheme="minorHAnsi" w:eastAsia="Arial" w:hAnsiTheme="minorHAnsi" w:cstheme="minorHAnsi"/>
          <w:color w:val="000000"/>
          <w:sz w:val="22"/>
          <w:szCs w:val="22"/>
        </w:rPr>
        <w:t>ur over de aard van het verschijnsel</w:t>
      </w:r>
      <w:r w:rsidRPr="0039391F">
        <w:rPr>
          <w:rFonts w:asciiTheme="minorHAnsi" w:eastAsia="Arial" w:hAnsiTheme="minorHAnsi" w:cstheme="minorHAnsi"/>
          <w:color w:val="000000"/>
          <w:sz w:val="22"/>
          <w:szCs w:val="22"/>
        </w:rPr>
        <w:t>. De literatuur onthult dat LMX-theorieën zich vooral toespitsen op drie relaties die kunnen bestaan tussen de leidinggevende en de ondergeschikten (Schriesheim et al</w:t>
      </w:r>
      <w:r w:rsidR="0026282A">
        <w:rPr>
          <w:rFonts w:asciiTheme="minorHAnsi" w:eastAsia="Arial" w:hAnsiTheme="minorHAnsi" w:cstheme="minorHAnsi"/>
          <w:color w:val="000000"/>
          <w:sz w:val="22"/>
          <w:szCs w:val="22"/>
        </w:rPr>
        <w:t>.</w:t>
      </w:r>
      <w:r w:rsidRPr="0039391F">
        <w:rPr>
          <w:rFonts w:asciiTheme="minorHAnsi" w:eastAsia="Arial" w:hAnsiTheme="minorHAnsi" w:cstheme="minorHAnsi"/>
          <w:color w:val="000000"/>
          <w:sz w:val="22"/>
          <w:szCs w:val="22"/>
        </w:rPr>
        <w:t>, 1999, in Da, Y., &amp; Liang, J. (2004)).:</w:t>
      </w:r>
    </w:p>
    <w:p w:rsidR="00397978" w:rsidRPr="0039391F" w:rsidRDefault="00397978" w:rsidP="00397978">
      <w:pPr>
        <w:autoSpaceDE w:val="0"/>
        <w:jc w:val="both"/>
        <w:rPr>
          <w:rFonts w:asciiTheme="minorHAnsi" w:eastAsia="Arial" w:hAnsiTheme="minorHAnsi" w:cstheme="minorHAnsi"/>
          <w:color w:val="000000"/>
          <w:sz w:val="22"/>
          <w:szCs w:val="22"/>
        </w:rPr>
      </w:pPr>
    </w:p>
    <w:p w:rsidR="00397978" w:rsidRPr="0039391F" w:rsidRDefault="00397978" w:rsidP="00397978">
      <w:pPr>
        <w:autoSpaceDE w:val="0"/>
        <w:jc w:val="both"/>
        <w:rPr>
          <w:rFonts w:asciiTheme="minorHAnsi" w:eastAsia="Arial" w:hAnsiTheme="minorHAnsi" w:cstheme="minorHAnsi"/>
          <w:color w:val="000000"/>
          <w:sz w:val="22"/>
          <w:szCs w:val="22"/>
        </w:rPr>
      </w:pPr>
      <w:r w:rsidRPr="0039391F">
        <w:rPr>
          <w:rFonts w:asciiTheme="minorHAnsi" w:eastAsia="Arial" w:hAnsiTheme="minorHAnsi" w:cstheme="minorHAnsi"/>
          <w:color w:val="000000"/>
          <w:sz w:val="22"/>
          <w:szCs w:val="22"/>
        </w:rPr>
        <w:t>1</w:t>
      </w:r>
      <w:r w:rsidRPr="0039391F">
        <w:rPr>
          <w:rFonts w:asciiTheme="minorHAnsi" w:eastAsia="Arial" w:hAnsiTheme="minorHAnsi" w:cstheme="minorHAnsi"/>
          <w:color w:val="000000"/>
          <w:sz w:val="22"/>
          <w:szCs w:val="22"/>
        </w:rPr>
        <w:tab/>
      </w:r>
      <w:r w:rsidRPr="0039391F">
        <w:rPr>
          <w:rFonts w:asciiTheme="minorHAnsi" w:eastAsia="Arial" w:hAnsiTheme="minorHAnsi" w:cstheme="minorHAnsi"/>
          <w:i/>
          <w:color w:val="000000"/>
          <w:sz w:val="22"/>
          <w:szCs w:val="22"/>
        </w:rPr>
        <w:t>De relatie tussen een leidinggevende en een ondergeschikte</w:t>
      </w:r>
      <w:r w:rsidRPr="0039391F">
        <w:rPr>
          <w:rFonts w:asciiTheme="minorHAnsi" w:eastAsia="Arial" w:hAnsiTheme="minorHAnsi" w:cstheme="minorHAnsi"/>
          <w:color w:val="000000"/>
          <w:sz w:val="22"/>
          <w:szCs w:val="22"/>
        </w:rPr>
        <w:t xml:space="preserve"> (een relatie tussen twee personen, dyade,  waarbij de leidinggevende de individuele ondergeschikten behandelt op basis van een één-op-één relatie en waarbij de relatie varieert van dyade tot dyade).</w:t>
      </w:r>
    </w:p>
    <w:p w:rsidR="00397978" w:rsidRPr="0039391F" w:rsidRDefault="00397978" w:rsidP="00397978">
      <w:pPr>
        <w:autoSpaceDE w:val="0"/>
        <w:jc w:val="both"/>
        <w:rPr>
          <w:rFonts w:asciiTheme="minorHAnsi" w:eastAsia="Arial" w:hAnsiTheme="minorHAnsi" w:cstheme="minorHAnsi"/>
          <w:color w:val="000000"/>
          <w:sz w:val="22"/>
          <w:szCs w:val="22"/>
        </w:rPr>
      </w:pPr>
      <w:r w:rsidRPr="0039391F">
        <w:rPr>
          <w:rFonts w:asciiTheme="minorHAnsi" w:eastAsia="Arial" w:hAnsiTheme="minorHAnsi" w:cstheme="minorHAnsi"/>
          <w:color w:val="000000"/>
          <w:sz w:val="22"/>
          <w:szCs w:val="22"/>
        </w:rPr>
        <w:t>2</w:t>
      </w:r>
      <w:r w:rsidRPr="0039391F">
        <w:rPr>
          <w:rFonts w:asciiTheme="minorHAnsi" w:eastAsia="Arial" w:hAnsiTheme="minorHAnsi" w:cstheme="minorHAnsi"/>
          <w:color w:val="000000"/>
          <w:sz w:val="22"/>
          <w:szCs w:val="22"/>
        </w:rPr>
        <w:tab/>
      </w:r>
      <w:r w:rsidRPr="0039391F">
        <w:rPr>
          <w:rFonts w:asciiTheme="minorHAnsi" w:eastAsia="Arial" w:hAnsiTheme="minorHAnsi" w:cstheme="minorHAnsi"/>
          <w:i/>
          <w:color w:val="000000"/>
          <w:sz w:val="22"/>
          <w:szCs w:val="22"/>
        </w:rPr>
        <w:t>De relatie tussen de  leidinggevende en een groep van ondergeschikten</w:t>
      </w:r>
      <w:r w:rsidRPr="0039391F">
        <w:rPr>
          <w:rFonts w:asciiTheme="minorHAnsi" w:eastAsia="Arial" w:hAnsiTheme="minorHAnsi" w:cstheme="minorHAnsi"/>
          <w:color w:val="000000"/>
          <w:sz w:val="22"/>
          <w:szCs w:val="22"/>
        </w:rPr>
        <w:t xml:space="preserve"> (de algemene leiderschapsstijl, waarbij de leidinggevende iedere individuele ondergeschikten binnen de organisatie op dezelfde manier behandelt.</w:t>
      </w:r>
    </w:p>
    <w:p w:rsidR="00397978" w:rsidRPr="0039391F" w:rsidRDefault="00397978" w:rsidP="00397978">
      <w:pPr>
        <w:autoSpaceDE w:val="0"/>
        <w:jc w:val="both"/>
        <w:rPr>
          <w:rFonts w:asciiTheme="minorHAnsi" w:eastAsia="Arial" w:hAnsiTheme="minorHAnsi" w:cstheme="minorHAnsi"/>
          <w:color w:val="000000"/>
          <w:sz w:val="22"/>
          <w:szCs w:val="22"/>
        </w:rPr>
      </w:pPr>
      <w:r w:rsidRPr="0039391F">
        <w:rPr>
          <w:rFonts w:asciiTheme="minorHAnsi" w:eastAsia="Arial" w:hAnsiTheme="minorHAnsi" w:cstheme="minorHAnsi"/>
          <w:color w:val="000000"/>
          <w:sz w:val="22"/>
          <w:szCs w:val="22"/>
        </w:rPr>
        <w:t>3</w:t>
      </w:r>
      <w:r w:rsidRPr="0039391F">
        <w:rPr>
          <w:rFonts w:asciiTheme="minorHAnsi" w:eastAsia="Arial" w:hAnsiTheme="minorHAnsi" w:cstheme="minorHAnsi"/>
          <w:color w:val="000000"/>
          <w:sz w:val="22"/>
          <w:szCs w:val="22"/>
        </w:rPr>
        <w:tab/>
      </w:r>
      <w:r w:rsidRPr="0039391F">
        <w:rPr>
          <w:rFonts w:asciiTheme="minorHAnsi" w:eastAsia="Arial" w:hAnsiTheme="minorHAnsi" w:cstheme="minorHAnsi"/>
          <w:i/>
          <w:color w:val="000000"/>
          <w:sz w:val="22"/>
          <w:szCs w:val="22"/>
        </w:rPr>
        <w:t>De relatie tussen de leidinggevende en twee verschill</w:t>
      </w:r>
      <w:r w:rsidR="00BE4774">
        <w:rPr>
          <w:rFonts w:asciiTheme="minorHAnsi" w:eastAsia="Arial" w:hAnsiTheme="minorHAnsi" w:cstheme="minorHAnsi"/>
          <w:i/>
          <w:color w:val="000000"/>
          <w:sz w:val="22"/>
          <w:szCs w:val="22"/>
        </w:rPr>
        <w:t>e</w:t>
      </w:r>
      <w:r w:rsidRPr="0039391F">
        <w:rPr>
          <w:rFonts w:asciiTheme="minorHAnsi" w:eastAsia="Arial" w:hAnsiTheme="minorHAnsi" w:cstheme="minorHAnsi"/>
          <w:i/>
          <w:color w:val="000000"/>
          <w:sz w:val="22"/>
          <w:szCs w:val="22"/>
        </w:rPr>
        <w:t>nde groepen van ondergeschikten binnen de organisatie</w:t>
      </w:r>
      <w:r w:rsidRPr="0039391F">
        <w:rPr>
          <w:rFonts w:asciiTheme="minorHAnsi" w:eastAsia="Arial" w:hAnsiTheme="minorHAnsi" w:cstheme="minorHAnsi"/>
          <w:color w:val="000000"/>
          <w:sz w:val="22"/>
          <w:szCs w:val="22"/>
        </w:rPr>
        <w:t xml:space="preserve"> (de in-/uit-groep relatie waarbij de leidinggevende de individuele onder</w:t>
      </w:r>
      <w:r w:rsidR="00187B1F">
        <w:rPr>
          <w:rFonts w:asciiTheme="minorHAnsi" w:eastAsia="Arial" w:hAnsiTheme="minorHAnsi" w:cstheme="minorHAnsi"/>
          <w:color w:val="000000"/>
          <w:sz w:val="22"/>
          <w:szCs w:val="22"/>
        </w:rPr>
        <w:t>ge</w:t>
      </w:r>
      <w:r w:rsidRPr="0039391F">
        <w:rPr>
          <w:rFonts w:asciiTheme="minorHAnsi" w:eastAsia="Arial" w:hAnsiTheme="minorHAnsi" w:cstheme="minorHAnsi"/>
          <w:color w:val="000000"/>
          <w:sz w:val="22"/>
          <w:szCs w:val="22"/>
        </w:rPr>
        <w:t>schikten van ver</w:t>
      </w:r>
      <w:r w:rsidR="003F3E5B" w:rsidRPr="0039391F">
        <w:rPr>
          <w:rFonts w:asciiTheme="minorHAnsi" w:eastAsia="Arial" w:hAnsiTheme="minorHAnsi" w:cstheme="minorHAnsi"/>
          <w:color w:val="000000"/>
          <w:sz w:val="22"/>
          <w:szCs w:val="22"/>
        </w:rPr>
        <w:t>schillende groepen verschillend</w:t>
      </w:r>
      <w:r w:rsidRPr="0039391F">
        <w:rPr>
          <w:rFonts w:asciiTheme="minorHAnsi" w:eastAsia="Arial" w:hAnsiTheme="minorHAnsi" w:cstheme="minorHAnsi"/>
          <w:color w:val="000000"/>
          <w:sz w:val="22"/>
          <w:szCs w:val="22"/>
        </w:rPr>
        <w:t xml:space="preserve"> behandelt en waarbij de leidinggevende de individuele ondergeschikten van de dezelfde groep gelijk behandelt)</w:t>
      </w:r>
    </w:p>
    <w:p w:rsidR="00397978" w:rsidRPr="0039391F" w:rsidRDefault="00397978" w:rsidP="00397978">
      <w:pPr>
        <w:autoSpaceDE w:val="0"/>
        <w:jc w:val="both"/>
        <w:rPr>
          <w:rFonts w:asciiTheme="minorHAnsi" w:eastAsia="Arial" w:hAnsiTheme="minorHAnsi" w:cstheme="minorHAnsi"/>
          <w:color w:val="000000"/>
          <w:sz w:val="22"/>
          <w:szCs w:val="22"/>
        </w:rPr>
      </w:pPr>
    </w:p>
    <w:p w:rsidR="003F3E5B" w:rsidRPr="0039391F" w:rsidRDefault="002361AF" w:rsidP="00397978">
      <w:pPr>
        <w:autoSpaceDE w:val="0"/>
        <w:jc w:val="both"/>
        <w:rPr>
          <w:rFonts w:asciiTheme="minorHAnsi" w:eastAsia="Arial" w:hAnsiTheme="minorHAnsi" w:cstheme="minorHAnsi"/>
          <w:color w:val="000000"/>
          <w:sz w:val="22"/>
          <w:szCs w:val="22"/>
        </w:rPr>
      </w:pPr>
      <w:r>
        <w:rPr>
          <w:rFonts w:asciiTheme="minorHAnsi" w:eastAsia="Arial" w:hAnsiTheme="minorHAnsi" w:cstheme="minorHAnsi"/>
          <w:color w:val="000000"/>
          <w:sz w:val="22"/>
          <w:szCs w:val="22"/>
        </w:rPr>
        <w:t xml:space="preserve">In mijn onderzoek richt ik mij </w:t>
      </w:r>
      <w:r w:rsidR="006153EF">
        <w:rPr>
          <w:rFonts w:asciiTheme="minorHAnsi" w:eastAsia="Arial" w:hAnsiTheme="minorHAnsi" w:cstheme="minorHAnsi"/>
          <w:color w:val="000000"/>
          <w:sz w:val="22"/>
          <w:szCs w:val="22"/>
        </w:rPr>
        <w:t>op de eerste</w:t>
      </w:r>
      <w:r w:rsidR="003A2227" w:rsidRPr="0039391F">
        <w:rPr>
          <w:rFonts w:asciiTheme="minorHAnsi" w:eastAsia="Arial" w:hAnsiTheme="minorHAnsi" w:cstheme="minorHAnsi"/>
          <w:color w:val="000000"/>
          <w:sz w:val="22"/>
          <w:szCs w:val="22"/>
        </w:rPr>
        <w:t xml:space="preserve"> relatievorm.</w:t>
      </w:r>
      <w:r w:rsidR="006153EF">
        <w:rPr>
          <w:rFonts w:asciiTheme="minorHAnsi" w:eastAsia="Arial" w:hAnsiTheme="minorHAnsi" w:cstheme="minorHAnsi"/>
          <w:color w:val="000000"/>
          <w:sz w:val="22"/>
          <w:szCs w:val="22"/>
        </w:rPr>
        <w:t xml:space="preserve"> Ik ga namelijk per verpleegkundige kijken hoe hij</w:t>
      </w:r>
      <w:r w:rsidR="00306795">
        <w:rPr>
          <w:rFonts w:asciiTheme="minorHAnsi" w:eastAsia="Arial" w:hAnsiTheme="minorHAnsi" w:cstheme="minorHAnsi"/>
          <w:color w:val="000000"/>
          <w:sz w:val="22"/>
          <w:szCs w:val="22"/>
        </w:rPr>
        <w:t xml:space="preserve"> zijn relatie ervaart met zijn leidinggevende. Ik behandel de verpleegkundigen dus niet als groep (2</w:t>
      </w:r>
      <w:r w:rsidR="00306795" w:rsidRPr="00306795">
        <w:rPr>
          <w:rFonts w:asciiTheme="minorHAnsi" w:eastAsia="Arial" w:hAnsiTheme="minorHAnsi" w:cstheme="minorHAnsi"/>
          <w:color w:val="000000"/>
          <w:sz w:val="22"/>
          <w:szCs w:val="22"/>
          <w:vertAlign w:val="superscript"/>
        </w:rPr>
        <w:t>de</w:t>
      </w:r>
      <w:r w:rsidR="00306795">
        <w:rPr>
          <w:rFonts w:asciiTheme="minorHAnsi" w:eastAsia="Arial" w:hAnsiTheme="minorHAnsi" w:cstheme="minorHAnsi"/>
          <w:color w:val="000000"/>
          <w:sz w:val="22"/>
          <w:szCs w:val="22"/>
        </w:rPr>
        <w:t xml:space="preserve"> relatievorm). En verder richt dit</w:t>
      </w:r>
      <w:r w:rsidR="003A2227" w:rsidRPr="0039391F">
        <w:rPr>
          <w:rFonts w:asciiTheme="minorHAnsi" w:eastAsia="Arial" w:hAnsiTheme="minorHAnsi" w:cstheme="minorHAnsi"/>
          <w:color w:val="000000"/>
          <w:sz w:val="22"/>
          <w:szCs w:val="22"/>
        </w:rPr>
        <w:t xml:space="preserve"> onderzoek</w:t>
      </w:r>
      <w:r w:rsidR="00306795">
        <w:rPr>
          <w:rFonts w:asciiTheme="minorHAnsi" w:eastAsia="Arial" w:hAnsiTheme="minorHAnsi" w:cstheme="minorHAnsi"/>
          <w:color w:val="000000"/>
          <w:sz w:val="22"/>
          <w:szCs w:val="22"/>
        </w:rPr>
        <w:t xml:space="preserve"> zich</w:t>
      </w:r>
      <w:r w:rsidR="003A2227" w:rsidRPr="0039391F">
        <w:rPr>
          <w:rFonts w:asciiTheme="minorHAnsi" w:eastAsia="Arial" w:hAnsiTheme="minorHAnsi" w:cstheme="minorHAnsi"/>
          <w:color w:val="000000"/>
          <w:sz w:val="22"/>
          <w:szCs w:val="22"/>
        </w:rPr>
        <w:t xml:space="preserve"> op </w:t>
      </w:r>
      <w:r w:rsidR="00306795">
        <w:rPr>
          <w:rFonts w:asciiTheme="minorHAnsi" w:eastAsia="Arial" w:hAnsiTheme="minorHAnsi" w:cstheme="minorHAnsi"/>
          <w:color w:val="000000"/>
          <w:sz w:val="22"/>
          <w:szCs w:val="22"/>
        </w:rPr>
        <w:t>de verpleegkundigen</w:t>
      </w:r>
      <w:r w:rsidR="003A2227" w:rsidRPr="0039391F">
        <w:rPr>
          <w:rFonts w:asciiTheme="minorHAnsi" w:eastAsia="Arial" w:hAnsiTheme="minorHAnsi" w:cstheme="minorHAnsi"/>
          <w:color w:val="000000"/>
          <w:sz w:val="22"/>
          <w:szCs w:val="22"/>
        </w:rPr>
        <w:t xml:space="preserve"> en niet op andere leden van de organisatie waar de teammanager mee te maken kan krijgen, zoals bijvoorbeeld de directie (3</w:t>
      </w:r>
      <w:r w:rsidR="003A2227" w:rsidRPr="0039391F">
        <w:rPr>
          <w:rFonts w:asciiTheme="minorHAnsi" w:eastAsia="Arial" w:hAnsiTheme="minorHAnsi" w:cstheme="minorHAnsi"/>
          <w:color w:val="000000"/>
          <w:sz w:val="22"/>
          <w:szCs w:val="22"/>
          <w:vertAlign w:val="superscript"/>
        </w:rPr>
        <w:t>de</w:t>
      </w:r>
      <w:r w:rsidR="003A2227" w:rsidRPr="0039391F">
        <w:rPr>
          <w:rFonts w:asciiTheme="minorHAnsi" w:eastAsia="Arial" w:hAnsiTheme="minorHAnsi" w:cstheme="minorHAnsi"/>
          <w:color w:val="000000"/>
          <w:sz w:val="22"/>
          <w:szCs w:val="22"/>
        </w:rPr>
        <w:t xml:space="preserve"> relatievorm).</w:t>
      </w:r>
    </w:p>
    <w:p w:rsidR="003A2227" w:rsidRDefault="003A2227" w:rsidP="00397978">
      <w:pPr>
        <w:autoSpaceDE w:val="0"/>
        <w:jc w:val="both"/>
        <w:rPr>
          <w:rFonts w:eastAsia="Arial" w:cs="Arial"/>
          <w:color w:val="000000"/>
        </w:rPr>
      </w:pPr>
    </w:p>
    <w:p w:rsidR="000E68A1" w:rsidRDefault="000E68A1" w:rsidP="000E68A1">
      <w:pPr>
        <w:pStyle w:val="Heading2"/>
        <w:rPr>
          <w:rFonts w:eastAsia="Arial"/>
        </w:rPr>
      </w:pPr>
      <w:bookmarkStart w:id="37" w:name="_Toc329252736"/>
      <w:r>
        <w:rPr>
          <w:rFonts w:eastAsia="Arial"/>
        </w:rPr>
        <w:t>2.7 LMX-relaties</w:t>
      </w:r>
      <w:bookmarkEnd w:id="37"/>
    </w:p>
    <w:p w:rsidR="000E68A1" w:rsidRPr="000E68A1" w:rsidRDefault="000E68A1" w:rsidP="000E68A1"/>
    <w:p w:rsidR="00397978" w:rsidRPr="0039391F" w:rsidRDefault="00397978" w:rsidP="00397978">
      <w:pPr>
        <w:autoSpaceDE w:val="0"/>
        <w:jc w:val="both"/>
        <w:rPr>
          <w:rFonts w:asciiTheme="minorHAnsi" w:eastAsia="Arial" w:hAnsiTheme="minorHAnsi" w:cstheme="minorHAnsi"/>
          <w:color w:val="000000"/>
          <w:sz w:val="22"/>
          <w:szCs w:val="22"/>
        </w:rPr>
      </w:pPr>
      <w:r w:rsidRPr="0039391F">
        <w:rPr>
          <w:rFonts w:asciiTheme="minorHAnsi" w:eastAsia="Arial" w:hAnsiTheme="minorHAnsi" w:cstheme="minorHAnsi"/>
          <w:color w:val="000000"/>
          <w:sz w:val="22"/>
          <w:szCs w:val="22"/>
        </w:rPr>
        <w:t>Volgens Basu &amp; Green, (1997) kunnen leidinggevenden hun ondergeschikten intrinsieke</w:t>
      </w:r>
      <w:r w:rsidR="002361AF">
        <w:rPr>
          <w:rFonts w:asciiTheme="minorHAnsi" w:eastAsia="Arial" w:hAnsiTheme="minorHAnsi" w:cstheme="minorHAnsi"/>
          <w:color w:val="000000"/>
          <w:sz w:val="22"/>
          <w:szCs w:val="22"/>
        </w:rPr>
        <w:t xml:space="preserve"> </w:t>
      </w:r>
      <w:r w:rsidRPr="0039391F">
        <w:rPr>
          <w:rFonts w:asciiTheme="minorHAnsi" w:eastAsia="Arial" w:hAnsiTheme="minorHAnsi" w:cstheme="minorHAnsi"/>
          <w:color w:val="000000"/>
          <w:sz w:val="22"/>
          <w:szCs w:val="22"/>
        </w:rPr>
        <w:t>en extrinsieke beloningen, autoriteit, vrijheid en bonussen geven. De ondergeschikten geven de leidinggevenden daarvoor in de plaats status, waardering, loyaliteit en meer macht. Deze relaties lopen van lage kwaliteit (outgroupmembers) tot hoge kwaliteit (ingroup-members). Lage kwaliteit LMX-relaties worden gekarakteriseerd door invloed van bovenaf, economische ruilrelaties, formele rolbeschrijvingen en onafhankelijke doelen. Daarnaast wordt verondersteld dat er minder vertrouwen, betrokkenheid en communicatie aanwezig zijn binnen deze lage kwaliteit LMX-relaties.</w:t>
      </w:r>
    </w:p>
    <w:p w:rsidR="00397978" w:rsidRPr="0039391F" w:rsidRDefault="00397978" w:rsidP="00397978">
      <w:pPr>
        <w:autoSpaceDE w:val="0"/>
        <w:jc w:val="both"/>
        <w:rPr>
          <w:rFonts w:asciiTheme="minorHAnsi" w:eastAsia="Arial" w:hAnsiTheme="minorHAnsi" w:cstheme="minorHAnsi"/>
          <w:color w:val="000000"/>
          <w:sz w:val="22"/>
          <w:szCs w:val="22"/>
        </w:rPr>
      </w:pPr>
      <w:r w:rsidRPr="0039391F">
        <w:rPr>
          <w:rFonts w:asciiTheme="minorHAnsi" w:eastAsia="Arial" w:hAnsiTheme="minorHAnsi" w:cstheme="minorHAnsi"/>
          <w:color w:val="000000"/>
          <w:sz w:val="22"/>
          <w:szCs w:val="22"/>
        </w:rPr>
        <w:t>Hoge kwaliteit LMX- relaties daarentegen bevatten meer wederzijds vertrouwen, respect en verplichtingen in de relatie. De leidinggevenden kunnen op hun ondergeschikten rekenen wanneer ze assistentie nodig hebben, denk bijvoorbeeld aan het uitvoeren van extra opdrachten zonder hiervoor betaald te krijgen.</w:t>
      </w:r>
    </w:p>
    <w:p w:rsidR="00397978" w:rsidRPr="0039391F" w:rsidRDefault="00397978" w:rsidP="00397978">
      <w:pPr>
        <w:autoSpaceDE w:val="0"/>
        <w:jc w:val="both"/>
        <w:rPr>
          <w:rFonts w:asciiTheme="minorHAnsi" w:eastAsia="Arial" w:hAnsiTheme="minorHAnsi" w:cstheme="minorHAnsi"/>
          <w:color w:val="000000"/>
          <w:sz w:val="22"/>
          <w:szCs w:val="22"/>
        </w:rPr>
      </w:pPr>
      <w:r w:rsidRPr="0039391F">
        <w:rPr>
          <w:rFonts w:asciiTheme="minorHAnsi" w:eastAsia="Arial" w:hAnsiTheme="minorHAnsi" w:cstheme="minorHAnsi"/>
          <w:color w:val="000000"/>
          <w:sz w:val="22"/>
          <w:szCs w:val="22"/>
        </w:rPr>
        <w:t>Dit onderscheid in lage en hoge kwaliteit LMX- relaties wordt door Graen en Uhl-Bien (1995) verder uitgewerkt en ingedeeld in een transactionele of transformationele relatie.</w:t>
      </w:r>
    </w:p>
    <w:p w:rsidR="000E68A1" w:rsidRDefault="000E68A1" w:rsidP="00397978">
      <w:pPr>
        <w:autoSpaceDE w:val="0"/>
        <w:jc w:val="both"/>
        <w:rPr>
          <w:rFonts w:eastAsia="Arial" w:cs="Arial"/>
          <w:color w:val="000000"/>
        </w:rPr>
      </w:pPr>
    </w:p>
    <w:p w:rsidR="000E68A1" w:rsidRDefault="000E68A1" w:rsidP="000E68A1">
      <w:pPr>
        <w:pStyle w:val="Heading2"/>
        <w:rPr>
          <w:rFonts w:eastAsia="Arial"/>
        </w:rPr>
      </w:pPr>
      <w:bookmarkStart w:id="38" w:name="_Toc329252737"/>
      <w:r>
        <w:rPr>
          <w:rFonts w:eastAsia="Arial"/>
        </w:rPr>
        <w:t>2.8 Transactionele en transformationele relaties</w:t>
      </w:r>
      <w:bookmarkEnd w:id="38"/>
    </w:p>
    <w:p w:rsidR="000E68A1" w:rsidRDefault="000E68A1" w:rsidP="00397978">
      <w:pPr>
        <w:autoSpaceDE w:val="0"/>
        <w:jc w:val="both"/>
        <w:rPr>
          <w:rFonts w:eastAsia="Arial" w:cs="Arial"/>
          <w:color w:val="000000"/>
        </w:rPr>
      </w:pPr>
    </w:p>
    <w:p w:rsidR="00397978" w:rsidRPr="00BE4774" w:rsidRDefault="002361AF" w:rsidP="00BE4774">
      <w:pPr>
        <w:autoSpaceDE w:val="0"/>
        <w:jc w:val="both"/>
        <w:rPr>
          <w:rFonts w:asciiTheme="minorHAnsi" w:eastAsia="Arial" w:hAnsiTheme="minorHAnsi" w:cstheme="minorHAnsi"/>
          <w:color w:val="000000"/>
          <w:sz w:val="22"/>
          <w:szCs w:val="22"/>
        </w:rPr>
      </w:pPr>
      <w:r>
        <w:rPr>
          <w:rFonts w:asciiTheme="minorHAnsi" w:eastAsia="Arial" w:hAnsiTheme="minorHAnsi" w:cstheme="minorHAnsi"/>
          <w:color w:val="000000"/>
          <w:sz w:val="22"/>
          <w:szCs w:val="22"/>
        </w:rPr>
        <w:t>T</w:t>
      </w:r>
      <w:r w:rsidR="00397978" w:rsidRPr="00BE4774">
        <w:rPr>
          <w:rFonts w:asciiTheme="minorHAnsi" w:eastAsia="Arial" w:hAnsiTheme="minorHAnsi" w:cstheme="minorHAnsi"/>
          <w:color w:val="000000"/>
          <w:sz w:val="22"/>
          <w:szCs w:val="22"/>
        </w:rPr>
        <w:t xml:space="preserve">ransactionele relaties </w:t>
      </w:r>
      <w:r>
        <w:rPr>
          <w:rFonts w:asciiTheme="minorHAnsi" w:eastAsia="Arial" w:hAnsiTheme="minorHAnsi" w:cstheme="minorHAnsi"/>
          <w:color w:val="000000"/>
          <w:sz w:val="22"/>
          <w:szCs w:val="22"/>
        </w:rPr>
        <w:t xml:space="preserve">worden </w:t>
      </w:r>
      <w:r w:rsidR="00397978" w:rsidRPr="00BE4774">
        <w:rPr>
          <w:rFonts w:asciiTheme="minorHAnsi" w:eastAsia="Arial" w:hAnsiTheme="minorHAnsi" w:cstheme="minorHAnsi"/>
          <w:color w:val="000000"/>
          <w:sz w:val="22"/>
          <w:szCs w:val="22"/>
        </w:rPr>
        <w:t>door Bass (1990 in Graen &amp; Uhl-Bien, 1995) gekarakteriseerd</w:t>
      </w:r>
      <w:r w:rsidR="00BE4774">
        <w:rPr>
          <w:rFonts w:asciiTheme="minorHAnsi" w:eastAsia="Arial" w:hAnsiTheme="minorHAnsi" w:cstheme="minorHAnsi"/>
          <w:color w:val="000000"/>
          <w:sz w:val="22"/>
          <w:szCs w:val="22"/>
        </w:rPr>
        <w:t xml:space="preserve"> </w:t>
      </w:r>
      <w:r w:rsidR="00397978" w:rsidRPr="00BE4774">
        <w:rPr>
          <w:rFonts w:asciiTheme="minorHAnsi" w:eastAsia="Arial" w:hAnsiTheme="minorHAnsi" w:cstheme="minorHAnsi"/>
          <w:color w:val="000000"/>
          <w:sz w:val="22"/>
          <w:szCs w:val="22"/>
        </w:rPr>
        <w:t>als relaties die  materialistisch van aard zijn met economische ruilrelaties als grondslag.</w:t>
      </w:r>
    </w:p>
    <w:p w:rsidR="009C69F4" w:rsidRDefault="00397978" w:rsidP="00BE4774">
      <w:pPr>
        <w:autoSpaceDE w:val="0"/>
        <w:jc w:val="both"/>
        <w:rPr>
          <w:rFonts w:asciiTheme="minorHAnsi" w:eastAsia="Arial" w:hAnsiTheme="minorHAnsi" w:cstheme="minorHAnsi"/>
          <w:color w:val="000000"/>
          <w:sz w:val="22"/>
          <w:szCs w:val="22"/>
        </w:rPr>
      </w:pPr>
      <w:r w:rsidRPr="00BE4774">
        <w:rPr>
          <w:rFonts w:asciiTheme="minorHAnsi" w:eastAsia="Arial" w:hAnsiTheme="minorHAnsi" w:cstheme="minorHAnsi"/>
          <w:color w:val="000000"/>
          <w:sz w:val="22"/>
          <w:szCs w:val="22"/>
        </w:rPr>
        <w:t xml:space="preserve">Transformationele relaties </w:t>
      </w:r>
      <w:r w:rsidR="002361AF">
        <w:rPr>
          <w:rFonts w:asciiTheme="minorHAnsi" w:eastAsia="Arial" w:hAnsiTheme="minorHAnsi" w:cstheme="minorHAnsi"/>
          <w:color w:val="000000"/>
          <w:sz w:val="22"/>
          <w:szCs w:val="22"/>
        </w:rPr>
        <w:t xml:space="preserve">leggen meer de nadruk op het </w:t>
      </w:r>
      <w:r w:rsidRPr="00BE4774">
        <w:rPr>
          <w:rFonts w:asciiTheme="minorHAnsi" w:eastAsia="Arial" w:hAnsiTheme="minorHAnsi" w:cstheme="minorHAnsi"/>
          <w:color w:val="000000"/>
          <w:sz w:val="22"/>
          <w:szCs w:val="22"/>
        </w:rPr>
        <w:t>sociale component, waarbij je kan denken aan goedkeuring, vertrouwen, waardering, steun en respect die ondergeschikten kunnen krijgen van hun leidinggevenden.</w:t>
      </w:r>
      <w:r w:rsidR="005355C0" w:rsidRPr="00BE4774">
        <w:rPr>
          <w:rFonts w:asciiTheme="minorHAnsi" w:eastAsia="Arial" w:hAnsiTheme="minorHAnsi" w:cstheme="minorHAnsi"/>
          <w:color w:val="000000"/>
          <w:sz w:val="22"/>
          <w:szCs w:val="22"/>
        </w:rPr>
        <w:t xml:space="preserve"> I</w:t>
      </w:r>
      <w:r w:rsidR="00376A00" w:rsidRPr="00BE4774">
        <w:rPr>
          <w:rFonts w:asciiTheme="minorHAnsi" w:eastAsia="Arial" w:hAnsiTheme="minorHAnsi" w:cstheme="minorHAnsi"/>
          <w:color w:val="000000"/>
          <w:sz w:val="22"/>
          <w:szCs w:val="22"/>
        </w:rPr>
        <w:t>n mijn onderzoek</w:t>
      </w:r>
      <w:r w:rsidR="002361AF">
        <w:rPr>
          <w:rFonts w:asciiTheme="minorHAnsi" w:eastAsia="Arial" w:hAnsiTheme="minorHAnsi" w:cstheme="minorHAnsi"/>
          <w:color w:val="000000"/>
          <w:sz w:val="22"/>
          <w:szCs w:val="22"/>
        </w:rPr>
        <w:t xml:space="preserve"> concentreer ik mij</w:t>
      </w:r>
      <w:r w:rsidR="00376A00" w:rsidRPr="00BE4774">
        <w:rPr>
          <w:rFonts w:asciiTheme="minorHAnsi" w:eastAsia="Arial" w:hAnsiTheme="minorHAnsi" w:cstheme="minorHAnsi"/>
          <w:color w:val="000000"/>
          <w:sz w:val="22"/>
          <w:szCs w:val="22"/>
        </w:rPr>
        <w:t xml:space="preserve"> op deze transformationele relaties en </w:t>
      </w:r>
      <w:r w:rsidR="002361AF">
        <w:rPr>
          <w:rFonts w:asciiTheme="minorHAnsi" w:eastAsia="Arial" w:hAnsiTheme="minorHAnsi" w:cstheme="minorHAnsi"/>
          <w:color w:val="000000"/>
          <w:sz w:val="22"/>
          <w:szCs w:val="22"/>
        </w:rPr>
        <w:t xml:space="preserve">laat </w:t>
      </w:r>
      <w:r w:rsidR="002361AF">
        <w:rPr>
          <w:rFonts w:asciiTheme="minorHAnsi" w:eastAsia="Arial" w:hAnsiTheme="minorHAnsi" w:cstheme="minorHAnsi"/>
          <w:color w:val="000000"/>
          <w:sz w:val="22"/>
          <w:szCs w:val="22"/>
        </w:rPr>
        <w:lastRenderedPageBreak/>
        <w:t xml:space="preserve">ik </w:t>
      </w:r>
      <w:r w:rsidR="00376A00" w:rsidRPr="00BE4774">
        <w:rPr>
          <w:rFonts w:asciiTheme="minorHAnsi" w:eastAsia="Arial" w:hAnsiTheme="minorHAnsi" w:cstheme="minorHAnsi"/>
          <w:color w:val="000000"/>
          <w:sz w:val="22"/>
          <w:szCs w:val="22"/>
        </w:rPr>
        <w:t xml:space="preserve">de transactionele relaties buiten beschouwing. </w:t>
      </w:r>
      <w:r w:rsidR="002361AF">
        <w:rPr>
          <w:rFonts w:asciiTheme="minorHAnsi" w:eastAsia="Arial" w:hAnsiTheme="minorHAnsi" w:cstheme="minorHAnsi"/>
          <w:color w:val="000000"/>
          <w:sz w:val="22"/>
          <w:szCs w:val="22"/>
        </w:rPr>
        <w:t xml:space="preserve">De reden hiervoor is dat </w:t>
      </w:r>
      <w:r w:rsidR="009B69E6">
        <w:rPr>
          <w:rFonts w:asciiTheme="minorHAnsi" w:eastAsia="Arial" w:hAnsiTheme="minorHAnsi" w:cstheme="minorHAnsi"/>
          <w:color w:val="000000"/>
          <w:sz w:val="22"/>
          <w:szCs w:val="22"/>
        </w:rPr>
        <w:t xml:space="preserve">volgens Riaz &amp; Haider (2010) </w:t>
      </w:r>
      <w:r w:rsidR="00376A00" w:rsidRPr="00BE4774">
        <w:rPr>
          <w:rFonts w:asciiTheme="minorHAnsi" w:eastAsia="Arial" w:hAnsiTheme="minorHAnsi" w:cstheme="minorHAnsi"/>
          <w:color w:val="000000"/>
          <w:sz w:val="22"/>
          <w:szCs w:val="22"/>
        </w:rPr>
        <w:t>de  rol van de leidinggevende (teammanager) een sociaal component heeft</w:t>
      </w:r>
      <w:r w:rsidR="002361AF">
        <w:rPr>
          <w:rFonts w:asciiTheme="minorHAnsi" w:eastAsia="Arial" w:hAnsiTheme="minorHAnsi" w:cstheme="minorHAnsi"/>
          <w:color w:val="000000"/>
          <w:sz w:val="22"/>
          <w:szCs w:val="22"/>
        </w:rPr>
        <w:t>,</w:t>
      </w:r>
      <w:r w:rsidR="00376A00" w:rsidRPr="00BE4774">
        <w:rPr>
          <w:rFonts w:asciiTheme="minorHAnsi" w:eastAsia="Arial" w:hAnsiTheme="minorHAnsi" w:cstheme="minorHAnsi"/>
          <w:color w:val="000000"/>
          <w:sz w:val="22"/>
          <w:szCs w:val="22"/>
        </w:rPr>
        <w:t xml:space="preserve"> als hij moet zorgen </w:t>
      </w:r>
      <w:r w:rsidR="00347CEC">
        <w:rPr>
          <w:rFonts w:asciiTheme="minorHAnsi" w:eastAsia="Arial" w:hAnsiTheme="minorHAnsi" w:cstheme="minorHAnsi"/>
          <w:color w:val="000000"/>
          <w:sz w:val="22"/>
          <w:szCs w:val="22"/>
        </w:rPr>
        <w:t>voor een veilige werkomgeving bij</w:t>
      </w:r>
      <w:r w:rsidR="00376A00" w:rsidRPr="00BE4774">
        <w:rPr>
          <w:rFonts w:asciiTheme="minorHAnsi" w:eastAsia="Arial" w:hAnsiTheme="minorHAnsi" w:cstheme="minorHAnsi"/>
          <w:color w:val="000000"/>
          <w:sz w:val="22"/>
          <w:szCs w:val="22"/>
        </w:rPr>
        <w:t xml:space="preserve"> het ontbreken hiervan. Zo zorgt de teammanager voor steun, vertrouwen en waardering als het ambulancepersoneel te maken heeft gekregen met een onveilige situatie op de werkvloer. </w:t>
      </w:r>
    </w:p>
    <w:p w:rsidR="00347CEC" w:rsidRPr="00A80950" w:rsidRDefault="00347CEC" w:rsidP="00347CEC">
      <w:pPr>
        <w:autoSpaceDE w:val="0"/>
        <w:jc w:val="both"/>
        <w:rPr>
          <w:rFonts w:asciiTheme="minorHAnsi" w:eastAsia="Arial" w:hAnsiTheme="minorHAnsi" w:cstheme="minorHAnsi"/>
          <w:color w:val="000000"/>
          <w:sz w:val="22"/>
          <w:szCs w:val="22"/>
        </w:rPr>
      </w:pPr>
      <w:r w:rsidRPr="00A80950">
        <w:rPr>
          <w:rFonts w:asciiTheme="minorHAnsi" w:eastAsia="Arial" w:hAnsiTheme="minorHAnsi" w:cstheme="minorHAnsi"/>
          <w:color w:val="000000"/>
          <w:sz w:val="22"/>
          <w:szCs w:val="22"/>
        </w:rPr>
        <w:t>De veronderstelling is dat</w:t>
      </w:r>
      <w:r w:rsidR="00E1239B" w:rsidRPr="00A80950">
        <w:rPr>
          <w:rFonts w:asciiTheme="minorHAnsi" w:eastAsia="Arial" w:hAnsiTheme="minorHAnsi" w:cstheme="minorHAnsi"/>
          <w:color w:val="000000"/>
          <w:sz w:val="22"/>
          <w:szCs w:val="22"/>
        </w:rPr>
        <w:t xml:space="preserve"> </w:t>
      </w:r>
      <w:r w:rsidR="00BC02C4" w:rsidRPr="00A80950">
        <w:rPr>
          <w:rFonts w:asciiTheme="minorHAnsi" w:eastAsia="Arial" w:hAnsiTheme="minorHAnsi" w:cstheme="minorHAnsi"/>
          <w:color w:val="000000"/>
          <w:sz w:val="22"/>
          <w:szCs w:val="22"/>
        </w:rPr>
        <w:t xml:space="preserve">mocht er een onveilige werksituatie voorkomen dat dan </w:t>
      </w:r>
      <w:r w:rsidR="00E1239B" w:rsidRPr="00A80950">
        <w:rPr>
          <w:rFonts w:asciiTheme="minorHAnsi" w:eastAsia="Arial" w:hAnsiTheme="minorHAnsi" w:cstheme="minorHAnsi"/>
          <w:color w:val="000000"/>
          <w:sz w:val="22"/>
          <w:szCs w:val="22"/>
        </w:rPr>
        <w:t xml:space="preserve">de </w:t>
      </w:r>
      <w:r w:rsidR="00BC02C4" w:rsidRPr="00A80950">
        <w:rPr>
          <w:rFonts w:asciiTheme="minorHAnsi" w:eastAsia="Arial" w:hAnsiTheme="minorHAnsi" w:cstheme="minorHAnsi"/>
          <w:color w:val="000000"/>
          <w:sz w:val="22"/>
          <w:szCs w:val="22"/>
        </w:rPr>
        <w:t xml:space="preserve">mate </w:t>
      </w:r>
      <w:r w:rsidR="00187B1F">
        <w:rPr>
          <w:rFonts w:asciiTheme="minorHAnsi" w:eastAsia="Arial" w:hAnsiTheme="minorHAnsi" w:cstheme="minorHAnsi"/>
          <w:color w:val="000000"/>
          <w:sz w:val="22"/>
          <w:szCs w:val="22"/>
        </w:rPr>
        <w:t>arbeid</w:t>
      </w:r>
      <w:r w:rsidR="00E1239B" w:rsidRPr="00A80950">
        <w:rPr>
          <w:rFonts w:asciiTheme="minorHAnsi" w:eastAsia="Arial" w:hAnsiTheme="minorHAnsi" w:cstheme="minorHAnsi"/>
          <w:color w:val="000000"/>
          <w:sz w:val="22"/>
          <w:szCs w:val="22"/>
        </w:rPr>
        <w:t>stevredenheid van het ambulancepersoneel</w:t>
      </w:r>
      <w:r w:rsidR="00BC02C4" w:rsidRPr="00A80950">
        <w:rPr>
          <w:rFonts w:asciiTheme="minorHAnsi" w:eastAsia="Arial" w:hAnsiTheme="minorHAnsi" w:cstheme="minorHAnsi"/>
          <w:color w:val="000000"/>
          <w:sz w:val="22"/>
          <w:szCs w:val="22"/>
        </w:rPr>
        <w:t xml:space="preserve"> minder snel zal</w:t>
      </w:r>
      <w:r w:rsidR="00812C56" w:rsidRPr="00A80950">
        <w:rPr>
          <w:rFonts w:asciiTheme="minorHAnsi" w:eastAsia="Arial" w:hAnsiTheme="minorHAnsi" w:cstheme="minorHAnsi"/>
          <w:color w:val="000000"/>
          <w:sz w:val="22"/>
          <w:szCs w:val="22"/>
        </w:rPr>
        <w:t xml:space="preserve"> dalen, omdat de teammanager voor steun, vertrouwen en waardering zorgt bij het ambulancepersoneel. De transformationele relatie tussen de teammanager en zijn ondergeschikte</w:t>
      </w:r>
      <w:r w:rsidR="002361AF">
        <w:rPr>
          <w:rFonts w:asciiTheme="minorHAnsi" w:eastAsia="Arial" w:hAnsiTheme="minorHAnsi" w:cstheme="minorHAnsi"/>
          <w:color w:val="000000"/>
          <w:sz w:val="22"/>
          <w:szCs w:val="22"/>
        </w:rPr>
        <w:t>n</w:t>
      </w:r>
      <w:r w:rsidR="00812C56" w:rsidRPr="00A80950">
        <w:rPr>
          <w:rFonts w:asciiTheme="minorHAnsi" w:eastAsia="Arial" w:hAnsiTheme="minorHAnsi" w:cstheme="minorHAnsi"/>
          <w:color w:val="000000"/>
          <w:sz w:val="22"/>
          <w:szCs w:val="22"/>
        </w:rPr>
        <w:t xml:space="preserve"> heeft dus een dempend effect.</w:t>
      </w:r>
    </w:p>
    <w:p w:rsidR="00347CEC" w:rsidRPr="00BE4774" w:rsidRDefault="00347CEC" w:rsidP="00BE4774">
      <w:pPr>
        <w:autoSpaceDE w:val="0"/>
        <w:jc w:val="both"/>
        <w:rPr>
          <w:rFonts w:asciiTheme="minorHAnsi" w:eastAsia="Arial" w:hAnsiTheme="minorHAnsi" w:cstheme="minorHAnsi"/>
          <w:color w:val="000000"/>
          <w:sz w:val="22"/>
          <w:szCs w:val="22"/>
        </w:rPr>
      </w:pPr>
      <w:r w:rsidRPr="00A80950">
        <w:rPr>
          <w:rFonts w:asciiTheme="minorHAnsi" w:eastAsia="Arial" w:hAnsiTheme="minorHAnsi" w:cstheme="minorHAnsi"/>
          <w:color w:val="000000"/>
          <w:sz w:val="22"/>
          <w:szCs w:val="22"/>
        </w:rPr>
        <w:t xml:space="preserve">In deze situatie is er dus sprake van een interactie-effect, want de relatie tussen een onveilige werkomgeving en arbeidstevredenheid verandert door een derde variabele (moderator). </w:t>
      </w:r>
      <w:r w:rsidR="00812C56" w:rsidRPr="00A80950">
        <w:rPr>
          <w:rFonts w:asciiTheme="minorHAnsi" w:eastAsia="Arial" w:hAnsiTheme="minorHAnsi" w:cstheme="minorHAnsi"/>
          <w:color w:val="000000"/>
          <w:sz w:val="22"/>
          <w:szCs w:val="22"/>
        </w:rPr>
        <w:t xml:space="preserve">In dit geval </w:t>
      </w:r>
      <w:r w:rsidRPr="00A80950">
        <w:rPr>
          <w:rFonts w:asciiTheme="minorHAnsi" w:eastAsia="Arial" w:hAnsiTheme="minorHAnsi" w:cstheme="minorHAnsi"/>
          <w:color w:val="000000"/>
          <w:sz w:val="22"/>
          <w:szCs w:val="22"/>
        </w:rPr>
        <w:t xml:space="preserve">is de moderator de </w:t>
      </w:r>
      <w:r w:rsidR="00812C56" w:rsidRPr="00A80950">
        <w:rPr>
          <w:rFonts w:asciiTheme="minorHAnsi" w:eastAsia="Arial" w:hAnsiTheme="minorHAnsi" w:cstheme="minorHAnsi"/>
          <w:color w:val="000000"/>
          <w:sz w:val="22"/>
          <w:szCs w:val="22"/>
        </w:rPr>
        <w:t>transformationele relatie tussen de teammanager en het ambulancepersoneel</w:t>
      </w:r>
      <w:r w:rsidRPr="00A80950">
        <w:rPr>
          <w:rFonts w:asciiTheme="minorHAnsi" w:eastAsia="Arial" w:hAnsiTheme="minorHAnsi" w:cstheme="minorHAnsi"/>
          <w:color w:val="000000"/>
          <w:sz w:val="22"/>
          <w:szCs w:val="22"/>
        </w:rPr>
        <w:t>. Schematisch ziet het er als volgt uit:</w:t>
      </w:r>
    </w:p>
    <w:p w:rsidR="00812C56" w:rsidRDefault="00812C56" w:rsidP="00BE4774">
      <w:pPr>
        <w:autoSpaceDE w:val="0"/>
        <w:jc w:val="both"/>
        <w:rPr>
          <w:rFonts w:asciiTheme="minorHAnsi" w:eastAsia="Arial" w:hAnsiTheme="minorHAnsi" w:cstheme="minorHAnsi"/>
          <w:color w:val="000000"/>
          <w:sz w:val="22"/>
          <w:szCs w:val="22"/>
        </w:rPr>
      </w:pPr>
    </w:p>
    <w:p w:rsidR="00812C56" w:rsidRDefault="00097C36" w:rsidP="00BE4774">
      <w:pPr>
        <w:autoSpaceDE w:val="0"/>
        <w:jc w:val="both"/>
        <w:rPr>
          <w:rFonts w:asciiTheme="minorHAnsi" w:eastAsia="Arial" w:hAnsiTheme="minorHAnsi" w:cstheme="minorHAnsi"/>
          <w:color w:val="000000"/>
          <w:sz w:val="22"/>
          <w:szCs w:val="22"/>
        </w:rPr>
      </w:pPr>
      <w:r>
        <w:rPr>
          <w:rFonts w:eastAsia="Arial" w:cs="Arial"/>
          <w:noProof/>
          <w:color w:val="000000"/>
          <w:lang w:eastAsia="nl-NL" w:bidi="ar-SA"/>
        </w:rPr>
        <mc:AlternateContent>
          <mc:Choice Requires="wps">
            <w:drawing>
              <wp:anchor distT="0" distB="0" distL="114300" distR="114300" simplePos="0" relativeHeight="251738112" behindDoc="0" locked="0" layoutInCell="1" allowOverlap="1">
                <wp:simplePos x="0" y="0"/>
                <wp:positionH relativeFrom="column">
                  <wp:posOffset>3766820</wp:posOffset>
                </wp:positionH>
                <wp:positionV relativeFrom="paragraph">
                  <wp:posOffset>151130</wp:posOffset>
                </wp:positionV>
                <wp:extent cx="1895475" cy="47625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895475" cy="476250"/>
                        </a:xfrm>
                        <a:prstGeom prst="rect">
                          <a:avLst/>
                        </a:prstGeom>
                      </wps:spPr>
                      <wps:style>
                        <a:lnRef idx="2">
                          <a:schemeClr val="accent1"/>
                        </a:lnRef>
                        <a:fillRef idx="1">
                          <a:schemeClr val="lt1"/>
                        </a:fillRef>
                        <a:effectRef idx="0">
                          <a:schemeClr val="accent1"/>
                        </a:effectRef>
                        <a:fontRef idx="minor">
                          <a:schemeClr val="dk1"/>
                        </a:fontRef>
                      </wps:style>
                      <wps:txbx>
                        <w:txbxContent>
                          <w:p w:rsidR="0019741B" w:rsidRDefault="0019741B" w:rsidP="00097C36">
                            <w:pPr>
                              <w:jc w:val="center"/>
                            </w:pPr>
                            <w:r>
                              <w:t>Arbeidstevredenheid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 o:spid="_x0000_s1033" style="position:absolute;left:0;text-align:left;margin-left:296.6pt;margin-top:11.9pt;width:149.25pt;height:37.5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" fillcolor="white [3201]" strokecolor="#4f81bd [3204]" strokeweight="2pt">
                <v:textbox>
                  <w:txbxContent>
                    <w:p w:rsidR="00A20F77" w:rsidRDefault="00A20F77" w:rsidP="00097C36">
                      <w:pPr>
                        <w:jc w:val="center"/>
                      </w:pPr>
                      <w:r>
                        <w:t>Arbeidstevredenheid</w:t>
                      </w:r>
                    </w:p>
                  </w:txbxContent>
                </v:textbox>
              </v:rect>
            </w:pict>
          </mc:Fallback>
        </mc:AlternateContent>
      </w:r>
      <w:r>
        <w:rPr>
          <w:rFonts w:eastAsia="Arial" w:cs="Arial"/>
          <w:noProof/>
          <w:color w:val="000000"/>
          <w:lang w:eastAsia="nl-NL" w:bidi="ar-SA"/>
        </w:rPr>
        <mc:AlternateContent>
          <mc:Choice Requires="wps">
            <w:drawing>
              <wp:anchor distT="0" distB="0" distL="114300" distR="114300" simplePos="0" relativeHeight="251737088" behindDoc="0" locked="0" layoutInCell="1" allowOverlap="1" wp14:anchorId="65AF0B46" wp14:editId="075062DC">
                <wp:simplePos x="0" y="0"/>
                <wp:positionH relativeFrom="column">
                  <wp:posOffset>137795</wp:posOffset>
                </wp:positionH>
                <wp:positionV relativeFrom="paragraph">
                  <wp:posOffset>151130</wp:posOffset>
                </wp:positionV>
                <wp:extent cx="1895475" cy="4762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895475" cy="476250"/>
                        </a:xfrm>
                        <a:prstGeom prst="rect">
                          <a:avLst/>
                        </a:prstGeom>
                      </wps:spPr>
                      <wps:style>
                        <a:lnRef idx="2">
                          <a:schemeClr val="accent1"/>
                        </a:lnRef>
                        <a:fillRef idx="1">
                          <a:schemeClr val="lt1"/>
                        </a:fillRef>
                        <a:effectRef idx="0">
                          <a:schemeClr val="accent1"/>
                        </a:effectRef>
                        <a:fontRef idx="minor">
                          <a:schemeClr val="dk1"/>
                        </a:fontRef>
                      </wps:style>
                      <wps:txbx>
                        <w:txbxContent>
                          <w:p w:rsidR="0019741B" w:rsidRDefault="0019741B" w:rsidP="00097C36">
                            <w:pPr>
                              <w:jc w:val="center"/>
                            </w:pPr>
                            <w:r>
                              <w:t>Onveilige werkomgeving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 o:spid="_x0000_s1034" style="position:absolute;left:0;text-align:left;margin-left:10.85pt;margin-top:11.9pt;width:149.25pt;height:37.5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" fillcolor="white [3201]" strokecolor="#4f81bd [3204]" strokeweight="2pt">
                <v:textbox>
                  <w:txbxContent>
                    <w:p w:rsidR="00A20F77" w:rsidRDefault="00A20F77" w:rsidP="00097C36">
                      <w:pPr>
                        <w:jc w:val="center"/>
                      </w:pPr>
                      <w:r>
                        <w:t>Onveilige werkomgeving</w:t>
                      </w:r>
                    </w:p>
                  </w:txbxContent>
                </v:textbox>
              </v:rect>
            </w:pict>
          </mc:Fallback>
        </mc:AlternateContent>
      </w:r>
    </w:p>
    <w:p w:rsidR="00812C56" w:rsidRDefault="00097C36" w:rsidP="00BE4774">
      <w:pPr>
        <w:autoSpaceDE w:val="0"/>
        <w:jc w:val="both"/>
        <w:rPr>
          <w:rFonts w:asciiTheme="minorHAnsi" w:eastAsia="Arial" w:hAnsiTheme="minorHAnsi" w:cstheme="minorHAnsi"/>
          <w:color w:val="000000"/>
          <w:sz w:val="22"/>
          <w:szCs w:val="22"/>
        </w:rPr>
      </w:pPr>
      <w:r>
        <w:rPr>
          <w:rFonts w:asciiTheme="minorHAnsi" w:eastAsia="Arial" w:hAnsiTheme="minorHAnsi" w:cstheme="minorHAnsi"/>
          <w:noProof/>
          <w:color w:val="000000"/>
          <w:sz w:val="22"/>
          <w:szCs w:val="22"/>
          <w:lang w:eastAsia="nl-NL" w:bidi="ar-SA"/>
        </w:rPr>
        <mc:AlternateContent>
          <mc:Choice Requires="wps">
            <w:drawing>
              <wp:anchor distT="0" distB="0" distL="114300" distR="114300" simplePos="0" relativeHeight="251740160" behindDoc="0" locked="0" layoutInCell="1" allowOverlap="1">
                <wp:simplePos x="0" y="0"/>
                <wp:positionH relativeFrom="column">
                  <wp:posOffset>2033270</wp:posOffset>
                </wp:positionH>
                <wp:positionV relativeFrom="paragraph">
                  <wp:posOffset>142875</wp:posOffset>
                </wp:positionV>
                <wp:extent cx="1733550" cy="133350"/>
                <wp:effectExtent l="0" t="19050" r="38100" b="38100"/>
                <wp:wrapNone/>
                <wp:docPr id="6" name="Right Arrow 6"/>
                <wp:cNvGraphicFramePr/>
                <a:graphic xmlns:a="http://schemas.openxmlformats.org/drawingml/2006/main">
                  <a:graphicData uri="http://schemas.microsoft.com/office/word/2010/wordprocessingShape">
                    <wps:wsp>
                      <wps:cNvSpPr/>
                      <wps:spPr>
                        <a:xfrm>
                          <a:off x="0" y="0"/>
                          <a:ext cx="1733550" cy="1333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 o:spid="_x0000_s1026" type="#_x0000_t13" style="position:absolute;margin-left:160.1pt;margin-top:11.25pt;width:136.5pt;height:10.5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" adj="20769" fillcolor="#4f81bd [3204]" strokecolor="#243f60 [1604]" strokeweight="2pt"/>
            </w:pict>
          </mc:Fallback>
        </mc:AlternateContent>
      </w:r>
    </w:p>
    <w:p w:rsidR="00812C56" w:rsidRDefault="00097C36" w:rsidP="00BE4774">
      <w:pPr>
        <w:autoSpaceDE w:val="0"/>
        <w:jc w:val="both"/>
        <w:rPr>
          <w:rFonts w:asciiTheme="minorHAnsi" w:eastAsia="Arial" w:hAnsiTheme="minorHAnsi" w:cstheme="minorHAnsi"/>
          <w:color w:val="000000"/>
          <w:sz w:val="22"/>
          <w:szCs w:val="22"/>
        </w:rPr>
      </w:pPr>
      <w:r>
        <w:rPr>
          <w:rFonts w:asciiTheme="minorHAnsi" w:eastAsia="Arial" w:hAnsiTheme="minorHAnsi" w:cstheme="minorHAnsi"/>
          <w:noProof/>
          <w:color w:val="000000"/>
          <w:sz w:val="22"/>
          <w:szCs w:val="22"/>
          <w:lang w:eastAsia="nl-NL" w:bidi="ar-SA"/>
        </w:rPr>
        <mc:AlternateContent>
          <mc:Choice Requires="wps">
            <w:drawing>
              <wp:anchor distT="0" distB="0" distL="114300" distR="114300" simplePos="0" relativeHeight="251741184" behindDoc="0" locked="0" layoutInCell="1" allowOverlap="1">
                <wp:simplePos x="0" y="0"/>
                <wp:positionH relativeFrom="column">
                  <wp:posOffset>3090545</wp:posOffset>
                </wp:positionH>
                <wp:positionV relativeFrom="paragraph">
                  <wp:posOffset>105410</wp:posOffset>
                </wp:positionV>
                <wp:extent cx="219075" cy="1238250"/>
                <wp:effectExtent l="19050" t="19050" r="28575" b="19050"/>
                <wp:wrapNone/>
                <wp:docPr id="11" name="Up Arrow 11"/>
                <wp:cNvGraphicFramePr/>
                <a:graphic xmlns:a="http://schemas.openxmlformats.org/drawingml/2006/main">
                  <a:graphicData uri="http://schemas.microsoft.com/office/word/2010/wordprocessingShape">
                    <wps:wsp>
                      <wps:cNvSpPr/>
                      <wps:spPr>
                        <a:xfrm>
                          <a:off x="0" y="0"/>
                          <a:ext cx="219075" cy="123825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11" o:spid="_x0000_s1026" type="#_x0000_t68" style="position:absolute;margin-left:243.35pt;margin-top:8.3pt;width:17.25pt;height:97.5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" adj="1911" fillcolor="#4f81bd [3204]" strokecolor="#243f60 [1604]" strokeweight="2pt"/>
            </w:pict>
          </mc:Fallback>
        </mc:AlternateContent>
      </w:r>
    </w:p>
    <w:p w:rsidR="00812C56" w:rsidRDefault="00812C56" w:rsidP="00BE4774">
      <w:pPr>
        <w:autoSpaceDE w:val="0"/>
        <w:jc w:val="both"/>
        <w:rPr>
          <w:rFonts w:asciiTheme="minorHAnsi" w:eastAsia="Arial" w:hAnsiTheme="minorHAnsi" w:cstheme="minorHAnsi"/>
          <w:color w:val="000000"/>
          <w:sz w:val="22"/>
          <w:szCs w:val="22"/>
        </w:rPr>
      </w:pPr>
    </w:p>
    <w:p w:rsidR="00812C56" w:rsidRDefault="00812C56" w:rsidP="00BE4774">
      <w:pPr>
        <w:autoSpaceDE w:val="0"/>
        <w:jc w:val="both"/>
        <w:rPr>
          <w:rFonts w:asciiTheme="minorHAnsi" w:eastAsia="Arial" w:hAnsiTheme="minorHAnsi" w:cstheme="minorHAnsi"/>
          <w:color w:val="000000"/>
          <w:sz w:val="22"/>
          <w:szCs w:val="22"/>
        </w:rPr>
      </w:pPr>
    </w:p>
    <w:p w:rsidR="00812C56" w:rsidRDefault="00812C56" w:rsidP="00BE4774">
      <w:pPr>
        <w:autoSpaceDE w:val="0"/>
        <w:jc w:val="both"/>
        <w:rPr>
          <w:rFonts w:asciiTheme="minorHAnsi" w:eastAsia="Arial" w:hAnsiTheme="minorHAnsi" w:cstheme="minorHAnsi"/>
          <w:color w:val="000000"/>
          <w:sz w:val="22"/>
          <w:szCs w:val="22"/>
        </w:rPr>
      </w:pPr>
    </w:p>
    <w:p w:rsidR="00812C56" w:rsidRDefault="00812C56" w:rsidP="00BE4774">
      <w:pPr>
        <w:autoSpaceDE w:val="0"/>
        <w:jc w:val="both"/>
        <w:rPr>
          <w:rFonts w:asciiTheme="minorHAnsi" w:eastAsia="Arial" w:hAnsiTheme="minorHAnsi" w:cstheme="minorHAnsi"/>
          <w:color w:val="000000"/>
          <w:sz w:val="22"/>
          <w:szCs w:val="22"/>
        </w:rPr>
      </w:pPr>
    </w:p>
    <w:p w:rsidR="00812C56" w:rsidRDefault="00812C56" w:rsidP="00BE4774">
      <w:pPr>
        <w:autoSpaceDE w:val="0"/>
        <w:jc w:val="both"/>
        <w:rPr>
          <w:rFonts w:asciiTheme="minorHAnsi" w:eastAsia="Arial" w:hAnsiTheme="minorHAnsi" w:cstheme="minorHAnsi"/>
          <w:color w:val="000000"/>
          <w:sz w:val="22"/>
          <w:szCs w:val="22"/>
        </w:rPr>
      </w:pPr>
    </w:p>
    <w:p w:rsidR="00812C56" w:rsidRDefault="00812C56" w:rsidP="00BE4774">
      <w:pPr>
        <w:autoSpaceDE w:val="0"/>
        <w:jc w:val="both"/>
        <w:rPr>
          <w:rFonts w:asciiTheme="minorHAnsi" w:eastAsia="Arial" w:hAnsiTheme="minorHAnsi" w:cstheme="minorHAnsi"/>
          <w:color w:val="000000"/>
          <w:sz w:val="22"/>
          <w:szCs w:val="22"/>
        </w:rPr>
      </w:pPr>
    </w:p>
    <w:p w:rsidR="00812C56" w:rsidRDefault="00097C36" w:rsidP="00BE4774">
      <w:pPr>
        <w:autoSpaceDE w:val="0"/>
        <w:jc w:val="both"/>
        <w:rPr>
          <w:rFonts w:asciiTheme="minorHAnsi" w:eastAsia="Arial" w:hAnsiTheme="minorHAnsi" w:cstheme="minorHAnsi"/>
          <w:color w:val="000000"/>
          <w:sz w:val="22"/>
          <w:szCs w:val="22"/>
        </w:rPr>
      </w:pPr>
      <w:r>
        <w:rPr>
          <w:noProof/>
          <w:lang w:eastAsia="nl-NL" w:bidi="ar-SA"/>
        </w:rPr>
        <mc:AlternateContent>
          <mc:Choice Requires="wps">
            <w:drawing>
              <wp:anchor distT="0" distB="0" distL="114300" distR="114300" simplePos="0" relativeHeight="251739136" behindDoc="0" locked="0" layoutInCell="1" allowOverlap="1" wp14:anchorId="419287D3" wp14:editId="2D718597">
                <wp:simplePos x="0" y="0"/>
                <wp:positionH relativeFrom="column">
                  <wp:posOffset>2652395</wp:posOffset>
                </wp:positionH>
                <wp:positionV relativeFrom="paragraph">
                  <wp:posOffset>149860</wp:posOffset>
                </wp:positionV>
                <wp:extent cx="1628775" cy="6858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1628775" cy="685800"/>
                        </a:xfrm>
                        <a:prstGeom prst="rect">
                          <a:avLst/>
                        </a:prstGeom>
                      </wps:spPr>
                      <wps:style>
                        <a:lnRef idx="2">
                          <a:schemeClr val="accent5"/>
                        </a:lnRef>
                        <a:fillRef idx="1">
                          <a:schemeClr val="lt1"/>
                        </a:fillRef>
                        <a:effectRef idx="0">
                          <a:schemeClr val="accent5"/>
                        </a:effectRef>
                        <a:fontRef idx="minor">
                          <a:schemeClr val="dk1"/>
                        </a:fontRef>
                      </wps:style>
                      <wps:txbx>
                        <w:txbxContent>
                          <w:p w:rsidR="0019741B" w:rsidRDefault="0019741B" w:rsidP="00097C36">
                            <w:pPr>
                              <w:jc w:val="center"/>
                            </w:pPr>
                            <w:r>
                              <w:t>Transformationele relatie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 o:spid="_x0000_s1035" style="position:absolute;left:0;text-align:left;margin-left:208.85pt;margin-top:11.8pt;width:128.25pt;height:54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" fillcolor="white [3201]" strokecolor="#4bacc6 [3208]" strokeweight="2pt">
                <v:textbox>
                  <w:txbxContent>
                    <w:p w:rsidR="00A20F77" w:rsidRDefault="00A20F77" w:rsidP="00097C36">
                      <w:pPr>
                        <w:jc w:val="center"/>
                      </w:pPr>
                      <w:r>
                        <w:t>Transformationele relatie</w:t>
                      </w:r>
                    </w:p>
                  </w:txbxContent>
                </v:textbox>
              </v:rect>
            </w:pict>
          </mc:Fallback>
        </mc:AlternateContent>
      </w:r>
    </w:p>
    <w:p w:rsidR="00812C56" w:rsidRDefault="00812C56" w:rsidP="00BE4774">
      <w:pPr>
        <w:autoSpaceDE w:val="0"/>
        <w:jc w:val="both"/>
        <w:rPr>
          <w:rFonts w:asciiTheme="minorHAnsi" w:eastAsia="Arial" w:hAnsiTheme="minorHAnsi" w:cstheme="minorHAnsi"/>
          <w:color w:val="000000"/>
          <w:sz w:val="22"/>
          <w:szCs w:val="22"/>
        </w:rPr>
      </w:pPr>
    </w:p>
    <w:p w:rsidR="00812C56" w:rsidRDefault="00812C56" w:rsidP="00BE4774">
      <w:pPr>
        <w:autoSpaceDE w:val="0"/>
        <w:jc w:val="both"/>
        <w:rPr>
          <w:rFonts w:asciiTheme="minorHAnsi" w:eastAsia="Arial" w:hAnsiTheme="minorHAnsi" w:cstheme="minorHAnsi"/>
          <w:color w:val="000000"/>
          <w:sz w:val="22"/>
          <w:szCs w:val="22"/>
        </w:rPr>
      </w:pPr>
    </w:p>
    <w:p w:rsidR="00812C56" w:rsidRDefault="00812C56" w:rsidP="00BE4774">
      <w:pPr>
        <w:autoSpaceDE w:val="0"/>
        <w:jc w:val="both"/>
        <w:rPr>
          <w:rFonts w:asciiTheme="minorHAnsi" w:eastAsia="Arial" w:hAnsiTheme="minorHAnsi" w:cstheme="minorHAnsi"/>
          <w:color w:val="000000"/>
          <w:sz w:val="22"/>
          <w:szCs w:val="22"/>
        </w:rPr>
      </w:pPr>
    </w:p>
    <w:p w:rsidR="0039623A" w:rsidRDefault="0039623A" w:rsidP="00BE4774">
      <w:pPr>
        <w:autoSpaceDE w:val="0"/>
        <w:jc w:val="both"/>
        <w:rPr>
          <w:rFonts w:asciiTheme="minorHAnsi" w:eastAsia="Arial" w:hAnsiTheme="minorHAnsi" w:cstheme="minorHAnsi"/>
          <w:color w:val="000000"/>
          <w:sz w:val="22"/>
          <w:szCs w:val="22"/>
        </w:rPr>
      </w:pPr>
      <w:r>
        <w:rPr>
          <w:rFonts w:asciiTheme="minorHAnsi" w:eastAsia="Arial" w:hAnsiTheme="minorHAnsi" w:cstheme="minorHAnsi"/>
          <w:color w:val="000000"/>
          <w:sz w:val="22"/>
          <w:szCs w:val="22"/>
        </w:rPr>
        <w:t>Figuur 5</w:t>
      </w:r>
    </w:p>
    <w:p w:rsidR="009A5064" w:rsidRDefault="009A5064" w:rsidP="00BE4774">
      <w:pPr>
        <w:autoSpaceDE w:val="0"/>
        <w:jc w:val="both"/>
        <w:rPr>
          <w:rFonts w:asciiTheme="minorHAnsi" w:eastAsia="Arial" w:hAnsiTheme="minorHAnsi" w:cstheme="minorHAnsi"/>
          <w:color w:val="000000"/>
          <w:sz w:val="22"/>
          <w:szCs w:val="22"/>
        </w:rPr>
      </w:pPr>
    </w:p>
    <w:p w:rsidR="007E1A73" w:rsidRDefault="007E1A73" w:rsidP="00BE4774">
      <w:pPr>
        <w:autoSpaceDE w:val="0"/>
        <w:jc w:val="both"/>
        <w:rPr>
          <w:rFonts w:asciiTheme="minorHAnsi" w:eastAsia="Arial" w:hAnsiTheme="minorHAnsi" w:cstheme="minorHAnsi"/>
          <w:color w:val="000000"/>
          <w:sz w:val="22"/>
          <w:szCs w:val="22"/>
        </w:rPr>
      </w:pPr>
    </w:p>
    <w:p w:rsidR="009A5064" w:rsidRDefault="009A5064" w:rsidP="00BE4774">
      <w:pPr>
        <w:autoSpaceDE w:val="0"/>
        <w:jc w:val="both"/>
        <w:rPr>
          <w:rFonts w:asciiTheme="minorHAnsi" w:eastAsia="Arial" w:hAnsiTheme="minorHAnsi" w:cstheme="minorHAnsi"/>
          <w:color w:val="000000"/>
          <w:sz w:val="22"/>
          <w:szCs w:val="22"/>
        </w:rPr>
      </w:pPr>
    </w:p>
    <w:p w:rsidR="007E1A73" w:rsidRDefault="007E1A73" w:rsidP="00BE4774">
      <w:pPr>
        <w:autoSpaceDE w:val="0"/>
        <w:jc w:val="both"/>
        <w:rPr>
          <w:rFonts w:asciiTheme="minorHAnsi" w:eastAsia="Arial" w:hAnsiTheme="minorHAnsi" w:cstheme="minorHAnsi"/>
          <w:color w:val="000000"/>
          <w:sz w:val="22"/>
          <w:szCs w:val="22"/>
        </w:rPr>
      </w:pPr>
    </w:p>
    <w:p w:rsidR="009A5064" w:rsidRDefault="009A5064" w:rsidP="00BE4774">
      <w:pPr>
        <w:autoSpaceDE w:val="0"/>
        <w:jc w:val="both"/>
        <w:rPr>
          <w:rFonts w:asciiTheme="minorHAnsi" w:eastAsia="Arial" w:hAnsiTheme="minorHAnsi" w:cstheme="minorHAnsi"/>
          <w:color w:val="000000"/>
          <w:sz w:val="22"/>
          <w:szCs w:val="22"/>
        </w:rPr>
      </w:pPr>
    </w:p>
    <w:p w:rsidR="009A5064" w:rsidRDefault="007E1A73" w:rsidP="00BE4774">
      <w:pPr>
        <w:autoSpaceDE w:val="0"/>
        <w:jc w:val="both"/>
        <w:rPr>
          <w:rFonts w:asciiTheme="minorHAnsi" w:eastAsia="Arial" w:hAnsiTheme="minorHAnsi" w:cstheme="minorHAnsi"/>
          <w:color w:val="000000"/>
          <w:sz w:val="22"/>
          <w:szCs w:val="22"/>
        </w:rPr>
      </w:pPr>
      <w:r w:rsidRPr="007E1A73">
        <w:rPr>
          <w:rFonts w:asciiTheme="minorHAnsi" w:eastAsia="Arial" w:hAnsiTheme="minorHAnsi" w:cstheme="minorHAnsi"/>
          <w:color w:val="000000"/>
          <w:sz w:val="22"/>
          <w:szCs w:val="22"/>
        </w:rPr>
        <w:t>Het theoretisch concept ziet er dan als volgt uit:</w:t>
      </w:r>
    </w:p>
    <w:p w:rsidR="007E1A73" w:rsidRDefault="007E1A73" w:rsidP="00BE4774">
      <w:pPr>
        <w:autoSpaceDE w:val="0"/>
        <w:jc w:val="both"/>
        <w:rPr>
          <w:rFonts w:asciiTheme="minorHAnsi" w:eastAsia="Arial" w:hAnsiTheme="minorHAnsi" w:cstheme="minorHAnsi"/>
          <w:color w:val="000000"/>
          <w:sz w:val="22"/>
          <w:szCs w:val="22"/>
        </w:rPr>
      </w:pPr>
    </w:p>
    <w:p w:rsidR="00812C56" w:rsidRDefault="00812C56" w:rsidP="00BE4774">
      <w:pPr>
        <w:autoSpaceDE w:val="0"/>
        <w:jc w:val="both"/>
        <w:rPr>
          <w:rFonts w:asciiTheme="minorHAnsi" w:eastAsia="Arial" w:hAnsiTheme="minorHAnsi" w:cstheme="minorHAnsi"/>
          <w:color w:val="000000"/>
          <w:sz w:val="22"/>
          <w:szCs w:val="22"/>
        </w:rPr>
      </w:pPr>
    </w:p>
    <w:p w:rsidR="003A2227" w:rsidRDefault="003A2227" w:rsidP="00397978">
      <w:pPr>
        <w:autoSpaceDE w:val="0"/>
        <w:jc w:val="both"/>
        <w:rPr>
          <w:rFonts w:eastAsia="Arial" w:cs="Arial"/>
          <w:color w:val="000000"/>
        </w:rPr>
      </w:pPr>
    </w:p>
    <w:bookmarkStart w:id="39" w:name="_Toc302331301"/>
    <w:p w:rsidR="00F61561" w:rsidRDefault="0000499B" w:rsidP="00F61561">
      <w:pPr>
        <w:pStyle w:val="BodyText"/>
      </w:pPr>
      <w:r>
        <w:rPr>
          <w:rFonts w:eastAsia="Arial" w:cs="Arial"/>
          <w:noProof/>
          <w:color w:val="000000"/>
          <w:lang w:eastAsia="nl-NL" w:bidi="ar-SA"/>
        </w:rPr>
        <mc:AlternateContent>
          <mc:Choice Requires="wps">
            <w:drawing>
              <wp:anchor distT="0" distB="0" distL="114300" distR="114300" simplePos="0" relativeHeight="251730944" behindDoc="0" locked="0" layoutInCell="1" allowOverlap="1" wp14:anchorId="7D337D2B" wp14:editId="3B55DE0C">
                <wp:simplePos x="0" y="0"/>
                <wp:positionH relativeFrom="column">
                  <wp:posOffset>3900170</wp:posOffset>
                </wp:positionH>
                <wp:positionV relativeFrom="paragraph">
                  <wp:posOffset>48260</wp:posOffset>
                </wp:positionV>
                <wp:extent cx="1895475" cy="476250"/>
                <wp:effectExtent l="0" t="0" r="28575" b="19050"/>
                <wp:wrapNone/>
                <wp:docPr id="27" name="Rectangle 27"/>
                <wp:cNvGraphicFramePr/>
                <a:graphic xmlns:a="http://schemas.openxmlformats.org/drawingml/2006/main">
                  <a:graphicData uri="http://schemas.microsoft.com/office/word/2010/wordprocessingShape">
                    <wps:wsp>
                      <wps:cNvSpPr/>
                      <wps:spPr>
                        <a:xfrm>
                          <a:off x="0" y="0"/>
                          <a:ext cx="1895475" cy="476250"/>
                        </a:xfrm>
                        <a:prstGeom prst="rect">
                          <a:avLst/>
                        </a:prstGeom>
                      </wps:spPr>
                      <wps:style>
                        <a:lnRef idx="2">
                          <a:schemeClr val="accent1"/>
                        </a:lnRef>
                        <a:fillRef idx="1">
                          <a:schemeClr val="lt1"/>
                        </a:fillRef>
                        <a:effectRef idx="0">
                          <a:schemeClr val="accent1"/>
                        </a:effectRef>
                        <a:fontRef idx="minor">
                          <a:schemeClr val="dk1"/>
                        </a:fontRef>
                      </wps:style>
                      <wps:txbx>
                        <w:txbxContent>
                          <w:p w:rsidR="0019741B" w:rsidRDefault="0019741B" w:rsidP="0000499B">
                            <w:pPr>
                              <w:jc w:val="center"/>
                            </w:pPr>
                            <w:r>
                              <w:t>Arbeidsstevredenheid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7" o:spid="_x0000_s1036" style="position:absolute;margin-left:307.1pt;margin-top:3.8pt;width:149.25pt;height:37.5pt;z-index:251730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" fillcolor="white [3201]" strokecolor="#4f81bd [3204]" strokeweight="2pt">
                <v:textbox>
                  <w:txbxContent>
                    <w:p w:rsidR="00A20F77" w:rsidRDefault="00A20F77" w:rsidP="0000499B">
                      <w:pPr>
                        <w:jc w:val="center"/>
                      </w:pPr>
                      <w:r>
                        <w:t>Arbeidsstevredenheid</w:t>
                      </w:r>
                    </w:p>
                  </w:txbxContent>
                </v:textbox>
              </v:rect>
            </w:pict>
          </mc:Fallback>
        </mc:AlternateContent>
      </w:r>
      <w:r>
        <w:rPr>
          <w:rFonts w:eastAsia="Arial" w:cs="Arial"/>
          <w:noProof/>
          <w:color w:val="000000"/>
          <w:lang w:eastAsia="nl-NL" w:bidi="ar-SA"/>
        </w:rPr>
        <mc:AlternateContent>
          <mc:Choice Requires="wps">
            <w:drawing>
              <wp:anchor distT="0" distB="0" distL="114300" distR="114300" simplePos="0" relativeHeight="251729920" behindDoc="0" locked="0" layoutInCell="1" allowOverlap="1" wp14:anchorId="68343CE9" wp14:editId="3711AC95">
                <wp:simplePos x="0" y="0"/>
                <wp:positionH relativeFrom="column">
                  <wp:posOffset>52070</wp:posOffset>
                </wp:positionH>
                <wp:positionV relativeFrom="paragraph">
                  <wp:posOffset>48260</wp:posOffset>
                </wp:positionV>
                <wp:extent cx="1895475" cy="476250"/>
                <wp:effectExtent l="0" t="0" r="28575" b="19050"/>
                <wp:wrapNone/>
                <wp:docPr id="26" name="Rectangle 26"/>
                <wp:cNvGraphicFramePr/>
                <a:graphic xmlns:a="http://schemas.openxmlformats.org/drawingml/2006/main">
                  <a:graphicData uri="http://schemas.microsoft.com/office/word/2010/wordprocessingShape">
                    <wps:wsp>
                      <wps:cNvSpPr/>
                      <wps:spPr>
                        <a:xfrm>
                          <a:off x="0" y="0"/>
                          <a:ext cx="1895475" cy="476250"/>
                        </a:xfrm>
                        <a:prstGeom prst="rect">
                          <a:avLst/>
                        </a:prstGeom>
                      </wps:spPr>
                      <wps:style>
                        <a:lnRef idx="2">
                          <a:schemeClr val="accent1"/>
                        </a:lnRef>
                        <a:fillRef idx="1">
                          <a:schemeClr val="lt1"/>
                        </a:fillRef>
                        <a:effectRef idx="0">
                          <a:schemeClr val="accent1"/>
                        </a:effectRef>
                        <a:fontRef idx="minor">
                          <a:schemeClr val="dk1"/>
                        </a:fontRef>
                      </wps:style>
                      <wps:txbx>
                        <w:txbxContent>
                          <w:p w:rsidR="0019741B" w:rsidRDefault="0019741B">
                            <w:r>
                              <w:t xml:space="preserve">  Onveilige werkomgeving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6" o:spid="_x0000_s1037" style="position:absolute;margin-left:4.1pt;margin-top:3.8pt;width:149.25pt;height:37.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" fillcolor="white [3201]" strokecolor="#4f81bd [3204]" strokeweight="2pt">
                <v:textbox>
                  <w:txbxContent>
                    <w:p w:rsidR="00A20F77" w:rsidRDefault="00A20F77">
                      <w:r>
                        <w:t xml:space="preserve">  </w:t>
                      </w:r>
                      <w:r>
                        <w:t>Onveilige werkomgeving</w:t>
                      </w:r>
                    </w:p>
                  </w:txbxContent>
                </v:textbox>
              </v:rect>
            </w:pict>
          </mc:Fallback>
        </mc:AlternateContent>
      </w:r>
    </w:p>
    <w:bookmarkStart w:id="40" w:name="_Toc515446438"/>
    <w:bookmarkStart w:id="41" w:name="_Toc326435965"/>
    <w:bookmarkStart w:id="42" w:name="_Toc326436108"/>
    <w:bookmarkStart w:id="43" w:name="_Toc329095109"/>
    <w:bookmarkStart w:id="44" w:name="_Toc329252738"/>
    <w:p w:rsidR="003460F6" w:rsidRDefault="00306AE3" w:rsidP="000D5E0F">
      <w:pPr>
        <w:pStyle w:val="Heading2"/>
      </w:pPr>
      <w:r>
        <w:rPr>
          <w:noProof/>
          <w:lang w:eastAsia="nl-NL" w:bidi="ar-SA"/>
        </w:rPr>
        <mc:AlternateContent>
          <mc:Choice Requires="wps">
            <w:drawing>
              <wp:anchor distT="0" distB="0" distL="114300" distR="114300" simplePos="0" relativeHeight="251734016" behindDoc="0" locked="0" layoutInCell="1" allowOverlap="1" wp14:anchorId="3C16A639" wp14:editId="4BF3A73B">
                <wp:simplePos x="0" y="0"/>
                <wp:positionH relativeFrom="column">
                  <wp:posOffset>2147570</wp:posOffset>
                </wp:positionH>
                <wp:positionV relativeFrom="paragraph">
                  <wp:posOffset>168275</wp:posOffset>
                </wp:positionV>
                <wp:extent cx="247650" cy="942975"/>
                <wp:effectExtent l="19050" t="19050" r="38100" b="28575"/>
                <wp:wrapNone/>
                <wp:docPr id="38" name="Up Arrow 38"/>
                <wp:cNvGraphicFramePr/>
                <a:graphic xmlns:a="http://schemas.openxmlformats.org/drawingml/2006/main">
                  <a:graphicData uri="http://schemas.microsoft.com/office/word/2010/wordprocessingShape">
                    <wps:wsp>
                      <wps:cNvSpPr/>
                      <wps:spPr>
                        <a:xfrm>
                          <a:off x="0" y="0"/>
                          <a:ext cx="247650" cy="942975"/>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Up Arrow 38" o:spid="_x0000_s1026" type="#_x0000_t68" style="position:absolute;margin-left:169.1pt;margin-top:13.25pt;width:19.5pt;height:74.25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" adj="2836" fillcolor="#4f81bd [3204]" strokecolor="#243f60 [1604]" strokeweight="2pt"/>
            </w:pict>
          </mc:Fallback>
        </mc:AlternateContent>
      </w:r>
      <w:r w:rsidR="0000499B">
        <w:rPr>
          <w:noProof/>
          <w:lang w:eastAsia="nl-NL" w:bidi="ar-SA"/>
        </w:rPr>
        <mc:AlternateContent>
          <mc:Choice Requires="wps">
            <w:drawing>
              <wp:anchor distT="0" distB="0" distL="114300" distR="114300" simplePos="0" relativeHeight="251732992" behindDoc="0" locked="0" layoutInCell="1" allowOverlap="1" wp14:anchorId="5D636A0F" wp14:editId="49E8A34E">
                <wp:simplePos x="0" y="0"/>
                <wp:positionH relativeFrom="column">
                  <wp:posOffset>3423920</wp:posOffset>
                </wp:positionH>
                <wp:positionV relativeFrom="paragraph">
                  <wp:posOffset>168275</wp:posOffset>
                </wp:positionV>
                <wp:extent cx="228600" cy="942975"/>
                <wp:effectExtent l="19050" t="19050" r="19050" b="28575"/>
                <wp:wrapNone/>
                <wp:docPr id="37" name="Up Arrow 37"/>
                <wp:cNvGraphicFramePr/>
                <a:graphic xmlns:a="http://schemas.openxmlformats.org/drawingml/2006/main">
                  <a:graphicData uri="http://schemas.microsoft.com/office/word/2010/wordprocessingShape">
                    <wps:wsp>
                      <wps:cNvSpPr/>
                      <wps:spPr>
                        <a:xfrm>
                          <a:off x="0" y="0"/>
                          <a:ext cx="228600" cy="942975"/>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Arrow 37" o:spid="_x0000_s1026" type="#_x0000_t68" style="position:absolute;margin-left:269.6pt;margin-top:13.25pt;width:18pt;height:74.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" adj="2618" fillcolor="#4f81bd [3204]" strokecolor="#243f60 [1604]" strokeweight="2pt"/>
            </w:pict>
          </mc:Fallback>
        </mc:AlternateContent>
      </w:r>
      <w:r w:rsidR="0000499B">
        <w:rPr>
          <w:noProof/>
          <w:lang w:eastAsia="nl-NL" w:bidi="ar-SA"/>
        </w:rPr>
        <mc:AlternateContent>
          <mc:Choice Requires="wps">
            <w:drawing>
              <wp:anchor distT="0" distB="0" distL="114300" distR="114300" simplePos="0" relativeHeight="251731968" behindDoc="0" locked="0" layoutInCell="1" allowOverlap="1" wp14:anchorId="7CCDC9B7" wp14:editId="7DC05E46">
                <wp:simplePos x="0" y="0"/>
                <wp:positionH relativeFrom="column">
                  <wp:posOffset>1947545</wp:posOffset>
                </wp:positionH>
                <wp:positionV relativeFrom="paragraph">
                  <wp:posOffset>-3175</wp:posOffset>
                </wp:positionV>
                <wp:extent cx="1952625" cy="171450"/>
                <wp:effectExtent l="0" t="19050" r="47625" b="38100"/>
                <wp:wrapNone/>
                <wp:docPr id="36" name="Right Arrow 36"/>
                <wp:cNvGraphicFramePr/>
                <a:graphic xmlns:a="http://schemas.openxmlformats.org/drawingml/2006/main">
                  <a:graphicData uri="http://schemas.microsoft.com/office/word/2010/wordprocessingShape">
                    <wps:wsp>
                      <wps:cNvSpPr/>
                      <wps:spPr>
                        <a:xfrm>
                          <a:off x="0" y="0"/>
                          <a:ext cx="1952625" cy="1714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36" o:spid="_x0000_s1026" type="#_x0000_t13" style="position:absolute;margin-left:153.35pt;margin-top:-.25pt;width:153.75pt;height:13.5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" adj="20652" fillcolor="#4f81bd [3204]" strokecolor="#243f60 [1604]" strokeweight="2pt"/>
            </w:pict>
          </mc:Fallback>
        </mc:AlternateContent>
      </w:r>
      <w:bookmarkEnd w:id="40"/>
      <w:bookmarkEnd w:id="41"/>
      <w:bookmarkEnd w:id="42"/>
      <w:bookmarkEnd w:id="43"/>
      <w:bookmarkEnd w:id="44"/>
    </w:p>
    <w:p w:rsidR="003460F6" w:rsidRDefault="003460F6" w:rsidP="000D5E0F">
      <w:pPr>
        <w:pStyle w:val="Heading2"/>
      </w:pPr>
    </w:p>
    <w:p w:rsidR="003460F6" w:rsidRDefault="003460F6" w:rsidP="000D5E0F">
      <w:pPr>
        <w:pStyle w:val="Heading2"/>
      </w:pPr>
    </w:p>
    <w:bookmarkStart w:id="45" w:name="_Toc515446439"/>
    <w:bookmarkStart w:id="46" w:name="_Toc326435966"/>
    <w:bookmarkStart w:id="47" w:name="_Toc326436109"/>
    <w:bookmarkStart w:id="48" w:name="_Toc329095110"/>
    <w:bookmarkStart w:id="49" w:name="_Toc329252739"/>
    <w:p w:rsidR="003460F6" w:rsidRDefault="00306AE3" w:rsidP="000D5E0F">
      <w:pPr>
        <w:pStyle w:val="Heading2"/>
      </w:pPr>
      <w:r>
        <w:rPr>
          <w:noProof/>
          <w:lang w:eastAsia="nl-NL" w:bidi="ar-SA"/>
        </w:rPr>
        <mc:AlternateContent>
          <mc:Choice Requires="wps">
            <w:drawing>
              <wp:anchor distT="0" distB="0" distL="114300" distR="114300" simplePos="0" relativeHeight="251736064" behindDoc="0" locked="0" layoutInCell="1" allowOverlap="1" wp14:anchorId="34CAE760" wp14:editId="671B0CE3">
                <wp:simplePos x="0" y="0"/>
                <wp:positionH relativeFrom="column">
                  <wp:posOffset>3157220</wp:posOffset>
                </wp:positionH>
                <wp:positionV relativeFrom="paragraph">
                  <wp:posOffset>201930</wp:posOffset>
                </wp:positionV>
                <wp:extent cx="1628775" cy="685800"/>
                <wp:effectExtent l="0" t="0" r="28575" b="19050"/>
                <wp:wrapNone/>
                <wp:docPr id="40" name="Rectangle 40"/>
                <wp:cNvGraphicFramePr/>
                <a:graphic xmlns:a="http://schemas.openxmlformats.org/drawingml/2006/main">
                  <a:graphicData uri="http://schemas.microsoft.com/office/word/2010/wordprocessingShape">
                    <wps:wsp>
                      <wps:cNvSpPr/>
                      <wps:spPr>
                        <a:xfrm>
                          <a:off x="0" y="0"/>
                          <a:ext cx="1628775" cy="685800"/>
                        </a:xfrm>
                        <a:prstGeom prst="rect">
                          <a:avLst/>
                        </a:prstGeom>
                      </wps:spPr>
                      <wps:style>
                        <a:lnRef idx="2">
                          <a:schemeClr val="accent5"/>
                        </a:lnRef>
                        <a:fillRef idx="1">
                          <a:schemeClr val="lt1"/>
                        </a:fillRef>
                        <a:effectRef idx="0">
                          <a:schemeClr val="accent5"/>
                        </a:effectRef>
                        <a:fontRef idx="minor">
                          <a:schemeClr val="dk1"/>
                        </a:fontRef>
                      </wps:style>
                      <wps:txbx>
                        <w:txbxContent>
                          <w:p w:rsidR="0019741B" w:rsidRDefault="0019741B" w:rsidP="00306AE3">
                            <w:pPr>
                              <w:jc w:val="center"/>
                            </w:pPr>
                            <w:r>
                              <w:t>Transformationele relatie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40" o:spid="_x0000_s1038" style="position:absolute;margin-left:248.6pt;margin-top:15.9pt;width:128.25pt;height:54pt;z-index:25173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" fillcolor="white [3201]" strokecolor="#4bacc6 [3208]" strokeweight="2pt">
                <v:textbox>
                  <w:txbxContent>
                    <w:p w:rsidR="00A20F77" w:rsidRDefault="00A20F77" w:rsidP="00306AE3">
                      <w:pPr>
                        <w:jc w:val="center"/>
                      </w:pPr>
                      <w:r>
                        <w:t>Transformationele relatie</w:t>
                      </w:r>
                    </w:p>
                  </w:txbxContent>
                </v:textbox>
              </v:rect>
            </w:pict>
          </mc:Fallback>
        </mc:AlternateContent>
      </w:r>
      <w:r w:rsidR="0000499B">
        <w:rPr>
          <w:noProof/>
          <w:lang w:eastAsia="nl-NL" w:bidi="ar-SA"/>
        </w:rPr>
        <mc:AlternateContent>
          <mc:Choice Requires="wps">
            <w:drawing>
              <wp:anchor distT="0" distB="0" distL="114300" distR="114300" simplePos="0" relativeHeight="251735040" behindDoc="0" locked="0" layoutInCell="1" allowOverlap="1" wp14:anchorId="13CA5774" wp14:editId="5489C1B3">
                <wp:simplePos x="0" y="0"/>
                <wp:positionH relativeFrom="column">
                  <wp:posOffset>1214120</wp:posOffset>
                </wp:positionH>
                <wp:positionV relativeFrom="paragraph">
                  <wp:posOffset>201930</wp:posOffset>
                </wp:positionV>
                <wp:extent cx="1504950" cy="685800"/>
                <wp:effectExtent l="0" t="0" r="19050" b="19050"/>
                <wp:wrapNone/>
                <wp:docPr id="39" name="Rectangle 39"/>
                <wp:cNvGraphicFramePr/>
                <a:graphic xmlns:a="http://schemas.openxmlformats.org/drawingml/2006/main">
                  <a:graphicData uri="http://schemas.microsoft.com/office/word/2010/wordprocessingShape">
                    <wps:wsp>
                      <wps:cNvSpPr/>
                      <wps:spPr>
                        <a:xfrm>
                          <a:off x="0" y="0"/>
                          <a:ext cx="1504950" cy="685800"/>
                        </a:xfrm>
                        <a:prstGeom prst="rect">
                          <a:avLst/>
                        </a:prstGeom>
                      </wps:spPr>
                      <wps:style>
                        <a:lnRef idx="2">
                          <a:schemeClr val="accent5"/>
                        </a:lnRef>
                        <a:fillRef idx="1">
                          <a:schemeClr val="lt1"/>
                        </a:fillRef>
                        <a:effectRef idx="0">
                          <a:schemeClr val="accent5"/>
                        </a:effectRef>
                        <a:fontRef idx="minor">
                          <a:schemeClr val="dk1"/>
                        </a:fontRef>
                      </wps:style>
                      <wps:txbx>
                        <w:txbxContent>
                          <w:p w:rsidR="0019741B" w:rsidRDefault="0019741B" w:rsidP="00306AE3">
                            <w:pPr>
                              <w:jc w:val="center"/>
                            </w:pPr>
                            <w:r>
                              <w:t>Sterkte van de behoefte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9" o:spid="_x0000_s1039" style="position:absolute;margin-left:95.6pt;margin-top:15.9pt;width:118.5pt;height:54pt;z-index:2517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" fillcolor="white [3201]" strokecolor="#4bacc6 [3208]" strokeweight="2pt">
                <v:textbox>
                  <w:txbxContent>
                    <w:p w:rsidR="00A20F77" w:rsidRDefault="00A20F77" w:rsidP="00306AE3">
                      <w:pPr>
                        <w:jc w:val="center"/>
                      </w:pPr>
                      <w:r>
                        <w:t>Sterkte van de behoefte</w:t>
                      </w:r>
                    </w:p>
                  </w:txbxContent>
                </v:textbox>
              </v:rect>
            </w:pict>
          </mc:Fallback>
        </mc:AlternateContent>
      </w:r>
      <w:bookmarkEnd w:id="45"/>
      <w:bookmarkEnd w:id="46"/>
      <w:bookmarkEnd w:id="47"/>
      <w:bookmarkEnd w:id="48"/>
      <w:bookmarkEnd w:id="49"/>
    </w:p>
    <w:p w:rsidR="003460F6" w:rsidRDefault="003460F6" w:rsidP="000D5E0F">
      <w:pPr>
        <w:pStyle w:val="Heading2"/>
      </w:pPr>
    </w:p>
    <w:p w:rsidR="0039391F" w:rsidRDefault="0039391F" w:rsidP="0039391F"/>
    <w:p w:rsidR="0039391F" w:rsidRPr="0039391F" w:rsidRDefault="0039391F" w:rsidP="0039391F"/>
    <w:p w:rsidR="003460F6" w:rsidRDefault="0039623A" w:rsidP="003460F6">
      <w:r>
        <w:t>Figuur 5</w:t>
      </w:r>
    </w:p>
    <w:p w:rsidR="00812C56" w:rsidRDefault="00812C56" w:rsidP="003460F6"/>
    <w:p w:rsidR="002B6E21" w:rsidRDefault="00812C56" w:rsidP="00812C56">
      <w:pPr>
        <w:rPr>
          <w:rFonts w:asciiTheme="minorHAnsi" w:hAnsiTheme="minorHAnsi" w:cstheme="minorHAnsi"/>
          <w:b/>
          <w:sz w:val="22"/>
          <w:szCs w:val="22"/>
          <w:lang w:eastAsia="en-US" w:bidi="ar-SA"/>
        </w:rPr>
      </w:pPr>
      <w:r>
        <w:lastRenderedPageBreak/>
        <w:t>De derde hypothese die ik hierbij formuleer, luidt als volgt:</w:t>
      </w:r>
    </w:p>
    <w:p w:rsidR="002B6E21" w:rsidRDefault="002B6E21" w:rsidP="003460F6">
      <w:pPr>
        <w:rPr>
          <w:rFonts w:asciiTheme="minorHAnsi" w:hAnsiTheme="minorHAnsi" w:cstheme="minorHAnsi"/>
          <w:b/>
          <w:sz w:val="22"/>
          <w:szCs w:val="22"/>
          <w:lang w:eastAsia="en-US" w:bidi="ar-SA"/>
        </w:rPr>
      </w:pPr>
    </w:p>
    <w:p w:rsidR="003460F6" w:rsidRPr="003460F6" w:rsidRDefault="002B6E21" w:rsidP="003460F6">
      <w:pPr>
        <w:rPr>
          <w:rFonts w:asciiTheme="minorHAnsi" w:hAnsiTheme="minorHAnsi" w:cstheme="minorHAnsi"/>
          <w:b/>
          <w:sz w:val="22"/>
          <w:szCs w:val="22"/>
          <w:lang w:eastAsia="en-US" w:bidi="ar-SA"/>
        </w:rPr>
      </w:pPr>
      <w:r>
        <w:rPr>
          <w:rFonts w:asciiTheme="minorHAnsi" w:hAnsiTheme="minorHAnsi" w:cstheme="minorHAnsi"/>
          <w:b/>
          <w:sz w:val="22"/>
          <w:szCs w:val="22"/>
          <w:lang w:eastAsia="en-US" w:bidi="ar-SA"/>
        </w:rPr>
        <w:t>Hypothese 3</w:t>
      </w:r>
      <w:r w:rsidR="003460F6" w:rsidRPr="003460F6">
        <w:rPr>
          <w:rFonts w:asciiTheme="minorHAnsi" w:hAnsiTheme="minorHAnsi" w:cstheme="minorHAnsi"/>
          <w:b/>
          <w:sz w:val="22"/>
          <w:szCs w:val="22"/>
          <w:lang w:eastAsia="en-US" w:bidi="ar-SA"/>
        </w:rPr>
        <w:t>:</w:t>
      </w:r>
    </w:p>
    <w:p w:rsidR="00162D61" w:rsidRDefault="00162D61" w:rsidP="00162D61">
      <w:pPr>
        <w:rPr>
          <w:rFonts w:asciiTheme="minorHAnsi" w:hAnsiTheme="minorHAnsi" w:cstheme="minorHAnsi"/>
          <w:sz w:val="22"/>
          <w:szCs w:val="22"/>
          <w:lang w:eastAsia="en-US" w:bidi="ar-SA"/>
        </w:rPr>
      </w:pPr>
      <w:r>
        <w:rPr>
          <w:rFonts w:asciiTheme="minorHAnsi" w:hAnsiTheme="minorHAnsi" w:cstheme="minorHAnsi"/>
          <w:sz w:val="22"/>
          <w:szCs w:val="22"/>
          <w:lang w:eastAsia="en-US" w:bidi="ar-SA"/>
        </w:rPr>
        <w:t>Bij een onveilige werkomgeving wordt de mate van arbeidstevredenheid van een verpleegkundige hoger gewaardeerd als er een sterkere transformationele relatie bestaat tussen de teammanager en de verpleegkundige.</w:t>
      </w:r>
      <w:bookmarkStart w:id="50" w:name="_Toc302331291"/>
    </w:p>
    <w:p w:rsidR="00162D61" w:rsidRDefault="00162D61" w:rsidP="00162D61">
      <w:pPr>
        <w:rPr>
          <w:rFonts w:asciiTheme="minorHAnsi" w:hAnsiTheme="minorHAnsi" w:cstheme="minorHAnsi"/>
          <w:sz w:val="22"/>
          <w:szCs w:val="22"/>
          <w:lang w:eastAsia="en-US" w:bidi="ar-SA"/>
        </w:rPr>
      </w:pPr>
    </w:p>
    <w:p w:rsidR="00162D61" w:rsidRDefault="00952453" w:rsidP="00162D61">
      <w:pPr>
        <w:rPr>
          <w:rFonts w:asciiTheme="minorHAnsi" w:hAnsiTheme="minorHAnsi" w:cstheme="minorHAnsi"/>
          <w:sz w:val="22"/>
          <w:szCs w:val="22"/>
          <w:lang w:eastAsia="en-US" w:bidi="ar-SA"/>
        </w:rPr>
      </w:pPr>
      <w:r>
        <w:rPr>
          <w:rFonts w:asciiTheme="minorHAnsi" w:hAnsiTheme="minorHAnsi" w:cstheme="minorHAnsi"/>
          <w:sz w:val="22"/>
          <w:szCs w:val="22"/>
          <w:lang w:eastAsia="en-US" w:bidi="ar-SA"/>
        </w:rPr>
        <w:t>In het volgende hoofdstuk verantwoord ik de gekozen onderzoeksmethoden. Verder operationaliseer ik in dit hoofdstuk de variabelen en besteed ik aandacht aan de validiteit en betrouwbaarheid van het onderzoek.</w:t>
      </w:r>
    </w:p>
    <w:p w:rsidR="009340C9" w:rsidRDefault="00162D61" w:rsidP="00162D61">
      <w:pPr>
        <w:rPr>
          <w:rFonts w:cstheme="minorHAnsi"/>
          <w:sz w:val="28"/>
          <w:szCs w:val="28"/>
        </w:rPr>
      </w:pPr>
      <w:r>
        <w:rPr>
          <w:rFonts w:cstheme="minorHAnsi"/>
          <w:sz w:val="28"/>
          <w:szCs w:val="28"/>
        </w:rPr>
        <w:t xml:space="preserve"> </w:t>
      </w:r>
    </w:p>
    <w:p w:rsidR="009340C9" w:rsidRDefault="009340C9" w:rsidP="009340C9">
      <w:pPr>
        <w:pStyle w:val="Heading1"/>
        <w:rPr>
          <w:rFonts w:cstheme="minorHAnsi"/>
          <w:sz w:val="28"/>
          <w:szCs w:val="28"/>
        </w:rPr>
      </w:pPr>
    </w:p>
    <w:p w:rsidR="009340C9" w:rsidRDefault="009340C9" w:rsidP="009340C9">
      <w:pPr>
        <w:pStyle w:val="Heading1"/>
        <w:rPr>
          <w:rFonts w:cstheme="minorHAnsi"/>
          <w:sz w:val="28"/>
          <w:szCs w:val="28"/>
        </w:rPr>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Default="007E1A73" w:rsidP="007E1A73">
      <w:pPr>
        <w:pStyle w:val="BodyText"/>
      </w:pPr>
    </w:p>
    <w:p w:rsidR="007E1A73" w:rsidRPr="007E1A73" w:rsidRDefault="007E1A73" w:rsidP="007E1A73">
      <w:pPr>
        <w:pStyle w:val="BodyText"/>
      </w:pPr>
    </w:p>
    <w:p w:rsidR="009340C9" w:rsidRDefault="009340C9" w:rsidP="009340C9">
      <w:pPr>
        <w:pStyle w:val="BodyText"/>
      </w:pPr>
    </w:p>
    <w:p w:rsidR="009340C9" w:rsidRDefault="009340C9" w:rsidP="009340C9">
      <w:pPr>
        <w:pStyle w:val="BodyText"/>
      </w:pPr>
    </w:p>
    <w:p w:rsidR="009340C9" w:rsidRDefault="009340C9" w:rsidP="009340C9">
      <w:pPr>
        <w:pStyle w:val="BodyText"/>
      </w:pPr>
    </w:p>
    <w:p w:rsidR="003E28EC" w:rsidRDefault="003E28EC" w:rsidP="009340C9">
      <w:pPr>
        <w:pStyle w:val="BodyText"/>
      </w:pPr>
    </w:p>
    <w:p w:rsidR="00952453" w:rsidRDefault="00952453" w:rsidP="009340C9">
      <w:pPr>
        <w:pStyle w:val="BodyText"/>
      </w:pPr>
    </w:p>
    <w:p w:rsidR="00952453" w:rsidRDefault="00952453" w:rsidP="009340C9">
      <w:pPr>
        <w:pStyle w:val="BodyText"/>
      </w:pPr>
    </w:p>
    <w:p w:rsidR="00952453" w:rsidRDefault="00952453" w:rsidP="009340C9">
      <w:pPr>
        <w:pStyle w:val="BodyText"/>
      </w:pPr>
    </w:p>
    <w:p w:rsidR="003E28EC" w:rsidRDefault="003E28EC" w:rsidP="009340C9">
      <w:pPr>
        <w:pStyle w:val="BodyText"/>
      </w:pPr>
    </w:p>
    <w:p w:rsidR="003E28EC" w:rsidRDefault="003E28EC" w:rsidP="009340C9">
      <w:pPr>
        <w:pStyle w:val="BodyText"/>
      </w:pPr>
    </w:p>
    <w:p w:rsidR="003E28EC" w:rsidRDefault="003E28EC" w:rsidP="009340C9">
      <w:pPr>
        <w:pStyle w:val="BodyText"/>
      </w:pPr>
    </w:p>
    <w:p w:rsidR="009340C9" w:rsidRDefault="009340C9" w:rsidP="00A13043">
      <w:pPr>
        <w:pStyle w:val="Heading1"/>
      </w:pPr>
      <w:bookmarkStart w:id="51" w:name="_Toc329252740"/>
      <w:r w:rsidRPr="00A13043">
        <w:lastRenderedPageBreak/>
        <w:t>Hoofdstuk 3 – Methodologische verantwoording</w:t>
      </w:r>
      <w:bookmarkEnd w:id="50"/>
      <w:bookmarkEnd w:id="51"/>
    </w:p>
    <w:p w:rsidR="00A13043" w:rsidRPr="00A13043" w:rsidRDefault="0019741B" w:rsidP="00A13043">
      <w:pPr>
        <w:pStyle w:val="BodyText"/>
      </w:pPr>
      <w:r>
        <w:pict>
          <v:rect id="_x0000_i1028" style="width:453.5pt;height:1.5pt;mso-position-vertical:absolute" o:hralign="center" o:hrstd="t" o:hrnoshade="t" o:hr="t" fillcolor="#0f243e [1615]" stroked="f"/>
        </w:pict>
      </w:r>
    </w:p>
    <w:p w:rsidR="00A13043" w:rsidRPr="00A13043" w:rsidRDefault="00A13043" w:rsidP="00A13043">
      <w:pPr>
        <w:pStyle w:val="BodyText"/>
      </w:pPr>
    </w:p>
    <w:p w:rsidR="00F252C2" w:rsidRDefault="00742118" w:rsidP="009340C9">
      <w:pPr>
        <w:jc w:val="both"/>
        <w:rPr>
          <w:rFonts w:asciiTheme="minorHAnsi" w:hAnsiTheme="minorHAnsi" w:cstheme="minorHAnsi"/>
          <w:sz w:val="22"/>
          <w:szCs w:val="22"/>
        </w:rPr>
      </w:pPr>
      <w:r>
        <w:rPr>
          <w:rFonts w:asciiTheme="minorHAnsi" w:hAnsiTheme="minorHAnsi" w:cstheme="minorHAnsi"/>
          <w:sz w:val="22"/>
          <w:szCs w:val="22"/>
        </w:rPr>
        <w:t>I</w:t>
      </w:r>
      <w:r w:rsidR="009340C9" w:rsidRPr="005D2ECF">
        <w:rPr>
          <w:rFonts w:asciiTheme="minorHAnsi" w:hAnsiTheme="minorHAnsi" w:cstheme="minorHAnsi"/>
          <w:sz w:val="22"/>
          <w:szCs w:val="22"/>
        </w:rPr>
        <w:t>n dit hoofdstuk</w:t>
      </w:r>
      <w:r w:rsidR="000B3DDA">
        <w:rPr>
          <w:rFonts w:asciiTheme="minorHAnsi" w:hAnsiTheme="minorHAnsi" w:cstheme="minorHAnsi"/>
          <w:sz w:val="22"/>
          <w:szCs w:val="22"/>
        </w:rPr>
        <w:t xml:space="preserve"> vindt de</w:t>
      </w:r>
      <w:r w:rsidR="009340C9" w:rsidRPr="005D2ECF">
        <w:rPr>
          <w:rFonts w:asciiTheme="minorHAnsi" w:hAnsiTheme="minorHAnsi" w:cstheme="minorHAnsi"/>
          <w:sz w:val="22"/>
          <w:szCs w:val="22"/>
        </w:rPr>
        <w:t xml:space="preserve"> methodologische verantwoording plaats. In de eerste paragraaf</w:t>
      </w:r>
      <w:r w:rsidR="00F252C2">
        <w:rPr>
          <w:rFonts w:asciiTheme="minorHAnsi" w:hAnsiTheme="minorHAnsi" w:cstheme="minorHAnsi"/>
          <w:sz w:val="22"/>
          <w:szCs w:val="22"/>
        </w:rPr>
        <w:t xml:space="preserve"> geef ik een korte uitleg over de casus. In de tweede paragraaf geef ik aan wie de respondenten zijn en hoeveel ik er wil bereiken. In de derde paragraaf zal ik de varia</w:t>
      </w:r>
      <w:r w:rsidR="009A5064">
        <w:rPr>
          <w:rFonts w:asciiTheme="minorHAnsi" w:hAnsiTheme="minorHAnsi" w:cstheme="minorHAnsi"/>
          <w:sz w:val="22"/>
          <w:szCs w:val="22"/>
        </w:rPr>
        <w:t xml:space="preserve">belen </w:t>
      </w:r>
      <w:r w:rsidR="009A5064">
        <w:rPr>
          <w:rFonts w:asciiTheme="minorHAnsi" w:hAnsiTheme="minorHAnsi" w:cstheme="minorHAnsi"/>
          <w:noProof/>
          <w:sz w:val="22"/>
          <w:szCs w:val="22"/>
        </w:rPr>
        <w:t>oper</w:t>
      </w:r>
      <w:r w:rsidR="00F252C2">
        <w:rPr>
          <w:rFonts w:asciiTheme="minorHAnsi" w:hAnsiTheme="minorHAnsi" w:cstheme="minorHAnsi"/>
          <w:noProof/>
          <w:sz w:val="22"/>
          <w:szCs w:val="22"/>
        </w:rPr>
        <w:t>ationaliseren</w:t>
      </w:r>
      <w:r w:rsidR="00F252C2">
        <w:rPr>
          <w:rFonts w:asciiTheme="minorHAnsi" w:hAnsiTheme="minorHAnsi" w:cstheme="minorHAnsi"/>
          <w:sz w:val="22"/>
          <w:szCs w:val="22"/>
        </w:rPr>
        <w:t>. En in de laatste paragraaf geef ik a</w:t>
      </w:r>
      <w:r w:rsidR="000B3DDA">
        <w:rPr>
          <w:rFonts w:asciiTheme="minorHAnsi" w:hAnsiTheme="minorHAnsi" w:cstheme="minorHAnsi"/>
          <w:sz w:val="22"/>
          <w:szCs w:val="22"/>
        </w:rPr>
        <w:t>an hoe ik de data analyseer</w:t>
      </w:r>
      <w:r w:rsidR="00F252C2">
        <w:rPr>
          <w:rFonts w:asciiTheme="minorHAnsi" w:hAnsiTheme="minorHAnsi" w:cstheme="minorHAnsi"/>
          <w:sz w:val="22"/>
          <w:szCs w:val="22"/>
        </w:rPr>
        <w:t>.</w:t>
      </w:r>
    </w:p>
    <w:p w:rsidR="00044E45" w:rsidRDefault="00044E45" w:rsidP="009340C9">
      <w:pPr>
        <w:jc w:val="both"/>
        <w:rPr>
          <w:rFonts w:asciiTheme="minorHAnsi" w:hAnsiTheme="minorHAnsi" w:cstheme="minorHAnsi"/>
          <w:sz w:val="22"/>
          <w:szCs w:val="22"/>
        </w:rPr>
      </w:pPr>
    </w:p>
    <w:p w:rsidR="00E8059E" w:rsidRDefault="00E8059E" w:rsidP="00097C36">
      <w:pPr>
        <w:pStyle w:val="Heading2"/>
      </w:pPr>
      <w:bookmarkStart w:id="52" w:name="_Toc329252741"/>
      <w:bookmarkStart w:id="53" w:name="_Toc302331292"/>
      <w:r>
        <w:t>3.1 Korte uitleg over de casus</w:t>
      </w:r>
      <w:bookmarkEnd w:id="52"/>
    </w:p>
    <w:p w:rsidR="00097C36" w:rsidRPr="00D01CD7" w:rsidRDefault="00097C36" w:rsidP="00097C36">
      <w:pPr>
        <w:rPr>
          <w:rFonts w:asciiTheme="minorHAnsi" w:hAnsiTheme="minorHAnsi" w:cstheme="minorHAnsi"/>
          <w:sz w:val="22"/>
          <w:szCs w:val="22"/>
        </w:rPr>
      </w:pPr>
    </w:p>
    <w:p w:rsidR="00EE336E" w:rsidRPr="00A80950" w:rsidRDefault="00D01CD7" w:rsidP="0039623A">
      <w:pPr>
        <w:jc w:val="both"/>
        <w:rPr>
          <w:rFonts w:asciiTheme="minorHAnsi" w:hAnsiTheme="minorHAnsi" w:cstheme="minorHAnsi"/>
          <w:sz w:val="22"/>
          <w:szCs w:val="22"/>
        </w:rPr>
      </w:pPr>
      <w:r w:rsidRPr="00A80950">
        <w:rPr>
          <w:rFonts w:asciiTheme="minorHAnsi" w:hAnsiTheme="minorHAnsi" w:cstheme="minorHAnsi"/>
          <w:sz w:val="22"/>
          <w:szCs w:val="22"/>
        </w:rPr>
        <w:t>Het onderzoek voer ik uit bij de Regionale Ambulancevoorziening Noord-Limburg</w:t>
      </w:r>
      <w:r w:rsidR="00185AC7" w:rsidRPr="00A80950">
        <w:rPr>
          <w:rFonts w:asciiTheme="minorHAnsi" w:hAnsiTheme="minorHAnsi" w:cstheme="minorHAnsi"/>
          <w:sz w:val="22"/>
          <w:szCs w:val="22"/>
        </w:rPr>
        <w:t xml:space="preserve"> (RAV)</w:t>
      </w:r>
      <w:r w:rsidRPr="00A80950">
        <w:rPr>
          <w:rFonts w:asciiTheme="minorHAnsi" w:hAnsiTheme="minorHAnsi" w:cstheme="minorHAnsi"/>
          <w:sz w:val="22"/>
          <w:szCs w:val="22"/>
        </w:rPr>
        <w:t xml:space="preserve">. </w:t>
      </w:r>
      <w:r w:rsidR="00EE336E" w:rsidRPr="00A80950">
        <w:rPr>
          <w:rFonts w:asciiTheme="minorHAnsi" w:hAnsiTheme="minorHAnsi" w:cstheme="minorHAnsi"/>
          <w:sz w:val="22"/>
          <w:szCs w:val="22"/>
        </w:rPr>
        <w:t>Het begrip ambulancevoorziening heeft betrekking op het totale zorgproces. Zo regelt de meldkamer binnen de ambulancezorg de melding van een zorgvraag, de zorgindicatie, zorgtoewijzing en coördinatie.</w:t>
      </w:r>
    </w:p>
    <w:p w:rsidR="00097C36" w:rsidRPr="00A80950" w:rsidRDefault="00185AC7" w:rsidP="0039623A">
      <w:pPr>
        <w:jc w:val="both"/>
        <w:rPr>
          <w:rFonts w:asciiTheme="minorHAnsi" w:hAnsiTheme="minorHAnsi" w:cstheme="minorHAnsi"/>
          <w:sz w:val="22"/>
          <w:szCs w:val="22"/>
        </w:rPr>
      </w:pPr>
      <w:r w:rsidRPr="00A80950">
        <w:rPr>
          <w:rFonts w:asciiTheme="minorHAnsi" w:hAnsiTheme="minorHAnsi" w:cstheme="minorHAnsi"/>
          <w:sz w:val="22"/>
          <w:szCs w:val="22"/>
        </w:rPr>
        <w:t>Verder zorgt de ambulancevoorzien</w:t>
      </w:r>
      <w:r w:rsidR="00741F58">
        <w:rPr>
          <w:rFonts w:asciiTheme="minorHAnsi" w:hAnsiTheme="minorHAnsi" w:cstheme="minorHAnsi"/>
          <w:sz w:val="22"/>
          <w:szCs w:val="22"/>
        </w:rPr>
        <w:t>ing  voor de het begeleiden en b</w:t>
      </w:r>
      <w:r w:rsidRPr="00A80950">
        <w:rPr>
          <w:rFonts w:asciiTheme="minorHAnsi" w:hAnsiTheme="minorHAnsi" w:cstheme="minorHAnsi"/>
          <w:sz w:val="22"/>
          <w:szCs w:val="22"/>
        </w:rPr>
        <w:t xml:space="preserve">ehandelen </w:t>
      </w:r>
      <w:r w:rsidR="00EE336E" w:rsidRPr="00A80950">
        <w:rPr>
          <w:rFonts w:asciiTheme="minorHAnsi" w:hAnsiTheme="minorHAnsi" w:cstheme="minorHAnsi"/>
          <w:sz w:val="22"/>
          <w:szCs w:val="22"/>
        </w:rPr>
        <w:t xml:space="preserve"> van patiënten tijdens het vervoer in de ambulance, tot en met de overdracht van de patiënt aan een volgende schakel binnen de keten. De uitvoering van dit pro</w:t>
      </w:r>
      <w:r w:rsidR="00741F58">
        <w:rPr>
          <w:rFonts w:asciiTheme="minorHAnsi" w:hAnsiTheme="minorHAnsi" w:cstheme="minorHAnsi"/>
          <w:sz w:val="22"/>
          <w:szCs w:val="22"/>
        </w:rPr>
        <w:t>ces vindt plaats vanuit een RAV, dus een voorziening dat</w:t>
      </w:r>
      <w:r w:rsidR="00EE336E" w:rsidRPr="00A80950">
        <w:rPr>
          <w:rFonts w:asciiTheme="minorHAnsi" w:hAnsiTheme="minorHAnsi" w:cstheme="minorHAnsi"/>
          <w:sz w:val="22"/>
          <w:szCs w:val="22"/>
        </w:rPr>
        <w:t xml:space="preserve"> de ambulancediensten en meldkamer ambulance</w:t>
      </w:r>
      <w:r w:rsidR="00741F58">
        <w:rPr>
          <w:rFonts w:asciiTheme="minorHAnsi" w:hAnsiTheme="minorHAnsi" w:cstheme="minorHAnsi"/>
          <w:sz w:val="22"/>
          <w:szCs w:val="22"/>
        </w:rPr>
        <w:t>zorg in één organisatie verenigt</w:t>
      </w:r>
      <w:r w:rsidRPr="00A80950">
        <w:rPr>
          <w:rFonts w:asciiTheme="minorHAnsi" w:hAnsiTheme="minorHAnsi" w:cstheme="minorHAnsi"/>
          <w:sz w:val="22"/>
          <w:szCs w:val="22"/>
        </w:rPr>
        <w:t xml:space="preserve"> (www.ravln.nl)</w:t>
      </w:r>
      <w:r w:rsidR="00EE336E" w:rsidRPr="00A80950">
        <w:rPr>
          <w:rFonts w:asciiTheme="minorHAnsi" w:hAnsiTheme="minorHAnsi" w:cstheme="minorHAnsi"/>
          <w:sz w:val="22"/>
          <w:szCs w:val="22"/>
        </w:rPr>
        <w:t>.</w:t>
      </w:r>
      <w:r w:rsidR="00741F58">
        <w:rPr>
          <w:rFonts w:asciiTheme="minorHAnsi" w:hAnsiTheme="minorHAnsi" w:cstheme="minorHAnsi"/>
          <w:sz w:val="22"/>
          <w:szCs w:val="22"/>
        </w:rPr>
        <w:t xml:space="preserve"> In dit</w:t>
      </w:r>
      <w:r w:rsidRPr="00A80950">
        <w:rPr>
          <w:rFonts w:asciiTheme="minorHAnsi" w:hAnsiTheme="minorHAnsi" w:cstheme="minorHAnsi"/>
          <w:sz w:val="22"/>
          <w:szCs w:val="22"/>
        </w:rPr>
        <w:t xml:space="preserve"> onderzoek </w:t>
      </w:r>
      <w:r w:rsidR="00741F58">
        <w:rPr>
          <w:rFonts w:asciiTheme="minorHAnsi" w:hAnsiTheme="minorHAnsi" w:cstheme="minorHAnsi"/>
          <w:sz w:val="22"/>
          <w:szCs w:val="22"/>
        </w:rPr>
        <w:t>richt ik mij</w:t>
      </w:r>
      <w:r w:rsidRPr="00A80950">
        <w:rPr>
          <w:rFonts w:asciiTheme="minorHAnsi" w:hAnsiTheme="minorHAnsi" w:cstheme="minorHAnsi"/>
          <w:sz w:val="22"/>
          <w:szCs w:val="22"/>
        </w:rPr>
        <w:t xml:space="preserve"> op deze ambulancediensten.</w:t>
      </w:r>
    </w:p>
    <w:p w:rsidR="00E8059E" w:rsidRDefault="006C74CD" w:rsidP="00097C36">
      <w:pPr>
        <w:pStyle w:val="Heading2"/>
      </w:pPr>
      <w:bookmarkStart w:id="54" w:name="_Toc329252742"/>
      <w:r>
        <w:t xml:space="preserve">3.2 </w:t>
      </w:r>
      <w:r w:rsidR="00097C36">
        <w:t>Selectie respondenten</w:t>
      </w:r>
      <w:bookmarkEnd w:id="54"/>
    </w:p>
    <w:p w:rsidR="00D01CD7" w:rsidRDefault="00D01CD7" w:rsidP="00E8059E">
      <w:pPr>
        <w:pStyle w:val="BodyText"/>
        <w:rPr>
          <w:rFonts w:asciiTheme="minorHAnsi" w:hAnsiTheme="minorHAnsi" w:cstheme="minorHAnsi"/>
          <w:sz w:val="22"/>
          <w:szCs w:val="22"/>
        </w:rPr>
      </w:pPr>
    </w:p>
    <w:p w:rsidR="00E8059E" w:rsidRPr="00D01CD7" w:rsidRDefault="00097C36" w:rsidP="000B3DDA">
      <w:pPr>
        <w:pStyle w:val="BodyText"/>
        <w:jc w:val="both"/>
        <w:rPr>
          <w:rFonts w:asciiTheme="minorHAnsi" w:hAnsiTheme="minorHAnsi" w:cstheme="minorHAnsi"/>
          <w:sz w:val="22"/>
          <w:szCs w:val="22"/>
        </w:rPr>
      </w:pPr>
      <w:r w:rsidRPr="00D01CD7">
        <w:rPr>
          <w:rFonts w:asciiTheme="minorHAnsi" w:hAnsiTheme="minorHAnsi" w:cstheme="minorHAnsi"/>
          <w:sz w:val="22"/>
          <w:szCs w:val="22"/>
        </w:rPr>
        <w:t xml:space="preserve">Om gedegen kwantitatief onderzoek te doen zullen de participanten bestaan uit al het ambulancepersoneel van de Regionale Ambulance voorziening Noord-Limburg. Personeel </w:t>
      </w:r>
      <w:r w:rsidR="00185AC7">
        <w:rPr>
          <w:rFonts w:asciiTheme="minorHAnsi" w:hAnsiTheme="minorHAnsi" w:cstheme="minorHAnsi"/>
          <w:sz w:val="22"/>
          <w:szCs w:val="22"/>
        </w:rPr>
        <w:t>van de meldkamer, personeel dat</w:t>
      </w:r>
      <w:r w:rsidRPr="00D01CD7">
        <w:rPr>
          <w:rFonts w:asciiTheme="minorHAnsi" w:hAnsiTheme="minorHAnsi" w:cstheme="minorHAnsi"/>
          <w:sz w:val="22"/>
          <w:szCs w:val="22"/>
        </w:rPr>
        <w:t xml:space="preserve"> administ</w:t>
      </w:r>
      <w:r w:rsidR="00185AC7">
        <w:rPr>
          <w:rFonts w:asciiTheme="minorHAnsi" w:hAnsiTheme="minorHAnsi" w:cstheme="minorHAnsi"/>
          <w:sz w:val="22"/>
          <w:szCs w:val="22"/>
        </w:rPr>
        <w:t>ratieve werkzaamheden verricht</w:t>
      </w:r>
      <w:r w:rsidRPr="00D01CD7">
        <w:rPr>
          <w:rFonts w:asciiTheme="minorHAnsi" w:hAnsiTheme="minorHAnsi" w:cstheme="minorHAnsi"/>
          <w:sz w:val="22"/>
          <w:szCs w:val="22"/>
        </w:rPr>
        <w:t xml:space="preserve"> of</w:t>
      </w:r>
      <w:r w:rsidR="00187B1F">
        <w:rPr>
          <w:rFonts w:asciiTheme="minorHAnsi" w:hAnsiTheme="minorHAnsi" w:cstheme="minorHAnsi"/>
          <w:sz w:val="22"/>
          <w:szCs w:val="22"/>
        </w:rPr>
        <w:t xml:space="preserve"> </w:t>
      </w:r>
      <w:r w:rsidR="00185AC7">
        <w:rPr>
          <w:rFonts w:asciiTheme="minorHAnsi" w:hAnsiTheme="minorHAnsi" w:cstheme="minorHAnsi"/>
          <w:sz w:val="22"/>
          <w:szCs w:val="22"/>
        </w:rPr>
        <w:t>dat in de directie zit</w:t>
      </w:r>
      <w:r w:rsidRPr="00D01CD7">
        <w:rPr>
          <w:rFonts w:asciiTheme="minorHAnsi" w:hAnsiTheme="minorHAnsi" w:cstheme="minorHAnsi"/>
          <w:sz w:val="22"/>
          <w:szCs w:val="22"/>
        </w:rPr>
        <w:t xml:space="preserve">, </w:t>
      </w:r>
      <w:r w:rsidR="00185AC7">
        <w:rPr>
          <w:rFonts w:asciiTheme="minorHAnsi" w:hAnsiTheme="minorHAnsi" w:cstheme="minorHAnsi"/>
          <w:sz w:val="22"/>
          <w:szCs w:val="22"/>
        </w:rPr>
        <w:t>neem ik niet mee in mijn onderzoek</w:t>
      </w:r>
      <w:r w:rsidRPr="00D01CD7">
        <w:rPr>
          <w:rFonts w:asciiTheme="minorHAnsi" w:hAnsiTheme="minorHAnsi" w:cstheme="minorHAnsi"/>
          <w:sz w:val="22"/>
          <w:szCs w:val="22"/>
        </w:rPr>
        <w:t>. Het betreft dus alleen de chauffeurs en verpleegkundigen die te maken kunnen krijgen met geweld “in het veld”.</w:t>
      </w:r>
      <w:r w:rsidR="00F97401">
        <w:rPr>
          <w:rFonts w:asciiTheme="minorHAnsi" w:hAnsiTheme="minorHAnsi" w:cstheme="minorHAnsi"/>
          <w:sz w:val="22"/>
          <w:szCs w:val="22"/>
        </w:rPr>
        <w:t xml:space="preserve"> Bij de Regionale A</w:t>
      </w:r>
      <w:r w:rsidR="00187B1F">
        <w:rPr>
          <w:rFonts w:asciiTheme="minorHAnsi" w:hAnsiTheme="minorHAnsi" w:cstheme="minorHAnsi"/>
          <w:sz w:val="22"/>
          <w:szCs w:val="22"/>
        </w:rPr>
        <w:t>m</w:t>
      </w:r>
      <w:r w:rsidR="00F97401">
        <w:rPr>
          <w:rFonts w:asciiTheme="minorHAnsi" w:hAnsiTheme="minorHAnsi" w:cstheme="minorHAnsi"/>
          <w:sz w:val="22"/>
          <w:szCs w:val="22"/>
        </w:rPr>
        <w:t>bulancevoorziening Noord-Limburg werken in totaal 51 verpleegkundigen. Hiervan hebben 48 verpleegkundigen de vragenlijst ingevuld. Dit betekent een respons van 94%.</w:t>
      </w:r>
    </w:p>
    <w:p w:rsidR="00097C36" w:rsidRDefault="00E8059E" w:rsidP="00F252C2">
      <w:pPr>
        <w:pStyle w:val="Heading2"/>
      </w:pPr>
      <w:bookmarkStart w:id="55" w:name="_Toc329252743"/>
      <w:r>
        <w:t>3.3</w:t>
      </w:r>
      <w:r w:rsidR="00097C36">
        <w:t xml:space="preserve"> Operationalisatie</w:t>
      </w:r>
      <w:bookmarkEnd w:id="55"/>
    </w:p>
    <w:p w:rsidR="0039623A" w:rsidRDefault="0039623A" w:rsidP="0039623A">
      <w:pPr>
        <w:pStyle w:val="BodyText"/>
        <w:jc w:val="both"/>
        <w:rPr>
          <w:rFonts w:asciiTheme="minorHAnsi" w:hAnsiTheme="minorHAnsi" w:cstheme="minorHAnsi"/>
          <w:sz w:val="22"/>
          <w:szCs w:val="22"/>
        </w:rPr>
      </w:pPr>
    </w:p>
    <w:p w:rsidR="005D0A7C" w:rsidRPr="000B3DDA" w:rsidRDefault="005D0A7C" w:rsidP="0039623A">
      <w:pPr>
        <w:pStyle w:val="BodyText"/>
        <w:jc w:val="both"/>
        <w:rPr>
          <w:rFonts w:asciiTheme="minorHAnsi" w:hAnsiTheme="minorHAnsi" w:cstheme="minorHAnsi"/>
          <w:sz w:val="22"/>
          <w:szCs w:val="22"/>
        </w:rPr>
      </w:pPr>
      <w:r w:rsidRPr="000B3DDA">
        <w:rPr>
          <w:rFonts w:asciiTheme="minorHAnsi" w:hAnsiTheme="minorHAnsi" w:cstheme="minorHAnsi"/>
          <w:sz w:val="22"/>
          <w:szCs w:val="22"/>
        </w:rPr>
        <w:t xml:space="preserve">In onderstaande paragraaf </w:t>
      </w:r>
      <w:r w:rsidR="00741F58">
        <w:rPr>
          <w:rFonts w:asciiTheme="minorHAnsi" w:hAnsiTheme="minorHAnsi" w:cstheme="minorHAnsi"/>
          <w:sz w:val="22"/>
          <w:szCs w:val="22"/>
        </w:rPr>
        <w:t>operationaliseer ik</w:t>
      </w:r>
      <w:r w:rsidRPr="000B3DDA">
        <w:rPr>
          <w:rFonts w:asciiTheme="minorHAnsi" w:hAnsiTheme="minorHAnsi" w:cstheme="minorHAnsi"/>
          <w:sz w:val="22"/>
          <w:szCs w:val="22"/>
        </w:rPr>
        <w:t xml:space="preserve"> de centrale begr</w:t>
      </w:r>
      <w:r w:rsidR="00741F58">
        <w:rPr>
          <w:rFonts w:asciiTheme="minorHAnsi" w:hAnsiTheme="minorHAnsi" w:cstheme="minorHAnsi"/>
          <w:sz w:val="22"/>
          <w:szCs w:val="22"/>
        </w:rPr>
        <w:t>ippen uit het conceptueel model</w:t>
      </w:r>
      <w:r w:rsidRPr="000B3DDA">
        <w:rPr>
          <w:rFonts w:asciiTheme="minorHAnsi" w:hAnsiTheme="minorHAnsi" w:cstheme="minorHAnsi"/>
          <w:sz w:val="22"/>
          <w:szCs w:val="22"/>
        </w:rPr>
        <w:t xml:space="preserve">. Eerst </w:t>
      </w:r>
      <w:r w:rsidR="00741F58">
        <w:rPr>
          <w:rFonts w:asciiTheme="minorHAnsi" w:hAnsiTheme="minorHAnsi" w:cstheme="minorHAnsi"/>
          <w:sz w:val="22"/>
          <w:szCs w:val="22"/>
        </w:rPr>
        <w:t xml:space="preserve">geef </w:t>
      </w:r>
      <w:r w:rsidRPr="000B3DDA">
        <w:rPr>
          <w:rFonts w:asciiTheme="minorHAnsi" w:hAnsiTheme="minorHAnsi" w:cstheme="minorHAnsi"/>
          <w:sz w:val="22"/>
          <w:szCs w:val="22"/>
        </w:rPr>
        <w:t>ik een definitie van het te onderzoeken theor</w:t>
      </w:r>
      <w:r w:rsidR="00741F58">
        <w:rPr>
          <w:rFonts w:asciiTheme="minorHAnsi" w:hAnsiTheme="minorHAnsi" w:cstheme="minorHAnsi"/>
          <w:sz w:val="22"/>
          <w:szCs w:val="22"/>
        </w:rPr>
        <w:t>etisch begrip. Dan bepaal ik</w:t>
      </w:r>
      <w:r w:rsidRPr="000B3DDA">
        <w:rPr>
          <w:rFonts w:asciiTheme="minorHAnsi" w:hAnsiTheme="minorHAnsi" w:cstheme="minorHAnsi"/>
          <w:sz w:val="22"/>
          <w:szCs w:val="22"/>
        </w:rPr>
        <w:t xml:space="preserve"> welke uitingsvorm ik in het onderzoek ga gebruiken om de begrippen meetbaar te maken. Als laatste </w:t>
      </w:r>
      <w:r w:rsidR="00673F14">
        <w:rPr>
          <w:rFonts w:asciiTheme="minorHAnsi" w:hAnsiTheme="minorHAnsi" w:cstheme="minorHAnsi"/>
          <w:sz w:val="22"/>
          <w:szCs w:val="22"/>
        </w:rPr>
        <w:t xml:space="preserve">bepaal ik </w:t>
      </w:r>
      <w:r w:rsidRPr="000B3DDA">
        <w:rPr>
          <w:rFonts w:asciiTheme="minorHAnsi" w:hAnsiTheme="minorHAnsi" w:cstheme="minorHAnsi"/>
          <w:sz w:val="22"/>
          <w:szCs w:val="22"/>
        </w:rPr>
        <w:t xml:space="preserve">welke waarden (of scores) deze </w:t>
      </w:r>
      <w:r w:rsidR="00673F14">
        <w:rPr>
          <w:rFonts w:asciiTheme="minorHAnsi" w:hAnsiTheme="minorHAnsi" w:cstheme="minorHAnsi"/>
          <w:sz w:val="22"/>
          <w:szCs w:val="22"/>
        </w:rPr>
        <w:t>variabelen</w:t>
      </w:r>
      <w:r w:rsidRPr="000B3DDA">
        <w:rPr>
          <w:rFonts w:asciiTheme="minorHAnsi" w:hAnsiTheme="minorHAnsi" w:cstheme="minorHAnsi"/>
          <w:sz w:val="22"/>
          <w:szCs w:val="22"/>
        </w:rPr>
        <w:t xml:space="preserve"> kunnen aannemen en op welke wijze ze verband houden met elkaar en met het theoretisch </w:t>
      </w:r>
      <w:r w:rsidR="00673F14">
        <w:rPr>
          <w:rFonts w:asciiTheme="minorHAnsi" w:hAnsiTheme="minorHAnsi" w:cstheme="minorHAnsi"/>
          <w:sz w:val="22"/>
          <w:szCs w:val="22"/>
        </w:rPr>
        <w:t>model</w:t>
      </w:r>
      <w:r w:rsidRPr="000B3DDA">
        <w:rPr>
          <w:rFonts w:asciiTheme="minorHAnsi" w:hAnsiTheme="minorHAnsi" w:cstheme="minorHAnsi"/>
          <w:sz w:val="22"/>
          <w:szCs w:val="22"/>
        </w:rPr>
        <w:t>. De exacte vragen die zijn gesteld om de waardes te meten, zijn te vinden in bijlage 1.</w:t>
      </w:r>
      <w:r w:rsidR="00A80950" w:rsidRPr="000B3DDA">
        <w:rPr>
          <w:rFonts w:asciiTheme="minorHAnsi" w:hAnsiTheme="minorHAnsi" w:cstheme="minorHAnsi"/>
          <w:sz w:val="22"/>
          <w:szCs w:val="22"/>
        </w:rPr>
        <w:t xml:space="preserve">  Ten aanzien van deze items is</w:t>
      </w:r>
      <w:r w:rsidR="00E32DE1" w:rsidRPr="000B3DDA">
        <w:rPr>
          <w:rFonts w:asciiTheme="minorHAnsi" w:hAnsiTheme="minorHAnsi" w:cstheme="minorHAnsi"/>
          <w:sz w:val="22"/>
          <w:szCs w:val="22"/>
        </w:rPr>
        <w:t xml:space="preserve"> bij elke variabele </w:t>
      </w:r>
      <w:r w:rsidR="00A80950" w:rsidRPr="000B3DDA">
        <w:rPr>
          <w:rFonts w:asciiTheme="minorHAnsi" w:hAnsiTheme="minorHAnsi" w:cstheme="minorHAnsi"/>
          <w:sz w:val="22"/>
          <w:szCs w:val="22"/>
        </w:rPr>
        <w:t xml:space="preserve"> een betrouwbaarheidsanalyse uitgevoerd, waaruit een Cronbach’s Alpha naar voren komt.  Afhankelijk van de complexiteit van het te meten begrip, wordt meestal uitgegaan van een minimale Cronbach’s Alpha van 0,60 bij complexe begrippen, zoals intelligentie en een minimale Cronbach’s Alpha van 0,80 bij minder complexe begrippen, zoals rekenvaardigheid (Baarda, 2003). Omdat ik in </w:t>
      </w:r>
      <w:r w:rsidR="00673F14">
        <w:rPr>
          <w:rFonts w:asciiTheme="minorHAnsi" w:hAnsiTheme="minorHAnsi" w:cstheme="minorHAnsi"/>
          <w:sz w:val="22"/>
          <w:szCs w:val="22"/>
        </w:rPr>
        <w:t>dit</w:t>
      </w:r>
      <w:r w:rsidR="00A80950" w:rsidRPr="000B3DDA">
        <w:rPr>
          <w:rFonts w:asciiTheme="minorHAnsi" w:hAnsiTheme="minorHAnsi" w:cstheme="minorHAnsi"/>
          <w:sz w:val="22"/>
          <w:szCs w:val="22"/>
        </w:rPr>
        <w:t xml:space="preserve"> onderzoek te maken heb met complexe begrippen, gebruik ik een ondergrens </w:t>
      </w:r>
      <w:r w:rsidR="007A38C4" w:rsidRPr="000B3DDA">
        <w:rPr>
          <w:rFonts w:asciiTheme="minorHAnsi" w:hAnsiTheme="minorHAnsi" w:cstheme="minorHAnsi"/>
          <w:sz w:val="22"/>
          <w:szCs w:val="22"/>
        </w:rPr>
        <w:t>van 0</w:t>
      </w:r>
      <w:r w:rsidR="00A80950" w:rsidRPr="000B3DDA">
        <w:rPr>
          <w:rFonts w:asciiTheme="minorHAnsi" w:hAnsiTheme="minorHAnsi" w:cstheme="minorHAnsi"/>
          <w:sz w:val="22"/>
          <w:szCs w:val="22"/>
        </w:rPr>
        <w:t xml:space="preserve">,6. </w:t>
      </w:r>
      <w:r w:rsidR="006372EC" w:rsidRPr="000B3DDA">
        <w:rPr>
          <w:rFonts w:asciiTheme="minorHAnsi" w:hAnsiTheme="minorHAnsi" w:cstheme="minorHAnsi"/>
          <w:sz w:val="22"/>
          <w:szCs w:val="22"/>
        </w:rPr>
        <w:t>Verder hebben alle items een 5-punts Likert schaal.</w:t>
      </w:r>
    </w:p>
    <w:p w:rsidR="005D0A7C" w:rsidRPr="00BF43C7" w:rsidRDefault="005D0A7C" w:rsidP="005D0A7C">
      <w:pPr>
        <w:pStyle w:val="NormalWeb"/>
        <w:spacing w:after="0"/>
        <w:jc w:val="both"/>
        <w:rPr>
          <w:rFonts w:asciiTheme="minorHAnsi" w:hAnsiTheme="minorHAnsi" w:cstheme="minorHAnsi"/>
          <w:b/>
        </w:rPr>
      </w:pPr>
      <w:r w:rsidRPr="00BF43C7">
        <w:rPr>
          <w:rFonts w:asciiTheme="minorHAnsi" w:hAnsiTheme="minorHAnsi" w:cstheme="minorHAnsi"/>
          <w:b/>
        </w:rPr>
        <w:t>Onveilige omgeving</w:t>
      </w:r>
    </w:p>
    <w:p w:rsidR="005D0A7C" w:rsidRDefault="005D0A7C" w:rsidP="00362AF6">
      <w:pPr>
        <w:pStyle w:val="NoSpacing"/>
        <w:jc w:val="both"/>
      </w:pPr>
      <w:r w:rsidRPr="005D2ECF">
        <w:t xml:space="preserve">Het eerste concept is een onveilige omgeving. </w:t>
      </w:r>
      <w:r w:rsidR="00F767F1">
        <w:t>Volgens Gates (2006) is sprake van</w:t>
      </w:r>
      <w:r w:rsidRPr="005D2ECF">
        <w:t xml:space="preserve"> een onveilige omgeving</w:t>
      </w:r>
      <w:r w:rsidR="00F767F1">
        <w:t xml:space="preserve"> </w:t>
      </w:r>
      <w:r w:rsidRPr="005D2ECF">
        <w:t xml:space="preserve">als “de werknemer wordt geconfronteerd met omstanders die gewelddadige handelingen </w:t>
      </w:r>
      <w:r w:rsidRPr="005D2ECF">
        <w:lastRenderedPageBreak/>
        <w:t xml:space="preserve">verrichten die zowel </w:t>
      </w:r>
      <w:r>
        <w:t xml:space="preserve"> een intimiderend als een dreigend karakter</w:t>
      </w:r>
      <w:r w:rsidR="00F767F1">
        <w:t xml:space="preserve"> </w:t>
      </w:r>
      <w:r w:rsidRPr="005D2ECF">
        <w:t xml:space="preserve">van fysieke als non-fysieke aard kunnen zijn”. </w:t>
      </w:r>
    </w:p>
    <w:p w:rsidR="001622A2" w:rsidRDefault="004C42F4" w:rsidP="00362AF6">
      <w:pPr>
        <w:pStyle w:val="NoSpacing"/>
        <w:jc w:val="both"/>
      </w:pPr>
      <w:r>
        <w:t xml:space="preserve">Als </w:t>
      </w:r>
      <w:r w:rsidR="00F767F1">
        <w:t>er sprake is van een sterke mate van intimidatie en dreiging dan wil dit zeggen dat er ook sprake is van een onveilige werkomgeving.</w:t>
      </w:r>
      <w:r w:rsidR="00C520EB">
        <w:rPr>
          <w:rFonts w:eastAsia="Times-Roman"/>
        </w:rPr>
        <w:t xml:space="preserve"> </w:t>
      </w:r>
      <w:r>
        <w:rPr>
          <w:rFonts w:eastAsia="Times-Roman"/>
        </w:rPr>
        <w:t>Ik meet</w:t>
      </w:r>
      <w:r w:rsidR="00F767F1">
        <w:rPr>
          <w:rFonts w:eastAsia="Times-Roman"/>
        </w:rPr>
        <w:t xml:space="preserve"> geen fysieke aanvallen, o</w:t>
      </w:r>
      <w:r w:rsidR="00C520EB">
        <w:rPr>
          <w:rFonts w:eastAsia="Times-Roman"/>
        </w:rPr>
        <w:t>mdat uit vooronderzoek is gebleken dat fysie</w:t>
      </w:r>
      <w:r w:rsidR="00F767F1">
        <w:rPr>
          <w:rFonts w:eastAsia="Times-Roman"/>
        </w:rPr>
        <w:t xml:space="preserve">ke aanvallen </w:t>
      </w:r>
      <w:r w:rsidR="00C520EB">
        <w:rPr>
          <w:rFonts w:eastAsia="Times-Roman"/>
        </w:rPr>
        <w:t>niet of nauwelijks voorkomen.</w:t>
      </w:r>
      <w:r>
        <w:rPr>
          <w:rFonts w:eastAsia="Times-Roman"/>
        </w:rPr>
        <w:t xml:space="preserve"> </w:t>
      </w:r>
      <w:r>
        <w:t xml:space="preserve">In dit onderzoek ga ik dus zowel intimidatie als dreiging door omstanders jegens het ambulancepersoneel meten. Intimidatie en dreiging kunnen zowel verbaal als non-verbaal zijn. </w:t>
      </w:r>
      <w:r w:rsidR="001622A2">
        <w:t xml:space="preserve">In navolging van Abraham &amp; Flight </w:t>
      </w:r>
      <w:r w:rsidR="007278B6">
        <w:t xml:space="preserve">(2011) </w:t>
      </w:r>
      <w:r w:rsidR="001622A2">
        <w:t>geef ik h</w:t>
      </w:r>
      <w:r>
        <w:t xml:space="preserve">ieronder aan waarop ik </w:t>
      </w:r>
      <w:r w:rsidR="001622A2">
        <w:t>let</w:t>
      </w:r>
      <w:r>
        <w:t xml:space="preserve"> bij het me</w:t>
      </w:r>
      <w:r w:rsidR="001622A2">
        <w:t xml:space="preserve">ten van intimidatie en dreiging. </w:t>
      </w:r>
    </w:p>
    <w:p w:rsidR="005D0A7C" w:rsidRDefault="004C42F4" w:rsidP="00362AF6">
      <w:pPr>
        <w:pStyle w:val="NoSpacing"/>
        <w:jc w:val="both"/>
        <w:rPr>
          <w:rFonts w:eastAsia="Times-Roman" w:cstheme="minorHAnsi"/>
        </w:rPr>
      </w:pPr>
      <w:r>
        <w:t>Bij (</w:t>
      </w:r>
      <w:r>
        <w:rPr>
          <w:rFonts w:eastAsia="Times-Roman" w:cstheme="minorHAnsi"/>
        </w:rPr>
        <w:t>non)-v</w:t>
      </w:r>
      <w:r w:rsidR="005D0A7C" w:rsidRPr="005D2ECF">
        <w:rPr>
          <w:rFonts w:eastAsia="Times-Roman" w:cstheme="minorHAnsi"/>
        </w:rPr>
        <w:t>erbale intimidatie</w:t>
      </w:r>
      <w:r>
        <w:rPr>
          <w:rFonts w:eastAsia="Times-Roman" w:cstheme="minorHAnsi"/>
        </w:rPr>
        <w:t xml:space="preserve"> kijk ik naar</w:t>
      </w:r>
      <w:r w:rsidR="005D0A7C" w:rsidRPr="005D2ECF">
        <w:rPr>
          <w:rFonts w:eastAsia="Times-Roman" w:cstheme="minorHAnsi"/>
        </w:rPr>
        <w:t>: Vloeken, schreeuwen naar en kleinerende opmerkingen,</w:t>
      </w:r>
      <w:r w:rsidR="00BE79CC">
        <w:rPr>
          <w:rFonts w:eastAsia="Times-Roman" w:cstheme="minorHAnsi"/>
        </w:rPr>
        <w:t xml:space="preserve"> treiteren, pesten</w:t>
      </w:r>
      <w:r w:rsidR="005D0A7C" w:rsidRPr="005D2ECF">
        <w:rPr>
          <w:rFonts w:eastAsia="Times-Roman" w:cstheme="minorHAnsi"/>
        </w:rPr>
        <w:t xml:space="preserve"> opsteken wijsvinger.</w:t>
      </w:r>
    </w:p>
    <w:p w:rsidR="005D0A7C" w:rsidRDefault="004C42F4" w:rsidP="00362AF6">
      <w:pPr>
        <w:pStyle w:val="NoSpacing"/>
        <w:jc w:val="both"/>
        <w:rPr>
          <w:rFonts w:cstheme="minorHAnsi"/>
        </w:rPr>
      </w:pPr>
      <w:r>
        <w:rPr>
          <w:rFonts w:eastAsia="Times-Roman" w:cstheme="minorHAnsi"/>
        </w:rPr>
        <w:t xml:space="preserve">Bij </w:t>
      </w:r>
      <w:r w:rsidR="005D0A7C" w:rsidRPr="005D2ECF">
        <w:rPr>
          <w:rFonts w:eastAsia="Times-Roman" w:cstheme="minorHAnsi"/>
        </w:rPr>
        <w:t>(</w:t>
      </w:r>
      <w:r>
        <w:rPr>
          <w:rFonts w:eastAsia="Times-Roman" w:cstheme="minorHAnsi"/>
        </w:rPr>
        <w:t>n</w:t>
      </w:r>
      <w:r w:rsidR="005D0A7C" w:rsidRPr="005D2ECF">
        <w:rPr>
          <w:rFonts w:eastAsia="Times-Roman" w:cstheme="minorHAnsi"/>
        </w:rPr>
        <w:t>on)-verbale dreigingen</w:t>
      </w:r>
      <w:r>
        <w:rPr>
          <w:rFonts w:eastAsia="Times-Roman" w:cstheme="minorHAnsi"/>
        </w:rPr>
        <w:t xml:space="preserve"> kijk ik naar</w:t>
      </w:r>
      <w:r w:rsidR="005D0A7C" w:rsidRPr="005D2ECF">
        <w:rPr>
          <w:rFonts w:eastAsia="Times-Roman" w:cstheme="minorHAnsi"/>
        </w:rPr>
        <w:t>: uitingen of intenties om ambulancepersoneel daadwerkelijk pijn te doen, verbale dreigingen en bedreigende lichaamstaal</w:t>
      </w:r>
      <w:r w:rsidR="005D0A7C" w:rsidRPr="00FC0C11">
        <w:rPr>
          <w:rFonts w:eastAsia="Times-Roman" w:cstheme="minorHAnsi"/>
        </w:rPr>
        <w:t>.</w:t>
      </w:r>
      <w:r w:rsidR="00BE79CC" w:rsidRPr="00FC0C11">
        <w:rPr>
          <w:rFonts w:eastAsia="Times-Roman" w:cstheme="minorHAnsi"/>
        </w:rPr>
        <w:t xml:space="preserve"> Zoals</w:t>
      </w:r>
      <w:r w:rsidR="00FC0C11" w:rsidRPr="00FC0C11">
        <w:rPr>
          <w:rFonts w:eastAsia="Times-Roman" w:cstheme="minorHAnsi"/>
        </w:rPr>
        <w:t xml:space="preserve"> </w:t>
      </w:r>
      <w:r w:rsidR="00FC0C11" w:rsidRPr="00FC0C11">
        <w:rPr>
          <w:rFonts w:cstheme="minorHAnsi"/>
        </w:rPr>
        <w:t>bedreigen, stalken, achtervolgen, chanteren, onder druk zetten, dreigbrief, gezinsleden</w:t>
      </w:r>
      <w:r w:rsidR="00FC0C11">
        <w:rPr>
          <w:rFonts w:cstheme="minorHAnsi"/>
        </w:rPr>
        <w:t xml:space="preserve"> </w:t>
      </w:r>
      <w:r w:rsidR="00FC0C11" w:rsidRPr="00FC0C11">
        <w:rPr>
          <w:rFonts w:cstheme="minorHAnsi"/>
        </w:rPr>
        <w:t>bedreige</w:t>
      </w:r>
      <w:r w:rsidR="00FC0C11">
        <w:rPr>
          <w:rFonts w:cstheme="minorHAnsi"/>
        </w:rPr>
        <w:t>n.</w:t>
      </w:r>
    </w:p>
    <w:p w:rsidR="0023687D" w:rsidRDefault="00981963" w:rsidP="00362AF6">
      <w:pPr>
        <w:autoSpaceDE w:val="0"/>
        <w:jc w:val="both"/>
        <w:rPr>
          <w:rFonts w:asciiTheme="minorHAnsi" w:eastAsia="Times-Roman" w:hAnsiTheme="minorHAnsi" w:cstheme="minorHAnsi"/>
          <w:color w:val="000000"/>
          <w:sz w:val="22"/>
          <w:szCs w:val="22"/>
        </w:rPr>
      </w:pPr>
      <w:r>
        <w:rPr>
          <w:rFonts w:asciiTheme="minorHAnsi" w:eastAsiaTheme="minorHAnsi" w:hAnsiTheme="minorHAnsi" w:cstheme="minorHAnsi"/>
          <w:kern w:val="0"/>
          <w:sz w:val="22"/>
          <w:szCs w:val="22"/>
          <w:lang w:eastAsia="en-US" w:bidi="ar-SA"/>
        </w:rPr>
        <w:t>Voorbeeld items zijn: “</w:t>
      </w:r>
      <w:r>
        <w:rPr>
          <w:rFonts w:asciiTheme="minorHAnsi" w:eastAsia="Times-Roman" w:hAnsiTheme="minorHAnsi" w:cstheme="minorHAnsi"/>
          <w:color w:val="000000"/>
          <w:sz w:val="22"/>
          <w:szCs w:val="22"/>
        </w:rPr>
        <w:t>Het komt regelmatig voor dat omstanders naar mij gevloekt hebben“ en</w:t>
      </w:r>
      <w:r w:rsidR="006E335F">
        <w:rPr>
          <w:rFonts w:asciiTheme="minorHAnsi" w:eastAsia="Times-Roman" w:hAnsiTheme="minorHAnsi" w:cstheme="minorHAnsi"/>
          <w:color w:val="000000"/>
          <w:sz w:val="22"/>
          <w:szCs w:val="22"/>
        </w:rPr>
        <w:t xml:space="preserve"> “Het komt regelmatig voor dat omstanders mij onder druk hebben gezet”.</w:t>
      </w:r>
      <w:r>
        <w:rPr>
          <w:rFonts w:asciiTheme="minorHAnsi" w:eastAsia="Times-Roman" w:hAnsiTheme="minorHAnsi" w:cstheme="minorHAnsi"/>
          <w:color w:val="000000"/>
          <w:sz w:val="22"/>
          <w:szCs w:val="22"/>
        </w:rPr>
        <w:t xml:space="preserve"> </w:t>
      </w:r>
    </w:p>
    <w:p w:rsidR="00981963" w:rsidRPr="000B3DDA" w:rsidRDefault="00981963" w:rsidP="00981963">
      <w:pPr>
        <w:autoSpaceDE w:val="0"/>
        <w:jc w:val="both"/>
        <w:rPr>
          <w:rFonts w:asciiTheme="minorHAnsi" w:eastAsia="Times-Roman" w:hAnsiTheme="minorHAnsi" w:cstheme="minorHAnsi"/>
          <w:color w:val="000000"/>
          <w:sz w:val="22"/>
          <w:szCs w:val="22"/>
        </w:rPr>
      </w:pPr>
    </w:p>
    <w:p w:rsidR="00E32DE1" w:rsidRPr="000B3DDA" w:rsidRDefault="00E32DE1" w:rsidP="00981963">
      <w:pPr>
        <w:autoSpaceDE w:val="0"/>
        <w:jc w:val="both"/>
        <w:rPr>
          <w:rFonts w:asciiTheme="minorHAnsi" w:eastAsia="Times-Roman" w:hAnsiTheme="minorHAnsi" w:cstheme="minorHAnsi"/>
          <w:color w:val="000000"/>
          <w:sz w:val="22"/>
          <w:szCs w:val="22"/>
        </w:rPr>
      </w:pPr>
      <w:r w:rsidRPr="000B3DDA">
        <w:rPr>
          <w:rFonts w:asciiTheme="minorHAnsi" w:eastAsia="Times-Roman" w:hAnsiTheme="minorHAnsi" w:cstheme="minorHAnsi"/>
          <w:color w:val="000000"/>
          <w:sz w:val="22"/>
          <w:szCs w:val="22"/>
        </w:rPr>
        <w:t>De Cronbach’s Alpha bedraagt bij deze variabele 0,83 en valt hierbij binnen de streefwaarde.</w:t>
      </w:r>
    </w:p>
    <w:p w:rsidR="00981963" w:rsidRDefault="00981963" w:rsidP="00981963">
      <w:pPr>
        <w:autoSpaceDE w:val="0"/>
        <w:jc w:val="both"/>
        <w:rPr>
          <w:rFonts w:asciiTheme="minorHAnsi" w:eastAsia="Times-Roman" w:hAnsiTheme="minorHAnsi" w:cstheme="minorHAnsi"/>
          <w:color w:val="000000"/>
          <w:sz w:val="22"/>
          <w:szCs w:val="22"/>
        </w:rPr>
      </w:pPr>
    </w:p>
    <w:p w:rsidR="00981963" w:rsidRDefault="00981963" w:rsidP="00981963">
      <w:pPr>
        <w:autoSpaceDE w:val="0"/>
        <w:jc w:val="both"/>
        <w:rPr>
          <w:rFonts w:asciiTheme="minorHAnsi" w:hAnsiTheme="minorHAnsi" w:cstheme="minorHAnsi"/>
          <w:b/>
        </w:rPr>
      </w:pPr>
    </w:p>
    <w:p w:rsidR="005D0A7C" w:rsidRPr="00BF43C7" w:rsidRDefault="005D0A7C" w:rsidP="005D0A7C">
      <w:pPr>
        <w:jc w:val="both"/>
        <w:rPr>
          <w:rFonts w:asciiTheme="minorHAnsi" w:hAnsiTheme="minorHAnsi" w:cstheme="minorHAnsi"/>
          <w:b/>
        </w:rPr>
      </w:pPr>
      <w:r w:rsidRPr="00BF43C7">
        <w:rPr>
          <w:rFonts w:asciiTheme="minorHAnsi" w:hAnsiTheme="minorHAnsi" w:cstheme="minorHAnsi"/>
          <w:b/>
        </w:rPr>
        <w:t>Arbeidssatisfactie</w:t>
      </w:r>
    </w:p>
    <w:p w:rsidR="005D0A7C" w:rsidRPr="00BF43C7" w:rsidRDefault="005D0A7C" w:rsidP="005D0A7C">
      <w:pPr>
        <w:jc w:val="both"/>
        <w:rPr>
          <w:rFonts w:asciiTheme="minorHAnsi" w:hAnsiTheme="minorHAnsi" w:cstheme="minorHAnsi"/>
          <w:b/>
        </w:rPr>
      </w:pPr>
    </w:p>
    <w:p w:rsidR="005D0A7C" w:rsidRPr="005D2ECF" w:rsidRDefault="005D0A7C" w:rsidP="005D0A7C">
      <w:pPr>
        <w:jc w:val="both"/>
        <w:rPr>
          <w:rFonts w:asciiTheme="minorHAnsi" w:hAnsiTheme="minorHAnsi" w:cstheme="minorHAnsi"/>
          <w:sz w:val="22"/>
          <w:szCs w:val="22"/>
        </w:rPr>
      </w:pPr>
      <w:r w:rsidRPr="005D2ECF">
        <w:rPr>
          <w:rFonts w:asciiTheme="minorHAnsi" w:hAnsiTheme="minorHAnsi" w:cstheme="minorHAnsi"/>
          <w:sz w:val="22"/>
          <w:szCs w:val="22"/>
        </w:rPr>
        <w:t>Zoals in het theoretisch kader besproken kan arbeidssatisfactie op verschillende manieren worden gedefinieerd. In dit onderzoek zal arbeidssatisfactie worden gedefinieerd als “de affectieve evaluatie van het geheel aan werk en werksituatie”. Voor de meting van dit concept zal een instrument gebruikt worden waarmee een indicatie van de globale arbeidssatisfactie verkregen kan worden zonder aannamen te hoeven doen over het ontstaan van arbeidssatisfactie. Dus los van informatie over het werk en de werksituatie en los van persoonlijkheidskenmerken die (eventueel) invloed uitoefenen op de arbeidssatisfactie.</w:t>
      </w:r>
    </w:p>
    <w:p w:rsidR="005D0A7C" w:rsidRPr="00E32DE1" w:rsidRDefault="00C41267" w:rsidP="00393E3D">
      <w:pPr>
        <w:jc w:val="both"/>
      </w:pPr>
      <w:r w:rsidRPr="005D2ECF">
        <w:rPr>
          <w:rFonts w:asciiTheme="minorHAnsi" w:eastAsia="Times New Roman" w:hAnsiTheme="minorHAnsi" w:cstheme="minorHAnsi"/>
          <w:sz w:val="22"/>
          <w:szCs w:val="22"/>
        </w:rPr>
        <w:t xml:space="preserve">Als kwantitatieve </w:t>
      </w:r>
      <w:r>
        <w:rPr>
          <w:rFonts w:asciiTheme="minorHAnsi" w:eastAsia="Times New Roman" w:hAnsiTheme="minorHAnsi" w:cstheme="minorHAnsi"/>
          <w:sz w:val="22"/>
          <w:szCs w:val="22"/>
        </w:rPr>
        <w:t>met</w:t>
      </w:r>
      <w:r w:rsidRPr="005D2ECF">
        <w:rPr>
          <w:rFonts w:asciiTheme="minorHAnsi" w:eastAsia="Times New Roman" w:hAnsiTheme="minorHAnsi" w:cstheme="minorHAnsi"/>
          <w:sz w:val="22"/>
          <w:szCs w:val="22"/>
        </w:rPr>
        <w:t>hode zal ik gestandaardiseerde vragenlijsten gebruiken. Veelvuldig gebruikte instrumenten zijn de Minnesota Satisfaction Questionnaire (MSQ) van Weiss e.a. (1967), de Job Descriptive Index (JDI) van Smith e.s. (1969), de Job Satisfaction Survey (JSS) van Spector (1985). Geen van de besproken instrumenten bleek echter te zijn toegespitst op het meten van arbeidssatisfactie in non-</w:t>
      </w:r>
      <w:r w:rsidRPr="00E32DE1">
        <w:rPr>
          <w:rFonts w:asciiTheme="minorHAnsi" w:eastAsia="Times New Roman" w:hAnsiTheme="minorHAnsi" w:cstheme="minorHAnsi"/>
          <w:sz w:val="22"/>
          <w:szCs w:val="22"/>
        </w:rPr>
        <w:t>profitorganisaties. Van der Ploeg (2003) heeft daarom via uitgebreid onderzoek een kwantitatief instrument (de arbeidssatisfactie-index) ontwikkeld dat niet alleen op een voldoende betrouwbare en valide wijze de arbeidssatisfactie in kaart kan brengen, maar ook in de praktijk gemakkelijk toe te passen is.</w:t>
      </w:r>
      <w:r w:rsidR="007C4ABE" w:rsidRPr="00E32DE1">
        <w:rPr>
          <w:rFonts w:asciiTheme="minorHAnsi" w:eastAsia="Times New Roman" w:hAnsiTheme="minorHAnsi" w:cstheme="minorHAnsi"/>
          <w:sz w:val="22"/>
          <w:szCs w:val="22"/>
        </w:rPr>
        <w:t xml:space="preserve"> De arbeidssatisfactie-index bestaat uit één hoofdschaal en vijf subschalen. De hoofdschaal  omvat dertig aspe</w:t>
      </w:r>
      <w:r w:rsidR="00393E3D" w:rsidRPr="00E32DE1">
        <w:rPr>
          <w:rFonts w:asciiTheme="minorHAnsi" w:eastAsia="Times New Roman" w:hAnsiTheme="minorHAnsi" w:cstheme="minorHAnsi"/>
          <w:sz w:val="22"/>
          <w:szCs w:val="22"/>
        </w:rPr>
        <w:t>c</w:t>
      </w:r>
      <w:r w:rsidR="007C4ABE" w:rsidRPr="00E32DE1">
        <w:rPr>
          <w:rFonts w:asciiTheme="minorHAnsi" w:eastAsia="Times New Roman" w:hAnsiTheme="minorHAnsi" w:cstheme="minorHAnsi"/>
          <w:sz w:val="22"/>
          <w:szCs w:val="22"/>
        </w:rPr>
        <w:t>ten van de tevredenheid met het werk</w:t>
      </w:r>
      <w:r w:rsidR="007D042A" w:rsidRPr="00E32DE1">
        <w:rPr>
          <w:rFonts w:asciiTheme="minorHAnsi" w:eastAsia="Times New Roman" w:hAnsiTheme="minorHAnsi" w:cstheme="minorHAnsi"/>
          <w:sz w:val="22"/>
          <w:szCs w:val="22"/>
        </w:rPr>
        <w:t xml:space="preserve"> (zie bijlage 1)</w:t>
      </w:r>
      <w:r w:rsidR="007C4ABE" w:rsidRPr="00E32DE1">
        <w:rPr>
          <w:rFonts w:asciiTheme="minorHAnsi" w:eastAsia="Times New Roman" w:hAnsiTheme="minorHAnsi" w:cstheme="minorHAnsi"/>
          <w:sz w:val="22"/>
          <w:szCs w:val="22"/>
        </w:rPr>
        <w:t>. Met behulp van deze schaal wordt een indruk verkregen van de totale arbeidssatisfactie. De subschalen omvatten achtere</w:t>
      </w:r>
      <w:r w:rsidR="00187B1F">
        <w:rPr>
          <w:rFonts w:asciiTheme="minorHAnsi" w:eastAsia="Times New Roman" w:hAnsiTheme="minorHAnsi" w:cstheme="minorHAnsi"/>
          <w:sz w:val="22"/>
          <w:szCs w:val="22"/>
        </w:rPr>
        <w:t>e</w:t>
      </w:r>
      <w:r w:rsidR="007C4ABE" w:rsidRPr="00E32DE1">
        <w:rPr>
          <w:rFonts w:asciiTheme="minorHAnsi" w:eastAsia="Times New Roman" w:hAnsiTheme="minorHAnsi" w:cstheme="minorHAnsi"/>
          <w:sz w:val="22"/>
          <w:szCs w:val="22"/>
        </w:rPr>
        <w:t>nvolgens de dimensies “ondersteuning”, “autonomie”, “relaties”, “werk” en “arbeidsvoorwaarden”.</w:t>
      </w:r>
      <w:r w:rsidR="007D042A" w:rsidRPr="00E32DE1">
        <w:rPr>
          <w:rFonts w:asciiTheme="minorHAnsi" w:eastAsia="Times New Roman" w:hAnsiTheme="minorHAnsi" w:cstheme="minorHAnsi"/>
          <w:sz w:val="22"/>
          <w:szCs w:val="22"/>
        </w:rPr>
        <w:t xml:space="preserve"> </w:t>
      </w:r>
      <w:r w:rsidR="007C4ABE" w:rsidRPr="00E32DE1">
        <w:rPr>
          <w:rFonts w:asciiTheme="minorHAnsi" w:eastAsia="Times New Roman" w:hAnsiTheme="minorHAnsi" w:cstheme="minorHAnsi"/>
          <w:sz w:val="22"/>
          <w:szCs w:val="22"/>
        </w:rPr>
        <w:t>Voorbeeld items zijn:</w:t>
      </w:r>
      <w:r w:rsidR="00393E3D" w:rsidRPr="00E32DE1">
        <w:rPr>
          <w:rFonts w:asciiTheme="minorHAnsi" w:eastAsia="Times New Roman" w:hAnsiTheme="minorHAnsi" w:cstheme="minorHAnsi"/>
          <w:sz w:val="22"/>
          <w:szCs w:val="22"/>
        </w:rPr>
        <w:t xml:space="preserve"> “</w:t>
      </w:r>
      <w:r w:rsidR="007C4ABE" w:rsidRPr="00E32DE1">
        <w:rPr>
          <w:rFonts w:asciiTheme="minorHAnsi" w:hAnsiTheme="minorHAnsi" w:cstheme="minorHAnsi"/>
          <w:sz w:val="22"/>
          <w:szCs w:val="22"/>
        </w:rPr>
        <w:t>Ik voel me in dit werk gewaardeerd door mijn leidinggevende</w:t>
      </w:r>
      <w:r w:rsidR="00393E3D" w:rsidRPr="00E32DE1">
        <w:rPr>
          <w:rFonts w:asciiTheme="minorHAnsi" w:hAnsiTheme="minorHAnsi" w:cstheme="minorHAnsi"/>
          <w:sz w:val="22"/>
          <w:szCs w:val="22"/>
        </w:rPr>
        <w:t>“ en “</w:t>
      </w:r>
      <w:r w:rsidR="007C4ABE" w:rsidRPr="00E32DE1">
        <w:rPr>
          <w:rFonts w:asciiTheme="minorHAnsi" w:hAnsiTheme="minorHAnsi" w:cstheme="minorHAnsi"/>
          <w:sz w:val="22"/>
          <w:szCs w:val="22"/>
        </w:rPr>
        <w:t>Ik mag hier veel te weinig zelf regelen</w:t>
      </w:r>
      <w:r w:rsidR="00393E3D" w:rsidRPr="00E32DE1">
        <w:rPr>
          <w:rFonts w:asciiTheme="minorHAnsi" w:hAnsiTheme="minorHAnsi" w:cstheme="minorHAnsi"/>
          <w:sz w:val="22"/>
          <w:szCs w:val="22"/>
        </w:rPr>
        <w:t>”</w:t>
      </w:r>
      <w:r w:rsidR="007C4ABE" w:rsidRPr="00E32DE1">
        <w:rPr>
          <w:rFonts w:asciiTheme="minorHAnsi" w:hAnsiTheme="minorHAnsi" w:cstheme="minorHAnsi"/>
          <w:sz w:val="22"/>
          <w:szCs w:val="22"/>
        </w:rPr>
        <w:t>.</w:t>
      </w:r>
      <w:r w:rsidR="00393E3D" w:rsidRPr="00E32DE1">
        <w:t xml:space="preserve"> </w:t>
      </w:r>
    </w:p>
    <w:p w:rsidR="0010786A" w:rsidRDefault="0010786A" w:rsidP="0010786A">
      <w:pPr>
        <w:autoSpaceDE w:val="0"/>
        <w:jc w:val="both"/>
        <w:rPr>
          <w:rFonts w:asciiTheme="minorHAnsi" w:eastAsia="Times-Roman" w:hAnsiTheme="minorHAnsi" w:cstheme="minorHAnsi"/>
          <w:color w:val="000000"/>
        </w:rPr>
      </w:pPr>
    </w:p>
    <w:p w:rsidR="00E32DE1" w:rsidRPr="000B3DDA" w:rsidRDefault="00E32DE1" w:rsidP="00E32DE1">
      <w:pPr>
        <w:autoSpaceDE w:val="0"/>
        <w:jc w:val="both"/>
        <w:rPr>
          <w:rFonts w:asciiTheme="minorHAnsi" w:eastAsia="Times-Roman" w:hAnsiTheme="minorHAnsi" w:cstheme="minorHAnsi"/>
          <w:color w:val="000000"/>
          <w:sz w:val="22"/>
          <w:szCs w:val="22"/>
        </w:rPr>
      </w:pPr>
      <w:r w:rsidRPr="000B3DDA">
        <w:rPr>
          <w:rFonts w:asciiTheme="minorHAnsi" w:eastAsia="Times-Roman" w:hAnsiTheme="minorHAnsi" w:cstheme="minorHAnsi"/>
          <w:color w:val="000000"/>
          <w:sz w:val="22"/>
          <w:szCs w:val="22"/>
        </w:rPr>
        <w:t>De Cronbach’s Alpha bedraagt bij deze variabele 0,</w:t>
      </w:r>
      <w:r w:rsidR="00A91DA1" w:rsidRPr="000B3DDA">
        <w:rPr>
          <w:rFonts w:asciiTheme="minorHAnsi" w:eastAsia="Times-Roman" w:hAnsiTheme="minorHAnsi" w:cstheme="minorHAnsi"/>
          <w:color w:val="000000"/>
          <w:sz w:val="22"/>
          <w:szCs w:val="22"/>
        </w:rPr>
        <w:t>78</w:t>
      </w:r>
      <w:r w:rsidRPr="000B3DDA">
        <w:rPr>
          <w:rFonts w:asciiTheme="minorHAnsi" w:eastAsia="Times-Roman" w:hAnsiTheme="minorHAnsi" w:cstheme="minorHAnsi"/>
          <w:color w:val="000000"/>
          <w:sz w:val="22"/>
          <w:szCs w:val="22"/>
        </w:rPr>
        <w:t xml:space="preserve"> en valt hierbij binnen de streefwaarde.</w:t>
      </w:r>
    </w:p>
    <w:p w:rsidR="00E32DE1" w:rsidRDefault="00E32DE1" w:rsidP="0010786A">
      <w:pPr>
        <w:autoSpaceDE w:val="0"/>
        <w:jc w:val="both"/>
        <w:rPr>
          <w:rFonts w:asciiTheme="minorHAnsi" w:eastAsia="Times-Roman" w:hAnsiTheme="minorHAnsi" w:cstheme="minorHAnsi"/>
          <w:color w:val="000000"/>
        </w:rPr>
      </w:pPr>
    </w:p>
    <w:p w:rsidR="0010786A" w:rsidRPr="00BF43C7" w:rsidRDefault="0010786A" w:rsidP="0010786A">
      <w:pPr>
        <w:autoSpaceDE w:val="0"/>
        <w:jc w:val="both"/>
        <w:rPr>
          <w:rFonts w:asciiTheme="minorHAnsi" w:eastAsia="Times-Roman" w:hAnsiTheme="minorHAnsi" w:cstheme="minorHAnsi"/>
          <w:color w:val="000000"/>
        </w:rPr>
      </w:pPr>
    </w:p>
    <w:p w:rsidR="0010786A" w:rsidRPr="00BF43C7" w:rsidRDefault="0010786A" w:rsidP="0010786A">
      <w:pPr>
        <w:autoSpaceDE w:val="0"/>
        <w:jc w:val="both"/>
        <w:rPr>
          <w:rFonts w:asciiTheme="minorHAnsi" w:eastAsia="Times-Roman" w:hAnsiTheme="minorHAnsi" w:cstheme="minorHAnsi"/>
          <w:b/>
          <w:color w:val="000000"/>
        </w:rPr>
      </w:pPr>
      <w:r w:rsidRPr="00BF43C7">
        <w:rPr>
          <w:rFonts w:asciiTheme="minorHAnsi" w:eastAsia="Times-Roman" w:hAnsiTheme="minorHAnsi" w:cstheme="minorHAnsi"/>
          <w:b/>
          <w:color w:val="000000"/>
        </w:rPr>
        <w:t>Sterkte van de behoefte</w:t>
      </w:r>
    </w:p>
    <w:p w:rsidR="0010786A" w:rsidRPr="00BF43C7" w:rsidRDefault="0010786A" w:rsidP="0010786A">
      <w:pPr>
        <w:autoSpaceDE w:val="0"/>
        <w:jc w:val="both"/>
        <w:rPr>
          <w:rFonts w:asciiTheme="minorHAnsi" w:eastAsia="Times-Roman" w:hAnsiTheme="minorHAnsi" w:cstheme="minorHAnsi"/>
          <w:b/>
          <w:color w:val="000000"/>
        </w:rPr>
      </w:pPr>
    </w:p>
    <w:p w:rsidR="0010786A" w:rsidRDefault="0010786A" w:rsidP="0010786A">
      <w:pPr>
        <w:autoSpaceDE w:val="0"/>
        <w:jc w:val="both"/>
        <w:rPr>
          <w:rFonts w:asciiTheme="minorHAnsi" w:eastAsia="Times-Roman" w:hAnsiTheme="minorHAnsi" w:cstheme="minorHAnsi"/>
          <w:color w:val="000000"/>
          <w:sz w:val="22"/>
          <w:szCs w:val="22"/>
        </w:rPr>
      </w:pPr>
      <w:r w:rsidRPr="000D6CB6">
        <w:rPr>
          <w:rFonts w:asciiTheme="minorHAnsi" w:eastAsia="Times-Roman" w:hAnsiTheme="minorHAnsi" w:cstheme="minorHAnsi"/>
          <w:color w:val="000000"/>
          <w:sz w:val="22"/>
          <w:szCs w:val="22"/>
        </w:rPr>
        <w:t xml:space="preserve">De sterkte van de behoefte aan een veilige werkomgeving kan worden gedefinieerd als “de  belangrijkheid die de werknemer hecht aan een veilige werkomgeving”. Voor het meten van de sterkte van behoeften kan volgens Vogelaar (1990) een bijzondere variant worden gebruikt. En wel het instrument dat door Ten Horn (1983) is ontwikkeld. Deze vraagt de respondent eerst aan te geven </w:t>
      </w:r>
      <w:r w:rsidRPr="000D6CB6">
        <w:rPr>
          <w:rFonts w:asciiTheme="minorHAnsi" w:eastAsia="Times-Roman" w:hAnsiTheme="minorHAnsi" w:cstheme="minorHAnsi"/>
          <w:color w:val="000000"/>
          <w:sz w:val="22"/>
          <w:szCs w:val="22"/>
        </w:rPr>
        <w:lastRenderedPageBreak/>
        <w:t>of een bepaald aspect, dat bij een bepaalde behoefte hoort, in zijn of haar werksituatie wel of niet aanwezig is en vervolgens wordt de vraag gesteld hoe de respondent het vindt dat dit aspect wel of juist niet aanwezig is. De veronderstelling is dat de behoefte sterker is naarmate de respondent extremer op deze laatste vraag scoort.</w:t>
      </w:r>
    </w:p>
    <w:p w:rsidR="006E335F" w:rsidRDefault="006E335F" w:rsidP="0010786A">
      <w:pPr>
        <w:autoSpaceDE w:val="0"/>
        <w:jc w:val="both"/>
        <w:rPr>
          <w:rFonts w:asciiTheme="minorHAnsi" w:eastAsia="Times-Roman" w:hAnsiTheme="minorHAnsi" w:cstheme="minorHAnsi"/>
          <w:color w:val="000000"/>
          <w:sz w:val="22"/>
          <w:szCs w:val="22"/>
        </w:rPr>
      </w:pPr>
    </w:p>
    <w:p w:rsidR="006E335F" w:rsidRDefault="006E335F" w:rsidP="0010786A">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 xml:space="preserve">Voorbeeld items </w:t>
      </w:r>
      <w:r w:rsidR="00E00B10">
        <w:rPr>
          <w:rFonts w:asciiTheme="minorHAnsi" w:eastAsia="Times-Roman" w:hAnsiTheme="minorHAnsi" w:cstheme="minorHAnsi"/>
          <w:color w:val="000000"/>
          <w:sz w:val="22"/>
          <w:szCs w:val="22"/>
        </w:rPr>
        <w:t>zijn: “Ik vind het vervelend als</w:t>
      </w:r>
      <w:r>
        <w:rPr>
          <w:rFonts w:asciiTheme="minorHAnsi" w:eastAsia="Times-Roman" w:hAnsiTheme="minorHAnsi" w:cstheme="minorHAnsi"/>
          <w:color w:val="000000"/>
          <w:sz w:val="22"/>
          <w:szCs w:val="22"/>
        </w:rPr>
        <w:t xml:space="preserve"> omstanders naar mij schreeu</w:t>
      </w:r>
      <w:r w:rsidR="00BD6FAA">
        <w:rPr>
          <w:rFonts w:asciiTheme="minorHAnsi" w:eastAsia="Times-Roman" w:hAnsiTheme="minorHAnsi" w:cstheme="minorHAnsi"/>
          <w:color w:val="000000"/>
          <w:sz w:val="22"/>
          <w:szCs w:val="22"/>
        </w:rPr>
        <w:t>wen” en “I</w:t>
      </w:r>
      <w:r w:rsidR="00E00B10">
        <w:rPr>
          <w:rFonts w:asciiTheme="minorHAnsi" w:eastAsia="Times-Roman" w:hAnsiTheme="minorHAnsi" w:cstheme="minorHAnsi"/>
          <w:color w:val="000000"/>
          <w:sz w:val="22"/>
          <w:szCs w:val="22"/>
        </w:rPr>
        <w:t>k vind het vervelend als</w:t>
      </w:r>
      <w:r>
        <w:rPr>
          <w:rFonts w:asciiTheme="minorHAnsi" w:eastAsia="Times-Roman" w:hAnsiTheme="minorHAnsi" w:cstheme="minorHAnsi"/>
          <w:color w:val="000000"/>
          <w:sz w:val="22"/>
          <w:szCs w:val="22"/>
        </w:rPr>
        <w:t xml:space="preserve"> omstanders dreigende taal naar mij uiten”.</w:t>
      </w:r>
    </w:p>
    <w:p w:rsidR="006E335F" w:rsidRPr="000D6CB6" w:rsidRDefault="006E335F" w:rsidP="0010786A">
      <w:pPr>
        <w:autoSpaceDE w:val="0"/>
        <w:jc w:val="both"/>
        <w:rPr>
          <w:rFonts w:asciiTheme="minorHAnsi" w:eastAsia="Times-Roman" w:hAnsiTheme="minorHAnsi" w:cstheme="minorHAnsi"/>
          <w:color w:val="000000"/>
          <w:sz w:val="22"/>
          <w:szCs w:val="22"/>
        </w:rPr>
      </w:pPr>
    </w:p>
    <w:p w:rsidR="002632E3" w:rsidRPr="000B3DDA" w:rsidRDefault="002632E3" w:rsidP="002632E3">
      <w:pPr>
        <w:autoSpaceDE w:val="0"/>
        <w:jc w:val="both"/>
        <w:rPr>
          <w:rFonts w:asciiTheme="minorHAnsi" w:eastAsia="Times-Roman" w:hAnsiTheme="minorHAnsi" w:cstheme="minorHAnsi"/>
          <w:color w:val="000000"/>
          <w:sz w:val="22"/>
          <w:szCs w:val="22"/>
        </w:rPr>
      </w:pPr>
      <w:r w:rsidRPr="000B3DDA">
        <w:rPr>
          <w:rFonts w:asciiTheme="minorHAnsi" w:eastAsia="Times-Roman" w:hAnsiTheme="minorHAnsi" w:cstheme="minorHAnsi"/>
          <w:color w:val="000000"/>
          <w:sz w:val="22"/>
          <w:szCs w:val="22"/>
        </w:rPr>
        <w:t>De Cronbach’s Alpha bedraagt bij deze variabele 0,67 en valt hierbij binnen de streefwaarde.</w:t>
      </w:r>
    </w:p>
    <w:p w:rsidR="006372EC" w:rsidRPr="000B3DDA" w:rsidRDefault="006372EC" w:rsidP="002632E3">
      <w:pPr>
        <w:autoSpaceDE w:val="0"/>
        <w:jc w:val="both"/>
        <w:rPr>
          <w:rFonts w:asciiTheme="minorHAnsi" w:eastAsia="Times-Roman" w:hAnsiTheme="minorHAnsi" w:cstheme="minorHAnsi"/>
          <w:color w:val="000000"/>
          <w:sz w:val="22"/>
          <w:szCs w:val="22"/>
        </w:rPr>
      </w:pPr>
    </w:p>
    <w:p w:rsidR="006372EC" w:rsidRPr="00741F58" w:rsidRDefault="006372EC" w:rsidP="002632E3">
      <w:pPr>
        <w:autoSpaceDE w:val="0"/>
        <w:jc w:val="both"/>
        <w:rPr>
          <w:rFonts w:asciiTheme="minorHAnsi" w:eastAsia="Times-Roman" w:hAnsiTheme="minorHAnsi" w:cstheme="minorHAnsi"/>
          <w:b/>
          <w:color w:val="000000"/>
        </w:rPr>
      </w:pPr>
      <w:r w:rsidRPr="00741F58">
        <w:rPr>
          <w:rFonts w:asciiTheme="minorHAnsi" w:eastAsia="Times-Roman" w:hAnsiTheme="minorHAnsi" w:cstheme="minorHAnsi"/>
          <w:b/>
          <w:color w:val="000000"/>
        </w:rPr>
        <w:t>Leader-Member exchange</w:t>
      </w:r>
    </w:p>
    <w:p w:rsidR="006372EC" w:rsidRPr="000B3DDA" w:rsidRDefault="006372EC" w:rsidP="002632E3">
      <w:pPr>
        <w:autoSpaceDE w:val="0"/>
        <w:jc w:val="both"/>
        <w:rPr>
          <w:rFonts w:asciiTheme="minorHAnsi" w:eastAsia="Times-Roman" w:hAnsiTheme="minorHAnsi" w:cstheme="minorHAnsi"/>
          <w:color w:val="000000"/>
          <w:sz w:val="22"/>
          <w:szCs w:val="22"/>
        </w:rPr>
      </w:pPr>
    </w:p>
    <w:p w:rsidR="00F252C2" w:rsidRPr="000B3DDA" w:rsidRDefault="00847A45" w:rsidP="00BD6FAA">
      <w:pPr>
        <w:autoSpaceDE w:val="0"/>
        <w:jc w:val="both"/>
      </w:pPr>
      <w:r w:rsidRPr="000B3DDA">
        <w:rPr>
          <w:rFonts w:asciiTheme="minorHAnsi" w:eastAsia="Times-Roman" w:hAnsiTheme="minorHAnsi" w:cstheme="minorHAnsi"/>
          <w:color w:val="000000"/>
          <w:sz w:val="22"/>
          <w:szCs w:val="22"/>
        </w:rPr>
        <w:t xml:space="preserve">Om de kwaliteit tussen de ondergeschikten (ambulancepersoneel) en de leidinggevende (teammanager) te meten, gebruik ik de LMX-schaal van Liden et al. (1993). Welke is gebaseerd op de schaal van Scandura en Graen (Scandura &amp; Graen, 1984, in Tummers &amp; Knies, 2012). De vragen die hierbij aan de orde komen, hebben betrekking op de relatie en omgang met de leidinggevende, de missie van de organisatie en manager-professional conflict. Voorbeeld items zijn: </w:t>
      </w:r>
      <w:r w:rsidR="00697B1D" w:rsidRPr="000B3DDA">
        <w:rPr>
          <w:rFonts w:asciiTheme="minorHAnsi" w:eastAsia="Times-Roman" w:hAnsiTheme="minorHAnsi" w:cstheme="minorHAnsi"/>
          <w:color w:val="000000"/>
          <w:sz w:val="22"/>
          <w:szCs w:val="22"/>
        </w:rPr>
        <w:t>“Mijn leidinggevende begrijpt mijn werkproblemen en behoeften” en “</w:t>
      </w:r>
      <w:r w:rsidR="00BD6FAA" w:rsidRPr="000B3DDA">
        <w:rPr>
          <w:rFonts w:asciiTheme="minorHAnsi" w:eastAsia="Times-Roman" w:hAnsiTheme="minorHAnsi" w:cstheme="minorHAnsi"/>
          <w:color w:val="000000"/>
          <w:sz w:val="22"/>
          <w:szCs w:val="22"/>
        </w:rPr>
        <w:t>Deze organisatie biedt waardevolle publieke diensten”.</w:t>
      </w:r>
      <w:r w:rsidR="00BD6FAA" w:rsidRPr="000B3DDA">
        <w:t xml:space="preserve"> </w:t>
      </w:r>
    </w:p>
    <w:p w:rsidR="00E00B10" w:rsidRPr="000B3DDA" w:rsidRDefault="00E00B10" w:rsidP="00BD6FAA">
      <w:pPr>
        <w:autoSpaceDE w:val="0"/>
        <w:jc w:val="both"/>
      </w:pPr>
    </w:p>
    <w:p w:rsidR="00E00B10" w:rsidRPr="000B3DDA" w:rsidRDefault="00E00B10" w:rsidP="00E00B10">
      <w:pPr>
        <w:autoSpaceDE w:val="0"/>
        <w:jc w:val="both"/>
        <w:rPr>
          <w:rFonts w:asciiTheme="minorHAnsi" w:eastAsia="Times-Roman" w:hAnsiTheme="minorHAnsi" w:cstheme="minorHAnsi"/>
          <w:color w:val="000000"/>
          <w:sz w:val="22"/>
          <w:szCs w:val="22"/>
        </w:rPr>
      </w:pPr>
      <w:r w:rsidRPr="000B3DDA">
        <w:rPr>
          <w:rFonts w:asciiTheme="minorHAnsi" w:eastAsia="Times-Roman" w:hAnsiTheme="minorHAnsi" w:cstheme="minorHAnsi"/>
          <w:color w:val="000000"/>
          <w:sz w:val="22"/>
          <w:szCs w:val="22"/>
        </w:rPr>
        <w:t>De Cronbach’s Alpha bedraagt bij deze variabele 0,78 en valt hierbij binnen de streefwaarde.</w:t>
      </w:r>
    </w:p>
    <w:p w:rsidR="00E00B10" w:rsidRPr="00BD6FAA" w:rsidRDefault="00E00B10" w:rsidP="00BD6FAA">
      <w:pPr>
        <w:autoSpaceDE w:val="0"/>
        <w:jc w:val="both"/>
      </w:pPr>
    </w:p>
    <w:p w:rsidR="009340C9" w:rsidRDefault="009340C9" w:rsidP="00BD6FAA">
      <w:pPr>
        <w:pStyle w:val="Heading2"/>
      </w:pPr>
      <w:bookmarkStart w:id="56" w:name="_Toc302331296"/>
      <w:bookmarkStart w:id="57" w:name="_Toc329252744"/>
      <w:bookmarkEnd w:id="53"/>
      <w:r w:rsidRPr="00BF43C7">
        <w:t>3.5 Betrouwbaarheid en validiteit</w:t>
      </w:r>
      <w:bookmarkEnd w:id="56"/>
      <w:bookmarkEnd w:id="57"/>
    </w:p>
    <w:p w:rsidR="00BD6FAA" w:rsidRPr="00BD6FAA" w:rsidRDefault="00BD6FAA" w:rsidP="00BD6FAA"/>
    <w:p w:rsidR="009340C9" w:rsidRPr="005D2ECF" w:rsidRDefault="009340C9" w:rsidP="009340C9">
      <w:pPr>
        <w:jc w:val="both"/>
        <w:rPr>
          <w:rFonts w:asciiTheme="minorHAnsi" w:hAnsiTheme="minorHAnsi" w:cstheme="minorHAnsi"/>
          <w:sz w:val="22"/>
          <w:szCs w:val="22"/>
        </w:rPr>
      </w:pPr>
      <w:r w:rsidRPr="005D2ECF">
        <w:rPr>
          <w:rFonts w:asciiTheme="minorHAnsi" w:hAnsiTheme="minorHAnsi" w:cstheme="minorHAnsi"/>
          <w:sz w:val="22"/>
          <w:szCs w:val="22"/>
        </w:rPr>
        <w:t>Om</w:t>
      </w:r>
      <w:r w:rsidR="00B254B0">
        <w:rPr>
          <w:rFonts w:asciiTheme="minorHAnsi" w:hAnsiTheme="minorHAnsi" w:cstheme="minorHAnsi"/>
          <w:sz w:val="22"/>
          <w:szCs w:val="22"/>
        </w:rPr>
        <w:t xml:space="preserve"> nog beter</w:t>
      </w:r>
      <w:r w:rsidRPr="005D2ECF">
        <w:rPr>
          <w:rFonts w:asciiTheme="minorHAnsi" w:hAnsiTheme="minorHAnsi" w:cstheme="minorHAnsi"/>
          <w:sz w:val="22"/>
          <w:szCs w:val="22"/>
        </w:rPr>
        <w:t xml:space="preserve"> de betrouwbaarheid en de validiteit te waarborgen is ervoor gekozen om de vragenlijst te testen. Zo zijn er eerst twee ambulancepersoneelsleden gevraagd om de vragenlijst uit te proberen en te becommentariëren. Hierdoor kon worden achterhaald of bepaalde vragen door de respondenten op dezelfde manier werden geïnterpreteerd als voor het</w:t>
      </w:r>
      <w:r w:rsidR="00BC5522">
        <w:rPr>
          <w:rFonts w:asciiTheme="minorHAnsi" w:hAnsiTheme="minorHAnsi" w:cstheme="minorHAnsi"/>
          <w:sz w:val="22"/>
          <w:szCs w:val="22"/>
        </w:rPr>
        <w:t xml:space="preserve"> onderzoek noodzakelijk is en of er</w:t>
      </w:r>
      <w:r w:rsidRPr="005D2ECF">
        <w:rPr>
          <w:rFonts w:asciiTheme="minorHAnsi" w:hAnsiTheme="minorHAnsi" w:cstheme="minorHAnsi"/>
          <w:sz w:val="22"/>
          <w:szCs w:val="22"/>
        </w:rPr>
        <w:t xml:space="preserve"> moeilijkheden bestonden voor het ambulancepersoneel om te vragen te beantwoorden. </w:t>
      </w:r>
    </w:p>
    <w:p w:rsidR="009340C9" w:rsidRPr="00344578" w:rsidRDefault="00BC5522" w:rsidP="009340C9">
      <w:pPr>
        <w:jc w:val="both"/>
        <w:rPr>
          <w:rFonts w:asciiTheme="minorHAnsi" w:hAnsiTheme="minorHAnsi" w:cstheme="minorHAnsi"/>
          <w:sz w:val="22"/>
          <w:szCs w:val="22"/>
        </w:rPr>
      </w:pPr>
      <w:r>
        <w:rPr>
          <w:rFonts w:asciiTheme="minorHAnsi" w:hAnsiTheme="minorHAnsi" w:cstheme="minorHAnsi"/>
          <w:sz w:val="22"/>
          <w:szCs w:val="22"/>
        </w:rPr>
        <w:t xml:space="preserve">Verder heb ik </w:t>
      </w:r>
      <w:r w:rsidR="009340C9" w:rsidRPr="005D2ECF">
        <w:rPr>
          <w:rFonts w:asciiTheme="minorHAnsi" w:hAnsiTheme="minorHAnsi" w:cstheme="minorHAnsi"/>
          <w:sz w:val="22"/>
          <w:szCs w:val="22"/>
        </w:rPr>
        <w:t>meerdere items of vragen ove</w:t>
      </w:r>
      <w:r>
        <w:rPr>
          <w:rFonts w:asciiTheme="minorHAnsi" w:hAnsiTheme="minorHAnsi" w:cstheme="minorHAnsi"/>
          <w:sz w:val="22"/>
          <w:szCs w:val="22"/>
        </w:rPr>
        <w:t>r hetzelfde onderwerp opgenomen</w:t>
      </w:r>
      <w:r w:rsidR="009340C9" w:rsidRPr="005D2ECF">
        <w:rPr>
          <w:rFonts w:asciiTheme="minorHAnsi" w:hAnsiTheme="minorHAnsi" w:cstheme="minorHAnsi"/>
          <w:sz w:val="22"/>
          <w:szCs w:val="22"/>
        </w:rPr>
        <w:t xml:space="preserve"> om te kunnen onderzoeken hoe consistent de respondent is in zijn respons. Dit is ook van belang omdat er wordt gevraagd naar ervaringen van het ambulancepersoneel die zich in het verleden hebben afgespeeld en die de respondenten niet meteen voor de geest kunnen halen. Door meerdere vragen te stellen, </w:t>
      </w:r>
      <w:r w:rsidR="009340C9" w:rsidRPr="00344578">
        <w:rPr>
          <w:rFonts w:asciiTheme="minorHAnsi" w:hAnsiTheme="minorHAnsi" w:cstheme="minorHAnsi"/>
          <w:sz w:val="22"/>
          <w:szCs w:val="22"/>
        </w:rPr>
        <w:t>kunnen de ervaringen als het ware worden geactiveerd.</w:t>
      </w:r>
    </w:p>
    <w:p w:rsidR="00B254B0" w:rsidRPr="005D2ECF" w:rsidRDefault="00B254B0" w:rsidP="00B254B0">
      <w:pPr>
        <w:jc w:val="both"/>
        <w:rPr>
          <w:rFonts w:asciiTheme="minorHAnsi" w:eastAsia="Times New Roman" w:hAnsiTheme="minorHAnsi" w:cstheme="minorHAnsi"/>
          <w:sz w:val="22"/>
          <w:szCs w:val="22"/>
        </w:rPr>
      </w:pPr>
      <w:r w:rsidRPr="00344578">
        <w:rPr>
          <w:rFonts w:asciiTheme="minorHAnsi" w:hAnsiTheme="minorHAnsi" w:cstheme="minorHAnsi"/>
          <w:sz w:val="22"/>
          <w:szCs w:val="22"/>
        </w:rPr>
        <w:t xml:space="preserve">Dit onderzoek is hoofdzakelijk kwantitatief van aard, maar ik </w:t>
      </w:r>
      <w:r w:rsidR="00BC5522">
        <w:rPr>
          <w:rFonts w:asciiTheme="minorHAnsi" w:hAnsiTheme="minorHAnsi" w:cstheme="minorHAnsi"/>
          <w:sz w:val="22"/>
          <w:szCs w:val="22"/>
        </w:rPr>
        <w:t>gebruik ook</w:t>
      </w:r>
      <w:r w:rsidRPr="00344578">
        <w:rPr>
          <w:rFonts w:asciiTheme="minorHAnsi" w:hAnsiTheme="minorHAnsi" w:cstheme="minorHAnsi"/>
          <w:sz w:val="22"/>
          <w:szCs w:val="22"/>
        </w:rPr>
        <w:t xml:space="preserve"> kwalitatieve methodes. De kwalitatieve methodes gebruik ik om de kwantitatieve gegevens te illustreren</w:t>
      </w:r>
      <w:r w:rsidR="00D84012">
        <w:rPr>
          <w:rFonts w:asciiTheme="minorHAnsi" w:hAnsiTheme="minorHAnsi" w:cstheme="minorHAnsi"/>
          <w:sz w:val="22"/>
          <w:szCs w:val="22"/>
        </w:rPr>
        <w:t xml:space="preserve"> en te verduidelijken</w:t>
      </w:r>
      <w:r w:rsidRPr="00344578">
        <w:rPr>
          <w:rFonts w:asciiTheme="minorHAnsi" w:hAnsiTheme="minorHAnsi" w:cstheme="minorHAnsi"/>
          <w:sz w:val="22"/>
          <w:szCs w:val="22"/>
        </w:rPr>
        <w:t>.</w:t>
      </w:r>
      <w:r w:rsidR="00BD6FAA" w:rsidRPr="00344578">
        <w:rPr>
          <w:rFonts w:asciiTheme="minorHAnsi" w:hAnsiTheme="minorHAnsi" w:cstheme="minorHAnsi"/>
          <w:sz w:val="22"/>
          <w:szCs w:val="22"/>
        </w:rPr>
        <w:t xml:space="preserve"> Hierdoor wordt de validiteit vergroot.</w:t>
      </w:r>
      <w:r w:rsidRPr="00344578">
        <w:rPr>
          <w:rFonts w:asciiTheme="minorHAnsi" w:hAnsiTheme="minorHAnsi" w:cstheme="minorHAnsi"/>
          <w:sz w:val="22"/>
          <w:szCs w:val="22"/>
        </w:rPr>
        <w:t xml:space="preserve"> Daarom gebruik ik i</w:t>
      </w:r>
      <w:r w:rsidR="009340C9" w:rsidRPr="00344578">
        <w:rPr>
          <w:rFonts w:asciiTheme="minorHAnsi" w:hAnsiTheme="minorHAnsi" w:cstheme="minorHAnsi"/>
          <w:sz w:val="22"/>
          <w:szCs w:val="22"/>
        </w:rPr>
        <w:t>n dit onderzoek semi-gestructureerde interviews</w:t>
      </w:r>
      <w:r w:rsidR="009E0188" w:rsidRPr="00344578">
        <w:rPr>
          <w:rFonts w:asciiTheme="minorHAnsi" w:hAnsiTheme="minorHAnsi" w:cstheme="minorHAnsi"/>
          <w:sz w:val="22"/>
          <w:szCs w:val="22"/>
        </w:rPr>
        <w:t xml:space="preserve"> (bijlage 2). </w:t>
      </w:r>
      <w:r w:rsidR="0010786A" w:rsidRPr="00344578">
        <w:rPr>
          <w:rFonts w:asciiTheme="minorHAnsi" w:hAnsiTheme="minorHAnsi" w:cstheme="minorHAnsi"/>
          <w:sz w:val="22"/>
          <w:szCs w:val="22"/>
        </w:rPr>
        <w:t>Op</w:t>
      </w:r>
      <w:r w:rsidRPr="00344578">
        <w:rPr>
          <w:rFonts w:asciiTheme="minorHAnsi" w:hAnsiTheme="minorHAnsi" w:cstheme="minorHAnsi"/>
          <w:sz w:val="22"/>
          <w:szCs w:val="22"/>
        </w:rPr>
        <w:t>dat de ervaringen van de participanten met betrekking tot geweld op de werkvloer beter met elkaar vergeleken kunnen worden. De</w:t>
      </w:r>
      <w:r w:rsidRPr="005D2ECF">
        <w:rPr>
          <w:rFonts w:asciiTheme="minorHAnsi" w:hAnsiTheme="minorHAnsi" w:cstheme="minorHAnsi"/>
          <w:sz w:val="22"/>
          <w:szCs w:val="22"/>
        </w:rPr>
        <w:t xml:space="preserve"> mogelijkheid bestaat immers dat de participanten te veel uitweiden over een bepaalde ervaring die niet relevant is voor het betreffende onderzoek. Toch moet er wel de mogelijkheid bestaan in dit onderzoek om bij </w:t>
      </w:r>
      <w:r w:rsidRPr="005D2ECF">
        <w:rPr>
          <w:rFonts w:asciiTheme="minorHAnsi" w:eastAsia="Times New Roman" w:hAnsiTheme="minorHAnsi" w:cstheme="minorHAnsi"/>
          <w:sz w:val="22"/>
          <w:szCs w:val="22"/>
        </w:rPr>
        <w:t xml:space="preserve"> nadere uitleg te vragen wanneer er onduidelijkheid over een onderwerp of ervaring ontstaat. Daarnaast kan de interviewer dieper op specifieke onderwerpen ingaan en dóórvragen wanneer een interessant gespreksthema aan bod komt. Dit zijn redenen waarom voor een semi-gestructureerde interview gekozen is als onderzoeksmethode.</w:t>
      </w:r>
    </w:p>
    <w:p w:rsidR="000E429F" w:rsidRDefault="00B254B0" w:rsidP="00A57B76">
      <w:pPr>
        <w:jc w:val="both"/>
        <w:rPr>
          <w:sz w:val="22"/>
          <w:szCs w:val="22"/>
        </w:rPr>
      </w:pPr>
      <w:r w:rsidRPr="005D2ECF">
        <w:rPr>
          <w:rFonts w:asciiTheme="minorHAnsi" w:eastAsia="Times New Roman" w:hAnsiTheme="minorHAnsi" w:cstheme="minorHAnsi"/>
          <w:sz w:val="22"/>
          <w:szCs w:val="22"/>
        </w:rPr>
        <w:t xml:space="preserve">De interview-verslagen </w:t>
      </w:r>
      <w:r w:rsidR="00A57B76">
        <w:rPr>
          <w:rFonts w:asciiTheme="minorHAnsi" w:eastAsia="Times New Roman" w:hAnsiTheme="minorHAnsi" w:cstheme="minorHAnsi"/>
          <w:sz w:val="22"/>
          <w:szCs w:val="22"/>
        </w:rPr>
        <w:t xml:space="preserve">zijn </w:t>
      </w:r>
      <w:r w:rsidRPr="005D2ECF">
        <w:rPr>
          <w:rFonts w:asciiTheme="minorHAnsi" w:eastAsia="Times New Roman" w:hAnsiTheme="minorHAnsi" w:cstheme="minorHAnsi"/>
          <w:sz w:val="22"/>
          <w:szCs w:val="22"/>
        </w:rPr>
        <w:t xml:space="preserve"> vervolgens</w:t>
      </w:r>
      <w:r w:rsidR="00A57B76">
        <w:rPr>
          <w:rFonts w:asciiTheme="minorHAnsi" w:eastAsia="Times New Roman" w:hAnsiTheme="minorHAnsi" w:cstheme="minorHAnsi"/>
          <w:sz w:val="22"/>
          <w:szCs w:val="22"/>
        </w:rPr>
        <w:t xml:space="preserve"> uitgetypt en zijn</w:t>
      </w:r>
      <w:r w:rsidRPr="005D2ECF">
        <w:rPr>
          <w:rFonts w:asciiTheme="minorHAnsi" w:eastAsia="Times New Roman" w:hAnsiTheme="minorHAnsi" w:cstheme="minorHAnsi"/>
          <w:sz w:val="22"/>
          <w:szCs w:val="22"/>
        </w:rPr>
        <w:t xml:space="preserve"> gecodeerd door mi</w:t>
      </w:r>
      <w:r w:rsidR="0010786A">
        <w:rPr>
          <w:rFonts w:asciiTheme="minorHAnsi" w:eastAsia="Times New Roman" w:hAnsiTheme="minorHAnsi" w:cstheme="minorHAnsi"/>
          <w:sz w:val="22"/>
          <w:szCs w:val="22"/>
        </w:rPr>
        <w:t>ddel van een codeboek (bijlage 3</w:t>
      </w:r>
      <w:r w:rsidRPr="005D2ECF">
        <w:rPr>
          <w:rFonts w:asciiTheme="minorHAnsi" w:eastAsia="Times New Roman" w:hAnsiTheme="minorHAnsi" w:cstheme="minorHAnsi"/>
          <w:sz w:val="22"/>
          <w:szCs w:val="22"/>
        </w:rPr>
        <w:t>). Omdat di</w:t>
      </w:r>
      <w:r w:rsidR="00A57B76">
        <w:rPr>
          <w:rFonts w:asciiTheme="minorHAnsi" w:eastAsia="Times New Roman" w:hAnsiTheme="minorHAnsi" w:cstheme="minorHAnsi"/>
          <w:sz w:val="22"/>
          <w:szCs w:val="22"/>
        </w:rPr>
        <w:t>t onderzoek deductief is, komen</w:t>
      </w:r>
      <w:r w:rsidRPr="005D2ECF">
        <w:rPr>
          <w:rFonts w:asciiTheme="minorHAnsi" w:eastAsia="Times New Roman" w:hAnsiTheme="minorHAnsi" w:cstheme="minorHAnsi"/>
          <w:sz w:val="22"/>
          <w:szCs w:val="22"/>
        </w:rPr>
        <w:t xml:space="preserve"> de codes grotendeels overeen met de variabelen uit het theoretisch kader. Aan de hand van deze codes </w:t>
      </w:r>
      <w:r w:rsidR="00A57B76">
        <w:rPr>
          <w:rFonts w:asciiTheme="minorHAnsi" w:eastAsia="Times New Roman" w:hAnsiTheme="minorHAnsi" w:cstheme="minorHAnsi"/>
          <w:sz w:val="22"/>
          <w:szCs w:val="22"/>
        </w:rPr>
        <w:t>zoek ik in de gegevens</w:t>
      </w:r>
      <w:r w:rsidRPr="005D2ECF">
        <w:rPr>
          <w:rFonts w:asciiTheme="minorHAnsi" w:eastAsia="Times New Roman" w:hAnsiTheme="minorHAnsi" w:cstheme="minorHAnsi"/>
          <w:sz w:val="22"/>
          <w:szCs w:val="22"/>
        </w:rPr>
        <w:t xml:space="preserve"> naar patronen.</w:t>
      </w:r>
      <w:r w:rsidR="00A57B76">
        <w:rPr>
          <w:rFonts w:asciiTheme="minorHAnsi" w:eastAsia="Times New Roman" w:hAnsiTheme="minorHAnsi" w:cstheme="minorHAnsi"/>
          <w:sz w:val="22"/>
          <w:szCs w:val="22"/>
        </w:rPr>
        <w:t xml:space="preserve"> De patronen die hierbij naar voren komen, gebruik ik om de </w:t>
      </w:r>
      <w:r w:rsidR="00A57B76" w:rsidRPr="00934987">
        <w:rPr>
          <w:rFonts w:asciiTheme="minorHAnsi" w:hAnsiTheme="minorHAnsi" w:cstheme="minorHAnsi"/>
          <w:sz w:val="22"/>
          <w:szCs w:val="22"/>
        </w:rPr>
        <w:t xml:space="preserve">uitkomsten </w:t>
      </w:r>
      <w:r w:rsidR="00A57B76">
        <w:rPr>
          <w:rFonts w:asciiTheme="minorHAnsi" w:hAnsiTheme="minorHAnsi" w:cstheme="minorHAnsi"/>
          <w:sz w:val="22"/>
          <w:szCs w:val="22"/>
        </w:rPr>
        <w:t xml:space="preserve">uit het kwantitatieve onderzoek </w:t>
      </w:r>
      <w:r w:rsidR="00A57B76" w:rsidRPr="00934987">
        <w:rPr>
          <w:rFonts w:asciiTheme="minorHAnsi" w:hAnsiTheme="minorHAnsi" w:cstheme="minorHAnsi"/>
          <w:sz w:val="22"/>
          <w:szCs w:val="22"/>
        </w:rPr>
        <w:t xml:space="preserve">beter </w:t>
      </w:r>
      <w:r w:rsidR="00A57B76">
        <w:rPr>
          <w:rFonts w:asciiTheme="minorHAnsi" w:hAnsiTheme="minorHAnsi" w:cstheme="minorHAnsi"/>
          <w:sz w:val="22"/>
          <w:szCs w:val="22"/>
        </w:rPr>
        <w:t xml:space="preserve">te </w:t>
      </w:r>
      <w:r w:rsidR="00A57B76" w:rsidRPr="00934987">
        <w:rPr>
          <w:rFonts w:asciiTheme="minorHAnsi" w:hAnsiTheme="minorHAnsi" w:cstheme="minorHAnsi"/>
          <w:sz w:val="22"/>
          <w:szCs w:val="22"/>
        </w:rPr>
        <w:t>duiden</w:t>
      </w:r>
      <w:r w:rsidR="00312388">
        <w:rPr>
          <w:rFonts w:asciiTheme="minorHAnsi" w:hAnsiTheme="minorHAnsi" w:cstheme="minorHAnsi"/>
          <w:sz w:val="22"/>
          <w:szCs w:val="22"/>
        </w:rPr>
        <w:t xml:space="preserve"> en daar waar nodig aan te vullen</w:t>
      </w:r>
      <w:r w:rsidR="00A57B76">
        <w:rPr>
          <w:rFonts w:asciiTheme="minorHAnsi" w:hAnsiTheme="minorHAnsi" w:cstheme="minorHAnsi"/>
          <w:sz w:val="22"/>
          <w:szCs w:val="22"/>
        </w:rPr>
        <w:t>.</w:t>
      </w:r>
    </w:p>
    <w:p w:rsidR="00BD6FAA" w:rsidRDefault="00BD6FAA" w:rsidP="00BD6FAA">
      <w:pPr>
        <w:pStyle w:val="Heading2"/>
      </w:pPr>
      <w:bookmarkStart w:id="58" w:name="_Toc329252745"/>
      <w:r>
        <w:lastRenderedPageBreak/>
        <w:t>3.6 Voorwaarden voor de regressie-analyse</w:t>
      </w:r>
      <w:bookmarkEnd w:id="58"/>
    </w:p>
    <w:p w:rsidR="00BD6FAA" w:rsidRDefault="00BD6FAA" w:rsidP="00BD6FAA"/>
    <w:p w:rsidR="00BD6FAA" w:rsidRPr="000B3DDA" w:rsidRDefault="00C02996" w:rsidP="00E5583A">
      <w:pPr>
        <w:jc w:val="both"/>
        <w:rPr>
          <w:rFonts w:asciiTheme="minorHAnsi" w:hAnsiTheme="minorHAnsi" w:cstheme="minorHAnsi"/>
          <w:sz w:val="22"/>
          <w:szCs w:val="22"/>
        </w:rPr>
      </w:pPr>
      <w:r w:rsidRPr="000B3DDA">
        <w:rPr>
          <w:rFonts w:asciiTheme="minorHAnsi" w:hAnsiTheme="minorHAnsi" w:cstheme="minorHAnsi"/>
          <w:sz w:val="22"/>
          <w:szCs w:val="22"/>
        </w:rPr>
        <w:t>In</w:t>
      </w:r>
      <w:r w:rsidR="00AC1BE7">
        <w:rPr>
          <w:rFonts w:asciiTheme="minorHAnsi" w:hAnsiTheme="minorHAnsi" w:cstheme="minorHAnsi"/>
          <w:sz w:val="22"/>
          <w:szCs w:val="22"/>
        </w:rPr>
        <w:t xml:space="preserve"> deze paragraaf bespreek ik </w:t>
      </w:r>
      <w:r w:rsidRPr="000B3DDA">
        <w:rPr>
          <w:rFonts w:asciiTheme="minorHAnsi" w:hAnsiTheme="minorHAnsi" w:cstheme="minorHAnsi"/>
          <w:sz w:val="22"/>
          <w:szCs w:val="22"/>
        </w:rPr>
        <w:t>of aan de voorwaarden voldaan is van de regressie-analyse.</w:t>
      </w:r>
    </w:p>
    <w:p w:rsidR="00C02996" w:rsidRPr="000B3DDA" w:rsidRDefault="00C02996" w:rsidP="00E5583A">
      <w:pPr>
        <w:jc w:val="both"/>
        <w:rPr>
          <w:rFonts w:asciiTheme="minorHAnsi" w:hAnsiTheme="minorHAnsi" w:cstheme="minorHAnsi"/>
          <w:sz w:val="22"/>
          <w:szCs w:val="22"/>
        </w:rPr>
      </w:pPr>
      <w:r w:rsidRPr="000B3DDA">
        <w:rPr>
          <w:rFonts w:asciiTheme="minorHAnsi" w:hAnsiTheme="minorHAnsi" w:cstheme="minorHAnsi"/>
          <w:sz w:val="22"/>
          <w:szCs w:val="22"/>
        </w:rPr>
        <w:t>In de eerste plaats mag er niet een te sterke samenhang aanwezig zijn tussen de variab</w:t>
      </w:r>
      <w:r w:rsidR="00187B1F">
        <w:rPr>
          <w:rFonts w:asciiTheme="minorHAnsi" w:hAnsiTheme="minorHAnsi" w:cstheme="minorHAnsi"/>
          <w:sz w:val="22"/>
          <w:szCs w:val="22"/>
        </w:rPr>
        <w:t>e</w:t>
      </w:r>
      <w:r w:rsidRPr="000B3DDA">
        <w:rPr>
          <w:rFonts w:asciiTheme="minorHAnsi" w:hAnsiTheme="minorHAnsi" w:cstheme="minorHAnsi"/>
          <w:sz w:val="22"/>
          <w:szCs w:val="22"/>
        </w:rPr>
        <w:t>le</w:t>
      </w:r>
      <w:r w:rsidR="00E5583A" w:rsidRPr="000B3DDA">
        <w:rPr>
          <w:rFonts w:asciiTheme="minorHAnsi" w:hAnsiTheme="minorHAnsi" w:cstheme="minorHAnsi"/>
          <w:sz w:val="22"/>
          <w:szCs w:val="22"/>
        </w:rPr>
        <w:t>n</w:t>
      </w:r>
      <w:r w:rsidRPr="000B3DDA">
        <w:rPr>
          <w:rFonts w:asciiTheme="minorHAnsi" w:hAnsiTheme="minorHAnsi" w:cstheme="minorHAnsi"/>
          <w:sz w:val="22"/>
          <w:szCs w:val="22"/>
        </w:rPr>
        <w:t>. Dit is het criterium van geen multicollineariteit. Om dit te bepalen heb ik gekeken naar de VIF-waardes tussen de verschillende variabelen. De laagste score is 1,006, de hoogste is 2,941, de gemid</w:t>
      </w:r>
      <w:r w:rsidR="00E5583A" w:rsidRPr="000B3DDA">
        <w:rPr>
          <w:rFonts w:asciiTheme="minorHAnsi" w:hAnsiTheme="minorHAnsi" w:cstheme="minorHAnsi"/>
          <w:sz w:val="22"/>
          <w:szCs w:val="22"/>
        </w:rPr>
        <w:t>delde score ligt beneden de 2.00</w:t>
      </w:r>
      <w:r w:rsidRPr="000B3DDA">
        <w:rPr>
          <w:rFonts w:asciiTheme="minorHAnsi" w:hAnsiTheme="minorHAnsi" w:cstheme="minorHAnsi"/>
          <w:sz w:val="22"/>
          <w:szCs w:val="22"/>
        </w:rPr>
        <w:t xml:space="preserve">. Ik heb dus geen multicollineariteit gevonden. Want er zijn geen VIF-scores boven de 10 en de gemiddelden liggen dicht bij de 1. </w:t>
      </w:r>
    </w:p>
    <w:p w:rsidR="00BD6FAA" w:rsidRPr="000B3DDA" w:rsidRDefault="00EE7AB6" w:rsidP="00E5583A">
      <w:pPr>
        <w:jc w:val="both"/>
        <w:rPr>
          <w:rFonts w:asciiTheme="minorHAnsi" w:hAnsiTheme="minorHAnsi" w:cstheme="minorHAnsi"/>
          <w:sz w:val="22"/>
          <w:szCs w:val="22"/>
        </w:rPr>
      </w:pPr>
      <w:r w:rsidRPr="000B3DDA">
        <w:rPr>
          <w:rFonts w:asciiTheme="minorHAnsi" w:hAnsiTheme="minorHAnsi" w:cstheme="minorHAnsi"/>
          <w:sz w:val="22"/>
          <w:szCs w:val="22"/>
        </w:rPr>
        <w:t>De tweede voorwaarde is dat de residuen onafhankelijk van elkaar moet zijn. Om dit te testen heb ik de Dur</w:t>
      </w:r>
      <w:r w:rsidR="00187B1F">
        <w:rPr>
          <w:rFonts w:asciiTheme="minorHAnsi" w:hAnsiTheme="minorHAnsi" w:cstheme="minorHAnsi"/>
          <w:sz w:val="22"/>
          <w:szCs w:val="22"/>
        </w:rPr>
        <w:t>bin-Watson test gebruikt. Volgen</w:t>
      </w:r>
      <w:r w:rsidRPr="000B3DDA">
        <w:rPr>
          <w:rFonts w:asciiTheme="minorHAnsi" w:hAnsiTheme="minorHAnsi" w:cstheme="minorHAnsi"/>
          <w:sz w:val="22"/>
          <w:szCs w:val="22"/>
        </w:rPr>
        <w:t>s Field</w:t>
      </w:r>
      <w:r w:rsidR="00EE6049" w:rsidRPr="000B3DDA">
        <w:rPr>
          <w:rFonts w:asciiTheme="minorHAnsi" w:hAnsiTheme="minorHAnsi" w:cstheme="minorHAnsi"/>
          <w:sz w:val="22"/>
          <w:szCs w:val="22"/>
        </w:rPr>
        <w:t xml:space="preserve"> (2009)</w:t>
      </w:r>
      <w:r w:rsidRPr="000B3DDA">
        <w:rPr>
          <w:rFonts w:asciiTheme="minorHAnsi" w:hAnsiTheme="minorHAnsi" w:cstheme="minorHAnsi"/>
          <w:sz w:val="22"/>
          <w:szCs w:val="22"/>
        </w:rPr>
        <w:t xml:space="preserve"> zijn waarden kleiner dan 1 of groter dan 3 een reden voor zorg. </w:t>
      </w:r>
      <w:r w:rsidR="00E5583A" w:rsidRPr="000B3DDA">
        <w:rPr>
          <w:rFonts w:asciiTheme="minorHAnsi" w:hAnsiTheme="minorHAnsi" w:cstheme="minorHAnsi"/>
          <w:sz w:val="22"/>
          <w:szCs w:val="22"/>
        </w:rPr>
        <w:t>Bij deze test heb ik de waarde</w:t>
      </w:r>
      <w:r w:rsidRPr="000B3DDA">
        <w:rPr>
          <w:rFonts w:asciiTheme="minorHAnsi" w:hAnsiTheme="minorHAnsi" w:cstheme="minorHAnsi"/>
          <w:sz w:val="22"/>
          <w:szCs w:val="22"/>
        </w:rPr>
        <w:t xml:space="preserve"> 2,639</w:t>
      </w:r>
      <w:r w:rsidR="00E5583A" w:rsidRPr="000B3DDA">
        <w:rPr>
          <w:rFonts w:asciiTheme="minorHAnsi" w:hAnsiTheme="minorHAnsi" w:cstheme="minorHAnsi"/>
          <w:sz w:val="22"/>
          <w:szCs w:val="22"/>
        </w:rPr>
        <w:t xml:space="preserve"> vastgesteld</w:t>
      </w:r>
      <w:r w:rsidRPr="000B3DDA">
        <w:rPr>
          <w:rFonts w:asciiTheme="minorHAnsi" w:hAnsiTheme="minorHAnsi" w:cstheme="minorHAnsi"/>
          <w:sz w:val="22"/>
          <w:szCs w:val="22"/>
        </w:rPr>
        <w:t>. Dus ook aan deze voorwaarde is voldaan.</w:t>
      </w:r>
    </w:p>
    <w:p w:rsidR="00BD6FAA" w:rsidRPr="000B3DDA" w:rsidRDefault="00EE6049" w:rsidP="00F43C81">
      <w:pPr>
        <w:jc w:val="both"/>
        <w:rPr>
          <w:rFonts w:asciiTheme="minorHAnsi" w:hAnsiTheme="minorHAnsi" w:cstheme="minorHAnsi"/>
          <w:sz w:val="22"/>
          <w:szCs w:val="22"/>
        </w:rPr>
      </w:pPr>
      <w:r w:rsidRPr="000B3DDA">
        <w:rPr>
          <w:rFonts w:asciiTheme="minorHAnsi" w:hAnsiTheme="minorHAnsi" w:cstheme="minorHAnsi"/>
          <w:sz w:val="22"/>
          <w:szCs w:val="22"/>
        </w:rPr>
        <w:t xml:space="preserve">Ten derde  heb ik met behulp van </w:t>
      </w:r>
      <w:r w:rsidRPr="000B3DDA">
        <w:rPr>
          <w:rFonts w:asciiTheme="minorHAnsi" w:hAnsiTheme="minorHAnsi" w:cstheme="minorHAnsi"/>
          <w:i/>
          <w:sz w:val="22"/>
          <w:szCs w:val="22"/>
        </w:rPr>
        <w:t xml:space="preserve">Cook’s distance </w:t>
      </w:r>
      <w:r w:rsidRPr="000B3DDA">
        <w:rPr>
          <w:rFonts w:asciiTheme="minorHAnsi" w:hAnsiTheme="minorHAnsi" w:cstheme="minorHAnsi"/>
          <w:sz w:val="22"/>
          <w:szCs w:val="22"/>
        </w:rPr>
        <w:t xml:space="preserve">gecontroleerd of er cases aanwezig zijn die de regressie heel erg beïnvloeden. </w:t>
      </w:r>
      <w:r w:rsidRPr="000B3DDA">
        <w:rPr>
          <w:rFonts w:asciiTheme="minorHAnsi" w:hAnsiTheme="minorHAnsi" w:cstheme="minorHAnsi"/>
          <w:i/>
          <w:sz w:val="22"/>
          <w:szCs w:val="22"/>
        </w:rPr>
        <w:t xml:space="preserve">Cook’s distance </w:t>
      </w:r>
      <w:r w:rsidRPr="000B3DDA">
        <w:rPr>
          <w:rFonts w:asciiTheme="minorHAnsi" w:hAnsiTheme="minorHAnsi" w:cstheme="minorHAnsi"/>
          <w:sz w:val="22"/>
          <w:szCs w:val="22"/>
        </w:rPr>
        <w:t>is een maat van de algemene invloed van een case op het model. Cook en Weisberg (1982) hebben gesuggereerd dat waarden groter dan 1 voor problemen kunnen zorgen</w:t>
      </w:r>
      <w:r w:rsidR="00E5583A" w:rsidRPr="000B3DDA">
        <w:rPr>
          <w:rFonts w:asciiTheme="minorHAnsi" w:hAnsiTheme="minorHAnsi" w:cstheme="minorHAnsi"/>
          <w:sz w:val="22"/>
          <w:szCs w:val="22"/>
        </w:rPr>
        <w:t xml:space="preserve"> (Field, 2009)</w:t>
      </w:r>
      <w:r w:rsidRPr="000B3DDA">
        <w:rPr>
          <w:rFonts w:asciiTheme="minorHAnsi" w:hAnsiTheme="minorHAnsi" w:cstheme="minorHAnsi"/>
          <w:sz w:val="22"/>
          <w:szCs w:val="22"/>
        </w:rPr>
        <w:t>. In mijn onderzoek is de maximale waarde 0,138, dus ook aan deze voorwaarde is voldaan.</w:t>
      </w:r>
    </w:p>
    <w:p w:rsidR="00EE6049" w:rsidRDefault="00F43C81" w:rsidP="00F43C81">
      <w:pPr>
        <w:jc w:val="both"/>
        <w:rPr>
          <w:rFonts w:asciiTheme="minorHAnsi" w:hAnsiTheme="minorHAnsi" w:cstheme="minorHAnsi"/>
          <w:sz w:val="22"/>
          <w:szCs w:val="22"/>
        </w:rPr>
      </w:pPr>
      <w:r w:rsidRPr="000B3DDA">
        <w:rPr>
          <w:rFonts w:asciiTheme="minorHAnsi" w:hAnsiTheme="minorHAnsi" w:cstheme="minorHAnsi"/>
          <w:sz w:val="22"/>
          <w:szCs w:val="22"/>
        </w:rPr>
        <w:t>Als laatste voorwaarde heb ik de normaliteit gecontroleerd door te kijken of de afhankelijke variabele normaal verdeeld is. Dit is het geval als de histogram van de afhankelijke variabele (arbeidstevredenheid) lijkt op een normale verdeling. Uit onderstaand histogram blijkt dat de variabele inderdaad lijkt op een normale verdeling, dus ook aan deze voorwaarde is voldaan.</w:t>
      </w:r>
    </w:p>
    <w:p w:rsidR="00AC1BE7" w:rsidRDefault="00AC1BE7" w:rsidP="00F43C81">
      <w:pPr>
        <w:jc w:val="both"/>
        <w:rPr>
          <w:rFonts w:asciiTheme="minorHAnsi" w:hAnsiTheme="minorHAnsi" w:cstheme="minorHAnsi"/>
          <w:sz w:val="22"/>
          <w:szCs w:val="22"/>
        </w:rPr>
      </w:pPr>
    </w:p>
    <w:p w:rsidR="00AC1BE7" w:rsidRPr="000B3DDA" w:rsidRDefault="00AC1BE7" w:rsidP="00F43C81">
      <w:pPr>
        <w:jc w:val="both"/>
        <w:rPr>
          <w:rFonts w:asciiTheme="minorHAnsi" w:hAnsiTheme="minorHAnsi" w:cstheme="minorHAnsi"/>
          <w:sz w:val="22"/>
          <w:szCs w:val="22"/>
        </w:rPr>
      </w:pPr>
      <w:r>
        <w:rPr>
          <w:rFonts w:asciiTheme="minorHAnsi" w:hAnsiTheme="minorHAnsi" w:cstheme="minorHAnsi"/>
          <w:sz w:val="22"/>
          <w:szCs w:val="22"/>
        </w:rPr>
        <w:t>Figuur 1</w:t>
      </w:r>
    </w:p>
    <w:p w:rsidR="00F43C81" w:rsidRDefault="00F43C81" w:rsidP="00BD6FAA"/>
    <w:p w:rsidR="009162B5" w:rsidRDefault="00F43C81" w:rsidP="00BD6FAA">
      <w:r>
        <w:rPr>
          <w:noProof/>
          <w:lang w:eastAsia="nl-NL" w:bidi="ar-SA"/>
        </w:rPr>
        <w:drawing>
          <wp:inline distT="0" distB="0" distL="0" distR="0" wp14:anchorId="3C019C57" wp14:editId="24D78628">
            <wp:extent cx="3733800" cy="408148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gram2.jpg"/>
                    <pic:cNvPicPr/>
                  </pic:nvPicPr>
                  <pic:blipFill>
                    <a:blip r:embed="rId10">
                      <a:extLst>
                        <a:ext uri="{28A0092B-C50C-407E-A947-70E740481C1C}">
                          <a14:useLocalDpi xmlns:a14="http://schemas.microsoft.com/office/drawing/2010/main" val="0"/>
                        </a:ext>
                      </a:extLst>
                    </a:blip>
                    <a:stretch>
                      <a:fillRect/>
                    </a:stretch>
                  </pic:blipFill>
                  <pic:spPr>
                    <a:xfrm>
                      <a:off x="0" y="0"/>
                      <a:ext cx="3737507" cy="4085535"/>
                    </a:xfrm>
                    <a:prstGeom prst="rect">
                      <a:avLst/>
                    </a:prstGeom>
                  </pic:spPr>
                </pic:pic>
              </a:graphicData>
            </a:graphic>
          </wp:inline>
        </w:drawing>
      </w:r>
    </w:p>
    <w:p w:rsidR="005126A1" w:rsidRPr="005126A1" w:rsidRDefault="006B657C" w:rsidP="007E1A73">
      <w:r>
        <w:t>In dit hoofdstuk zijn alle variabelen geoperationaliseerd en zijn uitspraken gedaan over de betrouwbaar en validiteit. In het volgende hoo</w:t>
      </w:r>
      <w:r w:rsidR="00187B1F">
        <w:t>f</w:t>
      </w:r>
      <w:r>
        <w:t>dstuk</w:t>
      </w:r>
      <w:r w:rsidR="00D84012">
        <w:t xml:space="preserve"> bespreek</w:t>
      </w:r>
      <w:r>
        <w:t xml:space="preserve"> ik de resultaten van dit </w:t>
      </w:r>
      <w:r w:rsidR="00D84012">
        <w:t>onderzoek.</w:t>
      </w:r>
    </w:p>
    <w:p w:rsidR="00A866E6" w:rsidRPr="00A866E6" w:rsidRDefault="00A866E6" w:rsidP="00A866E6">
      <w:pPr>
        <w:pStyle w:val="Heading1"/>
      </w:pPr>
      <w:bookmarkStart w:id="59" w:name="_Toc329252746"/>
      <w:r>
        <w:lastRenderedPageBreak/>
        <w:t>Hoofdstuk 4</w:t>
      </w:r>
      <w:r w:rsidRPr="00A866E6">
        <w:t xml:space="preserve"> – </w:t>
      </w:r>
      <w:r>
        <w:t>Resultaten</w:t>
      </w:r>
      <w:bookmarkEnd w:id="59"/>
    </w:p>
    <w:p w:rsidR="00A866E6" w:rsidRPr="00A866E6" w:rsidRDefault="0019741B" w:rsidP="00A866E6">
      <w:pPr>
        <w:spacing w:after="120"/>
      </w:pPr>
      <w:r>
        <w:pict>
          <v:rect id="_x0000_i1029" style="width:453.5pt;height:1.5pt;mso-position-vertical:absolute" o:hralign="center" o:hrstd="t" o:hrnoshade="t" o:hr="t" fillcolor="#0f243e [1615]" stroked="f"/>
        </w:pict>
      </w:r>
    </w:p>
    <w:p w:rsidR="000D3B1B" w:rsidRDefault="000D3B1B" w:rsidP="00A866E6">
      <w:pPr>
        <w:jc w:val="both"/>
        <w:rPr>
          <w:rFonts w:asciiTheme="minorHAnsi" w:hAnsiTheme="minorHAnsi" w:cstheme="minorHAnsi"/>
          <w:sz w:val="22"/>
          <w:szCs w:val="22"/>
        </w:rPr>
      </w:pPr>
    </w:p>
    <w:p w:rsidR="00A866E6" w:rsidRPr="000B3DDA" w:rsidRDefault="00A866E6" w:rsidP="000D3B1B">
      <w:pPr>
        <w:jc w:val="both"/>
        <w:rPr>
          <w:rFonts w:asciiTheme="minorHAnsi" w:hAnsiTheme="minorHAnsi" w:cstheme="minorHAnsi"/>
          <w:sz w:val="22"/>
          <w:szCs w:val="22"/>
        </w:rPr>
      </w:pPr>
      <w:r w:rsidRPr="000B3DDA">
        <w:rPr>
          <w:rFonts w:asciiTheme="minorHAnsi" w:hAnsiTheme="minorHAnsi" w:cstheme="minorHAnsi"/>
          <w:sz w:val="22"/>
          <w:szCs w:val="22"/>
        </w:rPr>
        <w:t xml:space="preserve">In de eerste paragraaf geef ik een korte </w:t>
      </w:r>
      <w:r w:rsidR="000D3B1B" w:rsidRPr="000B3DDA">
        <w:rPr>
          <w:rFonts w:asciiTheme="minorHAnsi" w:hAnsiTheme="minorHAnsi" w:cstheme="minorHAnsi"/>
          <w:sz w:val="22"/>
          <w:szCs w:val="22"/>
        </w:rPr>
        <w:t xml:space="preserve">schets van de beschrijvende statistiek. </w:t>
      </w:r>
      <w:r w:rsidR="00F43C81" w:rsidRPr="000B3DDA">
        <w:rPr>
          <w:rFonts w:asciiTheme="minorHAnsi" w:hAnsiTheme="minorHAnsi" w:cstheme="minorHAnsi"/>
          <w:sz w:val="22"/>
          <w:szCs w:val="22"/>
        </w:rPr>
        <w:t>Hier z</w:t>
      </w:r>
      <w:r w:rsidR="005126A1" w:rsidRPr="000B3DDA">
        <w:rPr>
          <w:rFonts w:asciiTheme="minorHAnsi" w:hAnsiTheme="minorHAnsi" w:cstheme="minorHAnsi"/>
          <w:sz w:val="22"/>
          <w:szCs w:val="22"/>
        </w:rPr>
        <w:t>al ik de</w:t>
      </w:r>
      <w:r w:rsidR="00F43C81" w:rsidRPr="000B3DDA">
        <w:rPr>
          <w:rFonts w:asciiTheme="minorHAnsi" w:hAnsiTheme="minorHAnsi" w:cstheme="minorHAnsi"/>
          <w:sz w:val="22"/>
          <w:szCs w:val="22"/>
        </w:rPr>
        <w:t xml:space="preserve"> gemiddelden, standaarddeviaties en de correlaties van de verschillende variabelen </w:t>
      </w:r>
      <w:r w:rsidR="005126A1" w:rsidRPr="000B3DDA">
        <w:rPr>
          <w:rFonts w:asciiTheme="minorHAnsi" w:hAnsiTheme="minorHAnsi" w:cstheme="minorHAnsi"/>
          <w:sz w:val="22"/>
          <w:szCs w:val="22"/>
        </w:rPr>
        <w:t>bespreken.</w:t>
      </w:r>
      <w:r w:rsidR="00F43C81" w:rsidRPr="000B3DDA">
        <w:rPr>
          <w:rFonts w:asciiTheme="minorHAnsi" w:hAnsiTheme="minorHAnsi" w:cstheme="minorHAnsi"/>
          <w:sz w:val="22"/>
          <w:szCs w:val="22"/>
        </w:rPr>
        <w:t xml:space="preserve"> </w:t>
      </w:r>
      <w:r w:rsidR="000D3B1B" w:rsidRPr="000B3DDA">
        <w:rPr>
          <w:rFonts w:asciiTheme="minorHAnsi" w:hAnsiTheme="minorHAnsi" w:cstheme="minorHAnsi"/>
          <w:sz w:val="22"/>
          <w:szCs w:val="22"/>
        </w:rPr>
        <w:t>In de tweede paragraaf laat ik de resultaten van de regressie-analyse zien</w:t>
      </w:r>
      <w:r w:rsidR="005126A1" w:rsidRPr="000B3DDA">
        <w:rPr>
          <w:rFonts w:asciiTheme="minorHAnsi" w:hAnsiTheme="minorHAnsi" w:cstheme="minorHAnsi"/>
          <w:sz w:val="22"/>
          <w:szCs w:val="22"/>
        </w:rPr>
        <w:t xml:space="preserve"> en zal ik de interactie-effecten bespreken</w:t>
      </w:r>
      <w:r w:rsidR="000D3B1B" w:rsidRPr="000B3DDA">
        <w:rPr>
          <w:rFonts w:asciiTheme="minorHAnsi" w:hAnsiTheme="minorHAnsi" w:cstheme="minorHAnsi"/>
          <w:sz w:val="22"/>
          <w:szCs w:val="22"/>
        </w:rPr>
        <w:t>.</w:t>
      </w:r>
    </w:p>
    <w:p w:rsidR="000D3B1B" w:rsidRPr="005126A1" w:rsidRDefault="000D3B1B" w:rsidP="000D3B1B">
      <w:pPr>
        <w:jc w:val="both"/>
        <w:rPr>
          <w:rFonts w:asciiTheme="minorHAnsi" w:hAnsiTheme="minorHAnsi" w:cstheme="minorHAnsi"/>
          <w:b/>
          <w:sz w:val="22"/>
          <w:szCs w:val="22"/>
        </w:rPr>
      </w:pPr>
    </w:p>
    <w:p w:rsidR="00041269" w:rsidRDefault="00052982" w:rsidP="007E1A73">
      <w:pPr>
        <w:pStyle w:val="Heading2"/>
        <w:rPr>
          <w:b w:val="0"/>
        </w:rPr>
      </w:pPr>
      <w:bookmarkStart w:id="60" w:name="_Toc329252747"/>
      <w:r w:rsidRPr="00052982">
        <w:t xml:space="preserve">4.1 </w:t>
      </w:r>
      <w:r w:rsidR="000D3B1B" w:rsidRPr="00052982">
        <w:t>Beschrijvende statistiek</w:t>
      </w:r>
      <w:bookmarkEnd w:id="60"/>
    </w:p>
    <w:p w:rsidR="000E429F" w:rsidRPr="005126A1" w:rsidRDefault="000E429F" w:rsidP="00F61561">
      <w:pPr>
        <w:pStyle w:val="BodyText"/>
        <w:rPr>
          <w:b/>
          <w:sz w:val="22"/>
          <w:szCs w:val="22"/>
        </w:rPr>
      </w:pPr>
    </w:p>
    <w:tbl>
      <w:tblPr>
        <w:tblStyle w:val="MediumShading1-Accent1"/>
        <w:tblW w:w="9747" w:type="dxa"/>
        <w:tblLook w:val="04A0" w:firstRow="1" w:lastRow="0" w:firstColumn="1" w:lastColumn="0" w:noHBand="0" w:noVBand="1"/>
      </w:tblPr>
      <w:tblGrid>
        <w:gridCol w:w="485"/>
        <w:gridCol w:w="3473"/>
        <w:gridCol w:w="1390"/>
        <w:gridCol w:w="876"/>
        <w:gridCol w:w="953"/>
        <w:gridCol w:w="756"/>
        <w:gridCol w:w="846"/>
        <w:gridCol w:w="968"/>
      </w:tblGrid>
      <w:tr w:rsidR="006C74CD" w:rsidRPr="005126A1" w:rsidTr="006C74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rsidR="00041269" w:rsidRPr="005126A1" w:rsidRDefault="00041269" w:rsidP="00F61561">
            <w:pPr>
              <w:pStyle w:val="BodyText"/>
            </w:pPr>
          </w:p>
        </w:tc>
        <w:tc>
          <w:tcPr>
            <w:tcW w:w="3494" w:type="dxa"/>
          </w:tcPr>
          <w:p w:rsidR="00041269" w:rsidRPr="005126A1" w:rsidRDefault="00041269" w:rsidP="00041269">
            <w:pPr>
              <w:pStyle w:val="BodyText"/>
              <w:cnfStyle w:val="100000000000" w:firstRow="1" w:lastRow="0" w:firstColumn="0" w:lastColumn="0" w:oddVBand="0" w:evenVBand="0" w:oddHBand="0" w:evenHBand="0" w:firstRowFirstColumn="0" w:firstRowLastColumn="0" w:lastRowFirstColumn="0" w:lastRowLastColumn="0"/>
            </w:pPr>
            <w:r>
              <w:t>Tabel 1 Correlatie matrix</w:t>
            </w:r>
          </w:p>
        </w:tc>
        <w:tc>
          <w:tcPr>
            <w:tcW w:w="1344" w:type="dxa"/>
          </w:tcPr>
          <w:p w:rsidR="00041269" w:rsidRPr="005126A1" w:rsidRDefault="00041269" w:rsidP="00F61561">
            <w:pPr>
              <w:pStyle w:val="BodyText"/>
              <w:cnfStyle w:val="100000000000" w:firstRow="1" w:lastRow="0" w:firstColumn="0" w:lastColumn="0" w:oddVBand="0" w:evenVBand="0" w:oddHBand="0" w:evenHBand="0" w:firstRowFirstColumn="0" w:firstRowLastColumn="0" w:lastRowFirstColumn="0" w:lastRowLastColumn="0"/>
            </w:pPr>
          </w:p>
        </w:tc>
        <w:tc>
          <w:tcPr>
            <w:tcW w:w="881" w:type="dxa"/>
          </w:tcPr>
          <w:p w:rsidR="00041269" w:rsidRPr="005126A1" w:rsidRDefault="00041269" w:rsidP="00F61561">
            <w:pPr>
              <w:pStyle w:val="BodyText"/>
              <w:cnfStyle w:val="100000000000" w:firstRow="1" w:lastRow="0" w:firstColumn="0" w:lastColumn="0" w:oddVBand="0" w:evenVBand="0" w:oddHBand="0" w:evenHBand="0" w:firstRowFirstColumn="0" w:firstRowLastColumn="0" w:lastRowFirstColumn="0" w:lastRowLastColumn="0"/>
            </w:pPr>
          </w:p>
        </w:tc>
        <w:tc>
          <w:tcPr>
            <w:tcW w:w="957" w:type="dxa"/>
          </w:tcPr>
          <w:p w:rsidR="00041269" w:rsidRPr="005126A1" w:rsidRDefault="00041269" w:rsidP="00E879ED">
            <w:pPr>
              <w:pStyle w:val="BodyText"/>
              <w:cnfStyle w:val="100000000000" w:firstRow="1" w:lastRow="0" w:firstColumn="0" w:lastColumn="0" w:oddVBand="0" w:evenVBand="0" w:oddHBand="0" w:evenHBand="0" w:firstRowFirstColumn="0" w:firstRowLastColumn="0" w:lastRowFirstColumn="0" w:lastRowLastColumn="0"/>
            </w:pPr>
          </w:p>
        </w:tc>
        <w:tc>
          <w:tcPr>
            <w:tcW w:w="756" w:type="dxa"/>
          </w:tcPr>
          <w:p w:rsidR="00041269" w:rsidRPr="005126A1" w:rsidRDefault="00041269" w:rsidP="00E879ED">
            <w:pPr>
              <w:pStyle w:val="BodyText"/>
              <w:cnfStyle w:val="100000000000" w:firstRow="1" w:lastRow="0" w:firstColumn="0" w:lastColumn="0" w:oddVBand="0" w:evenVBand="0" w:oddHBand="0" w:evenHBand="0" w:firstRowFirstColumn="0" w:firstRowLastColumn="0" w:lastRowFirstColumn="0" w:lastRowLastColumn="0"/>
            </w:pPr>
          </w:p>
        </w:tc>
        <w:tc>
          <w:tcPr>
            <w:tcW w:w="848" w:type="dxa"/>
          </w:tcPr>
          <w:p w:rsidR="00041269" w:rsidRPr="005126A1" w:rsidRDefault="00041269" w:rsidP="00E879ED">
            <w:pPr>
              <w:pStyle w:val="BodyText"/>
              <w:cnfStyle w:val="100000000000" w:firstRow="1" w:lastRow="0" w:firstColumn="0" w:lastColumn="0" w:oddVBand="0" w:evenVBand="0" w:oddHBand="0" w:evenHBand="0" w:firstRowFirstColumn="0" w:firstRowLastColumn="0" w:lastRowFirstColumn="0" w:lastRowLastColumn="0"/>
            </w:pPr>
          </w:p>
        </w:tc>
        <w:tc>
          <w:tcPr>
            <w:tcW w:w="980" w:type="dxa"/>
          </w:tcPr>
          <w:p w:rsidR="00041269" w:rsidRPr="005126A1" w:rsidRDefault="00041269" w:rsidP="00E879ED">
            <w:pPr>
              <w:pStyle w:val="BodyText"/>
              <w:cnfStyle w:val="100000000000" w:firstRow="1" w:lastRow="0" w:firstColumn="0" w:lastColumn="0" w:oddVBand="0" w:evenVBand="0" w:oddHBand="0" w:evenHBand="0" w:firstRowFirstColumn="0" w:firstRowLastColumn="0" w:lastRowFirstColumn="0" w:lastRowLastColumn="0"/>
            </w:pPr>
          </w:p>
        </w:tc>
      </w:tr>
      <w:tr w:rsidR="00041269" w:rsidRPr="005126A1" w:rsidTr="006C74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rsidR="00825709" w:rsidRPr="006C74CD" w:rsidRDefault="00825709" w:rsidP="00F61561">
            <w:pPr>
              <w:pStyle w:val="BodyText"/>
              <w:rPr>
                <w:b w:val="0"/>
              </w:rPr>
            </w:pPr>
          </w:p>
        </w:tc>
        <w:tc>
          <w:tcPr>
            <w:tcW w:w="3494" w:type="dxa"/>
          </w:tcPr>
          <w:p w:rsidR="00825709" w:rsidRPr="006C74CD" w:rsidRDefault="00825709" w:rsidP="00F61561">
            <w:pPr>
              <w:pStyle w:val="BodyText"/>
              <w:cnfStyle w:val="000000100000" w:firstRow="0" w:lastRow="0" w:firstColumn="0" w:lastColumn="0" w:oddVBand="0" w:evenVBand="0" w:oddHBand="1" w:evenHBand="0" w:firstRowFirstColumn="0" w:firstRowLastColumn="0" w:lastRowFirstColumn="0" w:lastRowLastColumn="0"/>
            </w:pPr>
          </w:p>
        </w:tc>
        <w:tc>
          <w:tcPr>
            <w:tcW w:w="1344" w:type="dxa"/>
          </w:tcPr>
          <w:p w:rsidR="00825709" w:rsidRPr="006C74CD" w:rsidRDefault="00825709" w:rsidP="00F61561">
            <w:pPr>
              <w:pStyle w:val="BodyText"/>
              <w:cnfStyle w:val="000000100000" w:firstRow="0" w:lastRow="0" w:firstColumn="0" w:lastColumn="0" w:oddVBand="0" w:evenVBand="0" w:oddHBand="1" w:evenHBand="0" w:firstRowFirstColumn="0" w:firstRowLastColumn="0" w:lastRowFirstColumn="0" w:lastRowLastColumn="0"/>
              <w:rPr>
                <w:b/>
              </w:rPr>
            </w:pPr>
            <w:r w:rsidRPr="006C74CD">
              <w:rPr>
                <w:b/>
              </w:rPr>
              <w:t>gemiddelde</w:t>
            </w:r>
          </w:p>
        </w:tc>
        <w:tc>
          <w:tcPr>
            <w:tcW w:w="881" w:type="dxa"/>
          </w:tcPr>
          <w:p w:rsidR="00825709" w:rsidRPr="006C74CD" w:rsidRDefault="00825709" w:rsidP="00F61561">
            <w:pPr>
              <w:pStyle w:val="BodyText"/>
              <w:cnfStyle w:val="000000100000" w:firstRow="0" w:lastRow="0" w:firstColumn="0" w:lastColumn="0" w:oddVBand="0" w:evenVBand="0" w:oddHBand="1" w:evenHBand="0" w:firstRowFirstColumn="0" w:firstRowLastColumn="0" w:lastRowFirstColumn="0" w:lastRowLastColumn="0"/>
              <w:rPr>
                <w:b/>
              </w:rPr>
            </w:pPr>
            <w:r w:rsidRPr="006C74CD">
              <w:rPr>
                <w:b/>
              </w:rPr>
              <w:t>SD</w:t>
            </w:r>
          </w:p>
        </w:tc>
        <w:tc>
          <w:tcPr>
            <w:tcW w:w="957" w:type="dxa"/>
          </w:tcPr>
          <w:p w:rsidR="00825709" w:rsidRPr="006C74CD" w:rsidRDefault="00825709" w:rsidP="00E879ED">
            <w:pPr>
              <w:pStyle w:val="BodyText"/>
              <w:cnfStyle w:val="000000100000" w:firstRow="0" w:lastRow="0" w:firstColumn="0" w:lastColumn="0" w:oddVBand="0" w:evenVBand="0" w:oddHBand="1" w:evenHBand="0" w:firstRowFirstColumn="0" w:firstRowLastColumn="0" w:lastRowFirstColumn="0" w:lastRowLastColumn="0"/>
              <w:rPr>
                <w:b/>
              </w:rPr>
            </w:pPr>
            <w:r w:rsidRPr="006C74CD">
              <w:rPr>
                <w:b/>
              </w:rPr>
              <w:t>1</w:t>
            </w:r>
          </w:p>
        </w:tc>
        <w:tc>
          <w:tcPr>
            <w:tcW w:w="756" w:type="dxa"/>
          </w:tcPr>
          <w:p w:rsidR="00825709" w:rsidRPr="006C74CD" w:rsidRDefault="00825709" w:rsidP="00E879ED">
            <w:pPr>
              <w:pStyle w:val="BodyText"/>
              <w:cnfStyle w:val="000000100000" w:firstRow="0" w:lastRow="0" w:firstColumn="0" w:lastColumn="0" w:oddVBand="0" w:evenVBand="0" w:oddHBand="1" w:evenHBand="0" w:firstRowFirstColumn="0" w:firstRowLastColumn="0" w:lastRowFirstColumn="0" w:lastRowLastColumn="0"/>
              <w:rPr>
                <w:b/>
              </w:rPr>
            </w:pPr>
            <w:r w:rsidRPr="006C74CD">
              <w:rPr>
                <w:b/>
              </w:rPr>
              <w:t>2</w:t>
            </w:r>
          </w:p>
        </w:tc>
        <w:tc>
          <w:tcPr>
            <w:tcW w:w="848" w:type="dxa"/>
          </w:tcPr>
          <w:p w:rsidR="00825709" w:rsidRPr="006C74CD" w:rsidRDefault="00825709" w:rsidP="00E879ED">
            <w:pPr>
              <w:pStyle w:val="BodyText"/>
              <w:cnfStyle w:val="000000100000" w:firstRow="0" w:lastRow="0" w:firstColumn="0" w:lastColumn="0" w:oddVBand="0" w:evenVBand="0" w:oddHBand="1" w:evenHBand="0" w:firstRowFirstColumn="0" w:firstRowLastColumn="0" w:lastRowFirstColumn="0" w:lastRowLastColumn="0"/>
              <w:rPr>
                <w:b/>
              </w:rPr>
            </w:pPr>
            <w:r w:rsidRPr="006C74CD">
              <w:rPr>
                <w:b/>
              </w:rPr>
              <w:t>3</w:t>
            </w:r>
          </w:p>
        </w:tc>
        <w:tc>
          <w:tcPr>
            <w:tcW w:w="980" w:type="dxa"/>
          </w:tcPr>
          <w:p w:rsidR="00825709" w:rsidRPr="006C74CD" w:rsidRDefault="00825709" w:rsidP="00E879ED">
            <w:pPr>
              <w:pStyle w:val="BodyText"/>
              <w:cnfStyle w:val="000000100000" w:firstRow="0" w:lastRow="0" w:firstColumn="0" w:lastColumn="0" w:oddVBand="0" w:evenVBand="0" w:oddHBand="1" w:evenHBand="0" w:firstRowFirstColumn="0" w:firstRowLastColumn="0" w:lastRowFirstColumn="0" w:lastRowLastColumn="0"/>
              <w:rPr>
                <w:b/>
              </w:rPr>
            </w:pPr>
            <w:r w:rsidRPr="006C74CD">
              <w:rPr>
                <w:b/>
              </w:rPr>
              <w:t>4</w:t>
            </w:r>
          </w:p>
        </w:tc>
      </w:tr>
      <w:tr w:rsidR="00825709" w:rsidRPr="005126A1" w:rsidTr="006C74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rsidR="00825709" w:rsidRPr="006C74CD" w:rsidRDefault="00825709" w:rsidP="00F61561">
            <w:pPr>
              <w:pStyle w:val="BodyText"/>
            </w:pPr>
            <w:r w:rsidRPr="006C74CD">
              <w:t>1</w:t>
            </w:r>
          </w:p>
        </w:tc>
        <w:tc>
          <w:tcPr>
            <w:tcW w:w="3494" w:type="dxa"/>
          </w:tcPr>
          <w:p w:rsidR="00825709" w:rsidRPr="006C74CD" w:rsidRDefault="00825709" w:rsidP="00F61561">
            <w:pPr>
              <w:pStyle w:val="BodyText"/>
              <w:cnfStyle w:val="000000010000" w:firstRow="0" w:lastRow="0" w:firstColumn="0" w:lastColumn="0" w:oddVBand="0" w:evenVBand="0" w:oddHBand="0" w:evenHBand="1" w:firstRowFirstColumn="0" w:firstRowLastColumn="0" w:lastRowFirstColumn="0" w:lastRowLastColumn="0"/>
              <w:rPr>
                <w:b/>
              </w:rPr>
            </w:pPr>
            <w:r w:rsidRPr="006C74CD">
              <w:rPr>
                <w:b/>
              </w:rPr>
              <w:t>Onveilige werkomgeving</w:t>
            </w:r>
          </w:p>
        </w:tc>
        <w:tc>
          <w:tcPr>
            <w:tcW w:w="1344" w:type="dxa"/>
          </w:tcPr>
          <w:p w:rsidR="00825709" w:rsidRPr="006C74CD" w:rsidRDefault="001F2E9E" w:rsidP="00F61561">
            <w:pPr>
              <w:pStyle w:val="BodyText"/>
              <w:cnfStyle w:val="000000010000" w:firstRow="0" w:lastRow="0" w:firstColumn="0" w:lastColumn="0" w:oddVBand="0" w:evenVBand="0" w:oddHBand="0" w:evenHBand="1" w:firstRowFirstColumn="0" w:firstRowLastColumn="0" w:lastRowFirstColumn="0" w:lastRowLastColumn="0"/>
            </w:pPr>
            <w:r w:rsidRPr="006C74CD">
              <w:t>3,48</w:t>
            </w:r>
          </w:p>
        </w:tc>
        <w:tc>
          <w:tcPr>
            <w:tcW w:w="881" w:type="dxa"/>
          </w:tcPr>
          <w:p w:rsidR="00825709" w:rsidRPr="006C74CD" w:rsidRDefault="001F2E9E" w:rsidP="00F61561">
            <w:pPr>
              <w:pStyle w:val="BodyText"/>
              <w:cnfStyle w:val="000000010000" w:firstRow="0" w:lastRow="0" w:firstColumn="0" w:lastColumn="0" w:oddVBand="0" w:evenVBand="0" w:oddHBand="0" w:evenHBand="1" w:firstRowFirstColumn="0" w:firstRowLastColumn="0" w:lastRowFirstColumn="0" w:lastRowLastColumn="0"/>
            </w:pPr>
            <w:r w:rsidRPr="006C74CD">
              <w:t>0,61</w:t>
            </w:r>
          </w:p>
        </w:tc>
        <w:tc>
          <w:tcPr>
            <w:tcW w:w="957" w:type="dxa"/>
          </w:tcPr>
          <w:p w:rsidR="00825709" w:rsidRPr="006C74CD" w:rsidRDefault="00461C17" w:rsidP="00F61561">
            <w:pPr>
              <w:pStyle w:val="BodyText"/>
              <w:cnfStyle w:val="000000010000" w:firstRow="0" w:lastRow="0" w:firstColumn="0" w:lastColumn="0" w:oddVBand="0" w:evenVBand="0" w:oddHBand="0" w:evenHBand="1" w:firstRowFirstColumn="0" w:firstRowLastColumn="0" w:lastRowFirstColumn="0" w:lastRowLastColumn="0"/>
            </w:pPr>
            <w:r w:rsidRPr="006C74CD">
              <w:t>-</w:t>
            </w:r>
          </w:p>
        </w:tc>
        <w:tc>
          <w:tcPr>
            <w:tcW w:w="756" w:type="dxa"/>
          </w:tcPr>
          <w:p w:rsidR="00825709" w:rsidRPr="006C74CD" w:rsidRDefault="00825709" w:rsidP="00F61561">
            <w:pPr>
              <w:pStyle w:val="BodyText"/>
              <w:cnfStyle w:val="000000010000" w:firstRow="0" w:lastRow="0" w:firstColumn="0" w:lastColumn="0" w:oddVBand="0" w:evenVBand="0" w:oddHBand="0" w:evenHBand="1" w:firstRowFirstColumn="0" w:firstRowLastColumn="0" w:lastRowFirstColumn="0" w:lastRowLastColumn="0"/>
            </w:pPr>
          </w:p>
        </w:tc>
        <w:tc>
          <w:tcPr>
            <w:tcW w:w="848" w:type="dxa"/>
          </w:tcPr>
          <w:p w:rsidR="00825709" w:rsidRPr="006C74CD" w:rsidRDefault="00825709" w:rsidP="00F61561">
            <w:pPr>
              <w:pStyle w:val="BodyText"/>
              <w:cnfStyle w:val="000000010000" w:firstRow="0" w:lastRow="0" w:firstColumn="0" w:lastColumn="0" w:oddVBand="0" w:evenVBand="0" w:oddHBand="0" w:evenHBand="1" w:firstRowFirstColumn="0" w:firstRowLastColumn="0" w:lastRowFirstColumn="0" w:lastRowLastColumn="0"/>
            </w:pPr>
          </w:p>
        </w:tc>
        <w:tc>
          <w:tcPr>
            <w:tcW w:w="980" w:type="dxa"/>
          </w:tcPr>
          <w:p w:rsidR="00825709" w:rsidRPr="006C74CD" w:rsidRDefault="00825709" w:rsidP="00F61561">
            <w:pPr>
              <w:pStyle w:val="BodyText"/>
              <w:cnfStyle w:val="000000010000" w:firstRow="0" w:lastRow="0" w:firstColumn="0" w:lastColumn="0" w:oddVBand="0" w:evenVBand="0" w:oddHBand="0" w:evenHBand="1" w:firstRowFirstColumn="0" w:firstRowLastColumn="0" w:lastRowFirstColumn="0" w:lastRowLastColumn="0"/>
            </w:pPr>
          </w:p>
        </w:tc>
      </w:tr>
      <w:tr w:rsidR="006C74CD" w:rsidRPr="005126A1" w:rsidTr="006C74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rsidR="00825709" w:rsidRPr="006C74CD" w:rsidRDefault="00825709" w:rsidP="00F61561">
            <w:pPr>
              <w:pStyle w:val="BodyText"/>
            </w:pPr>
            <w:r w:rsidRPr="006C74CD">
              <w:t>2</w:t>
            </w:r>
          </w:p>
        </w:tc>
        <w:tc>
          <w:tcPr>
            <w:tcW w:w="3494" w:type="dxa"/>
          </w:tcPr>
          <w:p w:rsidR="00825709" w:rsidRPr="006C74CD" w:rsidRDefault="00825709" w:rsidP="00F61561">
            <w:pPr>
              <w:pStyle w:val="BodyText"/>
              <w:cnfStyle w:val="000000100000" w:firstRow="0" w:lastRow="0" w:firstColumn="0" w:lastColumn="0" w:oddVBand="0" w:evenVBand="0" w:oddHBand="1" w:evenHBand="0" w:firstRowFirstColumn="0" w:firstRowLastColumn="0" w:lastRowFirstColumn="0" w:lastRowLastColumn="0"/>
              <w:rPr>
                <w:b/>
              </w:rPr>
            </w:pPr>
            <w:r w:rsidRPr="006C74CD">
              <w:rPr>
                <w:b/>
              </w:rPr>
              <w:t>Arbeidstevredenheid</w:t>
            </w:r>
          </w:p>
        </w:tc>
        <w:tc>
          <w:tcPr>
            <w:tcW w:w="1344" w:type="dxa"/>
          </w:tcPr>
          <w:p w:rsidR="00825709" w:rsidRPr="006C74CD" w:rsidRDefault="001F2E9E" w:rsidP="00F61561">
            <w:pPr>
              <w:pStyle w:val="BodyText"/>
              <w:cnfStyle w:val="000000100000" w:firstRow="0" w:lastRow="0" w:firstColumn="0" w:lastColumn="0" w:oddVBand="0" w:evenVBand="0" w:oddHBand="1" w:evenHBand="0" w:firstRowFirstColumn="0" w:firstRowLastColumn="0" w:lastRowFirstColumn="0" w:lastRowLastColumn="0"/>
            </w:pPr>
            <w:r w:rsidRPr="006C74CD">
              <w:t>3,70</w:t>
            </w:r>
          </w:p>
        </w:tc>
        <w:tc>
          <w:tcPr>
            <w:tcW w:w="881" w:type="dxa"/>
          </w:tcPr>
          <w:p w:rsidR="00825709" w:rsidRPr="006C74CD" w:rsidRDefault="001F2E9E" w:rsidP="00F61561">
            <w:pPr>
              <w:pStyle w:val="BodyText"/>
              <w:cnfStyle w:val="000000100000" w:firstRow="0" w:lastRow="0" w:firstColumn="0" w:lastColumn="0" w:oddVBand="0" w:evenVBand="0" w:oddHBand="1" w:evenHBand="0" w:firstRowFirstColumn="0" w:firstRowLastColumn="0" w:lastRowFirstColumn="0" w:lastRowLastColumn="0"/>
            </w:pPr>
            <w:r w:rsidRPr="006C74CD">
              <w:t>0,49</w:t>
            </w:r>
          </w:p>
        </w:tc>
        <w:tc>
          <w:tcPr>
            <w:tcW w:w="957" w:type="dxa"/>
          </w:tcPr>
          <w:p w:rsidR="00825709" w:rsidRPr="006C74CD" w:rsidRDefault="00D06361" w:rsidP="00F61561">
            <w:pPr>
              <w:pStyle w:val="BodyText"/>
              <w:cnfStyle w:val="000000100000" w:firstRow="0" w:lastRow="0" w:firstColumn="0" w:lastColumn="0" w:oddVBand="0" w:evenVBand="0" w:oddHBand="1" w:evenHBand="0" w:firstRowFirstColumn="0" w:firstRowLastColumn="0" w:lastRowFirstColumn="0" w:lastRowLastColumn="0"/>
            </w:pPr>
            <w:r w:rsidRPr="006C74CD">
              <w:t>0.016</w:t>
            </w:r>
          </w:p>
        </w:tc>
        <w:tc>
          <w:tcPr>
            <w:tcW w:w="756" w:type="dxa"/>
          </w:tcPr>
          <w:p w:rsidR="00825709" w:rsidRPr="006C74CD" w:rsidRDefault="00461C17" w:rsidP="00F61561">
            <w:pPr>
              <w:pStyle w:val="BodyText"/>
              <w:cnfStyle w:val="000000100000" w:firstRow="0" w:lastRow="0" w:firstColumn="0" w:lastColumn="0" w:oddVBand="0" w:evenVBand="0" w:oddHBand="1" w:evenHBand="0" w:firstRowFirstColumn="0" w:firstRowLastColumn="0" w:lastRowFirstColumn="0" w:lastRowLastColumn="0"/>
            </w:pPr>
            <w:r w:rsidRPr="006C74CD">
              <w:t>-</w:t>
            </w:r>
          </w:p>
        </w:tc>
        <w:tc>
          <w:tcPr>
            <w:tcW w:w="848" w:type="dxa"/>
          </w:tcPr>
          <w:p w:rsidR="00825709" w:rsidRPr="006C74CD" w:rsidRDefault="00825709" w:rsidP="00F61561">
            <w:pPr>
              <w:pStyle w:val="BodyText"/>
              <w:cnfStyle w:val="000000100000" w:firstRow="0" w:lastRow="0" w:firstColumn="0" w:lastColumn="0" w:oddVBand="0" w:evenVBand="0" w:oddHBand="1" w:evenHBand="0" w:firstRowFirstColumn="0" w:firstRowLastColumn="0" w:lastRowFirstColumn="0" w:lastRowLastColumn="0"/>
            </w:pPr>
          </w:p>
        </w:tc>
        <w:tc>
          <w:tcPr>
            <w:tcW w:w="980" w:type="dxa"/>
          </w:tcPr>
          <w:p w:rsidR="00825709" w:rsidRPr="006C74CD" w:rsidRDefault="00825709" w:rsidP="00F61561">
            <w:pPr>
              <w:pStyle w:val="BodyText"/>
              <w:cnfStyle w:val="000000100000" w:firstRow="0" w:lastRow="0" w:firstColumn="0" w:lastColumn="0" w:oddVBand="0" w:evenVBand="0" w:oddHBand="1" w:evenHBand="0" w:firstRowFirstColumn="0" w:firstRowLastColumn="0" w:lastRowFirstColumn="0" w:lastRowLastColumn="0"/>
            </w:pPr>
          </w:p>
        </w:tc>
      </w:tr>
      <w:tr w:rsidR="00825709" w:rsidRPr="005126A1" w:rsidTr="006C74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rsidR="00825709" w:rsidRPr="006C74CD" w:rsidRDefault="00825709" w:rsidP="00F61561">
            <w:pPr>
              <w:pStyle w:val="BodyText"/>
            </w:pPr>
            <w:r w:rsidRPr="006C74CD">
              <w:t>3</w:t>
            </w:r>
          </w:p>
        </w:tc>
        <w:tc>
          <w:tcPr>
            <w:tcW w:w="3494" w:type="dxa"/>
          </w:tcPr>
          <w:p w:rsidR="00825709" w:rsidRPr="006C74CD" w:rsidRDefault="00A66D4E" w:rsidP="00483E4D">
            <w:pPr>
              <w:pStyle w:val="BodyText"/>
              <w:cnfStyle w:val="000000010000" w:firstRow="0" w:lastRow="0" w:firstColumn="0" w:lastColumn="0" w:oddVBand="0" w:evenVBand="0" w:oddHBand="0" w:evenHBand="1" w:firstRowFirstColumn="0" w:firstRowLastColumn="0" w:lastRowFirstColumn="0" w:lastRowLastColumn="0"/>
              <w:rPr>
                <w:b/>
              </w:rPr>
            </w:pPr>
            <w:r w:rsidRPr="006C74CD">
              <w:rPr>
                <w:b/>
              </w:rPr>
              <w:t>Sterkte v</w:t>
            </w:r>
            <w:r w:rsidR="00825709" w:rsidRPr="006C74CD">
              <w:rPr>
                <w:b/>
              </w:rPr>
              <w:t xml:space="preserve">an </w:t>
            </w:r>
            <w:r w:rsidR="00483E4D" w:rsidRPr="006C74CD">
              <w:rPr>
                <w:b/>
              </w:rPr>
              <w:t xml:space="preserve">de </w:t>
            </w:r>
            <w:r w:rsidR="00825709" w:rsidRPr="006C74CD">
              <w:rPr>
                <w:b/>
              </w:rPr>
              <w:t>behoefte</w:t>
            </w:r>
          </w:p>
        </w:tc>
        <w:tc>
          <w:tcPr>
            <w:tcW w:w="1344" w:type="dxa"/>
          </w:tcPr>
          <w:p w:rsidR="00825709" w:rsidRPr="006C74CD" w:rsidRDefault="00D06361" w:rsidP="00F61561">
            <w:pPr>
              <w:pStyle w:val="BodyText"/>
              <w:cnfStyle w:val="000000010000" w:firstRow="0" w:lastRow="0" w:firstColumn="0" w:lastColumn="0" w:oddVBand="0" w:evenVBand="0" w:oddHBand="0" w:evenHBand="1" w:firstRowFirstColumn="0" w:firstRowLastColumn="0" w:lastRowFirstColumn="0" w:lastRowLastColumn="0"/>
            </w:pPr>
            <w:r w:rsidRPr="006C74CD">
              <w:t>2</w:t>
            </w:r>
            <w:r w:rsidR="001F2E9E" w:rsidRPr="006C74CD">
              <w:t>.82</w:t>
            </w:r>
          </w:p>
        </w:tc>
        <w:tc>
          <w:tcPr>
            <w:tcW w:w="881" w:type="dxa"/>
          </w:tcPr>
          <w:p w:rsidR="00825709" w:rsidRPr="006C74CD" w:rsidRDefault="001F2E9E" w:rsidP="00F61561">
            <w:pPr>
              <w:pStyle w:val="BodyText"/>
              <w:cnfStyle w:val="000000010000" w:firstRow="0" w:lastRow="0" w:firstColumn="0" w:lastColumn="0" w:oddVBand="0" w:evenVBand="0" w:oddHBand="0" w:evenHBand="1" w:firstRowFirstColumn="0" w:firstRowLastColumn="0" w:lastRowFirstColumn="0" w:lastRowLastColumn="0"/>
            </w:pPr>
            <w:r w:rsidRPr="006C74CD">
              <w:t>0,45</w:t>
            </w:r>
          </w:p>
        </w:tc>
        <w:tc>
          <w:tcPr>
            <w:tcW w:w="957" w:type="dxa"/>
          </w:tcPr>
          <w:p w:rsidR="00825709" w:rsidRPr="006C74CD" w:rsidRDefault="001F2E9E" w:rsidP="001F2E9E">
            <w:pPr>
              <w:pStyle w:val="BodyText"/>
              <w:cnfStyle w:val="000000010000" w:firstRow="0" w:lastRow="0" w:firstColumn="0" w:lastColumn="0" w:oddVBand="0" w:evenVBand="0" w:oddHBand="0" w:evenHBand="1" w:firstRowFirstColumn="0" w:firstRowLastColumn="0" w:lastRowFirstColumn="0" w:lastRowLastColumn="0"/>
            </w:pPr>
            <w:r w:rsidRPr="006C74CD">
              <w:t>0,498</w:t>
            </w:r>
          </w:p>
        </w:tc>
        <w:tc>
          <w:tcPr>
            <w:tcW w:w="756" w:type="dxa"/>
          </w:tcPr>
          <w:p w:rsidR="00825709" w:rsidRPr="006C74CD" w:rsidRDefault="00D06361" w:rsidP="00F61561">
            <w:pPr>
              <w:pStyle w:val="BodyText"/>
              <w:cnfStyle w:val="000000010000" w:firstRow="0" w:lastRow="0" w:firstColumn="0" w:lastColumn="0" w:oddVBand="0" w:evenVBand="0" w:oddHBand="0" w:evenHBand="1" w:firstRowFirstColumn="0" w:firstRowLastColumn="0" w:lastRowFirstColumn="0" w:lastRowLastColumn="0"/>
            </w:pPr>
            <w:r w:rsidRPr="006C74CD">
              <w:t>0.05</w:t>
            </w:r>
            <w:r w:rsidR="001F2E9E" w:rsidRPr="006C74CD">
              <w:t>5</w:t>
            </w:r>
          </w:p>
        </w:tc>
        <w:tc>
          <w:tcPr>
            <w:tcW w:w="848" w:type="dxa"/>
          </w:tcPr>
          <w:p w:rsidR="00825709" w:rsidRPr="006C74CD" w:rsidRDefault="00461C17" w:rsidP="00F61561">
            <w:pPr>
              <w:pStyle w:val="BodyText"/>
              <w:cnfStyle w:val="000000010000" w:firstRow="0" w:lastRow="0" w:firstColumn="0" w:lastColumn="0" w:oddVBand="0" w:evenVBand="0" w:oddHBand="0" w:evenHBand="1" w:firstRowFirstColumn="0" w:firstRowLastColumn="0" w:lastRowFirstColumn="0" w:lastRowLastColumn="0"/>
            </w:pPr>
            <w:r w:rsidRPr="006C74CD">
              <w:t>-</w:t>
            </w:r>
          </w:p>
        </w:tc>
        <w:tc>
          <w:tcPr>
            <w:tcW w:w="980" w:type="dxa"/>
          </w:tcPr>
          <w:p w:rsidR="00825709" w:rsidRPr="006C74CD" w:rsidRDefault="00825709" w:rsidP="00F61561">
            <w:pPr>
              <w:pStyle w:val="BodyText"/>
              <w:cnfStyle w:val="000000010000" w:firstRow="0" w:lastRow="0" w:firstColumn="0" w:lastColumn="0" w:oddVBand="0" w:evenVBand="0" w:oddHBand="0" w:evenHBand="1" w:firstRowFirstColumn="0" w:firstRowLastColumn="0" w:lastRowFirstColumn="0" w:lastRowLastColumn="0"/>
            </w:pPr>
          </w:p>
        </w:tc>
      </w:tr>
      <w:tr w:rsidR="006C74CD" w:rsidRPr="005126A1" w:rsidTr="006C74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rsidR="00825709" w:rsidRPr="006C74CD" w:rsidRDefault="00825709" w:rsidP="00F61561">
            <w:pPr>
              <w:pStyle w:val="BodyText"/>
            </w:pPr>
            <w:r w:rsidRPr="006C74CD">
              <w:t>4</w:t>
            </w:r>
          </w:p>
        </w:tc>
        <w:tc>
          <w:tcPr>
            <w:tcW w:w="3494" w:type="dxa"/>
          </w:tcPr>
          <w:p w:rsidR="00825709" w:rsidRPr="006C74CD" w:rsidRDefault="00F43C81" w:rsidP="00F61561">
            <w:pPr>
              <w:pStyle w:val="BodyText"/>
              <w:cnfStyle w:val="000000100000" w:firstRow="0" w:lastRow="0" w:firstColumn="0" w:lastColumn="0" w:oddVBand="0" w:evenVBand="0" w:oddHBand="1" w:evenHBand="0" w:firstRowFirstColumn="0" w:firstRowLastColumn="0" w:lastRowFirstColumn="0" w:lastRowLastColumn="0"/>
              <w:rPr>
                <w:b/>
              </w:rPr>
            </w:pPr>
            <w:r w:rsidRPr="006C74CD">
              <w:rPr>
                <w:b/>
              </w:rPr>
              <w:t>L</w:t>
            </w:r>
            <w:r w:rsidR="00825709" w:rsidRPr="006C74CD">
              <w:rPr>
                <w:b/>
              </w:rPr>
              <w:t>eiderschap</w:t>
            </w:r>
          </w:p>
        </w:tc>
        <w:tc>
          <w:tcPr>
            <w:tcW w:w="1344" w:type="dxa"/>
          </w:tcPr>
          <w:p w:rsidR="00825709" w:rsidRPr="006C74CD" w:rsidRDefault="001F2E9E" w:rsidP="00F61561">
            <w:pPr>
              <w:pStyle w:val="BodyText"/>
              <w:cnfStyle w:val="000000100000" w:firstRow="0" w:lastRow="0" w:firstColumn="0" w:lastColumn="0" w:oddVBand="0" w:evenVBand="0" w:oddHBand="1" w:evenHBand="0" w:firstRowFirstColumn="0" w:firstRowLastColumn="0" w:lastRowFirstColumn="0" w:lastRowLastColumn="0"/>
            </w:pPr>
            <w:r w:rsidRPr="006C74CD">
              <w:t>3,63</w:t>
            </w:r>
          </w:p>
        </w:tc>
        <w:tc>
          <w:tcPr>
            <w:tcW w:w="881" w:type="dxa"/>
          </w:tcPr>
          <w:p w:rsidR="00825709" w:rsidRPr="006C74CD" w:rsidRDefault="001F2E9E" w:rsidP="00F61561">
            <w:pPr>
              <w:pStyle w:val="BodyText"/>
              <w:cnfStyle w:val="000000100000" w:firstRow="0" w:lastRow="0" w:firstColumn="0" w:lastColumn="0" w:oddVBand="0" w:evenVBand="0" w:oddHBand="1" w:evenHBand="0" w:firstRowFirstColumn="0" w:firstRowLastColumn="0" w:lastRowFirstColumn="0" w:lastRowLastColumn="0"/>
            </w:pPr>
            <w:r w:rsidRPr="006C74CD">
              <w:t>0,60</w:t>
            </w:r>
          </w:p>
        </w:tc>
        <w:tc>
          <w:tcPr>
            <w:tcW w:w="957" w:type="dxa"/>
          </w:tcPr>
          <w:p w:rsidR="00825709" w:rsidRPr="006C74CD" w:rsidRDefault="001F2E9E" w:rsidP="00F61561">
            <w:pPr>
              <w:pStyle w:val="BodyText"/>
              <w:cnfStyle w:val="000000100000" w:firstRow="0" w:lastRow="0" w:firstColumn="0" w:lastColumn="0" w:oddVBand="0" w:evenVBand="0" w:oddHBand="1" w:evenHBand="0" w:firstRowFirstColumn="0" w:firstRowLastColumn="0" w:lastRowFirstColumn="0" w:lastRowLastColumn="0"/>
            </w:pPr>
            <w:r w:rsidRPr="006C74CD">
              <w:t>0,4</w:t>
            </w:r>
            <w:r w:rsidR="00D06361" w:rsidRPr="006C74CD">
              <w:t>7</w:t>
            </w:r>
            <w:r w:rsidRPr="006C74CD">
              <w:t>7</w:t>
            </w:r>
          </w:p>
        </w:tc>
        <w:tc>
          <w:tcPr>
            <w:tcW w:w="756" w:type="dxa"/>
          </w:tcPr>
          <w:p w:rsidR="00825709" w:rsidRPr="006C74CD" w:rsidRDefault="001F2E9E" w:rsidP="00F61561">
            <w:pPr>
              <w:pStyle w:val="BodyText"/>
              <w:cnfStyle w:val="000000100000" w:firstRow="0" w:lastRow="0" w:firstColumn="0" w:lastColumn="0" w:oddVBand="0" w:evenVBand="0" w:oddHBand="1" w:evenHBand="0" w:firstRowFirstColumn="0" w:firstRowLastColumn="0" w:lastRowFirstColumn="0" w:lastRowLastColumn="0"/>
            </w:pPr>
            <w:r w:rsidRPr="006C74CD">
              <w:t>0.188</w:t>
            </w:r>
          </w:p>
        </w:tc>
        <w:tc>
          <w:tcPr>
            <w:tcW w:w="848" w:type="dxa"/>
          </w:tcPr>
          <w:p w:rsidR="00825709" w:rsidRPr="006C74CD" w:rsidRDefault="001F2E9E" w:rsidP="00F61561">
            <w:pPr>
              <w:pStyle w:val="BodyText"/>
              <w:cnfStyle w:val="000000100000" w:firstRow="0" w:lastRow="0" w:firstColumn="0" w:lastColumn="0" w:oddVBand="0" w:evenVBand="0" w:oddHBand="1" w:evenHBand="0" w:firstRowFirstColumn="0" w:firstRowLastColumn="0" w:lastRowFirstColumn="0" w:lastRowLastColumn="0"/>
            </w:pPr>
            <w:r w:rsidRPr="006C74CD">
              <w:t>0,344</w:t>
            </w:r>
          </w:p>
        </w:tc>
        <w:tc>
          <w:tcPr>
            <w:tcW w:w="980" w:type="dxa"/>
          </w:tcPr>
          <w:p w:rsidR="00825709" w:rsidRPr="006C74CD" w:rsidRDefault="00461C17" w:rsidP="00F61561">
            <w:pPr>
              <w:pStyle w:val="BodyText"/>
              <w:cnfStyle w:val="000000100000" w:firstRow="0" w:lastRow="0" w:firstColumn="0" w:lastColumn="0" w:oddVBand="0" w:evenVBand="0" w:oddHBand="1" w:evenHBand="0" w:firstRowFirstColumn="0" w:firstRowLastColumn="0" w:lastRowFirstColumn="0" w:lastRowLastColumn="0"/>
            </w:pPr>
            <w:r w:rsidRPr="006C74CD">
              <w:t>-</w:t>
            </w:r>
          </w:p>
        </w:tc>
      </w:tr>
    </w:tbl>
    <w:p w:rsidR="00F61561" w:rsidRPr="005126A1" w:rsidRDefault="00F61561" w:rsidP="00F61561">
      <w:pPr>
        <w:pStyle w:val="BodyText"/>
        <w:rPr>
          <w:b/>
        </w:rPr>
      </w:pPr>
    </w:p>
    <w:p w:rsidR="00CE3B0C" w:rsidRPr="005126A1" w:rsidRDefault="00CE3B0C" w:rsidP="00CE3B0C">
      <w:pPr>
        <w:pStyle w:val="BodyText"/>
        <w:rPr>
          <w:b/>
        </w:rPr>
      </w:pPr>
    </w:p>
    <w:p w:rsidR="00CE3B0C" w:rsidRPr="005126A1" w:rsidRDefault="00CE3B0C" w:rsidP="00CE3B0C">
      <w:pPr>
        <w:pStyle w:val="NoSpacing"/>
        <w:rPr>
          <w:b/>
        </w:rPr>
      </w:pPr>
    </w:p>
    <w:p w:rsidR="00CE3B0C" w:rsidRPr="000B3DDA" w:rsidRDefault="00CE3B0C" w:rsidP="005126A1">
      <w:pPr>
        <w:pStyle w:val="NoSpacing"/>
        <w:jc w:val="both"/>
      </w:pPr>
      <w:r w:rsidRPr="000B3DDA">
        <w:t>In tabel 1 zijn de gemiddelden, standaarddeviaties en correlaties weergegeven van de verschillende</w:t>
      </w:r>
    </w:p>
    <w:p w:rsidR="00CE3B0C" w:rsidRPr="000B3DDA" w:rsidRDefault="00CE3B0C" w:rsidP="005126A1">
      <w:pPr>
        <w:pStyle w:val="NoSpacing"/>
        <w:jc w:val="both"/>
      </w:pPr>
      <w:r w:rsidRPr="000B3DDA">
        <w:t xml:space="preserve">onafhankelijke en afhankelijke variabelen. Wat betreft de gemiddelde scores blijkt uit deze tabel </w:t>
      </w:r>
      <w:r w:rsidR="006A0659">
        <w:t xml:space="preserve">dat </w:t>
      </w:r>
      <w:r w:rsidRPr="000B3DDA">
        <w:t>de gemiddelde ervaring van het ambulancepersoneel wat betreft een onveilige werkomgeving 3,48 uit 5 bedraagt. Dit ligt hoger dan het theoretisch gemiddelde</w:t>
      </w:r>
      <w:r w:rsidR="00A66D4E" w:rsidRPr="000B3DDA">
        <w:t>. Het ambulancepersoneel ervaart dus een relatief hoge mate van een onveilige werkomgeving.</w:t>
      </w:r>
    </w:p>
    <w:p w:rsidR="00A66D4E" w:rsidRPr="000B3DDA" w:rsidRDefault="00A66D4E" w:rsidP="005126A1">
      <w:pPr>
        <w:pStyle w:val="NoSpacing"/>
        <w:jc w:val="both"/>
      </w:pPr>
      <w:r w:rsidRPr="000B3DDA">
        <w:t>De arbeidstevredenheid ligt ook relatief hoog. Namelijk 3,70 uit 5. Dus ondanks dat de werkomgeving als relatief onveilig wordt beschouwd, ligt de arbeidstevredenheid ook relatief hoog.</w:t>
      </w:r>
    </w:p>
    <w:p w:rsidR="00A66D4E" w:rsidRPr="000B3DDA" w:rsidRDefault="00A66D4E" w:rsidP="005126A1">
      <w:pPr>
        <w:pStyle w:val="NoSpacing"/>
        <w:jc w:val="both"/>
      </w:pPr>
      <w:r w:rsidRPr="000B3DDA">
        <w:t>De sterkte van de behoeftevervulling aan een veilige omgeving ligt rond het theoretisch gemiddel</w:t>
      </w:r>
      <w:r w:rsidR="00187B1F">
        <w:t>d</w:t>
      </w:r>
      <w:r w:rsidRPr="000B3DDA">
        <w:t>e en bedraagt 2,82 van de 5. Dit betekent dat het ambulancepersoneel dus eigenlijk niet veel, maar ook niet weinig behoefte</w:t>
      </w:r>
      <w:r w:rsidR="003366D6" w:rsidRPr="000B3DDA">
        <w:t xml:space="preserve"> heeft</w:t>
      </w:r>
      <w:r w:rsidRPr="000B3DDA">
        <w:t xml:space="preserve"> aan een veilige werkomgeving.</w:t>
      </w:r>
    </w:p>
    <w:p w:rsidR="005126A1" w:rsidRPr="000B3DDA" w:rsidRDefault="005126A1" w:rsidP="005126A1">
      <w:pPr>
        <w:pStyle w:val="NoSpacing"/>
        <w:jc w:val="both"/>
      </w:pPr>
      <w:r w:rsidRPr="000B3DDA">
        <w:t>Ten slotte is er sprake van een relatief hoog gemiddelde van de variabele Leiderschap, namelijk 3.63 uit 5.</w:t>
      </w:r>
      <w:r w:rsidR="00A05C36">
        <w:t xml:space="preserve"> Dit betekent dat de relatie met de leidinggevende </w:t>
      </w:r>
      <w:r w:rsidR="00482595">
        <w:t>hoog wordt beoordeeld.</w:t>
      </w:r>
    </w:p>
    <w:p w:rsidR="00461C17" w:rsidRDefault="00461C17" w:rsidP="00F61561">
      <w:pPr>
        <w:pStyle w:val="BodyText"/>
      </w:pPr>
    </w:p>
    <w:p w:rsidR="00461C17" w:rsidRPr="00052982" w:rsidRDefault="00052982" w:rsidP="00052982">
      <w:pPr>
        <w:pStyle w:val="Heading2"/>
      </w:pPr>
      <w:bookmarkStart w:id="61" w:name="_Toc329252748"/>
      <w:r w:rsidRPr="00052982">
        <w:t xml:space="preserve">4.2 </w:t>
      </w:r>
      <w:r w:rsidR="000D3B1B" w:rsidRPr="00052982">
        <w:t>Resultaten regressie</w:t>
      </w:r>
      <w:r w:rsidR="00934987" w:rsidRPr="00052982">
        <w:t xml:space="preserve"> en interviews</w:t>
      </w:r>
      <w:bookmarkEnd w:id="61"/>
    </w:p>
    <w:p w:rsidR="00461C17" w:rsidRDefault="00461C17" w:rsidP="00F61561">
      <w:pPr>
        <w:pStyle w:val="BodyText"/>
      </w:pPr>
    </w:p>
    <w:p w:rsidR="00D76C5F" w:rsidRPr="00934987" w:rsidRDefault="00D76C5F" w:rsidP="00052982">
      <w:pPr>
        <w:pStyle w:val="NoSpacing"/>
        <w:jc w:val="both"/>
      </w:pPr>
      <w:r w:rsidRPr="00934987">
        <w:t>In deze paragraaf</w:t>
      </w:r>
      <w:r w:rsidR="00840E1F" w:rsidRPr="00934987">
        <w:t xml:space="preserve"> bespreek ik de resultaten van de regressie die ik </w:t>
      </w:r>
      <w:r w:rsidR="00EE19D4" w:rsidRPr="00934987">
        <w:t xml:space="preserve">heb </w:t>
      </w:r>
      <w:r w:rsidR="00840E1F" w:rsidRPr="00934987">
        <w:t>uitgevoerd. Deze resultaten vul ik aan met kwalitatieve gegevens die ik verkregen heb door het afnemen van semi-gestructureerde interviews. Hierdoor kan ik bepaalde uitkomsten beter duiden en verschaf ik uitleg over</w:t>
      </w:r>
      <w:r w:rsidR="00E40794" w:rsidRPr="00934987">
        <w:t xml:space="preserve"> uitkomsten die ni</w:t>
      </w:r>
      <w:r w:rsidR="00F22B34">
        <w:t>et verwacht werden als de theorie als uitgangspunt werd genomen.</w:t>
      </w:r>
    </w:p>
    <w:p w:rsidR="00FB396D" w:rsidRPr="00934987" w:rsidRDefault="00FB396D" w:rsidP="00052982">
      <w:pPr>
        <w:pStyle w:val="NoSpacing"/>
        <w:jc w:val="both"/>
      </w:pPr>
      <w:r w:rsidRPr="00934987">
        <w:t>Hypothese 1 voorspelt dat hoe onveiliger</w:t>
      </w:r>
      <w:r w:rsidR="001147F3" w:rsidRPr="00934987">
        <w:t xml:space="preserve"> de werkomgeving is waarin het ambulancepersoneel </w:t>
      </w:r>
      <w:r w:rsidR="00BC2592" w:rsidRPr="00934987">
        <w:t xml:space="preserve">werkzaam is hoe lager de waardering van </w:t>
      </w:r>
      <w:r w:rsidR="00D76C5F" w:rsidRPr="00934987">
        <w:t xml:space="preserve">de arbeidstevredenheid is. Om deze relatie te toetsen </w:t>
      </w:r>
      <w:r w:rsidR="00E40794" w:rsidRPr="00934987">
        <w:t>is</w:t>
      </w:r>
      <w:r w:rsidR="00D76C5F" w:rsidRPr="00934987">
        <w:t xml:space="preserve"> gekeken naar de </w:t>
      </w:r>
      <w:r w:rsidR="00187B1F">
        <w:t>correlatie coëfficië</w:t>
      </w:r>
      <w:r w:rsidR="00E40794" w:rsidRPr="00934987">
        <w:t>nt, die tot uitdrukking brengt in welke mate de onveilige werkomgeving gerelateerd is aan de arbeidstevredenheid van het ambulancepersoneel. De waarde van de relatie die ik in dit onderzoek gevonden heb</w:t>
      </w:r>
      <w:r w:rsidR="00182FD6" w:rsidRPr="00934987">
        <w:t xml:space="preserve"> is 0.</w:t>
      </w:r>
      <w:r w:rsidR="00AE71D1">
        <w:t>016</w:t>
      </w:r>
      <w:r w:rsidR="005F60F8" w:rsidRPr="00934987">
        <w:t xml:space="preserve">, met een significantie van 0,5. Er kan dus </w:t>
      </w:r>
      <w:r w:rsidR="005F60F8" w:rsidRPr="00934987">
        <w:lastRenderedPageBreak/>
        <w:t xml:space="preserve">geconcludeerd worden dat er geen relatie bestaat tussen </w:t>
      </w:r>
      <w:r w:rsidR="00742F3F" w:rsidRPr="00934987">
        <w:t>de mate van een onveilige werkomgeving en de arbeidstevredenheid van het ambulancepersoneel</w:t>
      </w:r>
      <w:r w:rsidR="00EE19D4" w:rsidRPr="00934987">
        <w:t>. De eerste hypothese is dus verworpen.</w:t>
      </w:r>
    </w:p>
    <w:p w:rsidR="00934987" w:rsidRDefault="00934987" w:rsidP="00052982">
      <w:pPr>
        <w:pStyle w:val="NoSpacing"/>
        <w:jc w:val="both"/>
      </w:pPr>
    </w:p>
    <w:p w:rsidR="00052982" w:rsidRDefault="005C621A" w:rsidP="00052982">
      <w:pPr>
        <w:pStyle w:val="NoSpacing"/>
        <w:jc w:val="both"/>
      </w:pPr>
      <w:r w:rsidRPr="00934987">
        <w:t xml:space="preserve">In eerste instantie mag het misschien opvallend zijn dat er geen relatie bestaat tussen een onveilige werkomgeving en arbeidstevredenheid. </w:t>
      </w:r>
      <w:r w:rsidR="00934987" w:rsidRPr="00934987">
        <w:t>Maar de informatie</w:t>
      </w:r>
      <w:r w:rsidRPr="00934987">
        <w:t xml:space="preserve"> dat naar voren komt uit de afgenomen interviews kan het een en ander verklaren.</w:t>
      </w:r>
      <w:r w:rsidR="00934987" w:rsidRPr="00934987">
        <w:t xml:space="preserve"> </w:t>
      </w:r>
      <w:r w:rsidR="007F09B0">
        <w:t>Ten eerste geef ik de patronen weer betreffende de onveilige werkom</w:t>
      </w:r>
      <w:r w:rsidR="00642CDA">
        <w:t>geving, ten tweede over de arbei</w:t>
      </w:r>
      <w:r w:rsidR="007F09B0">
        <w:t>dstevredenheid.</w:t>
      </w:r>
    </w:p>
    <w:p w:rsidR="00052982" w:rsidRDefault="00052982" w:rsidP="00052982">
      <w:pPr>
        <w:pStyle w:val="NoSpacing"/>
        <w:jc w:val="both"/>
      </w:pPr>
    </w:p>
    <w:p w:rsidR="00052982" w:rsidRDefault="00052982" w:rsidP="007F09B0">
      <w:pPr>
        <w:pStyle w:val="Heading3"/>
      </w:pPr>
      <w:bookmarkStart w:id="62" w:name="_Toc329252749"/>
      <w:r>
        <w:t>4.2.1 Onveilige werkomgeving</w:t>
      </w:r>
      <w:bookmarkEnd w:id="62"/>
    </w:p>
    <w:p w:rsidR="007F09B0" w:rsidRPr="007F09B0" w:rsidRDefault="007F09B0" w:rsidP="007F09B0"/>
    <w:p w:rsidR="00934987" w:rsidRPr="00934987" w:rsidRDefault="007F09B0" w:rsidP="00052982">
      <w:pPr>
        <w:pStyle w:val="NoSpacing"/>
        <w:jc w:val="both"/>
      </w:pPr>
      <w:r>
        <w:t>A</w:t>
      </w:r>
      <w:r w:rsidR="00934987" w:rsidRPr="00934987">
        <w:t xml:space="preserve">lle </w:t>
      </w:r>
      <w:r w:rsidR="00934987">
        <w:t xml:space="preserve"> respondenten </w:t>
      </w:r>
      <w:r>
        <w:t xml:space="preserve">geven </w:t>
      </w:r>
      <w:r w:rsidR="00934987" w:rsidRPr="00934987">
        <w:t xml:space="preserve">aan dat er in het afgelopen </w:t>
      </w:r>
      <w:r w:rsidR="00AB0DA5">
        <w:t xml:space="preserve">twee </w:t>
      </w:r>
      <w:r w:rsidR="00934987" w:rsidRPr="00934987">
        <w:t>jaa</w:t>
      </w:r>
      <w:r w:rsidR="00AB0DA5">
        <w:t>r door omstanders naar hen werd</w:t>
      </w:r>
      <w:r w:rsidR="00934987" w:rsidRPr="00934987">
        <w:t xml:space="preserve"> geschreeuwd. De schreeuwpartijen van omstanders hebben vaak de strekking dat het ambulancepersoneel er te lang over gedaan heeft om bij de plaats van het ongeval te komen. Een respondent omschrijft het als volgt:</w:t>
      </w:r>
    </w:p>
    <w:p w:rsidR="00934987" w:rsidRPr="00934987" w:rsidRDefault="00934987" w:rsidP="00052982">
      <w:pPr>
        <w:pStyle w:val="NoSpacing"/>
        <w:jc w:val="both"/>
      </w:pPr>
    </w:p>
    <w:p w:rsidR="00934987" w:rsidRPr="00934987" w:rsidRDefault="00934987" w:rsidP="00052982">
      <w:pPr>
        <w:pStyle w:val="NoSpacing"/>
        <w:jc w:val="both"/>
        <w:rPr>
          <w:i/>
        </w:rPr>
      </w:pPr>
      <w:r w:rsidRPr="00934987">
        <w:rPr>
          <w:i/>
        </w:rPr>
        <w:t>“Er was een situatie dat we ter plaatse waren geroepen bij een opstootje in het centrum, waarbij omstanders riepen “waar blijf je nu?” “wa</w:t>
      </w:r>
      <w:r>
        <w:rPr>
          <w:i/>
        </w:rPr>
        <w:t>t duurt dat lang!” Dit terwijl w</w:t>
      </w:r>
      <w:r w:rsidRPr="00934987">
        <w:rPr>
          <w:i/>
        </w:rPr>
        <w:t>e er objectief gezien binnen 5 minuten aanwezig waren.”</w:t>
      </w:r>
    </w:p>
    <w:p w:rsidR="005C621A" w:rsidRDefault="005C621A" w:rsidP="00052982">
      <w:pPr>
        <w:pStyle w:val="NoSpacing"/>
        <w:jc w:val="both"/>
      </w:pPr>
    </w:p>
    <w:p w:rsidR="00934987" w:rsidRDefault="00934987" w:rsidP="00052982">
      <w:pPr>
        <w:pStyle w:val="NoSpacing"/>
        <w:jc w:val="both"/>
      </w:pPr>
      <w:r>
        <w:t>Het ambulancepersoneel heeft ook te maken gehad met kleinerende opmerkingen, alhoewel dit niet vaak voorkwam. Opvallend hierbij is dat de respondenten aangeven dat de opmerkingen vaak niks te maken hebben met de situatie, maar dat de opmerkingen gericht zijn tegen het ambulancepersoneel in zijn algemeenheid. Een omstander reclameerde als volgt nadat een patiënt weggevoerd werden.</w:t>
      </w:r>
    </w:p>
    <w:p w:rsidR="00934987" w:rsidRPr="00D84012" w:rsidRDefault="00934987" w:rsidP="00052982">
      <w:pPr>
        <w:pStyle w:val="NoSpacing"/>
        <w:jc w:val="both"/>
        <w:rPr>
          <w:i/>
        </w:rPr>
      </w:pPr>
    </w:p>
    <w:p w:rsidR="005C621A" w:rsidRDefault="00934987" w:rsidP="00052982">
      <w:pPr>
        <w:pStyle w:val="NoSpacing"/>
        <w:jc w:val="both"/>
        <w:rPr>
          <w:i/>
        </w:rPr>
      </w:pPr>
      <w:r w:rsidRPr="00D84012">
        <w:rPr>
          <w:i/>
        </w:rPr>
        <w:t>”Die [het ambulancepersoneel red.] houden elkaar het hand boven het hoofd, het zijn klootzakken”.</w:t>
      </w:r>
    </w:p>
    <w:p w:rsidR="007F09B0" w:rsidRPr="00D84012" w:rsidRDefault="007F09B0" w:rsidP="00052982">
      <w:pPr>
        <w:pStyle w:val="NoSpacing"/>
        <w:jc w:val="both"/>
        <w:rPr>
          <w:i/>
        </w:rPr>
      </w:pPr>
    </w:p>
    <w:p w:rsidR="00BC2552" w:rsidRPr="00BF43C7" w:rsidRDefault="00BC2552" w:rsidP="00BC2552">
      <w:pPr>
        <w:pStyle w:val="NoSpacing"/>
        <w:jc w:val="both"/>
        <w:rPr>
          <w:rFonts w:cstheme="minorHAnsi"/>
          <w:sz w:val="24"/>
          <w:szCs w:val="24"/>
        </w:rPr>
      </w:pPr>
      <w:r w:rsidRPr="00BF43C7">
        <w:rPr>
          <w:rFonts w:cstheme="minorHAnsi"/>
          <w:sz w:val="24"/>
          <w:szCs w:val="24"/>
        </w:rPr>
        <w:t>Verbale dreiging van omstanders om het ambulancepersoneel te verwonden, komt  weinig voor. Als er sprake is van verbale dreiging dan gaat dit vaak gepaard met een dreigende lichaamshouding. De volgende citaat illustreert dit mooi.</w:t>
      </w:r>
    </w:p>
    <w:p w:rsidR="00BC2552" w:rsidRPr="00BF43C7" w:rsidRDefault="00BC2552" w:rsidP="00BC2552">
      <w:pPr>
        <w:pStyle w:val="NoSpacing"/>
        <w:jc w:val="both"/>
        <w:rPr>
          <w:rFonts w:cstheme="minorHAnsi"/>
          <w:sz w:val="24"/>
          <w:szCs w:val="24"/>
        </w:rPr>
      </w:pPr>
    </w:p>
    <w:p w:rsidR="00BC2552" w:rsidRPr="00BF43C7" w:rsidRDefault="00BC2552" w:rsidP="00BC2552">
      <w:pPr>
        <w:jc w:val="both"/>
        <w:rPr>
          <w:rFonts w:asciiTheme="minorHAnsi" w:hAnsiTheme="minorHAnsi" w:cstheme="minorHAnsi"/>
          <w:i/>
        </w:rPr>
      </w:pPr>
      <w:r w:rsidRPr="00BF43C7">
        <w:rPr>
          <w:rFonts w:asciiTheme="minorHAnsi" w:hAnsiTheme="minorHAnsi" w:cstheme="minorHAnsi"/>
          <w:i/>
        </w:rPr>
        <w:t>“Toen we bij de plaats van het ongeval aankwamen, kwam er gelijk een meneer schreeuwend  op ons afgelopen, met de vraag waar we bleven, hij naderde mij op zeer korte afstand. Uit eigen veiligheid tegen de zoon gezegd dat de vader weg moest blijven. Deze situatie heb ik als zeer bedreigend ervaren”</w:t>
      </w:r>
    </w:p>
    <w:p w:rsidR="00BC2552" w:rsidRDefault="00BC2552" w:rsidP="00052982">
      <w:pPr>
        <w:pStyle w:val="NoSpacing"/>
        <w:jc w:val="both"/>
        <w:rPr>
          <w:rFonts w:cstheme="minorHAnsi"/>
        </w:rPr>
      </w:pPr>
    </w:p>
    <w:p w:rsidR="00642CDA" w:rsidRPr="00775F62" w:rsidRDefault="00775F62" w:rsidP="00052982">
      <w:pPr>
        <w:pStyle w:val="NoSpacing"/>
        <w:jc w:val="both"/>
      </w:pPr>
      <w:r w:rsidRPr="00775F62">
        <w:rPr>
          <w:rFonts w:cstheme="minorHAnsi"/>
        </w:rPr>
        <w:t>Kortom elke respondent heeft het afgelopen</w:t>
      </w:r>
      <w:r>
        <w:rPr>
          <w:rFonts w:cstheme="minorHAnsi"/>
        </w:rPr>
        <w:t xml:space="preserve"> twee </w:t>
      </w:r>
      <w:r w:rsidRPr="00775F62">
        <w:rPr>
          <w:rFonts w:cstheme="minorHAnsi"/>
        </w:rPr>
        <w:t>jaar te maken gehad met verbale intimidatie. (Non)-verbale dreiging kwam weliswaar voor, maar het ambulancepersoneel gaf aan dat dit in veel mindere mate het geval was dan verbale intimidatie.</w:t>
      </w:r>
    </w:p>
    <w:p w:rsidR="00775F62" w:rsidRDefault="00775F62" w:rsidP="00052982">
      <w:pPr>
        <w:pStyle w:val="NoSpacing"/>
        <w:jc w:val="both"/>
      </w:pPr>
    </w:p>
    <w:p w:rsidR="00642CDA" w:rsidRDefault="008D5DC9" w:rsidP="00775F62">
      <w:pPr>
        <w:pStyle w:val="Heading3"/>
      </w:pPr>
      <w:bookmarkStart w:id="63" w:name="_Toc329252750"/>
      <w:r>
        <w:t>4.2.2</w:t>
      </w:r>
      <w:r w:rsidR="00775F62">
        <w:t xml:space="preserve"> Arbeidstevredenheid</w:t>
      </w:r>
      <w:bookmarkEnd w:id="63"/>
    </w:p>
    <w:p w:rsidR="00775F62" w:rsidRDefault="00775F62" w:rsidP="00052982">
      <w:pPr>
        <w:pStyle w:val="NoSpacing"/>
        <w:jc w:val="both"/>
      </w:pPr>
    </w:p>
    <w:p w:rsidR="00052982" w:rsidRPr="00052982" w:rsidRDefault="00052982" w:rsidP="00052982">
      <w:pPr>
        <w:pStyle w:val="NoSpacing"/>
        <w:jc w:val="both"/>
      </w:pPr>
      <w:r w:rsidRPr="00052982">
        <w:t>Het ambulancepersoneel is zeer tevreden over het werk. De meeste respondenten geven aan dat ze het werk zien als een hobby. Een hobby met een zeer groot sociaal element erin. Een respondent antwoordt als volgt:</w:t>
      </w:r>
    </w:p>
    <w:p w:rsidR="00052982" w:rsidRPr="00052982" w:rsidRDefault="00052982" w:rsidP="00052982">
      <w:pPr>
        <w:pStyle w:val="NoSpacing"/>
        <w:jc w:val="both"/>
      </w:pPr>
    </w:p>
    <w:p w:rsidR="00052982" w:rsidRPr="00052982" w:rsidRDefault="00052982" w:rsidP="00052982">
      <w:pPr>
        <w:pStyle w:val="NoSpacing"/>
        <w:jc w:val="both"/>
        <w:rPr>
          <w:i/>
        </w:rPr>
      </w:pPr>
      <w:r w:rsidRPr="00052982">
        <w:rPr>
          <w:i/>
        </w:rPr>
        <w:t>“Ik doe het werk graag en zie het meer als mijn hobby. Ik ben met een tak van sport bezig waar je er voor medemens bent. Als ik in een fabriek zou werken dan zou ik dat meer als mijn werk zien dan als een hobby”</w:t>
      </w:r>
    </w:p>
    <w:p w:rsidR="00052982" w:rsidRPr="00052982" w:rsidRDefault="00052982" w:rsidP="00052982">
      <w:pPr>
        <w:pStyle w:val="NoSpacing"/>
        <w:jc w:val="both"/>
      </w:pPr>
    </w:p>
    <w:p w:rsidR="007F09B0" w:rsidRDefault="00052982" w:rsidP="00052982">
      <w:pPr>
        <w:pStyle w:val="NoSpacing"/>
        <w:jc w:val="both"/>
      </w:pPr>
      <w:r w:rsidRPr="00052982">
        <w:lastRenderedPageBreak/>
        <w:t>Als het ambulancepersoneel een nare situatie heeft meegemaakt op de werkvloer met betrekking tot een heftig ongeval. Dan heeft dit op de korte termijn invloed op de gemoedstoestand van het personeel, want de respondenten geven aan dat ze in dit soort gevallen met een vervelend gevoel naar huis gaan. Toch geeft het ambulancepersoneel aan dat deze nare situaties geen invloed hebben op de arbeidstevredenheid, mits ze het gevoel hebben er alles aan te hebben gedaan om de situatie tot een goed einde te brengen. Deze uitspraak correspondeert ook met de in dit onderzoek gehanteerde theorie waarbij de arbeidstevredenheid wordt gezien als een stabiele langer durende geneigdheid om op een bepaalde wijze aan te kijken tegen het werk dat men uitvoert</w:t>
      </w:r>
      <w:r w:rsidR="00F80C39">
        <w:t xml:space="preserve"> (van der Ploeg &amp; Scholte, 2003)</w:t>
      </w:r>
      <w:r w:rsidRPr="00052982">
        <w:t>.</w:t>
      </w:r>
      <w:r w:rsidR="007F09B0">
        <w:t xml:space="preserve"> Mijns inziens is dit ook de hoofdreden dat er geen significant verband te vinden is tussen </w:t>
      </w:r>
      <w:r w:rsidR="00B74F25">
        <w:t xml:space="preserve">een onveilige werkomgeving en de arbeidstevredenheid. </w:t>
      </w:r>
    </w:p>
    <w:p w:rsidR="00B74F25" w:rsidRDefault="00B74F25" w:rsidP="00052982">
      <w:pPr>
        <w:pStyle w:val="NoSpacing"/>
        <w:jc w:val="both"/>
      </w:pPr>
    </w:p>
    <w:p w:rsidR="00AE35FA" w:rsidRPr="00257D85" w:rsidRDefault="008D5DC9" w:rsidP="00257D85">
      <w:pPr>
        <w:pStyle w:val="Heading3"/>
      </w:pPr>
      <w:bookmarkStart w:id="64" w:name="_Toc329252751"/>
      <w:r>
        <w:t xml:space="preserve">4.2.3 </w:t>
      </w:r>
      <w:r w:rsidR="00483E4D" w:rsidRPr="00257D85">
        <w:t>I</w:t>
      </w:r>
      <w:r w:rsidR="00257D85" w:rsidRPr="00257D85">
        <w:t>nteractie-effect</w:t>
      </w:r>
      <w:r w:rsidR="004E2E4B">
        <w:t>en</w:t>
      </w:r>
      <w:bookmarkEnd w:id="64"/>
    </w:p>
    <w:p w:rsidR="005761C8" w:rsidRPr="005761C8" w:rsidRDefault="005761C8" w:rsidP="005761C8"/>
    <w:p w:rsidR="00246D3E" w:rsidRDefault="00246D3E" w:rsidP="005761C8">
      <w:pPr>
        <w:pStyle w:val="NoSpacing"/>
        <w:jc w:val="both"/>
      </w:pPr>
      <w:r>
        <w:t>Ondanks dat er geen significant verband gevonden is tussen een onveilige omgeving en arbeidstevredenheid is het toch nuttig om te kijken wat de invloed is van interactie-effecten op deze relatie. Timmerman</w:t>
      </w:r>
      <w:r w:rsidR="00DF2F46">
        <w:t xml:space="preserve"> &amp; Siero (2009) stellen namelijk in hun onderzoek dat stressvolle ervaringen tijdens het werk kunnen leiden tot negatieve gevoelens van welbevinden dat weer van invloed is op de arbeidstevredenheid. Dit geldt echter niet onder alle omstandigheden. De aanwezigheid van ondersteunende sociale interacties (Steun) kan de negatieve gevolgen van stress op de arbeidstevredenheid verminderen. Zo kan het bijvoorbeeld zijn dat er zonder steun een sterk negatief verband is tussen stress en arbeidstevredenheid. </w:t>
      </w:r>
      <w:r w:rsidR="00B60BCE">
        <w:t xml:space="preserve"> Maar hoe hoger de steun, des te minder negatief het verband is tussen stress en arbeidstevredenheid. Of te wel sociale steun van bijvoorbeeld een leidinggevende modereert de r</w:t>
      </w:r>
      <w:r w:rsidR="005761C8">
        <w:t>e</w:t>
      </w:r>
      <w:r w:rsidR="00B60BCE">
        <w:t>l</w:t>
      </w:r>
      <w:r w:rsidR="005761C8">
        <w:t>a</w:t>
      </w:r>
      <w:r w:rsidR="00B60BCE">
        <w:t>tie tussen stress en arbeidstevredenheid.</w:t>
      </w:r>
      <w:r w:rsidR="00DF2F46">
        <w:t xml:space="preserve"> </w:t>
      </w:r>
    </w:p>
    <w:p w:rsidR="005761C8" w:rsidRDefault="005761C8" w:rsidP="005761C8">
      <w:pPr>
        <w:pStyle w:val="NoSpacing"/>
        <w:jc w:val="both"/>
      </w:pPr>
    </w:p>
    <w:p w:rsidR="004E2E4B" w:rsidRPr="004E2E4B" w:rsidRDefault="004E2E4B" w:rsidP="005761C8">
      <w:pPr>
        <w:pStyle w:val="NoSpacing"/>
        <w:jc w:val="both"/>
        <w:rPr>
          <w:b/>
        </w:rPr>
      </w:pPr>
      <w:r w:rsidRPr="004E2E4B">
        <w:rPr>
          <w:b/>
        </w:rPr>
        <w:t>Sterkte behoefte</w:t>
      </w:r>
    </w:p>
    <w:p w:rsidR="004E2E4B" w:rsidRDefault="004E2E4B" w:rsidP="005761C8">
      <w:pPr>
        <w:pStyle w:val="NoSpacing"/>
        <w:jc w:val="both"/>
      </w:pPr>
    </w:p>
    <w:p w:rsidR="006B657C" w:rsidRDefault="005761C8" w:rsidP="005761C8">
      <w:pPr>
        <w:pStyle w:val="NoSpacing"/>
        <w:jc w:val="both"/>
      </w:pPr>
      <w:r>
        <w:t>Dus n</w:t>
      </w:r>
      <w:r w:rsidR="00AE35FA" w:rsidRPr="00CE11B3">
        <w:t xml:space="preserve">aast de directe effecten van </w:t>
      </w:r>
      <w:r w:rsidR="0030595A" w:rsidRPr="00CE11B3">
        <w:t>onveilige werkomgeving</w:t>
      </w:r>
      <w:r w:rsidR="00AE35FA" w:rsidRPr="00CE11B3">
        <w:t xml:space="preserve">, veronderstelt </w:t>
      </w:r>
      <w:r w:rsidR="0030595A" w:rsidRPr="00CE11B3">
        <w:t>de theorie</w:t>
      </w:r>
      <w:r w:rsidR="00AE35FA" w:rsidRPr="00CE11B3">
        <w:t xml:space="preserve"> de aanwezigheid</w:t>
      </w:r>
      <w:r w:rsidR="0030595A" w:rsidRPr="00CE11B3">
        <w:t xml:space="preserve"> </w:t>
      </w:r>
      <w:r w:rsidR="00AE35FA" w:rsidRPr="00CE11B3">
        <w:t>van een buffer</w:t>
      </w:r>
      <w:r w:rsidR="0030595A" w:rsidRPr="00CE11B3">
        <w:t>effect. Zoals hypothese 2</w:t>
      </w:r>
      <w:r w:rsidR="00AE35FA" w:rsidRPr="00CE11B3">
        <w:t xml:space="preserve"> stelt, </w:t>
      </w:r>
      <w:r w:rsidR="00483E4D" w:rsidRPr="00CE11B3">
        <w:t xml:space="preserve">zal </w:t>
      </w:r>
      <w:r w:rsidR="00511985" w:rsidRPr="00CE11B3">
        <w:t xml:space="preserve">de sterkte van de behoefte aan een veilige werkomgeving het effect van een onveilige werkomgeving vermeerderen en op deze manier optreden als een moderator. </w:t>
      </w:r>
      <w:r w:rsidR="00483E4D" w:rsidRPr="00CE11B3">
        <w:t>Om dit interactie-effect</w:t>
      </w:r>
      <w:r w:rsidR="00511985" w:rsidRPr="00CE11B3">
        <w:t xml:space="preserve"> te toetsen is er eerst</w:t>
      </w:r>
      <w:r w:rsidR="00483E4D" w:rsidRPr="00CE11B3">
        <w:t xml:space="preserve"> een</w:t>
      </w:r>
      <w:r w:rsidR="00511985" w:rsidRPr="00CE11B3">
        <w:t xml:space="preserve"> interactieterm gemaakt van de onveilige werkomgeving en de</w:t>
      </w:r>
      <w:r w:rsidR="003C1FC2">
        <w:t xml:space="preserve"> sterkte van de</w:t>
      </w:r>
      <w:r w:rsidR="00511985" w:rsidRPr="00CE11B3">
        <w:t xml:space="preserve"> behoefte aan een veilige werkomgeving. Dit is gedaan</w:t>
      </w:r>
      <w:r w:rsidR="00483E4D" w:rsidRPr="00CE11B3">
        <w:t xml:space="preserve"> door de waardes van beide varia</w:t>
      </w:r>
      <w:r w:rsidR="00511985" w:rsidRPr="00CE11B3">
        <w:t>belen te standaardiseren</w:t>
      </w:r>
      <w:r w:rsidR="00483E4D" w:rsidRPr="00CE11B3">
        <w:t xml:space="preserve"> do</w:t>
      </w:r>
      <w:r w:rsidR="00187B1F">
        <w:t>or ze te centreren. De gecentre</w:t>
      </w:r>
      <w:r w:rsidR="00483E4D" w:rsidRPr="00CE11B3">
        <w:t>erde variabelen zijn vervo</w:t>
      </w:r>
      <w:r w:rsidR="007F09B0">
        <w:t>lgens met elkaar vermenigvuldigd</w:t>
      </w:r>
      <w:r w:rsidR="00483E4D" w:rsidRPr="00CE11B3">
        <w:t xml:space="preserve"> om het interactie-effect te representeren. De representatie van het interactie-effect is vervolgens meegenomen in een regressieanalyse</w:t>
      </w:r>
      <w:r w:rsidR="00341C03">
        <w:t xml:space="preserve"> met de twee onafhankelijke variabelen</w:t>
      </w:r>
      <w:r w:rsidR="00483E4D" w:rsidRPr="00CE11B3">
        <w:t>.</w:t>
      </w:r>
      <w:r w:rsidR="007F09B0">
        <w:t xml:space="preserve"> Onderstaand tabel geeft de waarden.</w:t>
      </w:r>
    </w:p>
    <w:p w:rsidR="0051237A" w:rsidRDefault="0051237A" w:rsidP="005761C8">
      <w:pPr>
        <w:pStyle w:val="NoSpacing"/>
        <w:jc w:val="both"/>
      </w:pPr>
    </w:p>
    <w:p w:rsidR="0051237A" w:rsidRDefault="0051237A" w:rsidP="005761C8">
      <w:pPr>
        <w:pStyle w:val="NoSpacing"/>
        <w:jc w:val="both"/>
      </w:pPr>
    </w:p>
    <w:tbl>
      <w:tblPr>
        <w:tblStyle w:val="MediumShading1-Accent1"/>
        <w:tblpPr w:leftFromText="141" w:rightFromText="141" w:vertAnchor="text" w:horzAnchor="margin" w:tblpY="-65"/>
        <w:tblW w:w="0" w:type="auto"/>
        <w:tblLayout w:type="fixed"/>
        <w:tblLook w:val="04A0" w:firstRow="1" w:lastRow="0" w:firstColumn="1" w:lastColumn="0" w:noHBand="0" w:noVBand="1"/>
      </w:tblPr>
      <w:tblGrid>
        <w:gridCol w:w="1809"/>
        <w:gridCol w:w="1701"/>
        <w:gridCol w:w="1184"/>
        <w:gridCol w:w="1530"/>
        <w:gridCol w:w="1681"/>
        <w:gridCol w:w="1381"/>
      </w:tblGrid>
      <w:tr w:rsidR="0051237A" w:rsidRPr="005B124B" w:rsidTr="005123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gridSpan w:val="2"/>
          </w:tcPr>
          <w:p w:rsidR="0051237A" w:rsidRDefault="0051237A" w:rsidP="0051237A">
            <w:pPr>
              <w:pStyle w:val="NoSpacing"/>
            </w:pPr>
            <w:r w:rsidRPr="00C42CAD">
              <w:lastRenderedPageBreak/>
              <w:t>Tabel 2 Regressie analyse</w:t>
            </w:r>
          </w:p>
        </w:tc>
        <w:tc>
          <w:tcPr>
            <w:tcW w:w="2714" w:type="dxa"/>
            <w:gridSpan w:val="2"/>
          </w:tcPr>
          <w:p w:rsidR="0051237A" w:rsidRDefault="0051237A" w:rsidP="0051237A">
            <w:pPr>
              <w:pStyle w:val="NoSpacing"/>
              <w:cnfStyle w:val="100000000000" w:firstRow="1" w:lastRow="0" w:firstColumn="0" w:lastColumn="0" w:oddVBand="0" w:evenVBand="0" w:oddHBand="0" w:evenHBand="0" w:firstRowFirstColumn="0" w:firstRowLastColumn="0" w:lastRowFirstColumn="0" w:lastRowLastColumn="0"/>
            </w:pPr>
          </w:p>
        </w:tc>
        <w:tc>
          <w:tcPr>
            <w:tcW w:w="3062" w:type="dxa"/>
            <w:gridSpan w:val="2"/>
          </w:tcPr>
          <w:p w:rsidR="0051237A" w:rsidRPr="005B124B" w:rsidRDefault="0051237A" w:rsidP="0051237A">
            <w:pPr>
              <w:pStyle w:val="NoSpacing"/>
              <w:cnfStyle w:val="100000000000" w:firstRow="1" w:lastRow="0" w:firstColumn="0" w:lastColumn="0" w:oddVBand="0" w:evenVBand="0" w:oddHBand="0" w:evenHBand="0" w:firstRowFirstColumn="0" w:firstRowLastColumn="0" w:lastRowFirstColumn="0" w:lastRowLastColumn="0"/>
            </w:pPr>
          </w:p>
        </w:tc>
      </w:tr>
      <w:tr w:rsidR="0051237A" w:rsidRPr="0019741B"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Default="0051237A" w:rsidP="0051237A">
            <w:pPr>
              <w:pStyle w:val="NoSpacing"/>
            </w:pPr>
            <w:r>
              <w:t>R</w:t>
            </w:r>
          </w:p>
        </w:tc>
        <w:tc>
          <w:tcPr>
            <w:tcW w:w="1701" w:type="dxa"/>
          </w:tcPr>
          <w:p w:rsidR="0051237A" w:rsidRPr="00C42CA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rPr>
            </w:pPr>
            <w:r w:rsidRPr="00C42CAD">
              <w:rPr>
                <w:b/>
              </w:rPr>
              <w:t>R square</w:t>
            </w:r>
          </w:p>
        </w:tc>
        <w:tc>
          <w:tcPr>
            <w:tcW w:w="2714" w:type="dxa"/>
            <w:gridSpan w:val="2"/>
          </w:tcPr>
          <w:p w:rsidR="0051237A" w:rsidRPr="00C42CA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rPr>
            </w:pPr>
            <w:r w:rsidRPr="00C42CAD">
              <w:rPr>
                <w:b/>
              </w:rPr>
              <w:t>Adjusted R Square</w:t>
            </w:r>
          </w:p>
        </w:tc>
        <w:tc>
          <w:tcPr>
            <w:tcW w:w="3062" w:type="dxa"/>
            <w:gridSpan w:val="2"/>
          </w:tcPr>
          <w:p w:rsidR="0051237A" w:rsidRPr="00C42CA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lang w:val="en-US"/>
              </w:rPr>
            </w:pPr>
            <w:r w:rsidRPr="00C42CAD">
              <w:rPr>
                <w:b/>
                <w:lang w:val="en-US"/>
              </w:rPr>
              <w:t>Std error of the estimate</w:t>
            </w:r>
          </w:p>
        </w:tc>
      </w:tr>
      <w:tr w:rsidR="0051237A" w:rsidRPr="0087210C" w:rsidTr="005123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0,249</w:t>
            </w:r>
          </w:p>
        </w:tc>
        <w:tc>
          <w:tcPr>
            <w:tcW w:w="170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,062</w:t>
            </w:r>
          </w:p>
        </w:tc>
        <w:tc>
          <w:tcPr>
            <w:tcW w:w="1184"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 xml:space="preserve"> 0,002</w:t>
            </w:r>
          </w:p>
        </w:tc>
        <w:tc>
          <w:tcPr>
            <w:tcW w:w="1530"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p>
        </w:tc>
        <w:tc>
          <w:tcPr>
            <w:tcW w:w="16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,485</w:t>
            </w:r>
          </w:p>
        </w:tc>
        <w:tc>
          <w:tcPr>
            <w:tcW w:w="13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p>
        </w:tc>
      </w:tr>
      <w:tr w:rsidR="0051237A" w:rsidRPr="0087210C"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p>
        </w:tc>
        <w:tc>
          <w:tcPr>
            <w:tcW w:w="170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184"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530"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6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3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r>
      <w:tr w:rsidR="0051237A" w:rsidRPr="0087210C" w:rsidTr="005123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C42CAD" w:rsidRDefault="0051237A" w:rsidP="0051237A">
            <w:pPr>
              <w:pStyle w:val="NoSpacing"/>
              <w:rPr>
                <w:lang w:val="en-US"/>
              </w:rPr>
            </w:pPr>
          </w:p>
        </w:tc>
        <w:tc>
          <w:tcPr>
            <w:tcW w:w="1701" w:type="dxa"/>
          </w:tcPr>
          <w:p w:rsidR="0051237A" w:rsidRPr="00C42CAD" w:rsidRDefault="0051237A" w:rsidP="0051237A">
            <w:pPr>
              <w:pStyle w:val="NoSpacing"/>
              <w:cnfStyle w:val="000000010000" w:firstRow="0" w:lastRow="0" w:firstColumn="0" w:lastColumn="0" w:oddVBand="0" w:evenVBand="0" w:oddHBand="0" w:evenHBand="1" w:firstRowFirstColumn="0" w:firstRowLastColumn="0" w:lastRowFirstColumn="0" w:lastRowLastColumn="0"/>
              <w:rPr>
                <w:b/>
                <w:lang w:val="en-US"/>
              </w:rPr>
            </w:pPr>
            <w:r w:rsidRPr="00C42CAD">
              <w:rPr>
                <w:b/>
                <w:lang w:val="en-US"/>
              </w:rPr>
              <w:t>Unstandardized coefficients</w:t>
            </w:r>
          </w:p>
        </w:tc>
        <w:tc>
          <w:tcPr>
            <w:tcW w:w="2714" w:type="dxa"/>
            <w:gridSpan w:val="2"/>
          </w:tcPr>
          <w:p w:rsidR="0051237A" w:rsidRPr="00C42CAD" w:rsidRDefault="0051237A" w:rsidP="0051237A">
            <w:pPr>
              <w:pStyle w:val="NoSpacing"/>
              <w:cnfStyle w:val="000000010000" w:firstRow="0" w:lastRow="0" w:firstColumn="0" w:lastColumn="0" w:oddVBand="0" w:evenVBand="0" w:oddHBand="0" w:evenHBand="1" w:firstRowFirstColumn="0" w:firstRowLastColumn="0" w:lastRowFirstColumn="0" w:lastRowLastColumn="0"/>
              <w:rPr>
                <w:b/>
                <w:lang w:val="en-US"/>
              </w:rPr>
            </w:pPr>
            <w:r w:rsidRPr="00C42CAD">
              <w:rPr>
                <w:b/>
                <w:lang w:val="en-US"/>
              </w:rPr>
              <w:t>Standardized coefficients</w:t>
            </w:r>
          </w:p>
        </w:tc>
        <w:tc>
          <w:tcPr>
            <w:tcW w:w="1681" w:type="dxa"/>
          </w:tcPr>
          <w:p w:rsidR="0051237A" w:rsidRPr="00C42CAD" w:rsidRDefault="0051237A" w:rsidP="0051237A">
            <w:pPr>
              <w:pStyle w:val="NoSpacing"/>
              <w:cnfStyle w:val="000000010000" w:firstRow="0" w:lastRow="0" w:firstColumn="0" w:lastColumn="0" w:oddVBand="0" w:evenVBand="0" w:oddHBand="0" w:evenHBand="1" w:firstRowFirstColumn="0" w:firstRowLastColumn="0" w:lastRowFirstColumn="0" w:lastRowLastColumn="0"/>
              <w:rPr>
                <w:b/>
                <w:lang w:val="en-US"/>
              </w:rPr>
            </w:pPr>
            <w:r w:rsidRPr="00C42CAD">
              <w:rPr>
                <w:b/>
                <w:lang w:val="en-US"/>
              </w:rPr>
              <w:t>t</w:t>
            </w:r>
          </w:p>
        </w:tc>
        <w:tc>
          <w:tcPr>
            <w:tcW w:w="1381" w:type="dxa"/>
          </w:tcPr>
          <w:p w:rsidR="0051237A" w:rsidRPr="00C42CAD" w:rsidRDefault="0051237A" w:rsidP="0051237A">
            <w:pPr>
              <w:pStyle w:val="NoSpacing"/>
              <w:cnfStyle w:val="000000010000" w:firstRow="0" w:lastRow="0" w:firstColumn="0" w:lastColumn="0" w:oddVBand="0" w:evenVBand="0" w:oddHBand="0" w:evenHBand="1" w:firstRowFirstColumn="0" w:firstRowLastColumn="0" w:lastRowFirstColumn="0" w:lastRowLastColumn="0"/>
              <w:rPr>
                <w:b/>
                <w:lang w:val="en-US"/>
              </w:rPr>
            </w:pPr>
            <w:r w:rsidRPr="00C42CAD">
              <w:rPr>
                <w:b/>
                <w:lang w:val="en-US"/>
              </w:rPr>
              <w:t>Sig.</w:t>
            </w:r>
          </w:p>
        </w:tc>
      </w:tr>
      <w:tr w:rsidR="0051237A" w:rsidRPr="0087210C"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p>
        </w:tc>
        <w:tc>
          <w:tcPr>
            <w:tcW w:w="1701" w:type="dxa"/>
          </w:tcPr>
          <w:p w:rsidR="0051237A" w:rsidRPr="00C42CA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lang w:val="en-US"/>
              </w:rPr>
            </w:pPr>
            <w:r w:rsidRPr="00C42CAD">
              <w:rPr>
                <w:b/>
                <w:lang w:val="en-US"/>
              </w:rPr>
              <w:t>B</w:t>
            </w:r>
          </w:p>
        </w:tc>
        <w:tc>
          <w:tcPr>
            <w:tcW w:w="1184" w:type="dxa"/>
          </w:tcPr>
          <w:p w:rsidR="0051237A" w:rsidRPr="00C42CA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lang w:val="en-US"/>
              </w:rPr>
            </w:pPr>
            <w:r w:rsidRPr="00C42CAD">
              <w:rPr>
                <w:b/>
                <w:lang w:val="en-US"/>
              </w:rPr>
              <w:t>Std. Error</w:t>
            </w:r>
          </w:p>
        </w:tc>
        <w:tc>
          <w:tcPr>
            <w:tcW w:w="1530" w:type="dxa"/>
          </w:tcPr>
          <w:p w:rsidR="0051237A" w:rsidRPr="00C42CA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lang w:val="en-US"/>
              </w:rPr>
            </w:pPr>
            <w:r w:rsidRPr="00C42CAD">
              <w:rPr>
                <w:b/>
                <w:lang w:val="en-US"/>
              </w:rPr>
              <w:t>Beta</w:t>
            </w:r>
          </w:p>
        </w:tc>
        <w:tc>
          <w:tcPr>
            <w:tcW w:w="16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3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r>
      <w:tr w:rsidR="0051237A" w:rsidRPr="0087210C" w:rsidTr="005123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(Constant)</w:t>
            </w:r>
          </w:p>
        </w:tc>
        <w:tc>
          <w:tcPr>
            <w:tcW w:w="170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3,754</w:t>
            </w:r>
          </w:p>
        </w:tc>
        <w:tc>
          <w:tcPr>
            <w:tcW w:w="1184"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,079</w:t>
            </w:r>
          </w:p>
        </w:tc>
        <w:tc>
          <w:tcPr>
            <w:tcW w:w="1530"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p>
        </w:tc>
        <w:tc>
          <w:tcPr>
            <w:tcW w:w="16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47,783</w:t>
            </w:r>
          </w:p>
        </w:tc>
        <w:tc>
          <w:tcPr>
            <w:tcW w:w="13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,000</w:t>
            </w:r>
          </w:p>
        </w:tc>
      </w:tr>
      <w:tr w:rsidR="0051237A" w:rsidRPr="0087210C"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Onveilige werkomgeving</w:t>
            </w:r>
          </w:p>
        </w:tc>
        <w:tc>
          <w:tcPr>
            <w:tcW w:w="170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0,060</w:t>
            </w:r>
          </w:p>
        </w:tc>
        <w:tc>
          <w:tcPr>
            <w:tcW w:w="1184"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,135</w:t>
            </w:r>
          </w:p>
        </w:tc>
        <w:tc>
          <w:tcPr>
            <w:tcW w:w="1530"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,075</w:t>
            </w:r>
          </w:p>
        </w:tc>
        <w:tc>
          <w:tcPr>
            <w:tcW w:w="16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,445</w:t>
            </w:r>
          </w:p>
        </w:tc>
        <w:tc>
          <w:tcPr>
            <w:tcW w:w="13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,659</w:t>
            </w:r>
          </w:p>
        </w:tc>
      </w:tr>
      <w:tr w:rsidR="0051237A" w:rsidRPr="0087210C" w:rsidTr="005123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Sterkte behoefte</w:t>
            </w:r>
          </w:p>
        </w:tc>
        <w:tc>
          <w:tcPr>
            <w:tcW w:w="170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-,111</w:t>
            </w:r>
          </w:p>
        </w:tc>
        <w:tc>
          <w:tcPr>
            <w:tcW w:w="1184"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,182</w:t>
            </w:r>
          </w:p>
        </w:tc>
        <w:tc>
          <w:tcPr>
            <w:tcW w:w="1530"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-,103</w:t>
            </w:r>
          </w:p>
        </w:tc>
        <w:tc>
          <w:tcPr>
            <w:tcW w:w="16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-,612</w:t>
            </w:r>
          </w:p>
        </w:tc>
        <w:tc>
          <w:tcPr>
            <w:tcW w:w="13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,544</w:t>
            </w:r>
          </w:p>
        </w:tc>
      </w:tr>
      <w:tr w:rsidR="0051237A" w:rsidRPr="0087210C"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Interactie-effect sterkte behoefte</w:t>
            </w:r>
          </w:p>
        </w:tc>
        <w:tc>
          <w:tcPr>
            <w:tcW w:w="170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-.432</w:t>
            </w:r>
          </w:p>
        </w:tc>
        <w:tc>
          <w:tcPr>
            <w:tcW w:w="1184"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0,265</w:t>
            </w:r>
          </w:p>
        </w:tc>
        <w:tc>
          <w:tcPr>
            <w:tcW w:w="1530"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-,239</w:t>
            </w:r>
          </w:p>
        </w:tc>
        <w:tc>
          <w:tcPr>
            <w:tcW w:w="16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-1,629</w:t>
            </w:r>
          </w:p>
        </w:tc>
        <w:tc>
          <w:tcPr>
            <w:tcW w:w="13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w:t>
            </w:r>
            <w:r w:rsidR="001A57C0">
              <w:rPr>
                <w:lang w:val="en-US"/>
              </w:rPr>
              <w:t>2</w:t>
            </w:r>
            <w:r>
              <w:rPr>
                <w:lang w:val="en-US"/>
              </w:rPr>
              <w:t>10</w:t>
            </w:r>
          </w:p>
        </w:tc>
      </w:tr>
    </w:tbl>
    <w:p w:rsidR="0051237A" w:rsidRDefault="0051237A" w:rsidP="005761C8">
      <w:pPr>
        <w:pStyle w:val="NoSpacing"/>
        <w:jc w:val="both"/>
      </w:pPr>
    </w:p>
    <w:p w:rsidR="00341C03" w:rsidRPr="0087210C" w:rsidRDefault="00341C03" w:rsidP="00341C03">
      <w:pPr>
        <w:pStyle w:val="NoSpacing"/>
        <w:rPr>
          <w:lang w:val="en-US"/>
        </w:rPr>
      </w:pPr>
    </w:p>
    <w:p w:rsidR="00341C03" w:rsidRPr="00982501" w:rsidRDefault="008B0C31" w:rsidP="00C54309">
      <w:pPr>
        <w:pStyle w:val="NoSpacing"/>
        <w:jc w:val="both"/>
      </w:pPr>
      <w:r w:rsidRPr="00982501">
        <w:t xml:space="preserve">Zoals uit de </w:t>
      </w:r>
      <w:r w:rsidR="00982501" w:rsidRPr="00982501">
        <w:t>tabel</w:t>
      </w:r>
      <w:r w:rsidRPr="00982501">
        <w:t xml:space="preserve"> blijkt</w:t>
      </w:r>
      <w:r w:rsidR="001A57C0">
        <w:t xml:space="preserve"> is er sprake van een</w:t>
      </w:r>
      <w:r w:rsidR="00915BD5">
        <w:t xml:space="preserve"> zwakke significante relatie. Dit omdat de significantie waarde ver boven de ,05 ligt.</w:t>
      </w:r>
      <w:r w:rsidR="005B124B">
        <w:t xml:space="preserve"> Daarom moet ook hypothese twee verworpen worden. Ook hier kijk ik weer naar de kwalitatieve gegevens die het één en ander verduidelijken.</w:t>
      </w:r>
    </w:p>
    <w:p w:rsidR="005B124B" w:rsidRPr="00970F98" w:rsidRDefault="005B124B" w:rsidP="00C54309">
      <w:pPr>
        <w:pStyle w:val="NoSpacing"/>
        <w:jc w:val="both"/>
      </w:pPr>
      <w:r w:rsidRPr="00970F98">
        <w:t xml:space="preserve">In het algemeen is er een </w:t>
      </w:r>
      <w:r>
        <w:t xml:space="preserve">matig tot </w:t>
      </w:r>
      <w:r w:rsidRPr="00970F98">
        <w:t>zwakke behoefte aan een werkomgeving zonder verbale intimidatie en dreiging. Sommige respondenten antwoorden weliswaar dat ze liever hebben dat er helemaal geen sprake is van verbale intimidatie en dreiging, maar ze geven aan dat dit in de huidige samenleving niet meer verwacht kan worden. Het ambulancepersoneel geeft aan dat de verbale intimidatie en dreiging er bij hoort, het is “part of the job”. Dit is ook de reden dat ze</w:t>
      </w:r>
      <w:r w:rsidR="005D5F56">
        <w:t xml:space="preserve"> matig tot zwakke </w:t>
      </w:r>
      <w:r w:rsidRPr="00970F98">
        <w:t xml:space="preserve">behoefte voelen aan een werkomgeving zonder </w:t>
      </w:r>
      <w:r w:rsidR="00E418F1">
        <w:t>verbale intimidatie en dreiging.</w:t>
      </w:r>
      <w:r w:rsidRPr="00970F98">
        <w:t xml:space="preserve"> Wel geven de respondenten aan dat dit waarschijnlijk komt omdat de verbale intimidatie en dreiging niet vaak voorkomt. Als dit elke dag zou voorkomen dat zou dit wel invloed hebben op de behoefte aan een veilige werkomgeving, zoals het volgende citaat laat zien.</w:t>
      </w:r>
    </w:p>
    <w:p w:rsidR="005B124B" w:rsidRPr="00552CEC" w:rsidRDefault="005B124B" w:rsidP="005D5F56">
      <w:pPr>
        <w:pStyle w:val="NoSpacing"/>
        <w:rPr>
          <w:i/>
        </w:rPr>
      </w:pPr>
      <w:r w:rsidRPr="00552CEC">
        <w:rPr>
          <w:i/>
        </w:rPr>
        <w:t>“Ik kan me goed voorstellen dat als je zo’n situatie elke dag meemaakt dat dit invloed heeft op je werk, omdat je dan een stukje veiligheid kwijtraakt. Ik kan begrijpen dat de behoefte aan een veilige werkomgeving een stuk groter zou worden. Nu voel ik dat niet zo, omdat ik het zelden meemaak, vandaar dat ik er ook niet wakker van lig.”</w:t>
      </w:r>
    </w:p>
    <w:p w:rsidR="005D5F56" w:rsidRDefault="005D5F56" w:rsidP="005D5F56">
      <w:pPr>
        <w:pStyle w:val="NoSpacing"/>
      </w:pPr>
    </w:p>
    <w:p w:rsidR="00257D85" w:rsidRPr="00C54309" w:rsidRDefault="005D5F56" w:rsidP="00C54309">
      <w:pPr>
        <w:pStyle w:val="NoSpacing"/>
        <w:jc w:val="both"/>
      </w:pPr>
      <w:r w:rsidRPr="00C54309">
        <w:t>Dus omdat het ambulancepersoneel vindt dat de verbale intimidatie en dreiging “part of the job” is en een matig tot zwakke behoefte voelen aan een werkomgeving zonder verbale intimidatie en dreiging, heeft dit ook weinig effect op de arbeidstevredenheid.</w:t>
      </w:r>
      <w:r w:rsidR="00257D85" w:rsidRPr="00C54309">
        <w:t xml:space="preserve"> </w:t>
      </w:r>
    </w:p>
    <w:p w:rsidR="004E2E4B" w:rsidRDefault="004E2E4B" w:rsidP="004E2E4B">
      <w:pPr>
        <w:pStyle w:val="NoSpacing"/>
      </w:pPr>
    </w:p>
    <w:p w:rsidR="004E2E4B" w:rsidRPr="004E2E4B" w:rsidRDefault="004E2E4B" w:rsidP="004E2E4B">
      <w:pPr>
        <w:pStyle w:val="NoSpacing"/>
        <w:rPr>
          <w:b/>
        </w:rPr>
      </w:pPr>
      <w:r w:rsidRPr="004E2E4B">
        <w:rPr>
          <w:b/>
        </w:rPr>
        <w:t>Leiderschap</w:t>
      </w:r>
    </w:p>
    <w:p w:rsidR="004E2E4B" w:rsidRDefault="004E2E4B" w:rsidP="00257D85">
      <w:pPr>
        <w:pStyle w:val="NoSpacing"/>
        <w:jc w:val="both"/>
      </w:pPr>
    </w:p>
    <w:p w:rsidR="004E2E4B" w:rsidRDefault="004E2E4B" w:rsidP="00DE451F">
      <w:pPr>
        <w:pStyle w:val="NoSpacing"/>
        <w:jc w:val="both"/>
      </w:pPr>
      <w:r>
        <w:t>N</w:t>
      </w:r>
      <w:r w:rsidR="00257D85" w:rsidRPr="00CE11B3">
        <w:t xml:space="preserve">aast </w:t>
      </w:r>
      <w:r>
        <w:t>het interactie-effect</w:t>
      </w:r>
      <w:r w:rsidR="00CB5679">
        <w:t xml:space="preserve"> veroorzaakt door de </w:t>
      </w:r>
      <w:r>
        <w:t xml:space="preserve"> sterkte van de behoefte</w:t>
      </w:r>
      <w:r w:rsidR="00CB5679">
        <w:t xml:space="preserve"> van de verpleegkundige</w:t>
      </w:r>
      <w:r>
        <w:t xml:space="preserve"> is er in het model nog een interactie-effect, namelijk het interactie effect </w:t>
      </w:r>
      <w:r w:rsidR="00CB5679">
        <w:t xml:space="preserve">dat veroorzaakt wordt door </w:t>
      </w:r>
      <w:r>
        <w:t>leiderschap</w:t>
      </w:r>
      <w:r w:rsidR="00CB5679">
        <w:t xml:space="preserve"> of de transformationele relatie</w:t>
      </w:r>
      <w:r>
        <w:t xml:space="preserve">. </w:t>
      </w:r>
    </w:p>
    <w:p w:rsidR="00CB5679" w:rsidRPr="00CB5679" w:rsidRDefault="00CB5679" w:rsidP="00DE451F">
      <w:pPr>
        <w:pStyle w:val="NoSpacing"/>
        <w:jc w:val="both"/>
      </w:pPr>
      <w:r>
        <w:t>H</w:t>
      </w:r>
      <w:r w:rsidR="004E2E4B">
        <w:t>ypothese 3</w:t>
      </w:r>
      <w:r w:rsidR="00257D85" w:rsidRPr="00CE11B3">
        <w:t xml:space="preserve"> stelt</w:t>
      </w:r>
      <w:r>
        <w:t xml:space="preserve"> namelijk dat bij een onveilige werkomgeving </w:t>
      </w:r>
      <w:r w:rsidR="004E2E4B" w:rsidRPr="004E2E4B">
        <w:t xml:space="preserve"> de mate van arbeidstevredenheid van een verpleegkundige hoger gewaardeerd </w:t>
      </w:r>
      <w:r>
        <w:t xml:space="preserve">wordt, </w:t>
      </w:r>
      <w:r w:rsidR="004E2E4B" w:rsidRPr="004E2E4B">
        <w:t>als er een sterkere transformationele relatie bestaat tussen de teammanager en de verpleegkundige.</w:t>
      </w:r>
    </w:p>
    <w:p w:rsidR="00257D85" w:rsidRDefault="00CB5679" w:rsidP="00DE451F">
      <w:pPr>
        <w:jc w:val="both"/>
        <w:rPr>
          <w:rFonts w:asciiTheme="minorHAnsi" w:eastAsiaTheme="minorHAnsi" w:hAnsiTheme="minorHAnsi" w:cstheme="minorBidi"/>
          <w:kern w:val="0"/>
          <w:sz w:val="22"/>
          <w:szCs w:val="22"/>
          <w:lang w:eastAsia="en-US" w:bidi="ar-SA"/>
        </w:rPr>
      </w:pPr>
      <w:r>
        <w:rPr>
          <w:rFonts w:asciiTheme="minorHAnsi" w:eastAsiaTheme="minorHAnsi" w:hAnsiTheme="minorHAnsi" w:cstheme="minorBidi"/>
          <w:kern w:val="0"/>
          <w:sz w:val="22"/>
          <w:szCs w:val="22"/>
          <w:lang w:eastAsia="en-US" w:bidi="ar-SA"/>
        </w:rPr>
        <w:t xml:space="preserve">Om het </w:t>
      </w:r>
      <w:r w:rsidRPr="00CB5679">
        <w:rPr>
          <w:rFonts w:asciiTheme="minorHAnsi" w:eastAsiaTheme="minorHAnsi" w:hAnsiTheme="minorHAnsi" w:cstheme="minorBidi"/>
          <w:kern w:val="0"/>
          <w:sz w:val="22"/>
          <w:szCs w:val="22"/>
          <w:lang w:eastAsia="en-US" w:bidi="ar-SA"/>
        </w:rPr>
        <w:t xml:space="preserve">interactie-effect te toetsen is er eerst een interactieterm gemaakt van de onveilige werkomgeving en de </w:t>
      </w:r>
      <w:r w:rsidR="003C1FC2">
        <w:rPr>
          <w:rFonts w:asciiTheme="minorHAnsi" w:eastAsiaTheme="minorHAnsi" w:hAnsiTheme="minorHAnsi" w:cstheme="minorBidi"/>
          <w:kern w:val="0"/>
          <w:sz w:val="22"/>
          <w:szCs w:val="22"/>
          <w:lang w:eastAsia="en-US" w:bidi="ar-SA"/>
        </w:rPr>
        <w:t>variabele leiderschap</w:t>
      </w:r>
      <w:r w:rsidRPr="00CB5679">
        <w:rPr>
          <w:rFonts w:asciiTheme="minorHAnsi" w:eastAsiaTheme="minorHAnsi" w:hAnsiTheme="minorHAnsi" w:cstheme="minorBidi"/>
          <w:kern w:val="0"/>
          <w:sz w:val="22"/>
          <w:szCs w:val="22"/>
          <w:lang w:eastAsia="en-US" w:bidi="ar-SA"/>
        </w:rPr>
        <w:t>. Dit is gedaan door de waardes van beide variabelen te standaardiseren door ze te centreren. De gecentreeerde variabelen zijn vervolgens met elkaar vermenigvuldigd om het interactie-effect te representeren. De representatie van het interactie-effect is vervolgens meegenomen in een regressieanalyse met de twee onafhankelijke variabelen. Onderstaand tabel geeft de waarden.</w:t>
      </w:r>
    </w:p>
    <w:p w:rsidR="001A57C0" w:rsidRPr="00257D85" w:rsidRDefault="001A57C0" w:rsidP="00DE451F">
      <w:pPr>
        <w:jc w:val="both"/>
      </w:pPr>
    </w:p>
    <w:tbl>
      <w:tblPr>
        <w:tblStyle w:val="MediumShading1-Accent1"/>
        <w:tblpPr w:leftFromText="141" w:rightFromText="141" w:vertAnchor="text" w:horzAnchor="margin" w:tblpY="128"/>
        <w:tblW w:w="0" w:type="auto"/>
        <w:tblLayout w:type="fixed"/>
        <w:tblLook w:val="04A0" w:firstRow="1" w:lastRow="0" w:firstColumn="1" w:lastColumn="0" w:noHBand="0" w:noVBand="1"/>
      </w:tblPr>
      <w:tblGrid>
        <w:gridCol w:w="1809"/>
        <w:gridCol w:w="1701"/>
        <w:gridCol w:w="1184"/>
        <w:gridCol w:w="1530"/>
        <w:gridCol w:w="1681"/>
        <w:gridCol w:w="1381"/>
      </w:tblGrid>
      <w:tr w:rsidR="0051237A" w:rsidRPr="0087210C" w:rsidTr="005123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gridSpan w:val="2"/>
          </w:tcPr>
          <w:p w:rsidR="0051237A" w:rsidRDefault="0051237A" w:rsidP="0051237A">
            <w:pPr>
              <w:pStyle w:val="NoSpacing"/>
            </w:pPr>
            <w:r w:rsidRPr="00041269">
              <w:lastRenderedPageBreak/>
              <w:t>Tabel 2 Regressie analyse</w:t>
            </w:r>
          </w:p>
        </w:tc>
        <w:tc>
          <w:tcPr>
            <w:tcW w:w="2714" w:type="dxa"/>
            <w:gridSpan w:val="2"/>
          </w:tcPr>
          <w:p w:rsidR="0051237A" w:rsidRDefault="0051237A" w:rsidP="0051237A">
            <w:pPr>
              <w:pStyle w:val="NoSpacing"/>
              <w:cnfStyle w:val="100000000000" w:firstRow="1" w:lastRow="0" w:firstColumn="0" w:lastColumn="0" w:oddVBand="0" w:evenVBand="0" w:oddHBand="0" w:evenHBand="0" w:firstRowFirstColumn="0" w:firstRowLastColumn="0" w:lastRowFirstColumn="0" w:lastRowLastColumn="0"/>
            </w:pPr>
          </w:p>
        </w:tc>
        <w:tc>
          <w:tcPr>
            <w:tcW w:w="3062" w:type="dxa"/>
            <w:gridSpan w:val="2"/>
          </w:tcPr>
          <w:p w:rsidR="0051237A" w:rsidRPr="0087210C" w:rsidRDefault="0051237A" w:rsidP="0051237A">
            <w:pPr>
              <w:pStyle w:val="NoSpacing"/>
              <w:cnfStyle w:val="100000000000" w:firstRow="1" w:lastRow="0" w:firstColumn="0" w:lastColumn="0" w:oddVBand="0" w:evenVBand="0" w:oddHBand="0" w:evenHBand="0" w:firstRowFirstColumn="0" w:firstRowLastColumn="0" w:lastRowFirstColumn="0" w:lastRowLastColumn="0"/>
              <w:rPr>
                <w:lang w:val="en-US"/>
              </w:rPr>
            </w:pPr>
          </w:p>
        </w:tc>
      </w:tr>
      <w:tr w:rsidR="0051237A" w:rsidRPr="0019741B"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Default="0051237A" w:rsidP="0051237A">
            <w:pPr>
              <w:pStyle w:val="NoSpacing"/>
            </w:pPr>
            <w:r>
              <w:t>R</w:t>
            </w:r>
          </w:p>
        </w:tc>
        <w:tc>
          <w:tcPr>
            <w:tcW w:w="1701" w:type="dxa"/>
          </w:tcPr>
          <w:p w:rsidR="0051237A" w:rsidRPr="006C74C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rPr>
            </w:pPr>
            <w:r w:rsidRPr="006C74CD">
              <w:rPr>
                <w:b/>
              </w:rPr>
              <w:t>R square</w:t>
            </w:r>
          </w:p>
        </w:tc>
        <w:tc>
          <w:tcPr>
            <w:tcW w:w="2714" w:type="dxa"/>
            <w:gridSpan w:val="2"/>
          </w:tcPr>
          <w:p w:rsidR="0051237A" w:rsidRPr="006C74C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rPr>
            </w:pPr>
            <w:r w:rsidRPr="006C74CD">
              <w:rPr>
                <w:b/>
              </w:rPr>
              <w:t>Adjusted R Square</w:t>
            </w:r>
          </w:p>
        </w:tc>
        <w:tc>
          <w:tcPr>
            <w:tcW w:w="3062" w:type="dxa"/>
            <w:gridSpan w:val="2"/>
          </w:tcPr>
          <w:p w:rsidR="0051237A" w:rsidRPr="006C74C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lang w:val="en-US"/>
              </w:rPr>
            </w:pPr>
            <w:r w:rsidRPr="006C74CD">
              <w:rPr>
                <w:b/>
                <w:lang w:val="en-US"/>
              </w:rPr>
              <w:t>Std error of the estimate</w:t>
            </w:r>
          </w:p>
        </w:tc>
      </w:tr>
      <w:tr w:rsidR="0051237A" w:rsidRPr="0087210C" w:rsidTr="005123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0,232</w:t>
            </w:r>
          </w:p>
        </w:tc>
        <w:tc>
          <w:tcPr>
            <w:tcW w:w="170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,054</w:t>
            </w:r>
          </w:p>
        </w:tc>
        <w:tc>
          <w:tcPr>
            <w:tcW w:w="1184"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0,002</w:t>
            </w:r>
          </w:p>
        </w:tc>
        <w:tc>
          <w:tcPr>
            <w:tcW w:w="1530"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p>
        </w:tc>
        <w:tc>
          <w:tcPr>
            <w:tcW w:w="16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,473</w:t>
            </w:r>
          </w:p>
        </w:tc>
        <w:tc>
          <w:tcPr>
            <w:tcW w:w="13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p>
        </w:tc>
      </w:tr>
      <w:tr w:rsidR="0051237A" w:rsidRPr="0087210C"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p>
        </w:tc>
        <w:tc>
          <w:tcPr>
            <w:tcW w:w="170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184"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530"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6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3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r>
      <w:tr w:rsidR="0051237A" w:rsidRPr="0087210C" w:rsidTr="005123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p>
        </w:tc>
        <w:tc>
          <w:tcPr>
            <w:tcW w:w="1701" w:type="dxa"/>
          </w:tcPr>
          <w:p w:rsidR="0051237A" w:rsidRPr="006C74CD" w:rsidRDefault="0051237A" w:rsidP="0051237A">
            <w:pPr>
              <w:pStyle w:val="NoSpacing"/>
              <w:cnfStyle w:val="000000010000" w:firstRow="0" w:lastRow="0" w:firstColumn="0" w:lastColumn="0" w:oddVBand="0" w:evenVBand="0" w:oddHBand="0" w:evenHBand="1" w:firstRowFirstColumn="0" w:firstRowLastColumn="0" w:lastRowFirstColumn="0" w:lastRowLastColumn="0"/>
              <w:rPr>
                <w:b/>
                <w:lang w:val="en-US"/>
              </w:rPr>
            </w:pPr>
            <w:r w:rsidRPr="006C74CD">
              <w:rPr>
                <w:b/>
                <w:lang w:val="en-US"/>
              </w:rPr>
              <w:t>Unstandardized coefficients</w:t>
            </w:r>
          </w:p>
        </w:tc>
        <w:tc>
          <w:tcPr>
            <w:tcW w:w="2714" w:type="dxa"/>
            <w:gridSpan w:val="2"/>
          </w:tcPr>
          <w:p w:rsidR="0051237A" w:rsidRPr="006C74CD" w:rsidRDefault="0051237A" w:rsidP="0051237A">
            <w:pPr>
              <w:pStyle w:val="NoSpacing"/>
              <w:cnfStyle w:val="000000010000" w:firstRow="0" w:lastRow="0" w:firstColumn="0" w:lastColumn="0" w:oddVBand="0" w:evenVBand="0" w:oddHBand="0" w:evenHBand="1" w:firstRowFirstColumn="0" w:firstRowLastColumn="0" w:lastRowFirstColumn="0" w:lastRowLastColumn="0"/>
              <w:rPr>
                <w:b/>
                <w:lang w:val="en-US"/>
              </w:rPr>
            </w:pPr>
            <w:r w:rsidRPr="006C74CD">
              <w:rPr>
                <w:b/>
                <w:lang w:val="en-US"/>
              </w:rPr>
              <w:t>Standardized coefficients</w:t>
            </w:r>
          </w:p>
        </w:tc>
        <w:tc>
          <w:tcPr>
            <w:tcW w:w="1681" w:type="dxa"/>
          </w:tcPr>
          <w:p w:rsidR="0051237A" w:rsidRPr="006C74CD" w:rsidRDefault="0051237A" w:rsidP="0051237A">
            <w:pPr>
              <w:pStyle w:val="NoSpacing"/>
              <w:cnfStyle w:val="000000010000" w:firstRow="0" w:lastRow="0" w:firstColumn="0" w:lastColumn="0" w:oddVBand="0" w:evenVBand="0" w:oddHBand="0" w:evenHBand="1" w:firstRowFirstColumn="0" w:firstRowLastColumn="0" w:lastRowFirstColumn="0" w:lastRowLastColumn="0"/>
              <w:rPr>
                <w:b/>
                <w:lang w:val="en-US"/>
              </w:rPr>
            </w:pPr>
            <w:r w:rsidRPr="006C74CD">
              <w:rPr>
                <w:b/>
                <w:lang w:val="en-US"/>
              </w:rPr>
              <w:t>t</w:t>
            </w:r>
          </w:p>
        </w:tc>
        <w:tc>
          <w:tcPr>
            <w:tcW w:w="1381" w:type="dxa"/>
          </w:tcPr>
          <w:p w:rsidR="0051237A" w:rsidRPr="006C74CD" w:rsidRDefault="0051237A" w:rsidP="0051237A">
            <w:pPr>
              <w:pStyle w:val="NoSpacing"/>
              <w:cnfStyle w:val="000000010000" w:firstRow="0" w:lastRow="0" w:firstColumn="0" w:lastColumn="0" w:oddVBand="0" w:evenVBand="0" w:oddHBand="0" w:evenHBand="1" w:firstRowFirstColumn="0" w:firstRowLastColumn="0" w:lastRowFirstColumn="0" w:lastRowLastColumn="0"/>
              <w:rPr>
                <w:b/>
                <w:lang w:val="en-US"/>
              </w:rPr>
            </w:pPr>
            <w:r w:rsidRPr="006C74CD">
              <w:rPr>
                <w:b/>
                <w:lang w:val="en-US"/>
              </w:rPr>
              <w:t>Sig.</w:t>
            </w:r>
          </w:p>
        </w:tc>
      </w:tr>
      <w:tr w:rsidR="0051237A" w:rsidRPr="0087210C"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6C74CD" w:rsidRDefault="0051237A" w:rsidP="0051237A">
            <w:pPr>
              <w:pStyle w:val="NoSpacing"/>
              <w:rPr>
                <w:lang w:val="en-US"/>
              </w:rPr>
            </w:pPr>
          </w:p>
        </w:tc>
        <w:tc>
          <w:tcPr>
            <w:tcW w:w="1701" w:type="dxa"/>
          </w:tcPr>
          <w:p w:rsidR="0051237A" w:rsidRPr="006C74C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lang w:val="en-US"/>
              </w:rPr>
            </w:pPr>
            <w:r w:rsidRPr="006C74CD">
              <w:rPr>
                <w:b/>
                <w:lang w:val="en-US"/>
              </w:rPr>
              <w:t>B</w:t>
            </w:r>
          </w:p>
        </w:tc>
        <w:tc>
          <w:tcPr>
            <w:tcW w:w="1184" w:type="dxa"/>
          </w:tcPr>
          <w:p w:rsidR="0051237A" w:rsidRPr="006C74C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lang w:val="en-US"/>
              </w:rPr>
            </w:pPr>
            <w:r w:rsidRPr="006C74CD">
              <w:rPr>
                <w:b/>
                <w:lang w:val="en-US"/>
              </w:rPr>
              <w:t>Std. Error</w:t>
            </w:r>
          </w:p>
        </w:tc>
        <w:tc>
          <w:tcPr>
            <w:tcW w:w="1530" w:type="dxa"/>
          </w:tcPr>
          <w:p w:rsidR="0051237A" w:rsidRPr="006C74CD" w:rsidRDefault="0051237A" w:rsidP="0051237A">
            <w:pPr>
              <w:pStyle w:val="NoSpacing"/>
              <w:cnfStyle w:val="000000100000" w:firstRow="0" w:lastRow="0" w:firstColumn="0" w:lastColumn="0" w:oddVBand="0" w:evenVBand="0" w:oddHBand="1" w:evenHBand="0" w:firstRowFirstColumn="0" w:firstRowLastColumn="0" w:lastRowFirstColumn="0" w:lastRowLastColumn="0"/>
              <w:rPr>
                <w:b/>
                <w:lang w:val="en-US"/>
              </w:rPr>
            </w:pPr>
            <w:r w:rsidRPr="006C74CD">
              <w:rPr>
                <w:b/>
                <w:lang w:val="en-US"/>
              </w:rPr>
              <w:t>Beta</w:t>
            </w:r>
          </w:p>
        </w:tc>
        <w:tc>
          <w:tcPr>
            <w:tcW w:w="16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c>
          <w:tcPr>
            <w:tcW w:w="1381" w:type="dxa"/>
          </w:tcPr>
          <w:p w:rsidR="0051237A" w:rsidRPr="0087210C" w:rsidRDefault="0051237A" w:rsidP="0051237A">
            <w:pPr>
              <w:pStyle w:val="NoSpacing"/>
              <w:cnfStyle w:val="000000100000" w:firstRow="0" w:lastRow="0" w:firstColumn="0" w:lastColumn="0" w:oddVBand="0" w:evenVBand="0" w:oddHBand="1" w:evenHBand="0" w:firstRowFirstColumn="0" w:firstRowLastColumn="0" w:lastRowFirstColumn="0" w:lastRowLastColumn="0"/>
              <w:rPr>
                <w:lang w:val="en-US"/>
              </w:rPr>
            </w:pPr>
          </w:p>
        </w:tc>
      </w:tr>
      <w:tr w:rsidR="0051237A" w:rsidRPr="0087210C" w:rsidTr="005123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(Constant)</w:t>
            </w:r>
          </w:p>
        </w:tc>
        <w:tc>
          <w:tcPr>
            <w:tcW w:w="1701" w:type="dxa"/>
          </w:tcPr>
          <w:p w:rsidR="0051237A" w:rsidRPr="0087210C" w:rsidRDefault="001A57C0"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3,72</w:t>
            </w:r>
          </w:p>
        </w:tc>
        <w:tc>
          <w:tcPr>
            <w:tcW w:w="1184" w:type="dxa"/>
          </w:tcPr>
          <w:p w:rsidR="0051237A" w:rsidRPr="0087210C" w:rsidRDefault="001A57C0"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0,094</w:t>
            </w:r>
          </w:p>
        </w:tc>
        <w:tc>
          <w:tcPr>
            <w:tcW w:w="1530"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p>
        </w:tc>
        <w:tc>
          <w:tcPr>
            <w:tcW w:w="1681" w:type="dxa"/>
          </w:tcPr>
          <w:p w:rsidR="0051237A" w:rsidRPr="0087210C" w:rsidRDefault="001A57C0" w:rsidP="001A57C0">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39</w:t>
            </w:r>
            <w:r w:rsidR="0051237A">
              <w:rPr>
                <w:lang w:val="en-US"/>
              </w:rPr>
              <w:t>,</w:t>
            </w:r>
            <w:r>
              <w:rPr>
                <w:lang w:val="en-US"/>
              </w:rPr>
              <w:t>636</w:t>
            </w:r>
          </w:p>
        </w:tc>
        <w:tc>
          <w:tcPr>
            <w:tcW w:w="1381" w:type="dxa"/>
          </w:tcPr>
          <w:p w:rsidR="0051237A" w:rsidRPr="0087210C" w:rsidRDefault="0051237A"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,000</w:t>
            </w:r>
          </w:p>
        </w:tc>
      </w:tr>
      <w:tr w:rsidR="0051237A" w:rsidRPr="0087210C"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Onveilige werkomgeving</w:t>
            </w:r>
          </w:p>
        </w:tc>
        <w:tc>
          <w:tcPr>
            <w:tcW w:w="1701"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-,175</w:t>
            </w:r>
          </w:p>
        </w:tc>
        <w:tc>
          <w:tcPr>
            <w:tcW w:w="1184"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0,373</w:t>
            </w:r>
          </w:p>
        </w:tc>
        <w:tc>
          <w:tcPr>
            <w:tcW w:w="1530"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-,219</w:t>
            </w:r>
          </w:p>
        </w:tc>
        <w:tc>
          <w:tcPr>
            <w:tcW w:w="1681"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-,468</w:t>
            </w:r>
          </w:p>
        </w:tc>
        <w:tc>
          <w:tcPr>
            <w:tcW w:w="1381"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,442</w:t>
            </w:r>
          </w:p>
        </w:tc>
      </w:tr>
      <w:tr w:rsidR="0051237A" w:rsidRPr="0087210C" w:rsidTr="005123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Leiderschap</w:t>
            </w:r>
          </w:p>
        </w:tc>
        <w:tc>
          <w:tcPr>
            <w:tcW w:w="1701" w:type="dxa"/>
          </w:tcPr>
          <w:p w:rsidR="0051237A" w:rsidRPr="0087210C" w:rsidRDefault="001A57C0"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,182</w:t>
            </w:r>
          </w:p>
        </w:tc>
        <w:tc>
          <w:tcPr>
            <w:tcW w:w="1184" w:type="dxa"/>
          </w:tcPr>
          <w:p w:rsidR="0051237A" w:rsidRPr="0087210C" w:rsidRDefault="001A57C0"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,365</w:t>
            </w:r>
          </w:p>
        </w:tc>
        <w:tc>
          <w:tcPr>
            <w:tcW w:w="1530" w:type="dxa"/>
          </w:tcPr>
          <w:p w:rsidR="0051237A" w:rsidRPr="0087210C" w:rsidRDefault="001A57C0"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,234</w:t>
            </w:r>
          </w:p>
        </w:tc>
        <w:tc>
          <w:tcPr>
            <w:tcW w:w="1681" w:type="dxa"/>
          </w:tcPr>
          <w:p w:rsidR="0051237A" w:rsidRPr="0087210C" w:rsidRDefault="001A57C0"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,499</w:t>
            </w:r>
          </w:p>
        </w:tc>
        <w:tc>
          <w:tcPr>
            <w:tcW w:w="1381" w:type="dxa"/>
          </w:tcPr>
          <w:p w:rsidR="0051237A" w:rsidRPr="0087210C" w:rsidRDefault="001A57C0" w:rsidP="0051237A">
            <w:pPr>
              <w:pStyle w:val="NoSpacing"/>
              <w:cnfStyle w:val="000000010000" w:firstRow="0" w:lastRow="0" w:firstColumn="0" w:lastColumn="0" w:oddVBand="0" w:evenVBand="0" w:oddHBand="0" w:evenHBand="1" w:firstRowFirstColumn="0" w:firstRowLastColumn="0" w:lastRowFirstColumn="0" w:lastRowLastColumn="0"/>
              <w:rPr>
                <w:lang w:val="en-US"/>
              </w:rPr>
            </w:pPr>
            <w:r>
              <w:rPr>
                <w:lang w:val="en-US"/>
              </w:rPr>
              <w:t>,420</w:t>
            </w:r>
          </w:p>
        </w:tc>
      </w:tr>
      <w:tr w:rsidR="0051237A" w:rsidRPr="0087210C" w:rsidTr="005123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1237A" w:rsidRPr="0087210C" w:rsidRDefault="0051237A" w:rsidP="0051237A">
            <w:pPr>
              <w:pStyle w:val="NoSpacing"/>
              <w:rPr>
                <w:lang w:val="en-US"/>
              </w:rPr>
            </w:pPr>
            <w:r>
              <w:rPr>
                <w:lang w:val="en-US"/>
              </w:rPr>
              <w:t>Interactie-effect leiderschap</w:t>
            </w:r>
          </w:p>
        </w:tc>
        <w:tc>
          <w:tcPr>
            <w:tcW w:w="1701"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-,061</w:t>
            </w:r>
          </w:p>
        </w:tc>
        <w:tc>
          <w:tcPr>
            <w:tcW w:w="1184"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,171</w:t>
            </w:r>
          </w:p>
        </w:tc>
        <w:tc>
          <w:tcPr>
            <w:tcW w:w="1530"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-,055</w:t>
            </w:r>
          </w:p>
        </w:tc>
        <w:tc>
          <w:tcPr>
            <w:tcW w:w="1681"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-,357</w:t>
            </w:r>
          </w:p>
        </w:tc>
        <w:tc>
          <w:tcPr>
            <w:tcW w:w="1381" w:type="dxa"/>
          </w:tcPr>
          <w:p w:rsidR="0051237A" w:rsidRPr="0087210C" w:rsidRDefault="001A57C0" w:rsidP="0051237A">
            <w:pPr>
              <w:pStyle w:val="NoSpacing"/>
              <w:cnfStyle w:val="000000100000" w:firstRow="0" w:lastRow="0" w:firstColumn="0" w:lastColumn="0" w:oddVBand="0" w:evenVBand="0" w:oddHBand="1" w:evenHBand="0" w:firstRowFirstColumn="0" w:firstRowLastColumn="0" w:lastRowFirstColumn="0" w:lastRowLastColumn="0"/>
              <w:rPr>
                <w:lang w:val="en-US"/>
              </w:rPr>
            </w:pPr>
            <w:r>
              <w:rPr>
                <w:lang w:val="en-US"/>
              </w:rPr>
              <w:t>,3</w:t>
            </w:r>
            <w:r w:rsidR="0051237A">
              <w:rPr>
                <w:lang w:val="en-US"/>
              </w:rPr>
              <w:t>82</w:t>
            </w:r>
          </w:p>
        </w:tc>
      </w:tr>
    </w:tbl>
    <w:p w:rsidR="005D1349" w:rsidRDefault="005D1349" w:rsidP="005D1349">
      <w:pPr>
        <w:pStyle w:val="NoSpacing"/>
      </w:pPr>
    </w:p>
    <w:p w:rsidR="005D1349" w:rsidRPr="0087210C" w:rsidRDefault="005D1349" w:rsidP="005D1349">
      <w:pPr>
        <w:pStyle w:val="NoSpacing"/>
        <w:rPr>
          <w:lang w:val="en-US"/>
        </w:rPr>
      </w:pPr>
    </w:p>
    <w:p w:rsidR="005D1349" w:rsidRPr="001A57C0" w:rsidRDefault="005D1349" w:rsidP="005D1349">
      <w:pPr>
        <w:pStyle w:val="BodyText"/>
        <w:rPr>
          <w:rFonts w:asciiTheme="minorHAnsi" w:hAnsiTheme="minorHAnsi" w:cstheme="minorHAnsi"/>
          <w:sz w:val="22"/>
          <w:szCs w:val="22"/>
        </w:rPr>
      </w:pPr>
    </w:p>
    <w:p w:rsidR="005D1349" w:rsidRPr="001A57C0" w:rsidRDefault="003C1FC2" w:rsidP="005D1349">
      <w:pPr>
        <w:pStyle w:val="BodyText"/>
        <w:rPr>
          <w:rFonts w:asciiTheme="minorHAnsi" w:hAnsiTheme="minorHAnsi" w:cstheme="minorHAnsi"/>
          <w:sz w:val="22"/>
          <w:szCs w:val="22"/>
        </w:rPr>
      </w:pPr>
      <w:r w:rsidRPr="001A57C0">
        <w:rPr>
          <w:rFonts w:asciiTheme="minorHAnsi" w:hAnsiTheme="minorHAnsi" w:cstheme="minorHAnsi"/>
          <w:sz w:val="22"/>
          <w:szCs w:val="22"/>
        </w:rPr>
        <w:t>Zoals uit de tabel blijkt is er sprake van een zeer zwakke significante relatie. Dit omdat de significantie waarde ver boven de ,05 ligt</w:t>
      </w:r>
      <w:r w:rsidR="00DE451F" w:rsidRPr="001A57C0">
        <w:rPr>
          <w:rFonts w:asciiTheme="minorHAnsi" w:hAnsiTheme="minorHAnsi" w:cstheme="minorHAnsi"/>
          <w:sz w:val="22"/>
          <w:szCs w:val="22"/>
        </w:rPr>
        <w:t>. Daarom moet ook hypothese drie</w:t>
      </w:r>
      <w:r w:rsidRPr="001A57C0">
        <w:rPr>
          <w:rFonts w:asciiTheme="minorHAnsi" w:hAnsiTheme="minorHAnsi" w:cstheme="minorHAnsi"/>
          <w:sz w:val="22"/>
          <w:szCs w:val="22"/>
        </w:rPr>
        <w:t xml:space="preserve"> verworpen worden.</w:t>
      </w:r>
    </w:p>
    <w:p w:rsidR="005D1349" w:rsidRPr="005D1349" w:rsidRDefault="005D1349" w:rsidP="0087210C">
      <w:pPr>
        <w:pStyle w:val="BodyText"/>
      </w:pPr>
    </w:p>
    <w:p w:rsidR="00F42D46" w:rsidRDefault="0087210C" w:rsidP="0087210C">
      <w:pPr>
        <w:pStyle w:val="BodyText"/>
      </w:pPr>
      <w:r w:rsidRPr="005D1349">
        <w:tab/>
      </w:r>
    </w:p>
    <w:p w:rsidR="001A57C0" w:rsidRDefault="001A57C0"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F42D46" w:rsidRDefault="00F42D46" w:rsidP="0087210C">
      <w:pPr>
        <w:pStyle w:val="BodyText"/>
      </w:pPr>
    </w:p>
    <w:p w:rsidR="001A57C0" w:rsidRDefault="001A57C0" w:rsidP="0087210C">
      <w:pPr>
        <w:pStyle w:val="BodyText"/>
      </w:pPr>
    </w:p>
    <w:p w:rsidR="007E1A73" w:rsidRDefault="007E1A73" w:rsidP="0087210C">
      <w:pPr>
        <w:pStyle w:val="BodyText"/>
      </w:pPr>
    </w:p>
    <w:p w:rsidR="0087210C" w:rsidRPr="005D1349" w:rsidRDefault="0087210C" w:rsidP="0087210C">
      <w:pPr>
        <w:pStyle w:val="BodyText"/>
      </w:pPr>
      <w:r w:rsidRPr="005D1349">
        <w:tab/>
      </w:r>
      <w:r w:rsidRPr="005D1349">
        <w:tab/>
      </w:r>
      <w:r w:rsidRPr="005D1349">
        <w:tab/>
      </w:r>
      <w:r w:rsidRPr="005D1349">
        <w:tab/>
      </w:r>
    </w:p>
    <w:p w:rsidR="00CE3B0C" w:rsidRPr="005D1349" w:rsidRDefault="0087210C" w:rsidP="00F61561">
      <w:pPr>
        <w:pStyle w:val="BodyText"/>
      </w:pPr>
      <w:r w:rsidRPr="005D1349">
        <w:tab/>
      </w:r>
      <w:r w:rsidRPr="005D1349">
        <w:tab/>
      </w:r>
      <w:r w:rsidRPr="005D1349">
        <w:tab/>
      </w:r>
    </w:p>
    <w:p w:rsidR="00AC1BE7" w:rsidRPr="006C74CD" w:rsidRDefault="00AC1BE7" w:rsidP="006C74CD">
      <w:pPr>
        <w:pStyle w:val="Heading1"/>
      </w:pPr>
      <w:bookmarkStart w:id="65" w:name="_Toc329252752"/>
      <w:r w:rsidRPr="006C74CD">
        <w:lastRenderedPageBreak/>
        <w:t>Hoofdstuk 5  –  Conclusies</w:t>
      </w:r>
      <w:r w:rsidR="00A05CEB" w:rsidRPr="006C74CD">
        <w:t xml:space="preserve"> en aanbevelingen</w:t>
      </w:r>
      <w:bookmarkEnd w:id="65"/>
    </w:p>
    <w:p w:rsidR="00AC1BE7" w:rsidRPr="00AC1BE7" w:rsidRDefault="0019741B" w:rsidP="00AC1BE7">
      <w:pPr>
        <w:pStyle w:val="BodyText"/>
      </w:pPr>
      <w:r>
        <w:pict>
          <v:rect id="_x0000_i1030" style="width:453.5pt;height:1.5pt" o:hralign="center" o:hrstd="t" o:hrnoshade="t" o:hr="t" fillcolor="#0f243e [1615]" stroked="f"/>
        </w:pict>
      </w:r>
    </w:p>
    <w:p w:rsidR="001A3477" w:rsidRPr="006C74CD" w:rsidRDefault="00A05CEB" w:rsidP="006C74CD">
      <w:pPr>
        <w:pStyle w:val="Heading2"/>
      </w:pPr>
      <w:bookmarkStart w:id="66" w:name="_Toc329252753"/>
      <w:r w:rsidRPr="006C74CD">
        <w:t xml:space="preserve">5.1 </w:t>
      </w:r>
      <w:r w:rsidR="00D54DE9" w:rsidRPr="006C74CD">
        <w:t>Conclusie</w:t>
      </w:r>
      <w:r w:rsidR="006C74CD">
        <w:t>s</w:t>
      </w:r>
      <w:bookmarkEnd w:id="66"/>
    </w:p>
    <w:p w:rsidR="006D3270" w:rsidRDefault="006D3270" w:rsidP="00712FB7">
      <w:pPr>
        <w:rPr>
          <w:rFonts w:asciiTheme="minorHAnsi" w:hAnsiTheme="minorHAnsi" w:cstheme="minorHAnsi"/>
          <w:b/>
          <w:bCs/>
          <w:sz w:val="22"/>
          <w:szCs w:val="22"/>
        </w:rPr>
      </w:pPr>
    </w:p>
    <w:p w:rsidR="006D3270" w:rsidRDefault="006D3270" w:rsidP="0000036C">
      <w:pPr>
        <w:jc w:val="both"/>
        <w:rPr>
          <w:rFonts w:asciiTheme="minorHAnsi" w:hAnsiTheme="minorHAnsi" w:cstheme="minorHAnsi"/>
          <w:b/>
          <w:bCs/>
          <w:sz w:val="22"/>
          <w:szCs w:val="22"/>
        </w:rPr>
      </w:pPr>
      <w:r w:rsidRPr="00A05CEB">
        <w:rPr>
          <w:rFonts w:asciiTheme="minorHAnsi" w:hAnsiTheme="minorHAnsi" w:cstheme="minorHAnsi"/>
          <w:sz w:val="22"/>
          <w:szCs w:val="22"/>
        </w:rPr>
        <w:t>De aanleiding om dit onderzoek te starten was dat er in de media veelvuldig melding werd gemaakt van toenemende agressie jegens ambulancepersoneel. De veronderstelling was dat elke Regionale Ambulance Voorziening in Nederland te maken had met een toenemende mate van agressie, dus ook de Regionale Ambulance Voorziening Noord-Limburg. Daarom leek het interessant om te bekijken in hoeverre agressie op de werkvloer invloed had op de arbeidstevred</w:t>
      </w:r>
      <w:r>
        <w:rPr>
          <w:rFonts w:asciiTheme="minorHAnsi" w:hAnsiTheme="minorHAnsi" w:cstheme="minorHAnsi"/>
          <w:sz w:val="22"/>
          <w:szCs w:val="22"/>
        </w:rPr>
        <w:t>enheid bij de RAV Noord-Limburg en wat de rol van de teammanager hierbij was. De hoofdvraag die ik in dit verband heb proberen te beantwoorden, luidt als volgt.</w:t>
      </w:r>
    </w:p>
    <w:p w:rsidR="006D3270" w:rsidRDefault="006D3270" w:rsidP="00712FB7">
      <w:pPr>
        <w:rPr>
          <w:rFonts w:asciiTheme="minorHAnsi" w:hAnsiTheme="minorHAnsi" w:cstheme="minorHAnsi"/>
          <w:b/>
          <w:bCs/>
          <w:sz w:val="22"/>
          <w:szCs w:val="22"/>
        </w:rPr>
      </w:pPr>
    </w:p>
    <w:p w:rsidR="00D54DE9" w:rsidRPr="006D3270" w:rsidRDefault="008C1299" w:rsidP="0000036C">
      <w:pPr>
        <w:jc w:val="both"/>
        <w:rPr>
          <w:rFonts w:asciiTheme="minorHAnsi" w:hAnsiTheme="minorHAnsi" w:cstheme="minorHAnsi"/>
          <w:bCs/>
          <w:i/>
          <w:sz w:val="22"/>
          <w:szCs w:val="22"/>
        </w:rPr>
      </w:pPr>
      <w:r w:rsidRPr="006D3270">
        <w:rPr>
          <w:rFonts w:asciiTheme="minorHAnsi" w:hAnsiTheme="minorHAnsi" w:cstheme="minorHAnsi"/>
          <w:bCs/>
          <w:i/>
          <w:sz w:val="22"/>
          <w:szCs w:val="22"/>
        </w:rPr>
        <w:t>In hoeverre wordt de arbeidstevredenheid beïnvloed door geweld op de werkvloer bij het ambulancepersoneel binnen de Regionale Ambulance Voorziening Noord-Limburg en wat is de rol van de teammanager hierbij?</w:t>
      </w:r>
    </w:p>
    <w:p w:rsidR="006D3270" w:rsidRDefault="006D3270" w:rsidP="00712FB7">
      <w:pPr>
        <w:rPr>
          <w:rFonts w:asciiTheme="minorHAnsi" w:hAnsiTheme="minorHAnsi" w:cstheme="minorHAnsi"/>
          <w:b/>
          <w:bCs/>
          <w:sz w:val="22"/>
          <w:szCs w:val="22"/>
        </w:rPr>
      </w:pPr>
    </w:p>
    <w:p w:rsidR="00F42D46" w:rsidRPr="0000036C" w:rsidRDefault="00F42D46" w:rsidP="0000036C">
      <w:pPr>
        <w:pStyle w:val="NoSpacing"/>
        <w:jc w:val="both"/>
      </w:pPr>
      <w:r w:rsidRPr="0000036C">
        <w:t>Het antwoord op deze vraag is dat de arbeidstevredenheid niet tot nauwelijks wordt beïnvloed door geweld op de werkvloer bij de verpleegkundigen binnen de RAV Noord-Limburg en dat de rol van de teammanager niet tot nauwelijks invloed heeft op het verbeteren van de arbeidstevredenheid.</w:t>
      </w:r>
    </w:p>
    <w:p w:rsidR="00EF36C4" w:rsidRPr="0000036C" w:rsidRDefault="00F22B34" w:rsidP="0000036C">
      <w:pPr>
        <w:pStyle w:val="NoSpacing"/>
        <w:jc w:val="both"/>
      </w:pPr>
      <w:r w:rsidRPr="0000036C">
        <w:t xml:space="preserve">De eerste hypothese is namelijk verworpen. Dit houdt in </w:t>
      </w:r>
      <w:r w:rsidR="00A06F0C" w:rsidRPr="0000036C">
        <w:t xml:space="preserve">dat </w:t>
      </w:r>
      <w:r w:rsidRPr="0000036C">
        <w:t>de mate van arbeidstevredenheid</w:t>
      </w:r>
      <w:r w:rsidR="00A06F0C" w:rsidRPr="0000036C">
        <w:t xml:space="preserve"> niet afneemt  als agressie jegens de verpleegkundigen toeneemt. De arbeidstevredenheid lijkt dus los te staan van het aanwezig of afwezig zijn van een onveilige werkomgeving</w:t>
      </w:r>
      <w:r w:rsidR="00EF36C4" w:rsidRPr="0000036C">
        <w:t>. Blijkbaar zijn er andere factoren die de mate van arbeidstevredenheid bepalen.</w:t>
      </w:r>
    </w:p>
    <w:p w:rsidR="00A06F0C" w:rsidRPr="0000036C" w:rsidRDefault="00A06F0C" w:rsidP="0000036C">
      <w:pPr>
        <w:pStyle w:val="NoSpacing"/>
        <w:jc w:val="both"/>
      </w:pPr>
      <w:r w:rsidRPr="0000036C">
        <w:t>Ook de tweede</w:t>
      </w:r>
      <w:r w:rsidR="00187B1F">
        <w:t xml:space="preserve"> hypo</w:t>
      </w:r>
      <w:r w:rsidR="00EF36C4" w:rsidRPr="0000036C">
        <w:t>these is verworpen. Dit houdt is dat de mate van arbeidstevredenheid niet lager wordt gewaardeerd als de verpleegkundigen een sterke behoefte hebben aan een veilige werkomgeving. Dit komt omdat verpleegkundigen een onveilige werkomgeving zien als “part of the job” en dus geen behoefte hebben aan een veilige werkomgeving.</w:t>
      </w:r>
    </w:p>
    <w:p w:rsidR="00CF26F2" w:rsidRDefault="00EF36C4" w:rsidP="004612AC">
      <w:pPr>
        <w:pStyle w:val="NoSpacing"/>
        <w:jc w:val="both"/>
        <w:rPr>
          <w:rFonts w:cstheme="minorHAnsi"/>
        </w:rPr>
      </w:pPr>
      <w:r w:rsidRPr="0000036C">
        <w:t>Ten slotte is de derde hypothese verworpen. Dit betekent dat de transformationele relatie tussen de teammanager en de verpleegkundige geen invloed heeft op de mate van arbeidstevredenheid bij een onveilige werkomgeving.</w:t>
      </w:r>
      <w:r w:rsidR="0000036C" w:rsidRPr="0000036C">
        <w:t xml:space="preserve"> </w:t>
      </w:r>
      <w:r w:rsidR="004612AC">
        <w:t>Er is dus niet gevonden dat de</w:t>
      </w:r>
      <w:r w:rsidR="0000036C" w:rsidRPr="0000036C">
        <w:t xml:space="preserve"> aanwezigheid van ondersteun</w:t>
      </w:r>
      <w:r w:rsidR="007969E7">
        <w:t>ende</w:t>
      </w:r>
      <w:r w:rsidR="0000036C" w:rsidRPr="0000036C">
        <w:t xml:space="preserve"> tran</w:t>
      </w:r>
      <w:r w:rsidR="007969E7">
        <w:t>s</w:t>
      </w:r>
      <w:r w:rsidR="0000036C" w:rsidRPr="0000036C">
        <w:t xml:space="preserve">formationele relaties </w:t>
      </w:r>
      <w:r w:rsidR="004612AC">
        <w:t>een modere</w:t>
      </w:r>
      <w:r w:rsidR="007969E7">
        <w:t>re</w:t>
      </w:r>
      <w:r w:rsidR="004612AC">
        <w:t>nde functie heeft als er wordt gekeken naar de relatie tussen een onveilige werkomgeving en arbeidstevredenheid.</w:t>
      </w:r>
    </w:p>
    <w:p w:rsidR="00D54DE9" w:rsidRPr="006C74CD" w:rsidRDefault="006C74CD" w:rsidP="006C74CD">
      <w:pPr>
        <w:pStyle w:val="Heading2"/>
      </w:pPr>
      <w:bookmarkStart w:id="67" w:name="_Toc329252754"/>
      <w:r>
        <w:t xml:space="preserve">5.2 </w:t>
      </w:r>
      <w:r w:rsidR="00491306">
        <w:t>Betekenis voor wetenschap en praktijk</w:t>
      </w:r>
      <w:bookmarkEnd w:id="67"/>
    </w:p>
    <w:p w:rsidR="00642CDA" w:rsidRDefault="00642CDA" w:rsidP="00712FB7">
      <w:pPr>
        <w:rPr>
          <w:rFonts w:asciiTheme="minorHAnsi" w:hAnsiTheme="minorHAnsi" w:cstheme="minorHAnsi"/>
          <w:b/>
          <w:bCs/>
          <w:sz w:val="22"/>
          <w:szCs w:val="22"/>
        </w:rPr>
      </w:pPr>
    </w:p>
    <w:p w:rsidR="00603E90" w:rsidRPr="00A05C36" w:rsidRDefault="00F54B2F" w:rsidP="00C54309">
      <w:pPr>
        <w:pStyle w:val="NoSpacing"/>
        <w:jc w:val="both"/>
      </w:pPr>
      <w:r w:rsidRPr="00306795">
        <w:t>Uit dit onderzoek is dus gebleken dat de arbeidstevredenheid niet tot nauwelijks wordt beïnvloed door</w:t>
      </w:r>
      <w:r w:rsidR="00181C1F" w:rsidRPr="00306795">
        <w:t xml:space="preserve"> een onveilige werkomgeving. Dit betekent dat de arbeidstevredenheid inderdaad gezien kan worden a</w:t>
      </w:r>
      <w:r w:rsidRPr="00306795">
        <w:t>ls een stabiele langer durende geneigdheid om op een bepaalde wijze aan te kijken tegen het werk dat men uitvoert (Ploeg, van der, &amp; Scholte 2003).</w:t>
      </w:r>
      <w:r w:rsidR="00181C1F" w:rsidRPr="00306795">
        <w:t xml:space="preserve"> </w:t>
      </w:r>
      <w:r w:rsidR="00A779DF" w:rsidRPr="00306795">
        <w:t>Dit betekent dat de mate van arbeidstevredenheid niet bepaald wordt door de werksituatie zelf en dat de situationele factoren van arbeidstevredenheid, dus van ond</w:t>
      </w:r>
      <w:r w:rsidR="00BD4326">
        <w:t>ergeschikt belang zijn ten opzichte van</w:t>
      </w:r>
      <w:r w:rsidR="00A779DF" w:rsidRPr="00306795">
        <w:t xml:space="preserve"> de individuele factoren. Dit blijkt ook uit de gegevens dat uit dit onderzoek naar voren is gekomen.  </w:t>
      </w:r>
      <w:r w:rsidR="00BD4326">
        <w:t>A</w:t>
      </w:r>
      <w:r w:rsidR="00A779DF" w:rsidRPr="00306795">
        <w:t>ls de verpleegkundigen in een onve</w:t>
      </w:r>
      <w:r w:rsidR="00BD4326">
        <w:t xml:space="preserve">ilige werkomgeving terecht </w:t>
      </w:r>
      <w:r w:rsidR="00A779DF" w:rsidRPr="00306795">
        <w:t>komen dan</w:t>
      </w:r>
      <w:r w:rsidR="00603E90" w:rsidRPr="00306795">
        <w:t xml:space="preserve"> heeft dit op de korte termijn invloed op de gemoedstoestand van het personeel, want de respondenten geven aan dat ze in dit soort gevallen met een vervelend gevoel naar huis gaan. Toch geeft het ambulancepersoneel aan dat deze nare </w:t>
      </w:r>
      <w:r w:rsidR="00603E90" w:rsidRPr="00A05C36">
        <w:t>situaties geen invloed hebben op de arbeidstevredenheid, mits ze het gevoel hebben er alles aan te hebben gedaan om de situatie tot een goed einde te brengen.</w:t>
      </w:r>
    </w:p>
    <w:p w:rsidR="00A05C36" w:rsidRDefault="00BD4326" w:rsidP="00C54309">
      <w:pPr>
        <w:pStyle w:val="NoSpacing"/>
        <w:jc w:val="both"/>
        <w:rPr>
          <w:rFonts w:eastAsia="Arial"/>
          <w:color w:val="000000"/>
        </w:rPr>
      </w:pPr>
      <w:r w:rsidRPr="00A05C36">
        <w:t>Ten tweede heeft dit onderzoek betekenis</w:t>
      </w:r>
      <w:r w:rsidR="00A05C36" w:rsidRPr="00A05C36">
        <w:t xml:space="preserve"> voor de LMX-theorie. </w:t>
      </w:r>
      <w:r w:rsidR="00A05C36" w:rsidRPr="00A05C36">
        <w:rPr>
          <w:rFonts w:eastAsia="Arial"/>
          <w:color w:val="000000"/>
        </w:rPr>
        <w:t xml:space="preserve">De LMX theorie schrijft een centrale rol toe aan leidinggevenden met betrekking tot het coördineren van activiteiten van hun ondergeschikten en het verschaffen van sociale steun (Thomas &amp; Lankau, 2009, in Tummers &amp; Knies </w:t>
      </w:r>
      <w:r w:rsidR="00A05C36" w:rsidRPr="00A05C36">
        <w:rPr>
          <w:rFonts w:eastAsia="Arial"/>
          <w:color w:val="000000"/>
        </w:rPr>
        <w:lastRenderedPageBreak/>
        <w:t>2012).</w:t>
      </w:r>
      <w:r w:rsidR="00482595">
        <w:rPr>
          <w:rFonts w:eastAsia="Arial"/>
          <w:color w:val="000000"/>
        </w:rPr>
        <w:t xml:space="preserve"> Ui</w:t>
      </w:r>
      <w:r w:rsidR="00A05C36">
        <w:rPr>
          <w:rFonts w:eastAsia="Arial"/>
          <w:color w:val="000000"/>
        </w:rPr>
        <w:t xml:space="preserve">t dit onderzoek is gebleken dat </w:t>
      </w:r>
      <w:r w:rsidR="00482595">
        <w:rPr>
          <w:rFonts w:eastAsia="Arial"/>
          <w:color w:val="000000"/>
        </w:rPr>
        <w:t>de transformationele relatie geen invloed had op de arbeidstevredenheid, ondanks dat de relatie met de leidinggevende hoog wordt beoordeeld. Daarom kan er getwijfeld worden of de leidinggevende wel een centrale rol toebedeeld moet krijgen bij het verschaffen van de steun. Wellicht ligt de centrale rol voor het verschaffen van sociale steun eerder bij de collega’s of familie van de verpleegkundigen.</w:t>
      </w:r>
    </w:p>
    <w:p w:rsidR="006D5C8C" w:rsidRDefault="006D5C8C" w:rsidP="00C54309">
      <w:pPr>
        <w:pStyle w:val="NoSpacing"/>
        <w:jc w:val="both"/>
        <w:rPr>
          <w:rFonts w:eastAsia="Arial"/>
          <w:color w:val="000000"/>
        </w:rPr>
      </w:pPr>
      <w:r>
        <w:rPr>
          <w:rFonts w:eastAsia="Arial"/>
          <w:color w:val="000000"/>
        </w:rPr>
        <w:t xml:space="preserve">Dit onderzoek is van betekenis voor </w:t>
      </w:r>
      <w:r w:rsidR="00A17149">
        <w:rPr>
          <w:rFonts w:eastAsia="Arial"/>
          <w:color w:val="000000"/>
        </w:rPr>
        <w:t xml:space="preserve">de </w:t>
      </w:r>
      <w:r>
        <w:rPr>
          <w:rFonts w:eastAsia="Arial"/>
          <w:color w:val="000000"/>
        </w:rPr>
        <w:t>praktijk, omdat dit onder een genuanceerder beeld laat zien dan de burgers momenteel te zien krijgen door de media b</w:t>
      </w:r>
      <w:r w:rsidR="00A17149">
        <w:rPr>
          <w:rFonts w:eastAsia="Arial"/>
          <w:color w:val="000000"/>
        </w:rPr>
        <w:t>ijvoorbeeld door SIRE-campagnes. Waarbij het beeld geschetst wordt dat er enorm veel agressie is en dat het ambulancepersoneel hier zwaar onder te lijden heeft.</w:t>
      </w:r>
      <w:r>
        <w:rPr>
          <w:rFonts w:eastAsia="Arial"/>
          <w:color w:val="000000"/>
        </w:rPr>
        <w:t xml:space="preserve"> Dit onderzoek laat immers zien dat ondanks dat er sprake kan zijn van een onveilige werkomgeving dat dit</w:t>
      </w:r>
      <w:r w:rsidR="00A17149">
        <w:rPr>
          <w:rFonts w:eastAsia="Arial"/>
          <w:color w:val="000000"/>
        </w:rPr>
        <w:t xml:space="preserve"> nauwelijks van invloed is op de arbeidstevredenheid van de verpleegkundigen.</w:t>
      </w:r>
    </w:p>
    <w:p w:rsidR="00E72601" w:rsidRDefault="00A17149" w:rsidP="00C54309">
      <w:pPr>
        <w:pStyle w:val="NoSpacing"/>
        <w:jc w:val="both"/>
        <w:rPr>
          <w:b/>
        </w:rPr>
      </w:pPr>
      <w:r w:rsidRPr="00A17149">
        <w:rPr>
          <w:rFonts w:eastAsia="Arial"/>
          <w:color w:val="000000"/>
        </w:rPr>
        <w:t>Verder kan naar aanleiding van mijn onderzoek de monitoronderzoek</w:t>
      </w:r>
      <w:r>
        <w:rPr>
          <w:rFonts w:eastAsia="Arial"/>
          <w:color w:val="000000"/>
        </w:rPr>
        <w:t>en</w:t>
      </w:r>
      <w:r w:rsidRPr="00A17149">
        <w:rPr>
          <w:rFonts w:eastAsia="Arial"/>
          <w:color w:val="000000"/>
        </w:rPr>
        <w:t xml:space="preserve"> van het ministerie van Binnenlandse Zaken en Koninkrijksrelaties (BZK) een andere invulling krijgen. I</w:t>
      </w:r>
      <w:r w:rsidR="007278B6" w:rsidRPr="00A17149">
        <w:t xml:space="preserve">n opdracht van </w:t>
      </w:r>
      <w:r w:rsidRPr="00A17149">
        <w:t>BZK</w:t>
      </w:r>
      <w:r w:rsidR="007278B6" w:rsidRPr="00A17149">
        <w:t xml:space="preserve"> </w:t>
      </w:r>
      <w:r>
        <w:t xml:space="preserve">is </w:t>
      </w:r>
      <w:r w:rsidR="007278B6" w:rsidRPr="00A17149">
        <w:t>in 2007, 2009 en in 2011 een grootschalig landelijk onderzoek gedaan naar aard en omvang van agressie en geweld bij organisatie van de ambulante zorg (Abraham &amp; Flight, 2011). In dit soort onderzoeken wordt dan</w:t>
      </w:r>
      <w:r w:rsidR="007969E7">
        <w:t xml:space="preserve"> gemonitor</w:t>
      </w:r>
      <w:r w:rsidR="007278B6" w:rsidRPr="00A17149">
        <w:t xml:space="preserve">d of de agressie is toegenomen of afgenomen. Wat dit soort onderzoeken echter niet laten zien is in hoeverre agressie de arbeidstevredenheid beïnvloedt van het ambulancepersoneel. </w:t>
      </w:r>
      <w:r w:rsidR="00704ADC">
        <w:t>Omdat een onveilige werkomgeving als part of job wordt gezien kan de agressie toenemen, terwijl de arbeidstevredenheid hetzelfde blijft. Omdat het waarborgen van de arbeidstevredenheid als doel wordt</w:t>
      </w:r>
      <w:r w:rsidR="007969E7">
        <w:t xml:space="preserve"> gesteld, zou dit ook gemonitor</w:t>
      </w:r>
      <w:r w:rsidR="00704ADC">
        <w:t>d moeten worden.</w:t>
      </w:r>
      <w:r w:rsidR="00E72601">
        <w:rPr>
          <w:b/>
        </w:rPr>
        <w:t xml:space="preserve"> </w:t>
      </w:r>
    </w:p>
    <w:p w:rsidR="00642CDA" w:rsidRDefault="00642CDA" w:rsidP="00712FB7">
      <w:pPr>
        <w:rPr>
          <w:b/>
          <w:bCs/>
          <w:sz w:val="18"/>
          <w:szCs w:val="18"/>
        </w:rPr>
      </w:pPr>
    </w:p>
    <w:p w:rsidR="00D05F14" w:rsidRPr="006C74CD" w:rsidRDefault="006C74CD" w:rsidP="006C74CD">
      <w:pPr>
        <w:pStyle w:val="Heading2"/>
      </w:pPr>
      <w:bookmarkStart w:id="68" w:name="_Toc329252755"/>
      <w:r>
        <w:t>5.3 B</w:t>
      </w:r>
      <w:r w:rsidR="00D05F14" w:rsidRPr="006C74CD">
        <w:t>eperkingen en suggesties</w:t>
      </w:r>
      <w:bookmarkEnd w:id="68"/>
    </w:p>
    <w:p w:rsidR="00323254" w:rsidRDefault="00323254" w:rsidP="00712FB7">
      <w:pPr>
        <w:rPr>
          <w:rFonts w:asciiTheme="minorHAnsi" w:hAnsiTheme="minorHAnsi" w:cstheme="minorHAnsi"/>
          <w:b/>
          <w:sz w:val="22"/>
          <w:szCs w:val="22"/>
          <w:lang w:eastAsia="en-US" w:bidi="ar-SA"/>
        </w:rPr>
      </w:pPr>
    </w:p>
    <w:p w:rsidR="00491306" w:rsidRDefault="00491306" w:rsidP="00C54309">
      <w:pPr>
        <w:pStyle w:val="NoSpacing"/>
        <w:jc w:val="both"/>
      </w:pPr>
      <w:r>
        <w:t>Een eerste suggestie voor vervolgonderzoek zou zijn om een groter aantal respondenten te vragen, bijvoorbeeld alle Regionale Ambulance voorzieningen van Limburg. Hierdoor kan het model beter op zijn validiteit gecontroleerd worden. Ook zou het interessant zijn om zowel onderzoek te doen naar RAV Limburg en een RAV in de Randstad. Omdat de ver</w:t>
      </w:r>
      <w:r w:rsidR="00A20F77">
        <w:t>pleegkundigen van RAV Noord-Limb</w:t>
      </w:r>
      <w:r>
        <w:t>urg</w:t>
      </w:r>
      <w:r w:rsidR="00A20F77">
        <w:t xml:space="preserve"> aangaven dat verpleegkundigen</w:t>
      </w:r>
      <w:r>
        <w:t xml:space="preserve"> in de Randstad waarschijnlijk meer te maken hebben met agressie van omstanders dan ambulancepersoneel in de Regio Noord-Limburg. Dit hoorden het ambulancepersoneel bijvoorbeeld op lesdagen voor ambulancepersoneel uit heel Nederland. Voor een vervolgonderzoek zou het daarom interessant zijn om te onderzoeken of dit ook daadwerkelijk het geval is en welke invloed dit heeft op de arbeidstevredenheid van een</w:t>
      </w:r>
      <w:r w:rsidR="00A20F77">
        <w:t xml:space="preserve"> RAV</w:t>
      </w:r>
      <w:r>
        <w:t xml:space="preserve"> in de Randstad. </w:t>
      </w:r>
    </w:p>
    <w:p w:rsidR="00491306" w:rsidRDefault="00491306" w:rsidP="00C54309">
      <w:pPr>
        <w:pStyle w:val="NoSpacing"/>
        <w:jc w:val="both"/>
      </w:pPr>
      <w:r>
        <w:t>Verder richtte dit onderzoek zich uitsluitend op agressie van omstanders jegens het ambulancepersoneel.  Alhoewel respondenten werd gevraagd om situaties te geven van agressie van omstanders, “switchte”  respondenten af en toe naar situaties waarbij de patiënt agressief gedrag ve</w:t>
      </w:r>
      <w:r w:rsidR="007969E7">
        <w:t>rtoonde. Daarom is het aanbevele</w:t>
      </w:r>
      <w:r>
        <w:t>n</w:t>
      </w:r>
      <w:r w:rsidR="007969E7">
        <w:t>s</w:t>
      </w:r>
      <w:r>
        <w:t>waardig om in soortgelijk onderzoek niet alleen agressief gedrag van omstanders, maar ook dat van patiënten mee te nemen. Hierdoor ontstaat een completer beeld van de werksituatie met betrekking tot geweld gericht tegen verpleegkundigen van een RAV.</w:t>
      </w:r>
    </w:p>
    <w:p w:rsidR="007F09B0" w:rsidRDefault="007F09B0" w:rsidP="00C54309">
      <w:pPr>
        <w:pStyle w:val="NoSpacing"/>
        <w:jc w:val="both"/>
      </w:pPr>
      <w:r w:rsidRPr="00052982">
        <w:t>Verder moet</w:t>
      </w:r>
      <w:r w:rsidR="003367B6">
        <w:t xml:space="preserve"> in vervolgonderzoek</w:t>
      </w:r>
      <w:r w:rsidRPr="00052982">
        <w:t xml:space="preserve"> ook rekening worden gehouden dat mensen een baan kiezen dat bij hen past en dat dit invloed heeft op de arbeidstevredenheid. Onder andere Steijn (2006) heeft hier onderzoek naar gedaan en hij stelt</w:t>
      </w:r>
      <w:r>
        <w:t xml:space="preserve"> </w:t>
      </w:r>
      <w:r w:rsidRPr="00052982">
        <w:t>dat werken in de publieke sector een bewuste keuze is van mensen. Verplegend personeel is hier een typisch voorbeeld van. Verpleegkundige zijn, is een beroep waar men voor kiest vanuit de behoefte andere mensen te helpen en van daaruit maatschappelijk nuttig werk te verrichten. Wanneer het werk ten aanzien hiervan voldoet aan de verwachtingen dan resulteert dat in</w:t>
      </w:r>
      <w:r w:rsidR="001A57C0">
        <w:t xml:space="preserve"> een hoge mate van tevredenheid. </w:t>
      </w:r>
      <w:r w:rsidRPr="00052982">
        <w:t>Ook in dit onderzoek is dit terug te vinden. Enkele respondenten geven aan dat ze het beroep van verpleegkundige van kinds af aan hebben willen uitvoeren en dat ze erg tevreden zijn over hun werk, omdat het werk waardevol is voor de medeburger.</w:t>
      </w:r>
      <w:r w:rsidR="00B74F25">
        <w:t xml:space="preserve"> Dus ondanks dat de verpleegkundigen af en toe te maken kregen met een onveilige werkomgeving.</w:t>
      </w:r>
    </w:p>
    <w:p w:rsidR="007F09B0" w:rsidRPr="003367B6" w:rsidRDefault="003367B6" w:rsidP="00C54309">
      <w:pPr>
        <w:pStyle w:val="NoSpacing"/>
        <w:jc w:val="both"/>
        <w:rPr>
          <w:rFonts w:cstheme="minorHAnsi"/>
        </w:rPr>
      </w:pPr>
      <w:r w:rsidRPr="003367B6">
        <w:rPr>
          <w:rFonts w:cstheme="minorHAnsi"/>
        </w:rPr>
        <w:lastRenderedPageBreak/>
        <w:t>Ten slotte gaven respondenten aan dat als het geweld op de werkvloer in heftige mate zou verergeren dat de arbeidstevredenheid dan wel beïnvloed zou worden door de agressie van omstanders tegenover de verpleegkundigen. Daarom is het aan te bevelen dat de teammanager van de Regionale Ambulance Voorziening op regelmatige basis in de gaten houdt dat de agressie in de werkomgeving niet verergert, zodat de arbeidstevredenheid niet wordt verslechterd.</w:t>
      </w:r>
    </w:p>
    <w:p w:rsidR="00FC0FC1" w:rsidRDefault="00FC0FC1" w:rsidP="00712FB7">
      <w:pPr>
        <w:rPr>
          <w:rFonts w:asciiTheme="minorHAnsi" w:hAnsiTheme="minorHAnsi" w:cstheme="minorHAnsi"/>
          <w:b/>
          <w:sz w:val="22"/>
          <w:szCs w:val="22"/>
          <w:lang w:eastAsia="en-US" w:bidi="ar-SA"/>
        </w:rPr>
      </w:pPr>
    </w:p>
    <w:p w:rsidR="001E4D93" w:rsidRDefault="001E4D93" w:rsidP="00712FB7">
      <w:pPr>
        <w:rPr>
          <w:rFonts w:asciiTheme="minorHAnsi" w:hAnsiTheme="minorHAnsi" w:cstheme="minorHAnsi"/>
          <w:b/>
          <w:sz w:val="22"/>
          <w:szCs w:val="22"/>
          <w:lang w:eastAsia="en-US" w:bidi="ar-SA"/>
        </w:rPr>
      </w:pPr>
    </w:p>
    <w:p w:rsidR="006B657C" w:rsidRDefault="006B657C" w:rsidP="00A05CEB">
      <w:pPr>
        <w:pStyle w:val="BodyText"/>
        <w:jc w:val="both"/>
        <w:rPr>
          <w:rFonts w:asciiTheme="minorHAnsi" w:hAnsiTheme="minorHAnsi" w:cstheme="minorHAnsi"/>
          <w:sz w:val="22"/>
          <w:szCs w:val="22"/>
        </w:rPr>
      </w:pPr>
    </w:p>
    <w:p w:rsidR="006B657C" w:rsidRDefault="006B657C" w:rsidP="00A05CEB">
      <w:pPr>
        <w:pStyle w:val="BodyText"/>
        <w:jc w:val="both"/>
        <w:rPr>
          <w:rFonts w:asciiTheme="minorHAnsi" w:hAnsiTheme="minorHAnsi" w:cstheme="minorHAnsi"/>
          <w:sz w:val="22"/>
          <w:szCs w:val="22"/>
        </w:rPr>
      </w:pPr>
    </w:p>
    <w:p w:rsidR="006B657C" w:rsidRDefault="006B657C" w:rsidP="00A05CEB">
      <w:pPr>
        <w:pStyle w:val="BodyText"/>
        <w:jc w:val="both"/>
        <w:rPr>
          <w:rFonts w:asciiTheme="minorHAnsi" w:hAnsiTheme="minorHAnsi" w:cstheme="minorHAnsi"/>
          <w:sz w:val="22"/>
          <w:szCs w:val="22"/>
        </w:rPr>
      </w:pPr>
    </w:p>
    <w:p w:rsidR="005126A1" w:rsidRDefault="005126A1" w:rsidP="00F61561">
      <w:pPr>
        <w:pStyle w:val="BodyText"/>
      </w:pPr>
    </w:p>
    <w:p w:rsidR="005126A1" w:rsidRDefault="005126A1" w:rsidP="00F61561">
      <w:pPr>
        <w:pStyle w:val="BodyText"/>
      </w:pPr>
    </w:p>
    <w:p w:rsidR="005126A1" w:rsidRDefault="005126A1" w:rsidP="00F61561">
      <w:pPr>
        <w:pStyle w:val="BodyText"/>
      </w:pPr>
    </w:p>
    <w:p w:rsidR="005126A1" w:rsidRDefault="005126A1" w:rsidP="00F61561">
      <w:pPr>
        <w:pStyle w:val="BodyText"/>
      </w:pPr>
    </w:p>
    <w:p w:rsidR="005126A1" w:rsidRDefault="005126A1" w:rsidP="00F61561">
      <w:pPr>
        <w:pStyle w:val="BodyText"/>
      </w:pPr>
    </w:p>
    <w:p w:rsidR="005126A1" w:rsidRDefault="005126A1" w:rsidP="00F61561">
      <w:pPr>
        <w:pStyle w:val="BodyText"/>
      </w:pPr>
    </w:p>
    <w:p w:rsidR="005126A1" w:rsidRDefault="005126A1" w:rsidP="00F61561">
      <w:pPr>
        <w:pStyle w:val="BodyText"/>
      </w:pPr>
    </w:p>
    <w:p w:rsidR="005126A1" w:rsidRDefault="005126A1" w:rsidP="00F61561">
      <w:pPr>
        <w:pStyle w:val="BodyText"/>
      </w:pPr>
    </w:p>
    <w:p w:rsidR="005126A1" w:rsidRDefault="005126A1" w:rsidP="00F61561">
      <w:pPr>
        <w:pStyle w:val="BodyText"/>
      </w:pPr>
    </w:p>
    <w:p w:rsidR="00F61561" w:rsidRDefault="00F61561"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7E1A73" w:rsidRDefault="007E1A73" w:rsidP="00F61561">
      <w:pPr>
        <w:pStyle w:val="BodyText"/>
      </w:pPr>
    </w:p>
    <w:p w:rsidR="00F61561" w:rsidRPr="00F61561" w:rsidRDefault="00F61561" w:rsidP="00F61561">
      <w:pPr>
        <w:pStyle w:val="BodyText"/>
      </w:pPr>
    </w:p>
    <w:p w:rsidR="00D56A2F" w:rsidRPr="000A0833" w:rsidRDefault="00D56A2F" w:rsidP="000A0833">
      <w:pPr>
        <w:pStyle w:val="Heading1"/>
      </w:pPr>
      <w:bookmarkStart w:id="69" w:name="_Toc329252756"/>
      <w:r w:rsidRPr="000A0833">
        <w:lastRenderedPageBreak/>
        <w:t>Literatuurlijst</w:t>
      </w:r>
      <w:bookmarkEnd w:id="39"/>
      <w:bookmarkEnd w:id="69"/>
    </w:p>
    <w:p w:rsidR="0026282A" w:rsidRDefault="0026282A" w:rsidP="00D56A2F">
      <w:pPr>
        <w:rPr>
          <w:rFonts w:asciiTheme="minorHAnsi" w:eastAsia="Times New Roman" w:hAnsiTheme="minorHAnsi" w:cstheme="minorHAnsi"/>
          <w:sz w:val="22"/>
          <w:szCs w:val="22"/>
        </w:rPr>
      </w:pPr>
    </w:p>
    <w:p w:rsidR="0026282A" w:rsidRDefault="004E556A" w:rsidP="00D56A2F">
      <w:pPr>
        <w:rPr>
          <w:rFonts w:asciiTheme="minorHAnsi" w:eastAsia="Arial" w:hAnsiTheme="minorHAnsi" w:cstheme="minorHAnsi"/>
          <w:color w:val="000000"/>
          <w:sz w:val="22"/>
          <w:szCs w:val="22"/>
        </w:rPr>
      </w:pPr>
      <w:r>
        <w:rPr>
          <w:rFonts w:asciiTheme="minorHAnsi" w:eastAsia="Times New Roman" w:hAnsiTheme="minorHAnsi" w:cstheme="minorHAnsi"/>
          <w:sz w:val="22"/>
          <w:szCs w:val="22"/>
        </w:rPr>
        <w:t xml:space="preserve">Abraham, M., &amp; Flight, S. (2011). </w:t>
      </w:r>
      <w:r w:rsidRPr="004E556A">
        <w:rPr>
          <w:rFonts w:asciiTheme="minorHAnsi" w:eastAsia="Times New Roman" w:hAnsiTheme="minorHAnsi" w:cstheme="minorHAnsi"/>
          <w:i/>
          <w:sz w:val="22"/>
          <w:szCs w:val="22"/>
        </w:rPr>
        <w:t>Agressie en geweld tegen werknemers met een publieke taak.</w:t>
      </w:r>
      <w:r>
        <w:rPr>
          <w:rFonts w:asciiTheme="minorHAnsi" w:eastAsia="Times New Roman" w:hAnsiTheme="minorHAnsi" w:cstheme="minorHAnsi"/>
          <w:sz w:val="22"/>
          <w:szCs w:val="22"/>
        </w:rPr>
        <w:t xml:space="preserve"> </w:t>
      </w:r>
      <w:r w:rsidRPr="00F1659D">
        <w:rPr>
          <w:rFonts w:asciiTheme="minorHAnsi" w:eastAsia="Arial" w:hAnsiTheme="minorHAnsi" w:cstheme="minorHAnsi"/>
          <w:color w:val="000000"/>
          <w:sz w:val="22"/>
          <w:szCs w:val="22"/>
        </w:rPr>
        <w:t>Houten: Bohn Stafleu Van Loghum.</w:t>
      </w:r>
    </w:p>
    <w:p w:rsidR="00A80950" w:rsidRDefault="00A80950" w:rsidP="00D56A2F">
      <w:pPr>
        <w:rPr>
          <w:rFonts w:asciiTheme="minorHAnsi" w:eastAsia="Times New Roman" w:hAnsiTheme="minorHAnsi" w:cstheme="minorHAnsi"/>
          <w:sz w:val="22"/>
          <w:szCs w:val="22"/>
        </w:rPr>
      </w:pPr>
    </w:p>
    <w:p w:rsidR="0026282A" w:rsidRPr="00A80950" w:rsidRDefault="00A80950" w:rsidP="00D56A2F">
      <w:pPr>
        <w:rPr>
          <w:rFonts w:asciiTheme="minorHAnsi" w:eastAsia="Times New Roman" w:hAnsiTheme="minorHAnsi" w:cstheme="minorHAnsi"/>
          <w:sz w:val="22"/>
          <w:szCs w:val="22"/>
        </w:rPr>
      </w:pPr>
      <w:r w:rsidRPr="00A80950">
        <w:rPr>
          <w:rFonts w:asciiTheme="minorHAnsi" w:hAnsiTheme="minorHAnsi" w:cstheme="minorHAnsi"/>
          <w:sz w:val="22"/>
          <w:szCs w:val="22"/>
        </w:rPr>
        <w:t xml:space="preserve">Baarda, D.B., Goede, M.P.M. de. &amp; Dijkum, C.J. de. (2003). </w:t>
      </w:r>
      <w:r w:rsidRPr="00A80950">
        <w:rPr>
          <w:rFonts w:asciiTheme="minorHAnsi" w:hAnsiTheme="minorHAnsi" w:cstheme="minorHAnsi"/>
          <w:i/>
          <w:iCs/>
          <w:sz w:val="22"/>
          <w:szCs w:val="22"/>
        </w:rPr>
        <w:t xml:space="preserve">Basisboek Statistiek met SPSS. Handleiding voor het verwerken en analyseren van en rapporteren over (onderzoeks)gegevens. </w:t>
      </w:r>
      <w:r w:rsidRPr="00A80950">
        <w:rPr>
          <w:rFonts w:asciiTheme="minorHAnsi" w:hAnsiTheme="minorHAnsi" w:cstheme="minorHAnsi"/>
          <w:sz w:val="22"/>
          <w:szCs w:val="22"/>
        </w:rPr>
        <w:t>Groningen, Houten: Wolters Noordhoff b.v. Tweede, geheel herziene druk.</w:t>
      </w:r>
    </w:p>
    <w:p w:rsidR="00A80950" w:rsidRDefault="00A80950" w:rsidP="00D56A2F">
      <w:pPr>
        <w:rPr>
          <w:rFonts w:asciiTheme="minorHAnsi" w:eastAsia="Times New Roman" w:hAnsiTheme="minorHAnsi" w:cstheme="minorHAnsi"/>
          <w:sz w:val="22"/>
          <w:szCs w:val="22"/>
        </w:rPr>
      </w:pPr>
    </w:p>
    <w:p w:rsidR="00D56A2F" w:rsidRPr="00F1659D" w:rsidRDefault="00D56A2F" w:rsidP="00D56A2F">
      <w:pPr>
        <w:rPr>
          <w:rFonts w:asciiTheme="minorHAnsi" w:eastAsia="Times New Roman" w:hAnsiTheme="minorHAnsi" w:cstheme="minorHAnsi"/>
          <w:sz w:val="22"/>
          <w:szCs w:val="22"/>
        </w:rPr>
      </w:pPr>
      <w:r w:rsidRPr="00F1659D">
        <w:rPr>
          <w:rFonts w:asciiTheme="minorHAnsi" w:eastAsia="Times New Roman" w:hAnsiTheme="minorHAnsi" w:cstheme="minorHAnsi"/>
          <w:sz w:val="22"/>
          <w:szCs w:val="22"/>
        </w:rPr>
        <w:t>Berings, D.</w:t>
      </w:r>
      <w:r w:rsidR="00F1659D" w:rsidRPr="00F1659D">
        <w:rPr>
          <w:rFonts w:asciiTheme="minorHAnsi" w:eastAsia="Times New Roman" w:hAnsiTheme="minorHAnsi" w:cstheme="minorHAnsi"/>
          <w:sz w:val="22"/>
          <w:szCs w:val="22"/>
        </w:rPr>
        <w:t>, &amp;</w:t>
      </w:r>
      <w:r w:rsidRPr="00F1659D">
        <w:rPr>
          <w:rFonts w:asciiTheme="minorHAnsi" w:eastAsia="Times New Roman" w:hAnsiTheme="minorHAnsi" w:cstheme="minorHAnsi"/>
          <w:sz w:val="22"/>
          <w:szCs w:val="22"/>
        </w:rPr>
        <w:t xml:space="preserve"> Steen, T. (2004). </w:t>
      </w:r>
      <w:r w:rsidRPr="00F1659D">
        <w:rPr>
          <w:rFonts w:asciiTheme="minorHAnsi" w:eastAsia="Times New Roman" w:hAnsiTheme="minorHAnsi" w:cstheme="minorHAnsi"/>
          <w:i/>
          <w:iCs/>
          <w:sz w:val="22"/>
          <w:szCs w:val="22"/>
        </w:rPr>
        <w:t>Mens en organisatie</w:t>
      </w:r>
      <w:r w:rsidRPr="00F1659D">
        <w:rPr>
          <w:rFonts w:asciiTheme="minorHAnsi" w:eastAsia="Times New Roman" w:hAnsiTheme="minorHAnsi" w:cstheme="minorHAnsi"/>
          <w:sz w:val="22"/>
          <w:szCs w:val="22"/>
        </w:rPr>
        <w:t>. Antwerpen: De Boeck.</w:t>
      </w:r>
    </w:p>
    <w:p w:rsidR="008024B1" w:rsidRPr="00F1659D" w:rsidRDefault="008024B1" w:rsidP="00D56A2F">
      <w:pPr>
        <w:rPr>
          <w:rFonts w:asciiTheme="minorHAnsi" w:eastAsia="Times New Roman" w:hAnsiTheme="minorHAnsi" w:cstheme="minorHAnsi"/>
          <w:sz w:val="22"/>
          <w:szCs w:val="22"/>
        </w:rPr>
      </w:pPr>
    </w:p>
    <w:p w:rsidR="00234711" w:rsidRPr="00F1659D" w:rsidRDefault="00234711" w:rsidP="00D56A2F">
      <w:pPr>
        <w:rPr>
          <w:rFonts w:asciiTheme="minorHAnsi" w:hAnsiTheme="minorHAnsi" w:cstheme="minorHAnsi"/>
          <w:sz w:val="22"/>
          <w:szCs w:val="22"/>
          <w:lang w:val="en-US"/>
        </w:rPr>
      </w:pPr>
      <w:proofErr w:type="gramStart"/>
      <w:r w:rsidRPr="0019741B">
        <w:rPr>
          <w:rFonts w:asciiTheme="minorHAnsi" w:hAnsiTheme="minorHAnsi" w:cstheme="minorHAnsi"/>
          <w:sz w:val="22"/>
          <w:szCs w:val="22"/>
          <w:lang w:val="en-US"/>
        </w:rPr>
        <w:t>Da, Y., &amp; Liang, J. (2004).</w:t>
      </w:r>
      <w:proofErr w:type="gramEnd"/>
      <w:r w:rsidRPr="0019741B">
        <w:rPr>
          <w:rFonts w:asciiTheme="minorHAnsi" w:hAnsiTheme="minorHAnsi" w:cstheme="minorHAnsi"/>
          <w:sz w:val="22"/>
          <w:szCs w:val="22"/>
          <w:lang w:val="en-US"/>
        </w:rPr>
        <w:t xml:space="preserve"> </w:t>
      </w:r>
      <w:proofErr w:type="gramStart"/>
      <w:r w:rsidRPr="00F1659D">
        <w:rPr>
          <w:rFonts w:asciiTheme="minorHAnsi" w:hAnsiTheme="minorHAnsi" w:cstheme="minorHAnsi"/>
          <w:sz w:val="22"/>
          <w:szCs w:val="22"/>
          <w:lang w:val="en-US"/>
        </w:rPr>
        <w:t>A new model for examining the leader - member exchange (LMX) theory.</w:t>
      </w:r>
      <w:proofErr w:type="gramEnd"/>
      <w:r w:rsidRPr="00F1659D">
        <w:rPr>
          <w:rFonts w:asciiTheme="minorHAnsi" w:hAnsiTheme="minorHAnsi" w:cstheme="minorHAnsi"/>
          <w:sz w:val="22"/>
          <w:szCs w:val="22"/>
          <w:lang w:val="en-US"/>
        </w:rPr>
        <w:t xml:space="preserve"> </w:t>
      </w:r>
      <w:r w:rsidRPr="00F1659D">
        <w:rPr>
          <w:rFonts w:asciiTheme="minorHAnsi" w:hAnsiTheme="minorHAnsi" w:cstheme="minorHAnsi"/>
          <w:i/>
          <w:iCs/>
          <w:sz w:val="22"/>
          <w:szCs w:val="22"/>
          <w:lang w:val="en-US"/>
        </w:rPr>
        <w:t>Human Resource Development International</w:t>
      </w:r>
      <w:proofErr w:type="gramStart"/>
      <w:r w:rsidR="000524CE" w:rsidRPr="00F1659D">
        <w:rPr>
          <w:rFonts w:asciiTheme="minorHAnsi" w:hAnsiTheme="minorHAnsi" w:cstheme="minorHAnsi"/>
          <w:sz w:val="22"/>
          <w:szCs w:val="22"/>
          <w:lang w:val="en-US"/>
        </w:rPr>
        <w:t xml:space="preserve">, </w:t>
      </w:r>
      <w:r w:rsidRPr="00F1659D">
        <w:rPr>
          <w:rFonts w:asciiTheme="minorHAnsi" w:hAnsiTheme="minorHAnsi" w:cstheme="minorHAnsi"/>
          <w:sz w:val="22"/>
          <w:szCs w:val="22"/>
          <w:lang w:val="en-US"/>
        </w:rPr>
        <w:t xml:space="preserve"> </w:t>
      </w:r>
      <w:r w:rsidR="000524CE" w:rsidRPr="00F1659D">
        <w:rPr>
          <w:rFonts w:asciiTheme="minorHAnsi" w:hAnsiTheme="minorHAnsi" w:cstheme="minorHAnsi"/>
          <w:iCs/>
          <w:sz w:val="22"/>
          <w:szCs w:val="22"/>
          <w:lang w:val="en-US"/>
        </w:rPr>
        <w:t>7</w:t>
      </w:r>
      <w:proofErr w:type="gramEnd"/>
      <w:r w:rsidR="000524CE" w:rsidRPr="00F1659D">
        <w:rPr>
          <w:rFonts w:asciiTheme="minorHAnsi" w:hAnsiTheme="minorHAnsi" w:cstheme="minorHAnsi"/>
          <w:iCs/>
          <w:sz w:val="22"/>
          <w:szCs w:val="22"/>
          <w:lang w:val="en-US"/>
        </w:rPr>
        <w:t>(</w:t>
      </w:r>
      <w:r w:rsidRPr="00F1659D">
        <w:rPr>
          <w:rFonts w:asciiTheme="minorHAnsi" w:hAnsiTheme="minorHAnsi" w:cstheme="minorHAnsi"/>
          <w:sz w:val="22"/>
          <w:szCs w:val="22"/>
          <w:lang w:val="en-US"/>
        </w:rPr>
        <w:t>2</w:t>
      </w:r>
      <w:r w:rsidR="000524CE" w:rsidRPr="00F1659D">
        <w:rPr>
          <w:rFonts w:asciiTheme="minorHAnsi" w:hAnsiTheme="minorHAnsi" w:cstheme="minorHAnsi"/>
          <w:sz w:val="22"/>
          <w:szCs w:val="22"/>
          <w:lang w:val="en-US"/>
        </w:rPr>
        <w:t xml:space="preserve">), </w:t>
      </w:r>
      <w:r w:rsidRPr="00F1659D">
        <w:rPr>
          <w:rFonts w:asciiTheme="minorHAnsi" w:hAnsiTheme="minorHAnsi" w:cstheme="minorHAnsi"/>
          <w:sz w:val="22"/>
          <w:szCs w:val="22"/>
          <w:lang w:val="en-US"/>
        </w:rPr>
        <w:t xml:space="preserve"> 251-264.</w:t>
      </w:r>
    </w:p>
    <w:p w:rsidR="00234711" w:rsidRPr="00F1659D" w:rsidRDefault="00234711" w:rsidP="00D56A2F">
      <w:pPr>
        <w:rPr>
          <w:rFonts w:asciiTheme="minorHAnsi" w:eastAsia="Times New Roman" w:hAnsiTheme="minorHAnsi" w:cstheme="minorHAnsi"/>
          <w:sz w:val="22"/>
          <w:szCs w:val="22"/>
          <w:lang w:val="en-US"/>
        </w:rPr>
      </w:pPr>
    </w:p>
    <w:p w:rsidR="00D56A2F" w:rsidRPr="00F1659D" w:rsidRDefault="00D56A2F" w:rsidP="00D56A2F">
      <w:pPr>
        <w:rPr>
          <w:rFonts w:asciiTheme="minorHAnsi" w:eastAsia="Times New Roman" w:hAnsiTheme="minorHAnsi" w:cstheme="minorHAnsi"/>
          <w:i/>
          <w:iCs/>
          <w:sz w:val="22"/>
          <w:szCs w:val="22"/>
          <w:lang w:val="en-US"/>
        </w:rPr>
      </w:pPr>
      <w:proofErr w:type="gramStart"/>
      <w:r w:rsidRPr="00F1659D">
        <w:rPr>
          <w:rFonts w:asciiTheme="minorHAnsi" w:eastAsia="Times New Roman" w:hAnsiTheme="minorHAnsi" w:cstheme="minorHAnsi"/>
          <w:sz w:val="22"/>
          <w:szCs w:val="22"/>
          <w:lang w:val="en-US"/>
        </w:rPr>
        <w:t xml:space="preserve">Doorenwaard, H., </w:t>
      </w:r>
      <w:r w:rsidR="00F1659D" w:rsidRPr="00F1659D">
        <w:rPr>
          <w:rFonts w:asciiTheme="minorHAnsi" w:eastAsia="Times New Roman" w:hAnsiTheme="minorHAnsi" w:cstheme="minorHAnsi"/>
          <w:sz w:val="22"/>
          <w:szCs w:val="22"/>
          <w:lang w:val="en-US"/>
        </w:rPr>
        <w:t>&amp; Nijs, W.</w:t>
      </w:r>
      <w:r w:rsidRPr="00F1659D">
        <w:rPr>
          <w:rFonts w:asciiTheme="minorHAnsi" w:eastAsia="Times New Roman" w:hAnsiTheme="minorHAnsi" w:cstheme="minorHAnsi"/>
          <w:sz w:val="22"/>
          <w:szCs w:val="22"/>
          <w:lang w:val="en-US"/>
        </w:rPr>
        <w:t xml:space="preserve"> (2004).</w:t>
      </w:r>
      <w:proofErr w:type="gramEnd"/>
      <w:r w:rsidRPr="00F1659D">
        <w:rPr>
          <w:rFonts w:asciiTheme="minorHAnsi" w:eastAsia="Times New Roman" w:hAnsiTheme="minorHAnsi" w:cstheme="minorHAnsi"/>
          <w:sz w:val="22"/>
          <w:szCs w:val="22"/>
          <w:lang w:val="en-US"/>
        </w:rPr>
        <w:t xml:space="preserve"> </w:t>
      </w:r>
      <w:r w:rsidRPr="00F1659D">
        <w:rPr>
          <w:rFonts w:asciiTheme="minorHAnsi" w:eastAsia="Times New Roman" w:hAnsiTheme="minorHAnsi" w:cstheme="minorHAnsi"/>
          <w:i/>
          <w:iCs/>
          <w:sz w:val="22"/>
          <w:szCs w:val="22"/>
          <w:lang w:val="en-US"/>
        </w:rPr>
        <w:t>Organisatieontwikkeling en human resource</w:t>
      </w:r>
    </w:p>
    <w:p w:rsidR="00D56A2F" w:rsidRPr="00EE19D4" w:rsidRDefault="00D56A2F" w:rsidP="00D56A2F">
      <w:pPr>
        <w:autoSpaceDE w:val="0"/>
        <w:rPr>
          <w:rFonts w:asciiTheme="minorHAnsi" w:eastAsia="Times New Roman" w:hAnsiTheme="minorHAnsi" w:cstheme="minorHAnsi"/>
          <w:sz w:val="22"/>
          <w:szCs w:val="22"/>
          <w:lang w:val="en-US"/>
        </w:rPr>
      </w:pPr>
      <w:proofErr w:type="gramStart"/>
      <w:r w:rsidRPr="00EE19D4">
        <w:rPr>
          <w:rFonts w:asciiTheme="minorHAnsi" w:eastAsia="Times New Roman" w:hAnsiTheme="minorHAnsi" w:cstheme="minorHAnsi"/>
          <w:i/>
          <w:iCs/>
          <w:sz w:val="22"/>
          <w:szCs w:val="22"/>
          <w:lang w:val="en-US"/>
        </w:rPr>
        <w:t>management</w:t>
      </w:r>
      <w:proofErr w:type="gramEnd"/>
      <w:r w:rsidRPr="00EE19D4">
        <w:rPr>
          <w:rFonts w:asciiTheme="minorHAnsi" w:eastAsia="Times New Roman" w:hAnsiTheme="minorHAnsi" w:cstheme="minorHAnsi"/>
          <w:sz w:val="22"/>
          <w:szCs w:val="22"/>
          <w:lang w:val="en-US"/>
        </w:rPr>
        <w:t xml:space="preserve">. Utrecht: Lemma </w:t>
      </w:r>
      <w:proofErr w:type="gramStart"/>
      <w:r w:rsidRPr="00EE19D4">
        <w:rPr>
          <w:rFonts w:asciiTheme="minorHAnsi" w:eastAsia="Times New Roman" w:hAnsiTheme="minorHAnsi" w:cstheme="minorHAnsi"/>
          <w:sz w:val="22"/>
          <w:szCs w:val="22"/>
          <w:lang w:val="en-US"/>
        </w:rPr>
        <w:t>bv</w:t>
      </w:r>
      <w:proofErr w:type="gramEnd"/>
      <w:r w:rsidRPr="00EE19D4">
        <w:rPr>
          <w:rFonts w:asciiTheme="minorHAnsi" w:eastAsia="Times New Roman" w:hAnsiTheme="minorHAnsi" w:cstheme="minorHAnsi"/>
          <w:sz w:val="22"/>
          <w:szCs w:val="22"/>
          <w:lang w:val="en-US"/>
        </w:rPr>
        <w:t>.</w:t>
      </w:r>
    </w:p>
    <w:p w:rsidR="008024B1" w:rsidRDefault="008024B1" w:rsidP="00D56A2F">
      <w:pPr>
        <w:rPr>
          <w:rFonts w:asciiTheme="minorHAnsi" w:eastAsia="Arial" w:hAnsiTheme="minorHAnsi" w:cstheme="minorHAnsi"/>
          <w:color w:val="000000"/>
          <w:sz w:val="22"/>
          <w:szCs w:val="22"/>
          <w:lang w:val="en-US"/>
        </w:rPr>
      </w:pPr>
    </w:p>
    <w:p w:rsidR="00167DB1" w:rsidRDefault="00167DB1" w:rsidP="00D56A2F">
      <w:pPr>
        <w:rPr>
          <w:rFonts w:asciiTheme="minorHAnsi" w:eastAsia="Arial" w:hAnsiTheme="minorHAnsi" w:cstheme="minorHAnsi"/>
          <w:color w:val="000000"/>
          <w:sz w:val="22"/>
          <w:szCs w:val="22"/>
          <w:lang w:val="en-US"/>
        </w:rPr>
      </w:pPr>
      <w:r>
        <w:rPr>
          <w:rFonts w:asciiTheme="minorHAnsi" w:eastAsia="Arial" w:hAnsiTheme="minorHAnsi" w:cstheme="minorHAnsi"/>
          <w:color w:val="000000"/>
          <w:sz w:val="22"/>
          <w:szCs w:val="22"/>
          <w:lang w:val="en-US"/>
        </w:rPr>
        <w:t>Ferguson, T., &amp; Cheek, R. (2011) How important are situational constraint in understanding job satisfaction</w:t>
      </w:r>
      <w:proofErr w:type="gramStart"/>
      <w:r w:rsidRPr="00D41CB5">
        <w:rPr>
          <w:rFonts w:asciiTheme="minorHAnsi" w:eastAsia="Arial" w:hAnsiTheme="minorHAnsi" w:cstheme="minorHAnsi"/>
          <w:i/>
          <w:color w:val="000000"/>
          <w:sz w:val="22"/>
          <w:szCs w:val="22"/>
          <w:lang w:val="en-US"/>
        </w:rPr>
        <w:t>?.</w:t>
      </w:r>
      <w:proofErr w:type="gramEnd"/>
      <w:r w:rsidRPr="00D41CB5">
        <w:rPr>
          <w:rFonts w:asciiTheme="minorHAnsi" w:eastAsia="Arial" w:hAnsiTheme="minorHAnsi" w:cstheme="minorHAnsi"/>
          <w:i/>
          <w:color w:val="000000"/>
          <w:sz w:val="22"/>
          <w:szCs w:val="22"/>
          <w:lang w:val="en-US"/>
        </w:rPr>
        <w:t xml:space="preserve"> International Journal of Business and Social Science</w:t>
      </w:r>
      <w:r>
        <w:rPr>
          <w:rFonts w:asciiTheme="minorHAnsi" w:eastAsia="Arial" w:hAnsiTheme="minorHAnsi" w:cstheme="minorHAnsi"/>
          <w:color w:val="000000"/>
          <w:sz w:val="22"/>
          <w:szCs w:val="22"/>
          <w:lang w:val="en-US"/>
        </w:rPr>
        <w:t>, 2(2), 221-227.</w:t>
      </w:r>
    </w:p>
    <w:p w:rsidR="00167DB1" w:rsidRPr="00EE19D4" w:rsidRDefault="00167DB1" w:rsidP="00D56A2F">
      <w:pPr>
        <w:rPr>
          <w:rFonts w:asciiTheme="minorHAnsi" w:eastAsia="Arial" w:hAnsiTheme="minorHAnsi" w:cstheme="minorHAnsi"/>
          <w:color w:val="000000"/>
          <w:sz w:val="22"/>
          <w:szCs w:val="22"/>
          <w:lang w:val="en-US"/>
        </w:rPr>
      </w:pPr>
    </w:p>
    <w:p w:rsidR="00521CC6" w:rsidRDefault="00521CC6" w:rsidP="00D56A2F">
      <w:pPr>
        <w:rPr>
          <w:rFonts w:asciiTheme="minorHAnsi" w:eastAsia="Arial" w:hAnsiTheme="minorHAnsi" w:cstheme="minorHAnsi"/>
          <w:color w:val="000000"/>
          <w:sz w:val="22"/>
          <w:szCs w:val="22"/>
          <w:lang w:val="en-US"/>
        </w:rPr>
      </w:pPr>
      <w:r w:rsidRPr="00EE19D4">
        <w:rPr>
          <w:rFonts w:asciiTheme="minorHAnsi" w:eastAsia="Arial" w:hAnsiTheme="minorHAnsi" w:cstheme="minorHAnsi"/>
          <w:color w:val="000000"/>
          <w:sz w:val="22"/>
          <w:szCs w:val="22"/>
          <w:lang w:val="en-US"/>
        </w:rPr>
        <w:t xml:space="preserve">Gates, D. (2006). </w:t>
      </w:r>
      <w:r>
        <w:rPr>
          <w:rFonts w:asciiTheme="minorHAnsi" w:eastAsia="Arial" w:hAnsiTheme="minorHAnsi" w:cstheme="minorHAnsi"/>
          <w:color w:val="000000"/>
          <w:sz w:val="22"/>
          <w:szCs w:val="22"/>
          <w:lang w:val="en-US"/>
        </w:rPr>
        <w:t xml:space="preserve">Violence: Recognition, management and prevention. </w:t>
      </w:r>
      <w:proofErr w:type="gramStart"/>
      <w:r w:rsidRPr="00521CC6">
        <w:rPr>
          <w:rFonts w:asciiTheme="minorHAnsi" w:eastAsia="Arial" w:hAnsiTheme="minorHAnsi" w:cstheme="minorHAnsi"/>
          <w:i/>
          <w:color w:val="000000"/>
          <w:sz w:val="22"/>
          <w:szCs w:val="22"/>
          <w:lang w:val="en-US"/>
        </w:rPr>
        <w:t>The journal of emergency medicine.</w:t>
      </w:r>
      <w:proofErr w:type="gramEnd"/>
      <w:r>
        <w:rPr>
          <w:rFonts w:asciiTheme="minorHAnsi" w:eastAsia="Arial" w:hAnsiTheme="minorHAnsi" w:cstheme="minorHAnsi"/>
          <w:color w:val="000000"/>
          <w:sz w:val="22"/>
          <w:szCs w:val="22"/>
          <w:lang w:val="en-US"/>
        </w:rPr>
        <w:t xml:space="preserve"> 31(3), 331-337.</w:t>
      </w:r>
    </w:p>
    <w:p w:rsidR="00521CC6" w:rsidRPr="00BC034B" w:rsidRDefault="00521CC6" w:rsidP="00D56A2F">
      <w:pPr>
        <w:rPr>
          <w:rFonts w:asciiTheme="minorHAnsi" w:eastAsia="Arial" w:hAnsiTheme="minorHAnsi" w:cstheme="minorHAnsi"/>
          <w:color w:val="000000"/>
          <w:sz w:val="22"/>
          <w:szCs w:val="22"/>
          <w:lang w:val="en-US"/>
        </w:rPr>
      </w:pPr>
    </w:p>
    <w:p w:rsidR="004C4CCE" w:rsidRPr="00F1659D" w:rsidRDefault="004C4CCE" w:rsidP="004C4CCE">
      <w:pPr>
        <w:widowControl/>
        <w:suppressAutoHyphens w:val="0"/>
        <w:autoSpaceDE w:val="0"/>
        <w:autoSpaceDN w:val="0"/>
        <w:adjustRightInd w:val="0"/>
        <w:rPr>
          <w:rFonts w:asciiTheme="minorHAnsi" w:eastAsiaTheme="minorHAnsi" w:hAnsiTheme="minorHAnsi" w:cstheme="minorHAnsi"/>
          <w:kern w:val="0"/>
          <w:sz w:val="22"/>
          <w:szCs w:val="22"/>
          <w:lang w:val="en-US" w:eastAsia="en-US" w:bidi="ar-SA"/>
        </w:rPr>
      </w:pPr>
      <w:r w:rsidRPr="0019741B">
        <w:rPr>
          <w:rFonts w:asciiTheme="minorHAnsi" w:eastAsiaTheme="minorHAnsi" w:hAnsiTheme="minorHAnsi" w:cstheme="minorHAnsi"/>
          <w:kern w:val="0"/>
          <w:sz w:val="22"/>
          <w:szCs w:val="22"/>
          <w:lang w:eastAsia="en-US" w:bidi="ar-SA"/>
        </w:rPr>
        <w:t xml:space="preserve">Graen, G. B., &amp; Uhl-Bien, M. (1995). </w:t>
      </w:r>
      <w:r w:rsidRPr="00F1659D">
        <w:rPr>
          <w:rFonts w:asciiTheme="minorHAnsi" w:eastAsiaTheme="minorHAnsi" w:hAnsiTheme="minorHAnsi" w:cstheme="minorHAnsi"/>
          <w:kern w:val="0"/>
          <w:sz w:val="22"/>
          <w:szCs w:val="22"/>
          <w:lang w:val="en-US" w:eastAsia="en-US" w:bidi="ar-SA"/>
        </w:rPr>
        <w:t>Relationship-based approach to leadership: Development of</w:t>
      </w:r>
    </w:p>
    <w:p w:rsidR="004C4CCE" w:rsidRPr="00F1659D" w:rsidRDefault="004C4CCE" w:rsidP="004C4CCE">
      <w:pPr>
        <w:widowControl/>
        <w:suppressAutoHyphens w:val="0"/>
        <w:autoSpaceDE w:val="0"/>
        <w:autoSpaceDN w:val="0"/>
        <w:adjustRightInd w:val="0"/>
        <w:rPr>
          <w:rFonts w:asciiTheme="minorHAnsi" w:eastAsia="Arial" w:hAnsiTheme="minorHAnsi" w:cstheme="minorHAnsi"/>
          <w:color w:val="000000"/>
          <w:sz w:val="22"/>
          <w:szCs w:val="22"/>
          <w:lang w:val="en-US"/>
        </w:rPr>
      </w:pPr>
      <w:proofErr w:type="gramStart"/>
      <w:r w:rsidRPr="00F1659D">
        <w:rPr>
          <w:rFonts w:asciiTheme="minorHAnsi" w:eastAsiaTheme="minorHAnsi" w:hAnsiTheme="minorHAnsi" w:cstheme="minorHAnsi"/>
          <w:kern w:val="0"/>
          <w:sz w:val="22"/>
          <w:szCs w:val="22"/>
          <w:lang w:val="en-US" w:eastAsia="en-US" w:bidi="ar-SA"/>
        </w:rPr>
        <w:t>leader-member</w:t>
      </w:r>
      <w:proofErr w:type="gramEnd"/>
      <w:r w:rsidRPr="00F1659D">
        <w:rPr>
          <w:rFonts w:asciiTheme="minorHAnsi" w:eastAsiaTheme="minorHAnsi" w:hAnsiTheme="minorHAnsi" w:cstheme="minorHAnsi"/>
          <w:kern w:val="0"/>
          <w:sz w:val="22"/>
          <w:szCs w:val="22"/>
          <w:lang w:val="en-US" w:eastAsia="en-US" w:bidi="ar-SA"/>
        </w:rPr>
        <w:t xml:space="preserve"> exchange (LMX) theory of leadership over 25 years: Applying a multi-level multidomain perspective</w:t>
      </w:r>
      <w:r w:rsidRPr="00F1659D">
        <w:rPr>
          <w:rFonts w:asciiTheme="minorHAnsi" w:eastAsiaTheme="minorHAnsi" w:hAnsiTheme="minorHAnsi" w:cstheme="minorHAnsi"/>
          <w:i/>
          <w:kern w:val="0"/>
          <w:sz w:val="22"/>
          <w:szCs w:val="22"/>
          <w:lang w:val="en-US" w:eastAsia="en-US" w:bidi="ar-SA"/>
        </w:rPr>
        <w:t>.</w:t>
      </w:r>
      <w:r w:rsidRPr="00F1659D">
        <w:rPr>
          <w:rFonts w:asciiTheme="minorHAnsi" w:eastAsiaTheme="minorHAnsi" w:hAnsiTheme="minorHAnsi" w:cstheme="minorHAnsi"/>
          <w:kern w:val="0"/>
          <w:sz w:val="22"/>
          <w:szCs w:val="22"/>
          <w:lang w:val="en-US" w:eastAsia="en-US" w:bidi="ar-SA"/>
        </w:rPr>
        <w:t xml:space="preserve"> </w:t>
      </w:r>
      <w:r w:rsidRPr="00F1659D">
        <w:rPr>
          <w:rFonts w:asciiTheme="minorHAnsi" w:eastAsiaTheme="minorHAnsi" w:hAnsiTheme="minorHAnsi" w:cstheme="minorHAnsi"/>
          <w:i/>
          <w:iCs/>
          <w:kern w:val="0"/>
          <w:sz w:val="22"/>
          <w:szCs w:val="22"/>
          <w:lang w:val="en-US" w:eastAsia="en-US" w:bidi="ar-SA"/>
        </w:rPr>
        <w:t>The Leadership Quarterly, 6</w:t>
      </w:r>
      <w:r w:rsidRPr="00F1659D">
        <w:rPr>
          <w:rFonts w:asciiTheme="minorHAnsi" w:eastAsiaTheme="minorHAnsi" w:hAnsiTheme="minorHAnsi" w:cstheme="minorHAnsi"/>
          <w:kern w:val="0"/>
          <w:sz w:val="22"/>
          <w:szCs w:val="22"/>
          <w:lang w:val="en-US" w:eastAsia="en-US" w:bidi="ar-SA"/>
        </w:rPr>
        <w:t>(2), 219-247.</w:t>
      </w:r>
    </w:p>
    <w:p w:rsidR="004C4CCE" w:rsidRPr="00F1659D" w:rsidRDefault="004C4CCE" w:rsidP="00D56A2F">
      <w:pPr>
        <w:rPr>
          <w:rFonts w:asciiTheme="minorHAnsi" w:eastAsia="Arial" w:hAnsiTheme="minorHAnsi" w:cstheme="minorHAnsi"/>
          <w:color w:val="000000"/>
          <w:sz w:val="22"/>
          <w:szCs w:val="22"/>
          <w:lang w:val="en-US"/>
        </w:rPr>
      </w:pPr>
    </w:p>
    <w:p w:rsidR="008024B1" w:rsidRPr="003F3E5B" w:rsidRDefault="00D56A2F" w:rsidP="00D56A2F">
      <w:pPr>
        <w:rPr>
          <w:rFonts w:asciiTheme="minorHAnsi" w:eastAsia="Arial" w:hAnsiTheme="minorHAnsi" w:cstheme="minorHAnsi"/>
          <w:i/>
          <w:color w:val="000000"/>
          <w:sz w:val="22"/>
          <w:szCs w:val="22"/>
        </w:rPr>
      </w:pPr>
      <w:proofErr w:type="gramStart"/>
      <w:r w:rsidRPr="00F1659D">
        <w:rPr>
          <w:rFonts w:asciiTheme="minorHAnsi" w:eastAsia="Arial" w:hAnsiTheme="minorHAnsi" w:cstheme="minorHAnsi"/>
          <w:color w:val="000000"/>
          <w:sz w:val="22"/>
          <w:szCs w:val="22"/>
          <w:lang w:val="en-US"/>
        </w:rPr>
        <w:t>Hackman, J.R.</w:t>
      </w:r>
      <w:r w:rsidR="00F1659D" w:rsidRPr="00F1659D">
        <w:rPr>
          <w:rFonts w:asciiTheme="minorHAnsi" w:eastAsia="Arial" w:hAnsiTheme="minorHAnsi" w:cstheme="minorHAnsi"/>
          <w:color w:val="000000"/>
          <w:sz w:val="22"/>
          <w:szCs w:val="22"/>
          <w:lang w:val="en-US"/>
        </w:rPr>
        <w:t>,</w:t>
      </w:r>
      <w:r w:rsidRPr="00F1659D">
        <w:rPr>
          <w:rFonts w:asciiTheme="minorHAnsi" w:eastAsia="Arial" w:hAnsiTheme="minorHAnsi" w:cstheme="minorHAnsi"/>
          <w:color w:val="000000"/>
          <w:sz w:val="22"/>
          <w:szCs w:val="22"/>
          <w:lang w:val="en-US"/>
        </w:rPr>
        <w:t xml:space="preserve"> &amp; Oldham, G.R. (1975).</w:t>
      </w:r>
      <w:proofErr w:type="gramEnd"/>
      <w:r w:rsidRPr="00F1659D">
        <w:rPr>
          <w:rFonts w:asciiTheme="minorHAnsi" w:eastAsia="Arial" w:hAnsiTheme="minorHAnsi" w:cstheme="minorHAnsi"/>
          <w:color w:val="000000"/>
          <w:sz w:val="22"/>
          <w:szCs w:val="22"/>
          <w:lang w:val="en-US"/>
        </w:rPr>
        <w:t xml:space="preserve"> </w:t>
      </w:r>
      <w:proofErr w:type="gramStart"/>
      <w:r w:rsidRPr="00F1659D">
        <w:rPr>
          <w:rFonts w:asciiTheme="minorHAnsi" w:eastAsia="Arial" w:hAnsiTheme="minorHAnsi" w:cstheme="minorHAnsi"/>
          <w:iCs/>
          <w:color w:val="000000"/>
          <w:sz w:val="22"/>
          <w:szCs w:val="22"/>
          <w:lang w:val="en-US"/>
        </w:rPr>
        <w:t>Development of the Job Diagnostic Survey.</w:t>
      </w:r>
      <w:proofErr w:type="gramEnd"/>
      <w:r w:rsidRPr="00F1659D">
        <w:rPr>
          <w:rFonts w:asciiTheme="minorHAnsi" w:eastAsia="Arial" w:hAnsiTheme="minorHAnsi" w:cstheme="minorHAnsi"/>
          <w:color w:val="000000"/>
          <w:sz w:val="22"/>
          <w:szCs w:val="22"/>
          <w:lang w:val="en-US"/>
        </w:rPr>
        <w:t xml:space="preserve"> </w:t>
      </w:r>
      <w:r w:rsidRPr="003F3E5B">
        <w:rPr>
          <w:rFonts w:asciiTheme="minorHAnsi" w:eastAsia="Arial" w:hAnsiTheme="minorHAnsi" w:cstheme="minorHAnsi"/>
          <w:i/>
          <w:color w:val="000000"/>
          <w:sz w:val="22"/>
          <w:szCs w:val="22"/>
        </w:rPr>
        <w:t xml:space="preserve">Journal of </w:t>
      </w:r>
    </w:p>
    <w:p w:rsidR="00D56A2F" w:rsidRPr="00F1659D" w:rsidRDefault="00D56A2F" w:rsidP="00D56A2F">
      <w:pPr>
        <w:rPr>
          <w:rFonts w:asciiTheme="minorHAnsi" w:eastAsia="Arial" w:hAnsiTheme="minorHAnsi" w:cstheme="minorHAnsi"/>
          <w:color w:val="000000"/>
          <w:sz w:val="22"/>
          <w:szCs w:val="22"/>
        </w:rPr>
      </w:pPr>
      <w:r w:rsidRPr="003F3E5B">
        <w:rPr>
          <w:rFonts w:asciiTheme="minorHAnsi" w:eastAsia="Arial" w:hAnsiTheme="minorHAnsi" w:cstheme="minorHAnsi"/>
          <w:i/>
          <w:color w:val="000000"/>
          <w:sz w:val="22"/>
          <w:szCs w:val="22"/>
        </w:rPr>
        <w:t>Applied Psychology</w:t>
      </w:r>
      <w:r w:rsidRPr="003F3E5B">
        <w:rPr>
          <w:rFonts w:asciiTheme="minorHAnsi" w:eastAsia="Arial" w:hAnsiTheme="minorHAnsi" w:cstheme="minorHAnsi"/>
          <w:i/>
          <w:iCs/>
          <w:color w:val="000000"/>
          <w:sz w:val="22"/>
          <w:szCs w:val="22"/>
        </w:rPr>
        <w:t xml:space="preserve">. </w:t>
      </w:r>
      <w:r w:rsidR="00F1659D" w:rsidRPr="003F3E5B">
        <w:rPr>
          <w:rFonts w:asciiTheme="minorHAnsi" w:eastAsia="Arial" w:hAnsiTheme="minorHAnsi" w:cstheme="minorHAnsi"/>
          <w:color w:val="000000"/>
          <w:sz w:val="22"/>
          <w:szCs w:val="22"/>
        </w:rPr>
        <w:t xml:space="preserve"> 60(</w:t>
      </w:r>
      <w:r w:rsidRPr="003F3E5B">
        <w:rPr>
          <w:rFonts w:asciiTheme="minorHAnsi" w:eastAsia="Arial" w:hAnsiTheme="minorHAnsi" w:cstheme="minorHAnsi"/>
          <w:color w:val="000000"/>
          <w:sz w:val="22"/>
          <w:szCs w:val="22"/>
        </w:rPr>
        <w:t xml:space="preserve"> 2</w:t>
      </w:r>
      <w:r w:rsidR="00F1659D" w:rsidRPr="003F3E5B">
        <w:rPr>
          <w:rFonts w:asciiTheme="minorHAnsi" w:eastAsia="Arial" w:hAnsiTheme="minorHAnsi" w:cstheme="minorHAnsi"/>
          <w:color w:val="000000"/>
          <w:sz w:val="22"/>
          <w:szCs w:val="22"/>
        </w:rPr>
        <w:t>)</w:t>
      </w:r>
      <w:r w:rsidRPr="00F1659D">
        <w:rPr>
          <w:rFonts w:asciiTheme="minorHAnsi" w:eastAsia="Arial" w:hAnsiTheme="minorHAnsi" w:cstheme="minorHAnsi"/>
          <w:color w:val="000000"/>
          <w:sz w:val="22"/>
          <w:szCs w:val="22"/>
        </w:rPr>
        <w:t xml:space="preserve">, 159-170. </w:t>
      </w:r>
    </w:p>
    <w:p w:rsidR="008024B1" w:rsidRPr="00F1659D" w:rsidRDefault="008024B1" w:rsidP="00D56A2F">
      <w:pPr>
        <w:jc w:val="both"/>
        <w:rPr>
          <w:rFonts w:asciiTheme="minorHAnsi" w:eastAsia="Arial" w:hAnsiTheme="minorHAnsi" w:cstheme="minorHAnsi"/>
          <w:color w:val="000000"/>
          <w:sz w:val="22"/>
          <w:szCs w:val="22"/>
        </w:rPr>
      </w:pPr>
    </w:p>
    <w:p w:rsidR="008024B1" w:rsidRPr="00F1659D" w:rsidRDefault="008024B1" w:rsidP="00D56A2F">
      <w:pPr>
        <w:jc w:val="both"/>
        <w:rPr>
          <w:rFonts w:asciiTheme="minorHAnsi" w:eastAsia="Arial" w:hAnsiTheme="minorHAnsi" w:cstheme="minorHAnsi"/>
          <w:color w:val="000000"/>
          <w:sz w:val="22"/>
          <w:szCs w:val="22"/>
          <w:lang w:val="en-US"/>
        </w:rPr>
      </w:pPr>
      <w:r w:rsidRPr="00F1659D">
        <w:rPr>
          <w:rFonts w:asciiTheme="minorHAnsi" w:eastAsia="Arial" w:hAnsiTheme="minorHAnsi" w:cstheme="minorHAnsi"/>
          <w:color w:val="000000"/>
          <w:sz w:val="22"/>
          <w:szCs w:val="22"/>
        </w:rPr>
        <w:t xml:space="preserve">Horn, L. ten (1983). </w:t>
      </w:r>
      <w:r w:rsidRPr="00F1659D">
        <w:rPr>
          <w:rFonts w:asciiTheme="minorHAnsi" w:eastAsia="Arial" w:hAnsiTheme="minorHAnsi" w:cstheme="minorHAnsi"/>
          <w:i/>
          <w:color w:val="000000"/>
          <w:sz w:val="22"/>
          <w:szCs w:val="22"/>
        </w:rPr>
        <w:t>Behoeften, werksituatie en arbeidsbeleving.</w:t>
      </w:r>
      <w:r w:rsidRPr="00F1659D">
        <w:rPr>
          <w:rFonts w:asciiTheme="minorHAnsi" w:eastAsia="Arial" w:hAnsiTheme="minorHAnsi" w:cstheme="minorHAnsi"/>
          <w:color w:val="000000"/>
          <w:sz w:val="22"/>
          <w:szCs w:val="22"/>
        </w:rPr>
        <w:t xml:space="preserve"> </w:t>
      </w:r>
      <w:r w:rsidRPr="00F1659D">
        <w:rPr>
          <w:rFonts w:asciiTheme="minorHAnsi" w:eastAsia="Arial" w:hAnsiTheme="minorHAnsi" w:cstheme="minorHAnsi"/>
          <w:color w:val="000000"/>
          <w:sz w:val="22"/>
          <w:szCs w:val="22"/>
          <w:lang w:val="en-US"/>
        </w:rPr>
        <w:t>Pijnacker: Dutch Efficiency Bureau.</w:t>
      </w:r>
    </w:p>
    <w:p w:rsidR="008024B1" w:rsidRPr="00F1659D" w:rsidRDefault="008024B1" w:rsidP="00D56A2F">
      <w:pPr>
        <w:jc w:val="both"/>
        <w:rPr>
          <w:rFonts w:asciiTheme="minorHAnsi" w:eastAsia="Arial" w:hAnsiTheme="minorHAnsi" w:cstheme="minorHAnsi"/>
          <w:color w:val="000000"/>
          <w:sz w:val="22"/>
          <w:szCs w:val="22"/>
          <w:lang w:val="en-US"/>
        </w:rPr>
      </w:pPr>
    </w:p>
    <w:p w:rsidR="008024B1" w:rsidRPr="00F1659D" w:rsidRDefault="008024B1" w:rsidP="00D56A2F">
      <w:pPr>
        <w:jc w:val="both"/>
        <w:rPr>
          <w:rFonts w:asciiTheme="minorHAnsi" w:eastAsia="Arial" w:hAnsiTheme="minorHAnsi" w:cstheme="minorHAnsi"/>
          <w:color w:val="000000"/>
          <w:sz w:val="22"/>
          <w:szCs w:val="22"/>
        </w:rPr>
      </w:pPr>
      <w:r w:rsidRPr="00F1659D">
        <w:rPr>
          <w:rFonts w:asciiTheme="minorHAnsi" w:eastAsia="Arial" w:hAnsiTheme="minorHAnsi" w:cstheme="minorHAnsi"/>
          <w:color w:val="000000"/>
          <w:sz w:val="22"/>
          <w:szCs w:val="22"/>
          <w:lang w:val="en-US"/>
        </w:rPr>
        <w:t xml:space="preserve">Huizinga, G. (1970). </w:t>
      </w:r>
      <w:proofErr w:type="gramStart"/>
      <w:r w:rsidRPr="00F1659D">
        <w:rPr>
          <w:rFonts w:asciiTheme="minorHAnsi" w:eastAsia="Arial" w:hAnsiTheme="minorHAnsi" w:cstheme="minorHAnsi"/>
          <w:i/>
          <w:color w:val="000000"/>
          <w:sz w:val="22"/>
          <w:szCs w:val="22"/>
          <w:lang w:val="en-US"/>
        </w:rPr>
        <w:t>Maslow</w:t>
      </w:r>
      <w:r w:rsidR="005F4ED9" w:rsidRPr="00F1659D">
        <w:rPr>
          <w:rFonts w:asciiTheme="minorHAnsi" w:eastAsia="Arial" w:hAnsiTheme="minorHAnsi" w:cstheme="minorHAnsi"/>
          <w:i/>
          <w:color w:val="000000"/>
          <w:sz w:val="22"/>
          <w:szCs w:val="22"/>
          <w:lang w:val="en-US"/>
        </w:rPr>
        <w:t>’</w:t>
      </w:r>
      <w:r w:rsidRPr="00F1659D">
        <w:rPr>
          <w:rFonts w:asciiTheme="minorHAnsi" w:eastAsia="Arial" w:hAnsiTheme="minorHAnsi" w:cstheme="minorHAnsi"/>
          <w:i/>
          <w:color w:val="000000"/>
          <w:sz w:val="22"/>
          <w:szCs w:val="22"/>
          <w:lang w:val="en-US"/>
        </w:rPr>
        <w:t>s need hierarchy in the work situation.</w:t>
      </w:r>
      <w:proofErr w:type="gramEnd"/>
      <w:r w:rsidRPr="00F1659D">
        <w:rPr>
          <w:rFonts w:asciiTheme="minorHAnsi" w:eastAsia="Arial" w:hAnsiTheme="minorHAnsi" w:cstheme="minorHAnsi"/>
          <w:color w:val="000000"/>
          <w:sz w:val="22"/>
          <w:szCs w:val="22"/>
          <w:lang w:val="en-US"/>
        </w:rPr>
        <w:t xml:space="preserve"> </w:t>
      </w:r>
      <w:r w:rsidRPr="00F1659D">
        <w:rPr>
          <w:rFonts w:asciiTheme="minorHAnsi" w:eastAsia="Arial" w:hAnsiTheme="minorHAnsi" w:cstheme="minorHAnsi"/>
          <w:color w:val="000000"/>
          <w:sz w:val="22"/>
          <w:szCs w:val="22"/>
        </w:rPr>
        <w:t>Groningen: Wolters-Noordhoff.</w:t>
      </w:r>
    </w:p>
    <w:p w:rsidR="008024B1" w:rsidRDefault="008024B1" w:rsidP="00D56A2F">
      <w:pPr>
        <w:jc w:val="both"/>
        <w:rPr>
          <w:rFonts w:asciiTheme="minorHAnsi" w:eastAsia="Arial" w:hAnsiTheme="minorHAnsi" w:cstheme="minorHAnsi"/>
          <w:color w:val="000000"/>
          <w:sz w:val="22"/>
          <w:szCs w:val="22"/>
        </w:rPr>
      </w:pPr>
    </w:p>
    <w:p w:rsidR="008D44A6" w:rsidRPr="007A38C4" w:rsidRDefault="008D44A6" w:rsidP="00D56A2F">
      <w:pPr>
        <w:jc w:val="both"/>
        <w:rPr>
          <w:rFonts w:asciiTheme="minorHAnsi" w:eastAsia="Arial" w:hAnsiTheme="minorHAnsi" w:cstheme="minorHAnsi"/>
          <w:color w:val="000000"/>
          <w:sz w:val="22"/>
          <w:szCs w:val="22"/>
          <w:lang w:val="en-US"/>
        </w:rPr>
      </w:pPr>
      <w:r>
        <w:rPr>
          <w:rFonts w:asciiTheme="minorHAnsi" w:eastAsia="Arial" w:hAnsiTheme="minorHAnsi" w:cstheme="minorHAnsi"/>
          <w:color w:val="000000"/>
          <w:sz w:val="22"/>
          <w:szCs w:val="22"/>
        </w:rPr>
        <w:t xml:space="preserve">Knoop, F. &amp; Schouteten, R. (2006). Arbeidstevredenheid als maat voor kwaliteit van de arbeid. </w:t>
      </w:r>
      <w:proofErr w:type="gramStart"/>
      <w:r w:rsidRPr="007A38C4">
        <w:rPr>
          <w:rFonts w:asciiTheme="minorHAnsi" w:eastAsia="Arial" w:hAnsiTheme="minorHAnsi" w:cstheme="minorHAnsi"/>
          <w:i/>
          <w:color w:val="000000"/>
          <w:sz w:val="22"/>
          <w:szCs w:val="22"/>
          <w:lang w:val="en-US"/>
        </w:rPr>
        <w:t>Tijdschrift voor arbeidsvraagstukken.</w:t>
      </w:r>
      <w:proofErr w:type="gramEnd"/>
      <w:r w:rsidRPr="007A38C4">
        <w:rPr>
          <w:rFonts w:asciiTheme="minorHAnsi" w:eastAsia="Arial" w:hAnsiTheme="minorHAnsi" w:cstheme="minorHAnsi"/>
          <w:color w:val="000000"/>
          <w:sz w:val="22"/>
          <w:szCs w:val="22"/>
          <w:lang w:val="en-US"/>
        </w:rPr>
        <w:t xml:space="preserve"> 22(4), 276-290.</w:t>
      </w:r>
    </w:p>
    <w:p w:rsidR="008D44A6" w:rsidRPr="007A38C4" w:rsidRDefault="008D44A6" w:rsidP="00D56A2F">
      <w:pPr>
        <w:jc w:val="both"/>
        <w:rPr>
          <w:rFonts w:asciiTheme="minorHAnsi" w:eastAsia="Arial" w:hAnsiTheme="minorHAnsi" w:cstheme="minorHAnsi"/>
          <w:color w:val="000000"/>
          <w:sz w:val="22"/>
          <w:szCs w:val="22"/>
          <w:lang w:val="en-US"/>
        </w:rPr>
      </w:pPr>
    </w:p>
    <w:p w:rsidR="00AA747F" w:rsidRPr="007A38C4" w:rsidRDefault="00AA747F" w:rsidP="0017246C">
      <w:pPr>
        <w:rPr>
          <w:rFonts w:asciiTheme="minorHAnsi" w:eastAsia="Arial" w:hAnsiTheme="minorHAnsi" w:cstheme="minorHAnsi"/>
          <w:color w:val="000000"/>
          <w:sz w:val="22"/>
          <w:szCs w:val="22"/>
        </w:rPr>
      </w:pPr>
      <w:proofErr w:type="gramStart"/>
      <w:r w:rsidRPr="0017246C">
        <w:rPr>
          <w:rFonts w:asciiTheme="minorHAnsi" w:eastAsia="Arial" w:hAnsiTheme="minorHAnsi" w:cstheme="minorHAnsi"/>
          <w:color w:val="000000"/>
          <w:sz w:val="22"/>
          <w:szCs w:val="22"/>
          <w:lang w:val="en-US"/>
        </w:rPr>
        <w:t>Leblanc, M. &amp; Kelly, E. (2006).</w:t>
      </w:r>
      <w:proofErr w:type="gramEnd"/>
      <w:r w:rsidRPr="0017246C">
        <w:rPr>
          <w:rFonts w:asciiTheme="minorHAnsi" w:eastAsia="Arial" w:hAnsiTheme="minorHAnsi" w:cstheme="minorHAnsi"/>
          <w:color w:val="000000"/>
          <w:sz w:val="22"/>
          <w:szCs w:val="22"/>
          <w:lang w:val="en-US"/>
        </w:rPr>
        <w:t xml:space="preserve"> </w:t>
      </w:r>
      <w:proofErr w:type="gramStart"/>
      <w:r w:rsidRPr="0017246C">
        <w:rPr>
          <w:rFonts w:asciiTheme="minorHAnsi" w:hAnsiTheme="minorHAnsi" w:cstheme="minorHAnsi"/>
          <w:sz w:val="22"/>
          <w:szCs w:val="22"/>
          <w:lang w:val="en-US" w:eastAsia="en-US" w:bidi="ar-SA"/>
        </w:rPr>
        <w:t>Predictors and Outcomes of Workplace Violence and Aggression.</w:t>
      </w:r>
      <w:proofErr w:type="gramEnd"/>
      <w:r w:rsidRPr="0017246C">
        <w:rPr>
          <w:rFonts w:asciiTheme="minorHAnsi" w:hAnsiTheme="minorHAnsi" w:cstheme="minorHAnsi"/>
          <w:sz w:val="22"/>
          <w:szCs w:val="22"/>
          <w:lang w:val="en-US" w:eastAsia="en-US" w:bidi="ar-SA"/>
        </w:rPr>
        <w:t xml:space="preserve"> </w:t>
      </w:r>
      <w:r w:rsidRPr="00AB0DA5">
        <w:rPr>
          <w:rFonts w:asciiTheme="minorHAnsi" w:hAnsiTheme="minorHAnsi" w:cstheme="minorHAnsi"/>
          <w:i/>
          <w:sz w:val="22"/>
          <w:szCs w:val="22"/>
          <w:lang w:eastAsia="en-US" w:bidi="ar-SA"/>
        </w:rPr>
        <w:t>Journal of applied psychology</w:t>
      </w:r>
      <w:r w:rsidR="0017246C" w:rsidRPr="007A38C4">
        <w:rPr>
          <w:rFonts w:asciiTheme="minorHAnsi" w:hAnsiTheme="minorHAnsi" w:cstheme="minorHAnsi"/>
          <w:sz w:val="22"/>
          <w:szCs w:val="22"/>
          <w:lang w:eastAsia="en-US" w:bidi="ar-SA"/>
        </w:rPr>
        <w:t>. 87(3), 444-453.</w:t>
      </w:r>
    </w:p>
    <w:p w:rsidR="00AA747F" w:rsidRPr="007A38C4" w:rsidRDefault="00AA747F" w:rsidP="00D56A2F">
      <w:pPr>
        <w:jc w:val="both"/>
        <w:rPr>
          <w:rFonts w:asciiTheme="minorHAnsi" w:eastAsia="Arial" w:hAnsiTheme="minorHAnsi" w:cstheme="minorHAnsi"/>
          <w:color w:val="000000"/>
          <w:sz w:val="22"/>
          <w:szCs w:val="22"/>
        </w:rPr>
      </w:pPr>
    </w:p>
    <w:p w:rsidR="00D56A2F" w:rsidRPr="00F1659D" w:rsidRDefault="00D56A2F" w:rsidP="00D56A2F">
      <w:pPr>
        <w:jc w:val="both"/>
        <w:rPr>
          <w:rFonts w:asciiTheme="minorHAnsi" w:eastAsia="Arial" w:hAnsiTheme="minorHAnsi" w:cstheme="minorHAnsi"/>
          <w:color w:val="000000"/>
          <w:sz w:val="22"/>
          <w:szCs w:val="22"/>
        </w:rPr>
      </w:pPr>
      <w:r w:rsidRPr="00F1659D">
        <w:rPr>
          <w:rFonts w:asciiTheme="minorHAnsi" w:eastAsia="Arial" w:hAnsiTheme="minorHAnsi" w:cstheme="minorHAnsi"/>
          <w:color w:val="000000"/>
          <w:sz w:val="22"/>
          <w:szCs w:val="22"/>
        </w:rPr>
        <w:t xml:space="preserve">Ploeg, J.D. van der. &amp; Scholte, E.M. (2003). </w:t>
      </w:r>
      <w:r w:rsidRPr="00F1659D">
        <w:rPr>
          <w:rFonts w:asciiTheme="minorHAnsi" w:eastAsia="Arial" w:hAnsiTheme="minorHAnsi" w:cstheme="minorHAnsi"/>
          <w:i/>
          <w:iCs/>
          <w:color w:val="000000"/>
          <w:sz w:val="22"/>
          <w:szCs w:val="22"/>
        </w:rPr>
        <w:t xml:space="preserve">Arbeidssatisfactie in het onderwijs en de jeugdzorg. </w:t>
      </w:r>
      <w:r w:rsidRPr="00F1659D">
        <w:rPr>
          <w:rFonts w:asciiTheme="minorHAnsi" w:eastAsia="Arial" w:hAnsiTheme="minorHAnsi" w:cstheme="minorHAnsi"/>
          <w:color w:val="000000"/>
          <w:sz w:val="22"/>
          <w:szCs w:val="22"/>
        </w:rPr>
        <w:t xml:space="preserve">Houten: Bohn Stafleu Van Loghum. </w:t>
      </w:r>
    </w:p>
    <w:p w:rsidR="0071043A" w:rsidRPr="00F1659D" w:rsidRDefault="0071043A" w:rsidP="00D56A2F">
      <w:pPr>
        <w:jc w:val="both"/>
        <w:rPr>
          <w:rFonts w:asciiTheme="minorHAnsi" w:eastAsia="Arial" w:hAnsiTheme="minorHAnsi" w:cstheme="minorHAnsi"/>
          <w:color w:val="000000"/>
          <w:sz w:val="22"/>
          <w:szCs w:val="22"/>
        </w:rPr>
      </w:pPr>
    </w:p>
    <w:p w:rsidR="0071043A" w:rsidRDefault="0071043A" w:rsidP="009924F5">
      <w:pPr>
        <w:rPr>
          <w:rFonts w:asciiTheme="minorHAnsi" w:hAnsiTheme="minorHAnsi" w:cstheme="minorHAnsi"/>
          <w:sz w:val="22"/>
          <w:szCs w:val="22"/>
        </w:rPr>
      </w:pPr>
      <w:r w:rsidRPr="00F1659D">
        <w:rPr>
          <w:rFonts w:asciiTheme="minorHAnsi" w:hAnsiTheme="minorHAnsi" w:cstheme="minorHAnsi"/>
          <w:sz w:val="22"/>
          <w:szCs w:val="22"/>
        </w:rPr>
        <w:t xml:space="preserve">Ploeg, J.D. </w:t>
      </w:r>
      <w:r w:rsidR="00C356A7" w:rsidRPr="00F1659D">
        <w:rPr>
          <w:rFonts w:asciiTheme="minorHAnsi" w:hAnsiTheme="minorHAnsi" w:cstheme="minorHAnsi"/>
          <w:sz w:val="22"/>
          <w:szCs w:val="22"/>
        </w:rPr>
        <w:t xml:space="preserve">van der </w:t>
      </w:r>
      <w:r w:rsidRPr="00F1659D">
        <w:rPr>
          <w:rFonts w:asciiTheme="minorHAnsi" w:hAnsiTheme="minorHAnsi" w:cstheme="minorHAnsi"/>
          <w:sz w:val="22"/>
          <w:szCs w:val="22"/>
        </w:rPr>
        <w:t xml:space="preserve">&amp; Scholte, E.M. (2003). </w:t>
      </w:r>
      <w:r w:rsidRPr="00F1659D">
        <w:rPr>
          <w:rFonts w:asciiTheme="minorHAnsi" w:hAnsiTheme="minorHAnsi" w:cstheme="minorHAnsi"/>
          <w:i/>
          <w:sz w:val="22"/>
          <w:szCs w:val="22"/>
        </w:rPr>
        <w:t>Arbeidssatisfactie-index. Handleiding voor hulpverleners in de jeugdzorg (ASI-J)</w:t>
      </w:r>
      <w:r w:rsidRPr="00F1659D">
        <w:rPr>
          <w:rFonts w:asciiTheme="minorHAnsi" w:hAnsiTheme="minorHAnsi" w:cstheme="minorHAnsi"/>
          <w:sz w:val="22"/>
          <w:szCs w:val="22"/>
        </w:rPr>
        <w:t>. Houten: Bohn Stafleu Van Loghum</w:t>
      </w:r>
      <w:r w:rsidR="00C356A7" w:rsidRPr="00F1659D">
        <w:rPr>
          <w:rFonts w:asciiTheme="minorHAnsi" w:hAnsiTheme="minorHAnsi" w:cstheme="minorHAnsi"/>
          <w:sz w:val="22"/>
          <w:szCs w:val="22"/>
        </w:rPr>
        <w:t>.</w:t>
      </w:r>
    </w:p>
    <w:p w:rsidR="008D44A6" w:rsidRDefault="008D44A6" w:rsidP="009924F5">
      <w:pPr>
        <w:rPr>
          <w:rFonts w:asciiTheme="minorHAnsi" w:hAnsiTheme="minorHAnsi" w:cstheme="minorHAnsi"/>
          <w:sz w:val="22"/>
          <w:szCs w:val="22"/>
        </w:rPr>
      </w:pPr>
    </w:p>
    <w:p w:rsidR="008D44A6" w:rsidRPr="00994682" w:rsidRDefault="008D44A6" w:rsidP="008D44A6">
      <w:pPr>
        <w:jc w:val="both"/>
        <w:rPr>
          <w:rFonts w:asciiTheme="minorHAnsi" w:eastAsia="Arial" w:hAnsiTheme="minorHAnsi" w:cstheme="minorHAnsi"/>
          <w:color w:val="000000"/>
          <w:sz w:val="22"/>
          <w:szCs w:val="22"/>
          <w:lang w:val="en-US"/>
        </w:rPr>
      </w:pPr>
      <w:r w:rsidRPr="00F1659D">
        <w:rPr>
          <w:rFonts w:asciiTheme="minorHAnsi" w:eastAsia="Arial" w:hAnsiTheme="minorHAnsi" w:cstheme="minorHAnsi"/>
          <w:color w:val="000000"/>
          <w:sz w:val="22"/>
          <w:szCs w:val="22"/>
        </w:rPr>
        <w:t xml:space="preserve">Ploeg, J.D. van der. &amp; Scholte, E.M. (2003). </w:t>
      </w:r>
      <w:r w:rsidRPr="008D44A6">
        <w:rPr>
          <w:rFonts w:asciiTheme="minorHAnsi" w:eastAsia="Arial" w:hAnsiTheme="minorHAnsi" w:cstheme="minorHAnsi"/>
          <w:iCs/>
          <w:color w:val="000000"/>
          <w:sz w:val="22"/>
          <w:szCs w:val="22"/>
        </w:rPr>
        <w:t>Arbeidssatisfactie onder leerkrachten.</w:t>
      </w:r>
      <w:r w:rsidRPr="00F1659D">
        <w:rPr>
          <w:rFonts w:asciiTheme="minorHAnsi" w:eastAsia="Arial" w:hAnsiTheme="minorHAnsi" w:cstheme="minorHAnsi"/>
          <w:i/>
          <w:iCs/>
          <w:color w:val="000000"/>
          <w:sz w:val="22"/>
          <w:szCs w:val="22"/>
        </w:rPr>
        <w:t xml:space="preserve"> </w:t>
      </w:r>
      <w:proofErr w:type="gramStart"/>
      <w:r w:rsidRPr="00994682">
        <w:rPr>
          <w:rFonts w:asciiTheme="minorHAnsi" w:eastAsia="Arial" w:hAnsiTheme="minorHAnsi" w:cstheme="minorHAnsi"/>
          <w:i/>
          <w:iCs/>
          <w:color w:val="000000"/>
          <w:sz w:val="22"/>
          <w:szCs w:val="22"/>
          <w:lang w:val="en-US"/>
        </w:rPr>
        <w:t>Pedagogiek.</w:t>
      </w:r>
      <w:proofErr w:type="gramEnd"/>
      <w:r w:rsidRPr="00994682">
        <w:rPr>
          <w:rFonts w:asciiTheme="minorHAnsi" w:eastAsia="Arial" w:hAnsiTheme="minorHAnsi" w:cstheme="minorHAnsi"/>
          <w:iCs/>
          <w:color w:val="000000"/>
          <w:sz w:val="22"/>
          <w:szCs w:val="22"/>
          <w:lang w:val="en-US"/>
        </w:rPr>
        <w:t xml:space="preserve">  23(4), 276-290.</w:t>
      </w:r>
      <w:r w:rsidRPr="00994682">
        <w:rPr>
          <w:rFonts w:asciiTheme="minorHAnsi" w:eastAsia="Arial" w:hAnsiTheme="minorHAnsi" w:cstheme="minorHAnsi"/>
          <w:color w:val="000000"/>
          <w:sz w:val="22"/>
          <w:szCs w:val="22"/>
          <w:lang w:val="en-US"/>
        </w:rPr>
        <w:t xml:space="preserve"> </w:t>
      </w:r>
    </w:p>
    <w:p w:rsidR="009B69E6" w:rsidRPr="00994682" w:rsidRDefault="009B69E6" w:rsidP="009924F5">
      <w:pPr>
        <w:rPr>
          <w:rFonts w:asciiTheme="minorHAnsi" w:hAnsiTheme="minorHAnsi" w:cstheme="minorHAnsi"/>
          <w:sz w:val="22"/>
          <w:szCs w:val="22"/>
          <w:lang w:val="en-US"/>
        </w:rPr>
      </w:pPr>
    </w:p>
    <w:p w:rsidR="008D44A6" w:rsidRPr="00294116" w:rsidRDefault="009B69E6" w:rsidP="009924F5">
      <w:pPr>
        <w:rPr>
          <w:rFonts w:asciiTheme="minorHAnsi" w:hAnsiTheme="minorHAnsi" w:cstheme="minorHAnsi"/>
          <w:sz w:val="22"/>
          <w:szCs w:val="22"/>
          <w:lang w:val="en-US"/>
        </w:rPr>
      </w:pPr>
      <w:proofErr w:type="gramStart"/>
      <w:r w:rsidRPr="00294116">
        <w:rPr>
          <w:rFonts w:asciiTheme="minorHAnsi" w:hAnsiTheme="minorHAnsi" w:cstheme="minorHAnsi"/>
          <w:sz w:val="22"/>
          <w:szCs w:val="22"/>
          <w:lang w:val="en-US"/>
        </w:rPr>
        <w:t>Riaz</w:t>
      </w:r>
      <w:r w:rsidR="00294116">
        <w:rPr>
          <w:rFonts w:asciiTheme="minorHAnsi" w:hAnsiTheme="minorHAnsi" w:cstheme="minorHAnsi"/>
          <w:sz w:val="22"/>
          <w:szCs w:val="22"/>
          <w:lang w:val="en-US"/>
        </w:rPr>
        <w:t>, A.</w:t>
      </w:r>
      <w:r w:rsidR="00294116" w:rsidRPr="00294116">
        <w:rPr>
          <w:rFonts w:asciiTheme="minorHAnsi" w:hAnsiTheme="minorHAnsi" w:cstheme="minorHAnsi"/>
          <w:sz w:val="22"/>
          <w:szCs w:val="22"/>
          <w:lang w:val="en-US"/>
        </w:rPr>
        <w:t xml:space="preserve"> &amp; Haider</w:t>
      </w:r>
      <w:r w:rsidR="00294116">
        <w:rPr>
          <w:rFonts w:asciiTheme="minorHAnsi" w:hAnsiTheme="minorHAnsi" w:cstheme="minorHAnsi"/>
          <w:sz w:val="22"/>
          <w:szCs w:val="22"/>
          <w:lang w:val="en-US"/>
        </w:rPr>
        <w:t>, M.</w:t>
      </w:r>
      <w:r w:rsidR="00294116" w:rsidRPr="00294116">
        <w:rPr>
          <w:rFonts w:asciiTheme="minorHAnsi" w:hAnsiTheme="minorHAnsi" w:cstheme="minorHAnsi"/>
          <w:sz w:val="22"/>
          <w:szCs w:val="22"/>
          <w:lang w:val="en-US"/>
        </w:rPr>
        <w:t xml:space="preserve"> (2010).</w:t>
      </w:r>
      <w:proofErr w:type="gramEnd"/>
      <w:r w:rsidR="00294116" w:rsidRPr="00294116">
        <w:rPr>
          <w:rFonts w:asciiTheme="minorHAnsi" w:hAnsiTheme="minorHAnsi" w:cstheme="minorHAnsi"/>
          <w:sz w:val="22"/>
          <w:szCs w:val="22"/>
          <w:lang w:val="en-US"/>
        </w:rPr>
        <w:t xml:space="preserve"> </w:t>
      </w:r>
      <w:proofErr w:type="gramStart"/>
      <w:r w:rsidR="00294116" w:rsidRPr="00294116">
        <w:rPr>
          <w:rFonts w:asciiTheme="minorHAnsi" w:hAnsiTheme="minorHAnsi" w:cstheme="minorHAnsi"/>
          <w:sz w:val="22"/>
          <w:szCs w:val="22"/>
          <w:lang w:val="en-US"/>
        </w:rPr>
        <w:t>Role of transformational and transactional leadership on job satisfaction and career satisfaction.</w:t>
      </w:r>
      <w:proofErr w:type="gramEnd"/>
      <w:r w:rsidR="00294116" w:rsidRPr="00294116">
        <w:rPr>
          <w:rFonts w:asciiTheme="minorHAnsi" w:hAnsiTheme="minorHAnsi" w:cstheme="minorHAnsi"/>
          <w:sz w:val="22"/>
          <w:szCs w:val="22"/>
          <w:lang w:val="en-US"/>
        </w:rPr>
        <w:t xml:space="preserve"> </w:t>
      </w:r>
      <w:r w:rsidR="00294116" w:rsidRPr="00294116">
        <w:rPr>
          <w:rFonts w:asciiTheme="minorHAnsi" w:hAnsiTheme="minorHAnsi" w:cstheme="minorHAnsi"/>
          <w:i/>
          <w:sz w:val="22"/>
          <w:szCs w:val="22"/>
          <w:lang w:val="en-US"/>
        </w:rPr>
        <w:t>BEH – Business and economic horizons.</w:t>
      </w:r>
      <w:r w:rsidR="00294116">
        <w:rPr>
          <w:rFonts w:asciiTheme="minorHAnsi" w:hAnsiTheme="minorHAnsi" w:cstheme="minorHAnsi"/>
          <w:sz w:val="22"/>
          <w:szCs w:val="22"/>
          <w:lang w:val="en-US"/>
        </w:rPr>
        <w:t xml:space="preserve"> 1(1), 29-38.</w:t>
      </w:r>
    </w:p>
    <w:p w:rsidR="009B69E6" w:rsidRPr="00294116" w:rsidRDefault="009B69E6" w:rsidP="009924F5">
      <w:pPr>
        <w:rPr>
          <w:rFonts w:asciiTheme="minorHAnsi" w:hAnsiTheme="minorHAnsi" w:cstheme="minorHAnsi"/>
          <w:sz w:val="22"/>
          <w:szCs w:val="22"/>
          <w:lang w:val="en-US"/>
        </w:rPr>
      </w:pPr>
    </w:p>
    <w:p w:rsidR="00521CC6" w:rsidRPr="00994682" w:rsidRDefault="00521CC6" w:rsidP="009924F5">
      <w:pPr>
        <w:rPr>
          <w:rFonts w:asciiTheme="minorHAnsi" w:hAnsiTheme="minorHAnsi" w:cstheme="minorHAnsi"/>
          <w:sz w:val="22"/>
          <w:szCs w:val="22"/>
        </w:rPr>
      </w:pPr>
      <w:r w:rsidRPr="00521CC6">
        <w:rPr>
          <w:rFonts w:asciiTheme="minorHAnsi" w:hAnsiTheme="minorHAnsi" w:cstheme="minorHAnsi"/>
          <w:sz w:val="22"/>
          <w:szCs w:val="22"/>
          <w:lang w:val="en-US"/>
        </w:rPr>
        <w:t>Robbins, A. (2008). Workplace violence in the health care sector: A review of staff training and integration of training evaluation models.</w:t>
      </w:r>
      <w:r>
        <w:rPr>
          <w:rFonts w:asciiTheme="minorHAnsi" w:hAnsiTheme="minorHAnsi" w:cstheme="minorHAnsi"/>
          <w:sz w:val="22"/>
          <w:szCs w:val="22"/>
          <w:lang w:val="en-US"/>
        </w:rPr>
        <w:t xml:space="preserve"> </w:t>
      </w:r>
      <w:r w:rsidRPr="00994682">
        <w:rPr>
          <w:rFonts w:asciiTheme="minorHAnsi" w:hAnsiTheme="minorHAnsi" w:cstheme="minorHAnsi"/>
          <w:i/>
          <w:sz w:val="22"/>
          <w:szCs w:val="22"/>
        </w:rPr>
        <w:t>Ag</w:t>
      </w:r>
      <w:r w:rsidR="004F7D45" w:rsidRPr="00994682">
        <w:rPr>
          <w:rFonts w:asciiTheme="minorHAnsi" w:hAnsiTheme="minorHAnsi" w:cstheme="minorHAnsi"/>
          <w:i/>
          <w:sz w:val="22"/>
          <w:szCs w:val="22"/>
        </w:rPr>
        <w:t>g</w:t>
      </w:r>
      <w:r w:rsidRPr="00994682">
        <w:rPr>
          <w:rFonts w:asciiTheme="minorHAnsi" w:hAnsiTheme="minorHAnsi" w:cstheme="minorHAnsi"/>
          <w:i/>
          <w:sz w:val="22"/>
          <w:szCs w:val="22"/>
        </w:rPr>
        <w:t>ression and Violent Behavior</w:t>
      </w:r>
      <w:r w:rsidRPr="00994682">
        <w:rPr>
          <w:rFonts w:asciiTheme="minorHAnsi" w:hAnsiTheme="minorHAnsi" w:cstheme="minorHAnsi"/>
          <w:sz w:val="22"/>
          <w:szCs w:val="22"/>
        </w:rPr>
        <w:t xml:space="preserve">. </w:t>
      </w:r>
      <w:r w:rsidR="004F7D45" w:rsidRPr="00994682">
        <w:rPr>
          <w:rFonts w:asciiTheme="minorHAnsi" w:hAnsiTheme="minorHAnsi" w:cstheme="minorHAnsi"/>
          <w:sz w:val="22"/>
          <w:szCs w:val="22"/>
        </w:rPr>
        <w:t>11(1), 27-43.</w:t>
      </w:r>
    </w:p>
    <w:p w:rsidR="00C356A7" w:rsidRPr="00994682" w:rsidRDefault="00C356A7" w:rsidP="009924F5">
      <w:pPr>
        <w:rPr>
          <w:rFonts w:asciiTheme="minorHAnsi" w:hAnsiTheme="minorHAnsi" w:cstheme="minorHAnsi"/>
          <w:sz w:val="22"/>
          <w:szCs w:val="22"/>
        </w:rPr>
      </w:pPr>
    </w:p>
    <w:p w:rsidR="00C356A7" w:rsidRPr="00F1659D" w:rsidRDefault="00C356A7" w:rsidP="009924F5">
      <w:pPr>
        <w:rPr>
          <w:rFonts w:asciiTheme="minorHAnsi" w:hAnsiTheme="minorHAnsi" w:cstheme="minorHAnsi"/>
          <w:sz w:val="22"/>
          <w:szCs w:val="22"/>
        </w:rPr>
      </w:pPr>
      <w:r w:rsidRPr="00F1659D">
        <w:rPr>
          <w:rFonts w:asciiTheme="minorHAnsi" w:hAnsiTheme="minorHAnsi" w:cstheme="minorHAnsi"/>
          <w:sz w:val="22"/>
          <w:szCs w:val="22"/>
        </w:rPr>
        <w:t xml:space="preserve">Steijn, B. (2004b). HRM, arbeidssatisfactie en de publieke sector. </w:t>
      </w:r>
      <w:r w:rsidRPr="00F1659D">
        <w:rPr>
          <w:rFonts w:asciiTheme="minorHAnsi" w:hAnsiTheme="minorHAnsi" w:cstheme="minorHAnsi"/>
          <w:i/>
          <w:iCs/>
          <w:sz w:val="22"/>
          <w:szCs w:val="22"/>
        </w:rPr>
        <w:t xml:space="preserve">Bestuurswetenschappen. </w:t>
      </w:r>
      <w:r w:rsidR="00F1659D">
        <w:rPr>
          <w:rFonts w:asciiTheme="minorHAnsi" w:hAnsiTheme="minorHAnsi" w:cstheme="minorHAnsi"/>
          <w:sz w:val="22"/>
          <w:szCs w:val="22"/>
        </w:rPr>
        <w:t xml:space="preserve"> 20(4),</w:t>
      </w:r>
      <w:r w:rsidRPr="00F1659D">
        <w:rPr>
          <w:rFonts w:asciiTheme="minorHAnsi" w:hAnsiTheme="minorHAnsi" w:cstheme="minorHAnsi"/>
          <w:sz w:val="22"/>
          <w:szCs w:val="22"/>
        </w:rPr>
        <w:t xml:space="preserve"> 289-307.</w:t>
      </w:r>
    </w:p>
    <w:p w:rsidR="00C356A7" w:rsidRPr="00F1659D" w:rsidRDefault="00C356A7" w:rsidP="009924F5">
      <w:pPr>
        <w:rPr>
          <w:rFonts w:asciiTheme="minorHAnsi" w:hAnsiTheme="minorHAnsi" w:cstheme="minorHAnsi"/>
          <w:sz w:val="22"/>
          <w:szCs w:val="22"/>
        </w:rPr>
      </w:pPr>
    </w:p>
    <w:p w:rsidR="00C356A7" w:rsidRPr="00F1659D" w:rsidRDefault="00C356A7" w:rsidP="009924F5">
      <w:pPr>
        <w:rPr>
          <w:rFonts w:asciiTheme="minorHAnsi" w:hAnsiTheme="minorHAnsi" w:cstheme="minorHAnsi"/>
          <w:sz w:val="22"/>
          <w:szCs w:val="22"/>
        </w:rPr>
      </w:pPr>
      <w:r w:rsidRPr="00F1659D">
        <w:rPr>
          <w:rFonts w:asciiTheme="minorHAnsi" w:hAnsiTheme="minorHAnsi" w:cstheme="minorHAnsi"/>
          <w:sz w:val="22"/>
          <w:szCs w:val="22"/>
        </w:rPr>
        <w:t xml:space="preserve">Steijn, B. (2006). </w:t>
      </w:r>
      <w:r w:rsidRPr="00F1659D">
        <w:rPr>
          <w:rFonts w:asciiTheme="minorHAnsi" w:hAnsiTheme="minorHAnsi" w:cstheme="minorHAnsi"/>
          <w:i/>
          <w:iCs/>
          <w:sz w:val="22"/>
          <w:szCs w:val="22"/>
        </w:rPr>
        <w:t xml:space="preserve">Carrièrejager of dienaar van de publieke zaak? Over ambtenaren en hun motivatie. </w:t>
      </w:r>
      <w:r w:rsidRPr="00F1659D">
        <w:rPr>
          <w:rFonts w:asciiTheme="minorHAnsi" w:hAnsiTheme="minorHAnsi" w:cstheme="minorHAnsi"/>
          <w:sz w:val="22"/>
          <w:szCs w:val="22"/>
        </w:rPr>
        <w:t>Rede ter gelegenheid van het aanvaarden van het ambt van bijzonder hoogleraar aan de Erasmus Universiteit Rotterdam.</w:t>
      </w:r>
    </w:p>
    <w:p w:rsidR="008024B1" w:rsidRDefault="008024B1" w:rsidP="008024B1">
      <w:pPr>
        <w:jc w:val="both"/>
        <w:rPr>
          <w:rFonts w:asciiTheme="minorHAnsi" w:eastAsia="Times New Roman" w:hAnsiTheme="minorHAnsi" w:cstheme="minorHAnsi"/>
          <w:sz w:val="22"/>
          <w:szCs w:val="22"/>
        </w:rPr>
      </w:pPr>
    </w:p>
    <w:p w:rsidR="005761C8" w:rsidRPr="00552CEC" w:rsidRDefault="005761C8" w:rsidP="008024B1">
      <w:pPr>
        <w:jc w:val="both"/>
        <w:rPr>
          <w:rFonts w:asciiTheme="minorHAnsi" w:eastAsia="Times New Roman" w:hAnsiTheme="minorHAnsi" w:cstheme="minorHAnsi"/>
          <w:sz w:val="22"/>
          <w:szCs w:val="22"/>
          <w:lang w:val="en-US"/>
        </w:rPr>
      </w:pPr>
      <w:r>
        <w:rPr>
          <w:rFonts w:asciiTheme="minorHAnsi" w:eastAsia="Times New Roman" w:hAnsiTheme="minorHAnsi" w:cstheme="minorHAnsi"/>
          <w:sz w:val="22"/>
          <w:szCs w:val="22"/>
        </w:rPr>
        <w:t xml:space="preserve">Timmerman, M. &amp; Siero, F. (2009). </w:t>
      </w:r>
      <w:r w:rsidRPr="005761C8">
        <w:rPr>
          <w:rFonts w:asciiTheme="minorHAnsi" w:eastAsia="Times New Roman" w:hAnsiTheme="minorHAnsi" w:cstheme="minorHAnsi"/>
          <w:i/>
          <w:sz w:val="22"/>
          <w:szCs w:val="22"/>
        </w:rPr>
        <w:t>Regressie in de praktijk- interacties en moderatoren.</w:t>
      </w:r>
      <w:r>
        <w:rPr>
          <w:rFonts w:asciiTheme="minorHAnsi" w:eastAsia="Times New Roman" w:hAnsiTheme="minorHAnsi" w:cstheme="minorHAnsi"/>
          <w:sz w:val="22"/>
          <w:szCs w:val="22"/>
        </w:rPr>
        <w:t xml:space="preserve"> </w:t>
      </w:r>
      <w:r w:rsidRPr="00552CEC">
        <w:rPr>
          <w:rFonts w:asciiTheme="minorHAnsi" w:eastAsia="Arial" w:hAnsiTheme="minorHAnsi" w:cstheme="minorHAnsi"/>
          <w:color w:val="000000"/>
          <w:sz w:val="22"/>
          <w:szCs w:val="22"/>
          <w:lang w:val="en-US"/>
        </w:rPr>
        <w:t>Houten: Bohn Stafleu Van Loghum.</w:t>
      </w:r>
    </w:p>
    <w:p w:rsidR="005761C8" w:rsidRPr="00552CEC" w:rsidRDefault="005761C8" w:rsidP="008024B1">
      <w:pPr>
        <w:jc w:val="both"/>
        <w:rPr>
          <w:rFonts w:asciiTheme="minorHAnsi" w:eastAsia="Times New Roman" w:hAnsiTheme="minorHAnsi" w:cstheme="minorHAnsi"/>
          <w:sz w:val="22"/>
          <w:szCs w:val="22"/>
          <w:lang w:val="en-US"/>
        </w:rPr>
      </w:pPr>
    </w:p>
    <w:p w:rsidR="00234711" w:rsidRPr="00994682" w:rsidRDefault="00234711" w:rsidP="008024B1">
      <w:pPr>
        <w:jc w:val="both"/>
        <w:rPr>
          <w:rFonts w:asciiTheme="minorHAnsi" w:eastAsia="Times New Roman" w:hAnsiTheme="minorHAnsi" w:cstheme="minorHAnsi"/>
          <w:i/>
          <w:sz w:val="22"/>
          <w:szCs w:val="22"/>
          <w:lang w:val="en-US"/>
        </w:rPr>
      </w:pPr>
      <w:proofErr w:type="gramStart"/>
      <w:r w:rsidRPr="00F1659D">
        <w:rPr>
          <w:rFonts w:asciiTheme="minorHAnsi" w:eastAsia="Times New Roman" w:hAnsiTheme="minorHAnsi" w:cstheme="minorHAnsi"/>
          <w:sz w:val="22"/>
          <w:szCs w:val="22"/>
          <w:lang w:val="en-US"/>
        </w:rPr>
        <w:t>Tummers, L.</w:t>
      </w:r>
      <w:r w:rsidR="000524CE" w:rsidRPr="00F1659D">
        <w:rPr>
          <w:rFonts w:asciiTheme="minorHAnsi" w:eastAsia="Times New Roman" w:hAnsiTheme="minorHAnsi" w:cstheme="minorHAnsi"/>
          <w:sz w:val="22"/>
          <w:szCs w:val="22"/>
          <w:lang w:val="en-US"/>
        </w:rPr>
        <w:t>,</w:t>
      </w:r>
      <w:r w:rsidRPr="00F1659D">
        <w:rPr>
          <w:rFonts w:asciiTheme="minorHAnsi" w:eastAsia="Times New Roman" w:hAnsiTheme="minorHAnsi" w:cstheme="minorHAnsi"/>
          <w:sz w:val="22"/>
          <w:szCs w:val="22"/>
          <w:lang w:val="en-US"/>
        </w:rPr>
        <w:t xml:space="preserve"> &amp; Knies, E. (2012).</w:t>
      </w:r>
      <w:proofErr w:type="gramEnd"/>
      <w:r w:rsidRPr="00F1659D">
        <w:rPr>
          <w:rFonts w:asciiTheme="minorHAnsi" w:eastAsia="Times New Roman" w:hAnsiTheme="minorHAnsi" w:cstheme="minorHAnsi"/>
          <w:sz w:val="22"/>
          <w:szCs w:val="22"/>
          <w:lang w:val="en-US"/>
        </w:rPr>
        <w:t xml:space="preserve"> Leadership and its effects: A public sector study on LMX, meaningfulness and outcomes inside and outside the work context. </w:t>
      </w:r>
      <w:proofErr w:type="gramStart"/>
      <w:r w:rsidRPr="00994682">
        <w:rPr>
          <w:rFonts w:asciiTheme="minorHAnsi" w:eastAsia="Times New Roman" w:hAnsiTheme="minorHAnsi" w:cstheme="minorHAnsi"/>
          <w:i/>
          <w:sz w:val="22"/>
          <w:szCs w:val="22"/>
          <w:lang w:val="en-US"/>
        </w:rPr>
        <w:t>[In review at an international journal].</w:t>
      </w:r>
      <w:proofErr w:type="gramEnd"/>
    </w:p>
    <w:p w:rsidR="00234711" w:rsidRPr="00994682" w:rsidRDefault="00234711" w:rsidP="008024B1">
      <w:pPr>
        <w:jc w:val="both"/>
        <w:rPr>
          <w:rFonts w:asciiTheme="minorHAnsi" w:eastAsia="Times New Roman" w:hAnsiTheme="minorHAnsi" w:cstheme="minorHAnsi"/>
          <w:sz w:val="22"/>
          <w:szCs w:val="22"/>
          <w:lang w:val="en-US"/>
        </w:rPr>
      </w:pPr>
    </w:p>
    <w:p w:rsidR="00521CC6" w:rsidRPr="00994682" w:rsidRDefault="00521CC6" w:rsidP="008024B1">
      <w:pPr>
        <w:jc w:val="both"/>
        <w:rPr>
          <w:rFonts w:asciiTheme="minorHAnsi" w:eastAsia="Times New Roman" w:hAnsiTheme="minorHAnsi" w:cstheme="minorHAnsi"/>
          <w:sz w:val="22"/>
          <w:szCs w:val="22"/>
        </w:rPr>
      </w:pPr>
      <w:proofErr w:type="gramStart"/>
      <w:r w:rsidRPr="00521CC6">
        <w:rPr>
          <w:rFonts w:asciiTheme="minorHAnsi" w:eastAsia="Times New Roman" w:hAnsiTheme="minorHAnsi" w:cstheme="minorHAnsi"/>
          <w:sz w:val="22"/>
          <w:szCs w:val="22"/>
          <w:lang w:val="en-US"/>
        </w:rPr>
        <w:t>Vickers, M. (2009).</w:t>
      </w:r>
      <w:proofErr w:type="gramEnd"/>
      <w:r w:rsidRPr="00521CC6">
        <w:rPr>
          <w:rFonts w:asciiTheme="minorHAnsi" w:eastAsia="Times New Roman" w:hAnsiTheme="minorHAnsi" w:cstheme="minorHAnsi"/>
          <w:sz w:val="22"/>
          <w:szCs w:val="22"/>
          <w:lang w:val="en-US"/>
        </w:rPr>
        <w:t xml:space="preserve"> Bullying, mobbing, and violence in Public service workplaces. </w:t>
      </w:r>
      <w:r w:rsidRPr="00994682">
        <w:rPr>
          <w:rFonts w:asciiTheme="minorHAnsi" w:eastAsia="Times New Roman" w:hAnsiTheme="minorHAnsi" w:cstheme="minorHAnsi"/>
          <w:i/>
          <w:sz w:val="22"/>
          <w:szCs w:val="22"/>
        </w:rPr>
        <w:t>Administrative Theory &amp; Praxis.</w:t>
      </w:r>
      <w:r w:rsidRPr="00994682">
        <w:rPr>
          <w:rFonts w:asciiTheme="minorHAnsi" w:eastAsia="Times New Roman" w:hAnsiTheme="minorHAnsi" w:cstheme="minorHAnsi"/>
          <w:sz w:val="22"/>
          <w:szCs w:val="22"/>
        </w:rPr>
        <w:t xml:space="preserve"> 32(1), 7-24.</w:t>
      </w:r>
    </w:p>
    <w:p w:rsidR="00521CC6" w:rsidRPr="00994682" w:rsidRDefault="00521CC6" w:rsidP="008024B1">
      <w:pPr>
        <w:jc w:val="both"/>
        <w:rPr>
          <w:rFonts w:asciiTheme="minorHAnsi" w:eastAsia="Times New Roman" w:hAnsiTheme="minorHAnsi" w:cstheme="minorHAnsi"/>
          <w:sz w:val="22"/>
          <w:szCs w:val="22"/>
        </w:rPr>
      </w:pPr>
    </w:p>
    <w:p w:rsidR="00D56A2F" w:rsidRPr="00F1659D" w:rsidRDefault="00D56A2F" w:rsidP="008024B1">
      <w:pPr>
        <w:jc w:val="both"/>
        <w:rPr>
          <w:rFonts w:asciiTheme="minorHAnsi" w:eastAsia="Times New Roman" w:hAnsiTheme="minorHAnsi" w:cstheme="minorHAnsi"/>
          <w:sz w:val="22"/>
          <w:szCs w:val="22"/>
        </w:rPr>
      </w:pPr>
      <w:r w:rsidRPr="00994682">
        <w:rPr>
          <w:rFonts w:asciiTheme="minorHAnsi" w:eastAsia="Times New Roman" w:hAnsiTheme="minorHAnsi" w:cstheme="minorHAnsi"/>
          <w:sz w:val="22"/>
          <w:szCs w:val="22"/>
        </w:rPr>
        <w:t xml:space="preserve">Vogelaar, A. (1990). </w:t>
      </w:r>
      <w:r w:rsidRPr="00994682">
        <w:rPr>
          <w:rFonts w:asciiTheme="minorHAnsi" w:eastAsia="Times New Roman" w:hAnsiTheme="minorHAnsi" w:cstheme="minorHAnsi"/>
          <w:i/>
          <w:iCs/>
          <w:sz w:val="22"/>
          <w:szCs w:val="22"/>
        </w:rPr>
        <w:t>Arbeidssatisfactie: een consequenti</w:t>
      </w:r>
      <w:r w:rsidRPr="003F3E5B">
        <w:rPr>
          <w:rFonts w:asciiTheme="minorHAnsi" w:eastAsia="Times New Roman" w:hAnsiTheme="minorHAnsi" w:cstheme="minorHAnsi"/>
          <w:i/>
          <w:iCs/>
          <w:sz w:val="22"/>
          <w:szCs w:val="22"/>
        </w:rPr>
        <w:t>e van behoeftenstructuur en kenmerken</w:t>
      </w:r>
      <w:r w:rsidR="008024B1" w:rsidRPr="003F3E5B">
        <w:rPr>
          <w:rFonts w:asciiTheme="minorHAnsi" w:eastAsia="Times New Roman" w:hAnsiTheme="minorHAnsi" w:cstheme="minorHAnsi"/>
          <w:i/>
          <w:iCs/>
          <w:sz w:val="22"/>
          <w:szCs w:val="22"/>
        </w:rPr>
        <w:t xml:space="preserve"> </w:t>
      </w:r>
      <w:r w:rsidRPr="003F3E5B">
        <w:rPr>
          <w:rFonts w:asciiTheme="minorHAnsi" w:eastAsia="Times New Roman" w:hAnsiTheme="minorHAnsi" w:cstheme="minorHAnsi"/>
          <w:i/>
          <w:iCs/>
          <w:sz w:val="22"/>
          <w:szCs w:val="22"/>
        </w:rPr>
        <w:t>van w</w:t>
      </w:r>
      <w:r w:rsidRPr="00F1659D">
        <w:rPr>
          <w:rFonts w:asciiTheme="minorHAnsi" w:eastAsia="Times New Roman" w:hAnsiTheme="minorHAnsi" w:cstheme="minorHAnsi"/>
          <w:i/>
          <w:iCs/>
          <w:sz w:val="22"/>
          <w:szCs w:val="22"/>
        </w:rPr>
        <w:t xml:space="preserve">erk en werksituatie. </w:t>
      </w:r>
      <w:r w:rsidRPr="00F1659D">
        <w:rPr>
          <w:rFonts w:asciiTheme="minorHAnsi" w:eastAsia="Times New Roman" w:hAnsiTheme="minorHAnsi" w:cstheme="minorHAnsi"/>
          <w:sz w:val="22"/>
          <w:szCs w:val="22"/>
        </w:rPr>
        <w:t>Leiden: Rijksuniversiteit.</w:t>
      </w:r>
    </w:p>
    <w:p w:rsidR="00D56A2F" w:rsidRPr="00F1659D" w:rsidRDefault="00D56A2F" w:rsidP="00D56A2F">
      <w:pPr>
        <w:autoSpaceDE w:val="0"/>
        <w:jc w:val="both"/>
        <w:rPr>
          <w:rFonts w:asciiTheme="minorHAnsi" w:hAnsiTheme="minorHAnsi" w:cstheme="minorHAnsi"/>
          <w:sz w:val="22"/>
          <w:szCs w:val="22"/>
        </w:rPr>
      </w:pPr>
    </w:p>
    <w:p w:rsidR="00D56A2F" w:rsidRPr="00F1659D" w:rsidRDefault="00D56A2F" w:rsidP="00D56A2F">
      <w:pPr>
        <w:autoSpaceDE w:val="0"/>
        <w:jc w:val="both"/>
        <w:rPr>
          <w:rFonts w:asciiTheme="minorHAnsi" w:hAnsiTheme="minorHAnsi" w:cstheme="minorHAnsi"/>
          <w:sz w:val="22"/>
          <w:szCs w:val="22"/>
        </w:rPr>
      </w:pPr>
      <w:r w:rsidRPr="00F1659D">
        <w:rPr>
          <w:rFonts w:asciiTheme="minorHAnsi" w:eastAsia="Times New Roman" w:hAnsiTheme="minorHAnsi" w:cstheme="minorHAnsi"/>
          <w:b/>
          <w:sz w:val="22"/>
          <w:szCs w:val="22"/>
        </w:rPr>
        <w:t>Krantenartikel</w:t>
      </w:r>
    </w:p>
    <w:p w:rsidR="00D56A2F" w:rsidRPr="00F1659D" w:rsidRDefault="00D56A2F" w:rsidP="00D56A2F">
      <w:pPr>
        <w:autoSpaceDE w:val="0"/>
        <w:jc w:val="both"/>
        <w:rPr>
          <w:rFonts w:asciiTheme="minorHAnsi" w:eastAsia="Times New Roman" w:hAnsiTheme="minorHAnsi" w:cstheme="minorHAnsi"/>
          <w:sz w:val="22"/>
          <w:szCs w:val="22"/>
        </w:rPr>
      </w:pPr>
      <w:r w:rsidRPr="005A4F08">
        <w:rPr>
          <w:rFonts w:asciiTheme="minorHAnsi" w:eastAsia="Times New Roman" w:hAnsiTheme="minorHAnsi" w:cstheme="minorHAnsi"/>
          <w:i/>
          <w:sz w:val="22"/>
          <w:szCs w:val="22"/>
        </w:rPr>
        <w:t>Agressie: pikken of terugpakken</w:t>
      </w:r>
      <w:r w:rsidR="005A4F08">
        <w:rPr>
          <w:rFonts w:asciiTheme="minorHAnsi" w:eastAsia="Times New Roman" w:hAnsiTheme="minorHAnsi" w:cstheme="minorHAnsi"/>
          <w:i/>
          <w:sz w:val="22"/>
          <w:szCs w:val="22"/>
        </w:rPr>
        <w:t>.</w:t>
      </w:r>
      <w:r w:rsidRPr="00F1659D">
        <w:rPr>
          <w:rFonts w:asciiTheme="minorHAnsi" w:eastAsia="Times New Roman" w:hAnsiTheme="minorHAnsi" w:cstheme="minorHAnsi"/>
          <w:sz w:val="22"/>
          <w:szCs w:val="22"/>
        </w:rPr>
        <w:t xml:space="preserve"> Leidsch dagblad, 15 april 2011.</w:t>
      </w:r>
    </w:p>
    <w:p w:rsidR="00D56A2F" w:rsidRPr="005A4F08" w:rsidRDefault="00D56A2F" w:rsidP="00D56A2F">
      <w:pPr>
        <w:autoSpaceDE w:val="0"/>
        <w:jc w:val="both"/>
        <w:rPr>
          <w:rFonts w:asciiTheme="minorHAnsi" w:eastAsia="Times New Roman" w:hAnsiTheme="minorHAnsi" w:cstheme="minorHAnsi"/>
          <w:i/>
          <w:sz w:val="22"/>
          <w:szCs w:val="22"/>
        </w:rPr>
      </w:pPr>
      <w:r w:rsidRPr="005A4F08">
        <w:rPr>
          <w:rFonts w:asciiTheme="minorHAnsi" w:eastAsia="Times New Roman" w:hAnsiTheme="minorHAnsi" w:cstheme="minorHAnsi"/>
          <w:i/>
          <w:sz w:val="22"/>
          <w:szCs w:val="22"/>
        </w:rPr>
        <w:t>Man slaa</w:t>
      </w:r>
      <w:r w:rsidR="005A4F08" w:rsidRPr="005A4F08">
        <w:rPr>
          <w:rFonts w:asciiTheme="minorHAnsi" w:eastAsia="Times New Roman" w:hAnsiTheme="minorHAnsi" w:cstheme="minorHAnsi"/>
          <w:i/>
          <w:sz w:val="22"/>
          <w:szCs w:val="22"/>
        </w:rPr>
        <w:t>t en schopt ambulancepersoneel.</w:t>
      </w:r>
      <w:r w:rsidRPr="00F1659D">
        <w:rPr>
          <w:rFonts w:asciiTheme="minorHAnsi" w:eastAsia="Times New Roman" w:hAnsiTheme="minorHAnsi" w:cstheme="minorHAnsi"/>
          <w:sz w:val="22"/>
          <w:szCs w:val="22"/>
        </w:rPr>
        <w:t xml:space="preserve"> Dagblad van het Noorden, 22 april 2011.</w:t>
      </w:r>
    </w:p>
    <w:p w:rsidR="00D56A2F" w:rsidRDefault="005A4F08" w:rsidP="00D56A2F">
      <w:pPr>
        <w:autoSpaceDE w:val="0"/>
        <w:jc w:val="both"/>
        <w:rPr>
          <w:rFonts w:asciiTheme="minorHAnsi" w:eastAsia="Times New Roman" w:hAnsiTheme="minorHAnsi" w:cstheme="minorHAnsi"/>
          <w:sz w:val="22"/>
          <w:szCs w:val="22"/>
        </w:rPr>
      </w:pPr>
      <w:r w:rsidRPr="005A4F08">
        <w:rPr>
          <w:rFonts w:asciiTheme="minorHAnsi" w:eastAsia="Times New Roman" w:hAnsiTheme="minorHAnsi" w:cstheme="minorHAnsi"/>
          <w:i/>
          <w:sz w:val="22"/>
          <w:szCs w:val="22"/>
        </w:rPr>
        <w:t>Voorheen Ziekenvervoer Veenstra.</w:t>
      </w:r>
      <w:r>
        <w:rPr>
          <w:rFonts w:asciiTheme="minorHAnsi" w:eastAsia="Times New Roman" w:hAnsiTheme="minorHAnsi" w:cstheme="minorHAnsi"/>
          <w:sz w:val="22"/>
          <w:szCs w:val="22"/>
        </w:rPr>
        <w:t xml:space="preserve"> H</w:t>
      </w:r>
      <w:r w:rsidR="00D56A2F" w:rsidRPr="00F1659D">
        <w:rPr>
          <w:rFonts w:asciiTheme="minorHAnsi" w:eastAsia="Times New Roman" w:hAnsiTheme="minorHAnsi" w:cstheme="minorHAnsi"/>
          <w:sz w:val="22"/>
          <w:szCs w:val="22"/>
        </w:rPr>
        <w:t>et parool, 29 mei 2011.</w:t>
      </w:r>
    </w:p>
    <w:p w:rsidR="00224504" w:rsidRDefault="00224504" w:rsidP="00D56A2F">
      <w:pPr>
        <w:autoSpaceDE w:val="0"/>
        <w:jc w:val="both"/>
        <w:rPr>
          <w:rFonts w:asciiTheme="minorHAnsi" w:eastAsia="Times New Roman" w:hAnsiTheme="minorHAnsi" w:cstheme="minorHAnsi"/>
          <w:sz w:val="22"/>
          <w:szCs w:val="22"/>
        </w:rPr>
      </w:pPr>
    </w:p>
    <w:p w:rsidR="00224504" w:rsidRDefault="00224504" w:rsidP="00D56A2F">
      <w:pPr>
        <w:autoSpaceDE w:val="0"/>
        <w:jc w:val="both"/>
        <w:rPr>
          <w:rFonts w:asciiTheme="minorHAnsi" w:eastAsia="Times New Roman" w:hAnsiTheme="minorHAnsi" w:cstheme="minorHAnsi"/>
          <w:sz w:val="22"/>
          <w:szCs w:val="22"/>
        </w:rPr>
      </w:pPr>
    </w:p>
    <w:p w:rsidR="00224504" w:rsidRDefault="00224504" w:rsidP="00D56A2F">
      <w:pPr>
        <w:autoSpaceDE w:val="0"/>
        <w:jc w:val="both"/>
        <w:rPr>
          <w:rFonts w:asciiTheme="minorHAnsi" w:eastAsia="Times New Roman" w:hAnsiTheme="minorHAnsi" w:cstheme="minorHAnsi"/>
          <w:sz w:val="22"/>
          <w:szCs w:val="22"/>
        </w:rPr>
      </w:pPr>
    </w:p>
    <w:p w:rsidR="00630365" w:rsidRDefault="00630365" w:rsidP="00224504">
      <w:pPr>
        <w:rPr>
          <w:rFonts w:asciiTheme="minorHAnsi" w:hAnsiTheme="minorHAnsi" w:cstheme="minorHAnsi"/>
          <w:b/>
          <w:sz w:val="28"/>
          <w:szCs w:val="28"/>
        </w:rPr>
      </w:pPr>
    </w:p>
    <w:p w:rsidR="00630365" w:rsidRDefault="00630365" w:rsidP="00224504">
      <w:pPr>
        <w:rPr>
          <w:rFonts w:asciiTheme="minorHAnsi" w:hAnsiTheme="minorHAnsi" w:cstheme="minorHAnsi"/>
          <w:b/>
          <w:sz w:val="28"/>
          <w:szCs w:val="28"/>
        </w:rPr>
      </w:pPr>
    </w:p>
    <w:p w:rsidR="00630365" w:rsidRDefault="00630365" w:rsidP="00224504">
      <w:pPr>
        <w:rPr>
          <w:rFonts w:asciiTheme="minorHAnsi" w:hAnsiTheme="minorHAnsi" w:cstheme="minorHAnsi"/>
          <w:b/>
          <w:sz w:val="28"/>
          <w:szCs w:val="28"/>
        </w:rPr>
      </w:pPr>
    </w:p>
    <w:p w:rsidR="00630365" w:rsidRDefault="00630365" w:rsidP="00224504">
      <w:pPr>
        <w:rPr>
          <w:rFonts w:asciiTheme="minorHAnsi" w:hAnsiTheme="minorHAnsi" w:cstheme="minorHAnsi"/>
          <w:b/>
          <w:sz w:val="28"/>
          <w:szCs w:val="28"/>
        </w:rPr>
      </w:pPr>
    </w:p>
    <w:p w:rsidR="00630365" w:rsidRDefault="00630365" w:rsidP="00224504">
      <w:pPr>
        <w:rPr>
          <w:rFonts w:asciiTheme="minorHAnsi" w:hAnsiTheme="minorHAnsi" w:cstheme="minorHAnsi"/>
          <w:b/>
          <w:sz w:val="28"/>
          <w:szCs w:val="28"/>
        </w:rPr>
      </w:pPr>
    </w:p>
    <w:p w:rsidR="00630365" w:rsidRDefault="00630365" w:rsidP="00224504">
      <w:pPr>
        <w:rPr>
          <w:rFonts w:asciiTheme="minorHAnsi" w:hAnsiTheme="minorHAnsi" w:cstheme="minorHAnsi"/>
          <w:b/>
          <w:sz w:val="28"/>
          <w:szCs w:val="28"/>
        </w:rPr>
      </w:pPr>
    </w:p>
    <w:p w:rsidR="00630365" w:rsidRDefault="00630365" w:rsidP="00224504">
      <w:pPr>
        <w:rPr>
          <w:rFonts w:asciiTheme="minorHAnsi" w:hAnsiTheme="minorHAnsi" w:cstheme="minorHAnsi"/>
          <w:b/>
          <w:sz w:val="28"/>
          <w:szCs w:val="28"/>
        </w:rPr>
      </w:pPr>
    </w:p>
    <w:p w:rsidR="00630365" w:rsidRDefault="00630365" w:rsidP="00224504">
      <w:pPr>
        <w:rPr>
          <w:rFonts w:asciiTheme="minorHAnsi" w:hAnsiTheme="minorHAnsi" w:cstheme="minorHAnsi"/>
          <w:b/>
          <w:sz w:val="28"/>
          <w:szCs w:val="28"/>
        </w:rPr>
      </w:pPr>
    </w:p>
    <w:p w:rsidR="00630365" w:rsidRDefault="00630365" w:rsidP="00224504">
      <w:pPr>
        <w:rPr>
          <w:rFonts w:asciiTheme="minorHAnsi" w:hAnsiTheme="minorHAnsi" w:cstheme="minorHAnsi"/>
          <w:b/>
          <w:sz w:val="28"/>
          <w:szCs w:val="28"/>
        </w:rPr>
      </w:pPr>
    </w:p>
    <w:p w:rsidR="003E28EC" w:rsidRDefault="003E28EC" w:rsidP="00224504">
      <w:pPr>
        <w:rPr>
          <w:rFonts w:asciiTheme="minorHAnsi" w:hAnsiTheme="minorHAnsi" w:cstheme="minorHAnsi"/>
          <w:b/>
          <w:sz w:val="28"/>
          <w:szCs w:val="28"/>
        </w:rPr>
      </w:pPr>
    </w:p>
    <w:p w:rsidR="003E28EC" w:rsidRDefault="003E28EC" w:rsidP="00224504">
      <w:pPr>
        <w:rPr>
          <w:rFonts w:asciiTheme="minorHAnsi" w:hAnsiTheme="minorHAnsi" w:cstheme="minorHAnsi"/>
          <w:b/>
          <w:sz w:val="28"/>
          <w:szCs w:val="28"/>
        </w:rPr>
      </w:pPr>
    </w:p>
    <w:p w:rsidR="003E28EC" w:rsidRDefault="003E28EC" w:rsidP="00224504">
      <w:pPr>
        <w:rPr>
          <w:rFonts w:asciiTheme="minorHAnsi" w:hAnsiTheme="minorHAnsi" w:cstheme="minorHAnsi"/>
          <w:b/>
          <w:sz w:val="28"/>
          <w:szCs w:val="28"/>
        </w:rPr>
      </w:pPr>
    </w:p>
    <w:p w:rsidR="003E28EC" w:rsidRDefault="003E28EC" w:rsidP="00224504">
      <w:pPr>
        <w:rPr>
          <w:rFonts w:asciiTheme="minorHAnsi" w:hAnsiTheme="minorHAnsi" w:cstheme="minorHAnsi"/>
          <w:b/>
          <w:sz w:val="28"/>
          <w:szCs w:val="28"/>
        </w:rPr>
      </w:pPr>
    </w:p>
    <w:p w:rsidR="003E28EC" w:rsidRDefault="003E28EC" w:rsidP="00224504">
      <w:pPr>
        <w:rPr>
          <w:rFonts w:asciiTheme="minorHAnsi" w:hAnsiTheme="minorHAnsi" w:cstheme="minorHAnsi"/>
          <w:b/>
          <w:sz w:val="28"/>
          <w:szCs w:val="28"/>
        </w:rPr>
      </w:pPr>
    </w:p>
    <w:p w:rsidR="003E28EC" w:rsidRDefault="003E28EC" w:rsidP="00224504">
      <w:pPr>
        <w:rPr>
          <w:rFonts w:asciiTheme="minorHAnsi" w:hAnsiTheme="minorHAnsi" w:cstheme="minorHAnsi"/>
          <w:b/>
          <w:sz w:val="28"/>
          <w:szCs w:val="28"/>
        </w:rPr>
      </w:pPr>
    </w:p>
    <w:p w:rsidR="007E1A73" w:rsidRDefault="007E1A73" w:rsidP="00224504">
      <w:pPr>
        <w:rPr>
          <w:rFonts w:asciiTheme="minorHAnsi" w:hAnsiTheme="minorHAnsi" w:cstheme="minorHAnsi"/>
          <w:b/>
          <w:sz w:val="28"/>
          <w:szCs w:val="28"/>
        </w:rPr>
      </w:pPr>
    </w:p>
    <w:p w:rsidR="00224504" w:rsidRPr="00BF43C7" w:rsidRDefault="00224504" w:rsidP="00224504">
      <w:pPr>
        <w:rPr>
          <w:rFonts w:asciiTheme="minorHAnsi" w:hAnsiTheme="minorHAnsi" w:cstheme="minorHAnsi"/>
        </w:rPr>
      </w:pPr>
      <w:r w:rsidRPr="00BF43C7">
        <w:rPr>
          <w:rFonts w:asciiTheme="minorHAnsi" w:hAnsiTheme="minorHAnsi" w:cstheme="minorHAnsi"/>
          <w:b/>
          <w:sz w:val="28"/>
          <w:szCs w:val="28"/>
        </w:rPr>
        <w:lastRenderedPageBreak/>
        <w:t>Bijlage 1</w:t>
      </w:r>
    </w:p>
    <w:p w:rsidR="00224504" w:rsidRPr="00630365" w:rsidRDefault="00224504" w:rsidP="00224504">
      <w:pPr>
        <w:rPr>
          <w:rFonts w:asciiTheme="minorHAnsi" w:hAnsiTheme="minorHAnsi" w:cstheme="minorHAnsi"/>
          <w:sz w:val="28"/>
          <w:szCs w:val="28"/>
        </w:rPr>
      </w:pPr>
    </w:p>
    <w:p w:rsidR="00224504" w:rsidRPr="00630365" w:rsidRDefault="00224504" w:rsidP="00224504">
      <w:pPr>
        <w:rPr>
          <w:rFonts w:asciiTheme="minorHAnsi" w:hAnsiTheme="minorHAnsi" w:cstheme="minorHAnsi"/>
          <w:b/>
          <w:sz w:val="28"/>
          <w:szCs w:val="28"/>
        </w:rPr>
      </w:pPr>
      <w:r w:rsidRPr="00630365">
        <w:rPr>
          <w:rFonts w:asciiTheme="minorHAnsi" w:hAnsiTheme="minorHAnsi" w:cstheme="minorHAnsi"/>
          <w:b/>
          <w:sz w:val="28"/>
          <w:szCs w:val="28"/>
        </w:rPr>
        <w:t>Interview vragen</w:t>
      </w:r>
    </w:p>
    <w:p w:rsidR="00CC7449" w:rsidRDefault="00CC7449" w:rsidP="00D56A2F">
      <w:pPr>
        <w:autoSpaceDE w:val="0"/>
        <w:jc w:val="both"/>
        <w:rPr>
          <w:rFonts w:asciiTheme="minorHAnsi" w:eastAsia="Times New Roman" w:hAnsiTheme="minorHAnsi" w:cstheme="minorHAnsi"/>
          <w:sz w:val="22"/>
          <w:szCs w:val="22"/>
        </w:rPr>
      </w:pPr>
    </w:p>
    <w:p w:rsidR="003F4A53" w:rsidRPr="003F4A53" w:rsidRDefault="003F4A53" w:rsidP="00CC7449">
      <w:pPr>
        <w:autoSpaceDE w:val="0"/>
        <w:jc w:val="both"/>
        <w:rPr>
          <w:rFonts w:asciiTheme="minorHAnsi" w:eastAsia="Times New Roman" w:hAnsiTheme="minorHAnsi" w:cstheme="minorHAnsi"/>
          <w:b/>
          <w:sz w:val="32"/>
          <w:szCs w:val="32"/>
        </w:rPr>
      </w:pPr>
      <w:r w:rsidRPr="003F4A53">
        <w:rPr>
          <w:rFonts w:asciiTheme="minorHAnsi" w:eastAsia="Times New Roman" w:hAnsiTheme="minorHAnsi" w:cstheme="minorHAnsi"/>
          <w:b/>
          <w:sz w:val="32"/>
          <w:szCs w:val="32"/>
        </w:rPr>
        <w:t>Achtergrondvragen</w:t>
      </w:r>
    </w:p>
    <w:p w:rsidR="003F4A53" w:rsidRDefault="003F4A53" w:rsidP="00CC7449">
      <w:pPr>
        <w:autoSpaceDE w:val="0"/>
        <w:jc w:val="both"/>
        <w:rPr>
          <w:rFonts w:asciiTheme="minorHAnsi" w:eastAsia="Times New Roman" w:hAnsiTheme="minorHAnsi" w:cstheme="minorHAnsi"/>
          <w:sz w:val="22"/>
          <w:szCs w:val="22"/>
        </w:rPr>
      </w:pPr>
    </w:p>
    <w:p w:rsidR="00CC7449" w:rsidRPr="003F4A53" w:rsidRDefault="00CC7449" w:rsidP="00CC7449">
      <w:pPr>
        <w:autoSpaceDE w:val="0"/>
        <w:jc w:val="both"/>
        <w:rPr>
          <w:rFonts w:asciiTheme="minorHAnsi" w:eastAsia="Times New Roman" w:hAnsiTheme="minorHAnsi" w:cstheme="minorHAnsi"/>
          <w:sz w:val="22"/>
          <w:szCs w:val="22"/>
        </w:rPr>
      </w:pPr>
      <w:r w:rsidRPr="003F4A53">
        <w:rPr>
          <w:rFonts w:asciiTheme="minorHAnsi" w:eastAsia="Times New Roman" w:hAnsiTheme="minorHAnsi" w:cstheme="minorHAnsi"/>
          <w:sz w:val="22"/>
          <w:szCs w:val="22"/>
        </w:rPr>
        <w:t xml:space="preserve">Vult u a.u.b. </w:t>
      </w:r>
      <w:r w:rsidR="003F4A53">
        <w:rPr>
          <w:rFonts w:asciiTheme="minorHAnsi" w:eastAsia="Times New Roman" w:hAnsiTheme="minorHAnsi" w:cstheme="minorHAnsi"/>
          <w:sz w:val="22"/>
          <w:szCs w:val="22"/>
        </w:rPr>
        <w:t>eerst</w:t>
      </w:r>
      <w:r w:rsidRPr="003F4A53">
        <w:rPr>
          <w:rFonts w:asciiTheme="minorHAnsi" w:eastAsia="Times New Roman" w:hAnsiTheme="minorHAnsi" w:cstheme="minorHAnsi"/>
          <w:sz w:val="22"/>
          <w:szCs w:val="22"/>
        </w:rPr>
        <w:t xml:space="preserve"> de volgende gegevens in</w:t>
      </w:r>
      <w:r w:rsidR="003F4A53">
        <w:rPr>
          <w:rFonts w:asciiTheme="minorHAnsi" w:eastAsia="Times New Roman" w:hAnsiTheme="minorHAnsi" w:cstheme="minorHAnsi"/>
          <w:sz w:val="22"/>
          <w:szCs w:val="22"/>
        </w:rPr>
        <w:t>:</w:t>
      </w:r>
    </w:p>
    <w:p w:rsidR="003F4A53" w:rsidRDefault="003F4A53" w:rsidP="00CC7449">
      <w:pPr>
        <w:autoSpaceDE w:val="0"/>
        <w:jc w:val="both"/>
        <w:rPr>
          <w:rFonts w:asciiTheme="minorHAnsi" w:eastAsia="Times New Roman" w:hAnsiTheme="minorHAnsi" w:cstheme="minorHAnsi"/>
          <w:sz w:val="22"/>
          <w:szCs w:val="22"/>
        </w:rPr>
      </w:pPr>
    </w:p>
    <w:p w:rsidR="00CC7449" w:rsidRDefault="00CC7449" w:rsidP="00CC7449">
      <w:pPr>
        <w:autoSpaceDE w:val="0"/>
        <w:jc w:val="both"/>
        <w:rPr>
          <w:rFonts w:asciiTheme="minorHAnsi" w:eastAsia="Times New Roman" w:hAnsiTheme="minorHAnsi" w:cstheme="minorHAnsi"/>
          <w:sz w:val="22"/>
          <w:szCs w:val="22"/>
        </w:rPr>
      </w:pPr>
      <w:r w:rsidRPr="003F4A53">
        <w:rPr>
          <w:rFonts w:asciiTheme="minorHAnsi" w:eastAsia="Times New Roman" w:hAnsiTheme="minorHAnsi" w:cstheme="minorHAnsi"/>
          <w:sz w:val="22"/>
          <w:szCs w:val="22"/>
        </w:rPr>
        <w:t xml:space="preserve">Uw sekse </w:t>
      </w:r>
    </w:p>
    <w:p w:rsidR="003F4A53" w:rsidRPr="003F4A53" w:rsidRDefault="003F4A53" w:rsidP="00CC7449">
      <w:pPr>
        <w:autoSpaceDE w:val="0"/>
        <w:jc w:val="both"/>
        <w:rPr>
          <w:rFonts w:asciiTheme="minorHAnsi" w:eastAsia="Times New Roman" w:hAnsiTheme="minorHAnsi" w:cstheme="minorHAnsi"/>
          <w:sz w:val="22"/>
          <w:szCs w:val="22"/>
        </w:rPr>
      </w:pPr>
    </w:p>
    <w:p w:rsidR="003F4A53" w:rsidRDefault="009519D6" w:rsidP="003F4A53">
      <w:pPr>
        <w:autoSpaceDE w:val="0"/>
        <w:jc w:val="both"/>
        <w:rPr>
          <w:rFonts w:asciiTheme="minorHAnsi" w:eastAsia="Times New Roman" w:hAnsiTheme="minorHAnsi" w:cstheme="minorHAnsi"/>
          <w:sz w:val="22"/>
          <w:szCs w:val="22"/>
        </w:rPr>
      </w:pPr>
      <w:r w:rsidRPr="003F4A53">
        <w:rPr>
          <w:rFonts w:asciiTheme="minorHAnsi" w:eastAsia="Times New Roman" w:hAnsiTheme="minorHAnsi" w:cstheme="minorHAnsi"/>
          <w:sz w:val="22"/>
          <w:szCs w:val="22"/>
        </w:rPr>
        <w:t>Uw leeftijd in jaren</w:t>
      </w:r>
    </w:p>
    <w:p w:rsidR="003F4A53" w:rsidRDefault="003F4A53" w:rsidP="003F4A53">
      <w:pPr>
        <w:autoSpaceDE w:val="0"/>
        <w:jc w:val="both"/>
        <w:rPr>
          <w:rFonts w:asciiTheme="minorHAnsi" w:eastAsiaTheme="minorHAnsi" w:hAnsiTheme="minorHAnsi" w:cstheme="minorHAnsi"/>
          <w:kern w:val="0"/>
          <w:sz w:val="22"/>
          <w:szCs w:val="22"/>
          <w:lang w:eastAsia="en-US" w:bidi="ar-SA"/>
        </w:rPr>
      </w:pPr>
    </w:p>
    <w:p w:rsidR="003F4A53" w:rsidRPr="003F4A53" w:rsidRDefault="003F4A53" w:rsidP="003F4A53">
      <w:pPr>
        <w:autoSpaceDE w:val="0"/>
        <w:jc w:val="both"/>
        <w:rPr>
          <w:rFonts w:asciiTheme="minorHAnsi" w:eastAsia="Times New Roman" w:hAnsiTheme="minorHAnsi" w:cstheme="minorHAnsi"/>
          <w:sz w:val="22"/>
          <w:szCs w:val="22"/>
        </w:rPr>
      </w:pPr>
      <w:r w:rsidRPr="003F4A53">
        <w:rPr>
          <w:rFonts w:asciiTheme="minorHAnsi" w:eastAsiaTheme="minorHAnsi" w:hAnsiTheme="minorHAnsi" w:cstheme="minorHAnsi"/>
          <w:kern w:val="0"/>
          <w:sz w:val="22"/>
          <w:szCs w:val="22"/>
          <w:lang w:eastAsia="en-US" w:bidi="ar-SA"/>
        </w:rPr>
        <w:t>Hoe lang werkt u voor uw huidige directe leidinggevende? U kunt als uw</w:t>
      </w:r>
    </w:p>
    <w:p w:rsidR="003F4A53" w:rsidRPr="003F4A53" w:rsidRDefault="003F4A53" w:rsidP="003F4A53">
      <w:pPr>
        <w:widowControl/>
        <w:suppressAutoHyphens w:val="0"/>
        <w:autoSpaceDE w:val="0"/>
        <w:autoSpaceDN w:val="0"/>
        <w:adjustRightInd w:val="0"/>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leidinggevende diegene nemen die functioneringsgesprekken met u voert / die u</w:t>
      </w:r>
    </w:p>
    <w:p w:rsidR="003F4A53" w:rsidRPr="003F4A53" w:rsidRDefault="003F4A53" w:rsidP="003F4A53">
      <w:pPr>
        <w:widowControl/>
        <w:suppressAutoHyphens w:val="0"/>
        <w:autoSpaceDE w:val="0"/>
        <w:autoSpaceDN w:val="0"/>
        <w:adjustRightInd w:val="0"/>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formeel beoordeelt.</w:t>
      </w:r>
    </w:p>
    <w:p w:rsidR="003F4A53" w:rsidRPr="003F4A53" w:rsidRDefault="003F4A53" w:rsidP="003F4A53">
      <w:pPr>
        <w:widowControl/>
        <w:suppressAutoHyphens w:val="0"/>
        <w:autoSpaceDE w:val="0"/>
        <w:autoSpaceDN w:val="0"/>
        <w:adjustRightInd w:val="0"/>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O 1 jaar of korter</w:t>
      </w:r>
    </w:p>
    <w:p w:rsidR="003F4A53" w:rsidRPr="003F4A53" w:rsidRDefault="003F4A53" w:rsidP="003F4A53">
      <w:pPr>
        <w:widowControl/>
        <w:suppressAutoHyphens w:val="0"/>
        <w:autoSpaceDE w:val="0"/>
        <w:autoSpaceDN w:val="0"/>
        <w:adjustRightInd w:val="0"/>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O 1 tot 2 jaar</w:t>
      </w:r>
    </w:p>
    <w:p w:rsidR="003F4A53" w:rsidRPr="003F4A53" w:rsidRDefault="003F4A53" w:rsidP="003F4A53">
      <w:pPr>
        <w:widowControl/>
        <w:suppressAutoHyphens w:val="0"/>
        <w:autoSpaceDE w:val="0"/>
        <w:autoSpaceDN w:val="0"/>
        <w:adjustRightInd w:val="0"/>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O 2 tot 3 jaar</w:t>
      </w:r>
    </w:p>
    <w:p w:rsidR="003F4A53" w:rsidRPr="003F4A53" w:rsidRDefault="003F4A53" w:rsidP="003F4A53">
      <w:pPr>
        <w:widowControl/>
        <w:suppressAutoHyphens w:val="0"/>
        <w:autoSpaceDE w:val="0"/>
        <w:autoSpaceDN w:val="0"/>
        <w:adjustRightInd w:val="0"/>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O 3 tot 4 jaar</w:t>
      </w:r>
    </w:p>
    <w:p w:rsidR="003F4A53" w:rsidRPr="003F4A53" w:rsidRDefault="003F4A53" w:rsidP="003F4A53">
      <w:pPr>
        <w:widowControl/>
        <w:suppressAutoHyphens w:val="0"/>
        <w:autoSpaceDE w:val="0"/>
        <w:autoSpaceDN w:val="0"/>
        <w:adjustRightInd w:val="0"/>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O 4 tot 5 jaar</w:t>
      </w:r>
    </w:p>
    <w:p w:rsidR="003F4A53" w:rsidRPr="003F4A53" w:rsidRDefault="003F4A53" w:rsidP="003F4A53">
      <w:pPr>
        <w:autoSpaceDE w:val="0"/>
        <w:jc w:val="both"/>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O 5 jaar of langer</w:t>
      </w:r>
    </w:p>
    <w:p w:rsidR="003F4A53" w:rsidRPr="003F4A53" w:rsidRDefault="003F4A53" w:rsidP="003F4A53">
      <w:pPr>
        <w:autoSpaceDE w:val="0"/>
        <w:jc w:val="both"/>
        <w:rPr>
          <w:rFonts w:asciiTheme="minorHAnsi" w:eastAsiaTheme="minorHAnsi" w:hAnsiTheme="minorHAnsi" w:cstheme="minorHAnsi"/>
          <w:kern w:val="0"/>
          <w:sz w:val="22"/>
          <w:szCs w:val="22"/>
          <w:lang w:eastAsia="en-US" w:bidi="ar-SA"/>
        </w:rPr>
      </w:pPr>
    </w:p>
    <w:p w:rsidR="003F4A53" w:rsidRPr="003F4A53" w:rsidRDefault="003F4A53" w:rsidP="003F4A53">
      <w:pPr>
        <w:widowControl/>
        <w:suppressAutoHyphens w:val="0"/>
        <w:autoSpaceDE w:val="0"/>
        <w:autoSpaceDN w:val="0"/>
        <w:adjustRightInd w:val="0"/>
        <w:rPr>
          <w:rFonts w:asciiTheme="minorHAnsi" w:eastAsiaTheme="minorHAnsi" w:hAnsiTheme="minorHAnsi" w:cstheme="minorHAnsi"/>
          <w:kern w:val="0"/>
          <w:sz w:val="22"/>
          <w:szCs w:val="22"/>
          <w:lang w:eastAsia="en-US" w:bidi="ar-SA"/>
        </w:rPr>
      </w:pPr>
      <w:r w:rsidRPr="003F4A53">
        <w:rPr>
          <w:rFonts w:asciiTheme="minorHAnsi" w:eastAsiaTheme="minorHAnsi" w:hAnsiTheme="minorHAnsi" w:cstheme="minorHAnsi"/>
          <w:kern w:val="0"/>
          <w:sz w:val="22"/>
          <w:szCs w:val="22"/>
          <w:lang w:eastAsia="en-US" w:bidi="ar-SA"/>
        </w:rPr>
        <w:t>Is uw leidinggevende een man of een vrouw?</w:t>
      </w:r>
    </w:p>
    <w:p w:rsidR="003F4A53" w:rsidRPr="003F4A53" w:rsidRDefault="003F4A53" w:rsidP="003F4A53">
      <w:pPr>
        <w:autoSpaceDE w:val="0"/>
        <w:jc w:val="both"/>
        <w:rPr>
          <w:rFonts w:asciiTheme="minorHAnsi" w:eastAsia="Times New Roman" w:hAnsiTheme="minorHAnsi" w:cstheme="minorHAnsi"/>
          <w:sz w:val="22"/>
          <w:szCs w:val="22"/>
        </w:rPr>
      </w:pPr>
      <w:r w:rsidRPr="003F4A53">
        <w:rPr>
          <w:rFonts w:asciiTheme="minorHAnsi" w:eastAsiaTheme="minorHAnsi" w:hAnsiTheme="minorHAnsi" w:cstheme="minorHAnsi"/>
          <w:kern w:val="0"/>
          <w:sz w:val="22"/>
          <w:szCs w:val="22"/>
          <w:lang w:eastAsia="en-US" w:bidi="ar-SA"/>
        </w:rPr>
        <w:t>O Man</w:t>
      </w:r>
    </w:p>
    <w:p w:rsidR="009519D6" w:rsidRDefault="00B77D5F" w:rsidP="009519D6">
      <w:pPr>
        <w:pStyle w:val="NoSpacing"/>
      </w:pPr>
      <w:r>
        <w:t>O Vrouw</w:t>
      </w:r>
    </w:p>
    <w:p w:rsidR="00B77D5F" w:rsidRDefault="00B77D5F" w:rsidP="009519D6">
      <w:pPr>
        <w:pStyle w:val="NoSpacing"/>
      </w:pPr>
    </w:p>
    <w:p w:rsidR="00C90A64" w:rsidRDefault="00C90A64" w:rsidP="009519D6">
      <w:pPr>
        <w:pStyle w:val="NoSpacing"/>
      </w:pPr>
    </w:p>
    <w:p w:rsidR="00145C7F" w:rsidRDefault="00145C7F" w:rsidP="009519D6">
      <w:pPr>
        <w:pStyle w:val="NoSpacing"/>
        <w:rPr>
          <w:b/>
          <w:sz w:val="32"/>
          <w:szCs w:val="32"/>
        </w:rPr>
      </w:pPr>
      <w:r>
        <w:rPr>
          <w:b/>
          <w:sz w:val="32"/>
          <w:szCs w:val="32"/>
        </w:rPr>
        <w:t>Onveilige werkomgeving</w:t>
      </w:r>
    </w:p>
    <w:p w:rsidR="00145C7F" w:rsidRDefault="00145C7F" w:rsidP="009519D6">
      <w:pPr>
        <w:pStyle w:val="NoSpacing"/>
        <w:rPr>
          <w:b/>
          <w:sz w:val="32"/>
          <w:szCs w:val="32"/>
        </w:rPr>
      </w:pPr>
    </w:p>
    <w:p w:rsidR="00C90A64" w:rsidRDefault="00C90A64" w:rsidP="00C90A64">
      <w:pPr>
        <w:autoSpaceDE w:val="0"/>
        <w:jc w:val="both"/>
        <w:rPr>
          <w:rFonts w:asciiTheme="minorHAnsi" w:eastAsia="Times New Roman" w:hAnsiTheme="minorHAnsi" w:cstheme="minorHAnsi"/>
          <w:sz w:val="22"/>
          <w:szCs w:val="22"/>
        </w:rPr>
      </w:pPr>
      <w:r>
        <w:rPr>
          <w:rFonts w:asciiTheme="minorHAnsi" w:eastAsia="Times New Roman" w:hAnsiTheme="minorHAnsi" w:cstheme="minorHAnsi"/>
          <w:sz w:val="22"/>
          <w:szCs w:val="22"/>
        </w:rPr>
        <w:t>Elke werksituatie heeft zijn sterke en minder sterke kanten. Deze vragenlijst beoogt na te gaan hoe u uw werksituatie beleeft. De vragenlijst omvat een aantal uitspraken over uw werksituatie. Lees een bewering eerst goed door. Omcirkel dan:</w:t>
      </w:r>
    </w:p>
    <w:p w:rsidR="00C90A64" w:rsidRDefault="00C90A64" w:rsidP="00C90A64">
      <w:pPr>
        <w:pStyle w:val="ListParagraph"/>
        <w:numPr>
          <w:ilvl w:val="0"/>
          <w:numId w:val="3"/>
        </w:numPr>
        <w:autoSpaceDE w:val="0"/>
        <w:jc w:val="both"/>
        <w:rPr>
          <w:rFonts w:asciiTheme="minorHAnsi" w:eastAsia="Times New Roman" w:hAnsiTheme="minorHAnsi" w:cstheme="minorHAnsi"/>
          <w:sz w:val="22"/>
          <w:szCs w:val="22"/>
        </w:rPr>
      </w:pPr>
      <w:r>
        <w:rPr>
          <w:rFonts w:asciiTheme="minorHAnsi" w:eastAsia="Times New Roman" w:hAnsiTheme="minorHAnsi" w:cstheme="minorHAnsi"/>
          <w:sz w:val="22"/>
          <w:szCs w:val="22"/>
        </w:rPr>
        <w:t>De 1 als u het helemaal oneens bent met de uitspraak</w:t>
      </w:r>
    </w:p>
    <w:p w:rsidR="00C90A64" w:rsidRDefault="00C90A64" w:rsidP="00C90A64">
      <w:pPr>
        <w:pStyle w:val="ListParagraph"/>
        <w:numPr>
          <w:ilvl w:val="0"/>
          <w:numId w:val="3"/>
        </w:numPr>
        <w:autoSpaceDE w:val="0"/>
        <w:jc w:val="both"/>
        <w:rPr>
          <w:rFonts w:asciiTheme="minorHAnsi" w:eastAsia="Times New Roman" w:hAnsiTheme="minorHAnsi" w:cstheme="minorHAnsi"/>
          <w:sz w:val="22"/>
          <w:szCs w:val="22"/>
        </w:rPr>
      </w:pPr>
      <w:r>
        <w:rPr>
          <w:rFonts w:asciiTheme="minorHAnsi" w:eastAsia="Times New Roman" w:hAnsiTheme="minorHAnsi" w:cstheme="minorHAnsi"/>
          <w:sz w:val="22"/>
          <w:szCs w:val="22"/>
        </w:rPr>
        <w:t>De 2 als u het oneens bent met de uitspraak</w:t>
      </w:r>
    </w:p>
    <w:p w:rsidR="00C90A64" w:rsidRDefault="00C90A64" w:rsidP="00C90A64">
      <w:pPr>
        <w:pStyle w:val="ListParagraph"/>
        <w:numPr>
          <w:ilvl w:val="0"/>
          <w:numId w:val="3"/>
        </w:numPr>
        <w:autoSpaceDE w:val="0"/>
        <w:jc w:val="both"/>
        <w:rPr>
          <w:rFonts w:asciiTheme="minorHAnsi" w:eastAsia="Times New Roman" w:hAnsiTheme="minorHAnsi" w:cstheme="minorHAnsi"/>
          <w:sz w:val="22"/>
          <w:szCs w:val="22"/>
        </w:rPr>
      </w:pPr>
      <w:r>
        <w:rPr>
          <w:rFonts w:asciiTheme="minorHAnsi" w:eastAsia="Times New Roman" w:hAnsiTheme="minorHAnsi" w:cstheme="minorHAnsi"/>
          <w:sz w:val="22"/>
          <w:szCs w:val="22"/>
        </w:rPr>
        <w:t>De 3 als u het noch eens noch oneens (neutraal) bent met de uitspraak</w:t>
      </w:r>
    </w:p>
    <w:p w:rsidR="00C90A64" w:rsidRDefault="00C90A64" w:rsidP="00C90A64">
      <w:pPr>
        <w:pStyle w:val="ListParagraph"/>
        <w:numPr>
          <w:ilvl w:val="0"/>
          <w:numId w:val="3"/>
        </w:numPr>
        <w:autoSpaceDE w:val="0"/>
        <w:jc w:val="both"/>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De 4 als u het eens bent met de uitspraak of </w:t>
      </w:r>
    </w:p>
    <w:p w:rsidR="00C90A64" w:rsidRDefault="00C90A64" w:rsidP="00C90A64">
      <w:pPr>
        <w:pStyle w:val="ListParagraph"/>
        <w:numPr>
          <w:ilvl w:val="0"/>
          <w:numId w:val="3"/>
        </w:numPr>
        <w:autoSpaceDE w:val="0"/>
        <w:jc w:val="both"/>
        <w:rPr>
          <w:rFonts w:asciiTheme="minorHAnsi" w:eastAsia="Times New Roman" w:hAnsiTheme="minorHAnsi" w:cstheme="minorHAnsi"/>
          <w:sz w:val="22"/>
          <w:szCs w:val="22"/>
        </w:rPr>
      </w:pPr>
      <w:r>
        <w:rPr>
          <w:rFonts w:asciiTheme="minorHAnsi" w:eastAsia="Times New Roman" w:hAnsiTheme="minorHAnsi" w:cstheme="minorHAnsi"/>
          <w:sz w:val="22"/>
          <w:szCs w:val="22"/>
        </w:rPr>
        <w:t>De 5 als u het helemaal eens bent met de uitspraak</w:t>
      </w:r>
    </w:p>
    <w:p w:rsidR="00C90A64" w:rsidRDefault="00C90A64" w:rsidP="009519D6">
      <w:pPr>
        <w:pStyle w:val="NoSpacing"/>
        <w:rPr>
          <w:b/>
          <w:sz w:val="32"/>
          <w:szCs w:val="32"/>
        </w:rPr>
      </w:pPr>
    </w:p>
    <w:p w:rsidR="0023687D" w:rsidRDefault="0023687D" w:rsidP="0023687D">
      <w:pPr>
        <w:autoSpaceDE w:val="0"/>
        <w:jc w:val="both"/>
        <w:rPr>
          <w:rFonts w:asciiTheme="minorHAnsi" w:eastAsia="Times-Roman" w:hAnsiTheme="minorHAnsi" w:cstheme="minorHAnsi"/>
          <w:color w:val="000000"/>
          <w:sz w:val="22"/>
          <w:szCs w:val="22"/>
        </w:rPr>
      </w:pP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1. Het komt regelmatig voor dat omstanders naar mij gevloekt hebben</w:t>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2. Het komt regelmatig voor dat omstanders naar mij geschreeuwd hebben</w:t>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 xml:space="preserve">3. Het komt regelmatig voor dat er kleinerende opmerkingen zijn gemaakt </w:t>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door omstanders</w:t>
      </w:r>
      <w:r>
        <w:rPr>
          <w:rFonts w:asciiTheme="minorHAnsi" w:eastAsia="Times-Roman" w:hAnsiTheme="minorHAnsi" w:cstheme="minorHAnsi"/>
          <w:color w:val="000000"/>
          <w:sz w:val="22"/>
          <w:szCs w:val="22"/>
        </w:rPr>
        <w:tab/>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 xml:space="preserve">4. Het komt regelmatig voor dat omstanders de middelvinger naar mij </w:t>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hebben opgestoken</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5. Het komt regelmatig voor dat omstanders dreigende taal naar mij uiten</w:t>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6. Het komt regelmatig voor dat omstanders mij achtervolgd hebben</w:t>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Pr="005D2ECF"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7. Het komt regelmatig voor dat omstanders mij onder druk hebben gezet</w:t>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Pr="005D2ECF" w:rsidRDefault="0023687D" w:rsidP="0023687D">
      <w:pPr>
        <w:jc w:val="both"/>
        <w:rPr>
          <w:rFonts w:asciiTheme="minorHAnsi" w:hAnsiTheme="minorHAnsi" w:cstheme="minorHAnsi"/>
          <w:sz w:val="22"/>
          <w:szCs w:val="22"/>
        </w:rPr>
      </w:pPr>
      <w:r>
        <w:rPr>
          <w:rFonts w:asciiTheme="minorHAnsi" w:hAnsiTheme="minorHAnsi" w:cstheme="minorHAnsi"/>
          <w:sz w:val="22"/>
          <w:szCs w:val="22"/>
        </w:rPr>
        <w:t>8. Het komt regelmatig voor dat omstanders mij gechanteerd hebben</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1</w:t>
      </w:r>
      <w:r>
        <w:rPr>
          <w:rFonts w:asciiTheme="minorHAnsi" w:eastAsia="Times-Roman" w:hAnsiTheme="minorHAnsi" w:cstheme="minorHAnsi"/>
          <w:color w:val="000000"/>
          <w:sz w:val="22"/>
          <w:szCs w:val="22"/>
        </w:rPr>
        <w:t xml:space="preserve">   2   3   4   5</w:t>
      </w:r>
    </w:p>
    <w:p w:rsidR="00145C7F" w:rsidRPr="0023687D" w:rsidRDefault="00145C7F" w:rsidP="009519D6">
      <w:pPr>
        <w:pStyle w:val="NoSpacing"/>
      </w:pPr>
    </w:p>
    <w:p w:rsidR="00145C7F" w:rsidRDefault="00145C7F" w:rsidP="009519D6">
      <w:pPr>
        <w:pStyle w:val="NoSpacing"/>
        <w:rPr>
          <w:b/>
          <w:sz w:val="32"/>
          <w:szCs w:val="32"/>
        </w:rPr>
      </w:pPr>
    </w:p>
    <w:p w:rsidR="004B66A4" w:rsidRPr="004B66A4" w:rsidRDefault="004B66A4" w:rsidP="009519D6">
      <w:pPr>
        <w:pStyle w:val="NoSpacing"/>
        <w:rPr>
          <w:b/>
          <w:sz w:val="32"/>
          <w:szCs w:val="32"/>
        </w:rPr>
      </w:pPr>
      <w:r w:rsidRPr="004B66A4">
        <w:rPr>
          <w:b/>
          <w:sz w:val="32"/>
          <w:szCs w:val="32"/>
        </w:rPr>
        <w:t>Arbeidstevredenheid</w:t>
      </w:r>
    </w:p>
    <w:p w:rsidR="004B66A4" w:rsidRDefault="004B66A4" w:rsidP="009519D6">
      <w:pPr>
        <w:pStyle w:val="NoSpacing"/>
      </w:pPr>
    </w:p>
    <w:p w:rsidR="003F4A53" w:rsidRDefault="003F4A53" w:rsidP="009519D6">
      <w:pPr>
        <w:pStyle w:val="NoSpacing"/>
      </w:pPr>
    </w:p>
    <w:p w:rsidR="009519D6" w:rsidRDefault="009519D6" w:rsidP="009519D6">
      <w:pPr>
        <w:pStyle w:val="NoSpacing"/>
      </w:pPr>
      <w:r w:rsidRPr="009519D6">
        <w:t>1.</w:t>
      </w:r>
      <w:r>
        <w:t xml:space="preserve"> Ik voel me in dit wer</w:t>
      </w:r>
      <w:r w:rsidR="007C4ABE">
        <w:t>k gewaardeerd door mijn leidinggevende</w:t>
      </w:r>
      <w:r w:rsidR="00B77D5F">
        <w:tab/>
      </w:r>
      <w:r w:rsidR="00B77D5F">
        <w:tab/>
      </w:r>
      <w:r w:rsidR="00B77D5F">
        <w:tab/>
        <w:t xml:space="preserve">  1   2   3   4   5</w:t>
      </w:r>
    </w:p>
    <w:p w:rsidR="009519D6" w:rsidRDefault="009519D6" w:rsidP="009519D6">
      <w:pPr>
        <w:pStyle w:val="NoSpacing"/>
      </w:pPr>
      <w:r>
        <w:t>2. Ik mag hier veel te weinig zelf regelen</w:t>
      </w:r>
      <w:r w:rsidR="00BD6FAA">
        <w:tab/>
      </w:r>
      <w:r w:rsidR="00B77D5F">
        <w:tab/>
      </w:r>
      <w:r w:rsidR="00B77D5F">
        <w:tab/>
      </w:r>
      <w:r w:rsidR="00B77D5F">
        <w:tab/>
      </w:r>
      <w:r w:rsidR="00B77D5F">
        <w:tab/>
      </w:r>
      <w:r w:rsidR="00B77D5F">
        <w:tab/>
        <w:t xml:space="preserve">  1   2   3   4   5</w:t>
      </w:r>
    </w:p>
    <w:p w:rsidR="009519D6" w:rsidRDefault="009519D6" w:rsidP="009519D6">
      <w:pPr>
        <w:pStyle w:val="NoSpacing"/>
      </w:pPr>
      <w:r>
        <w:t>3. In ons team zijn de onderlinge verhoudingen goed</w:t>
      </w:r>
      <w:r w:rsidR="00B77D5F">
        <w:tab/>
      </w:r>
      <w:r w:rsidR="00B77D5F">
        <w:tab/>
      </w:r>
      <w:r w:rsidR="00B77D5F">
        <w:tab/>
      </w:r>
      <w:r w:rsidR="00B77D5F">
        <w:tab/>
      </w:r>
      <w:r w:rsidR="00B77D5F">
        <w:tab/>
        <w:t xml:space="preserve">  1   2   3   4   5</w:t>
      </w:r>
    </w:p>
    <w:p w:rsidR="009519D6" w:rsidRDefault="009519D6" w:rsidP="009519D6">
      <w:pPr>
        <w:pStyle w:val="NoSpacing"/>
      </w:pPr>
      <w:r>
        <w:t>4. Mijn werk biedt genoeg ruimte on mijn kennis en vaardigheden te gebruiken</w:t>
      </w:r>
      <w:r w:rsidR="00BD6FAA">
        <w:tab/>
      </w:r>
      <w:r w:rsidR="00B77D5F">
        <w:tab/>
        <w:t xml:space="preserve">  1   2   3   4   5</w:t>
      </w:r>
    </w:p>
    <w:p w:rsidR="009519D6" w:rsidRDefault="009519D6" w:rsidP="009519D6">
      <w:pPr>
        <w:pStyle w:val="NoSpacing"/>
      </w:pPr>
      <w:r>
        <w:t xml:space="preserve">5. Ik verdien hier te </w:t>
      </w:r>
      <w:r w:rsidR="00AA7E9A">
        <w:t>w</w:t>
      </w:r>
      <w:r>
        <w:t>einig gelet op het werk dat ik doe</w:t>
      </w:r>
      <w:r w:rsidR="00BD6FAA">
        <w:tab/>
      </w:r>
      <w:r w:rsidR="00B77D5F">
        <w:tab/>
      </w:r>
      <w:r w:rsidR="00B77D5F">
        <w:tab/>
      </w:r>
      <w:r w:rsidR="00B77D5F">
        <w:tab/>
      </w:r>
      <w:r w:rsidR="00B77D5F">
        <w:tab/>
        <w:t xml:space="preserve">  1   2   3   4   5</w:t>
      </w:r>
    </w:p>
    <w:p w:rsidR="009519D6" w:rsidRDefault="007C4ABE" w:rsidP="009519D6">
      <w:pPr>
        <w:pStyle w:val="NoSpacing"/>
      </w:pPr>
      <w:r>
        <w:t>6. Ik krijg hier te wei</w:t>
      </w:r>
      <w:r w:rsidR="009519D6">
        <w:t>nig begeleiding</w:t>
      </w:r>
      <w:r w:rsidR="00B77D5F">
        <w:tab/>
      </w:r>
      <w:r w:rsidR="00B77D5F">
        <w:tab/>
      </w:r>
      <w:r w:rsidR="00B77D5F">
        <w:tab/>
      </w:r>
      <w:r w:rsidR="00B77D5F">
        <w:tab/>
      </w:r>
      <w:r w:rsidR="00B77D5F">
        <w:tab/>
      </w:r>
      <w:r w:rsidR="00B77D5F">
        <w:tab/>
      </w:r>
      <w:r w:rsidR="00B77D5F">
        <w:tab/>
        <w:t xml:space="preserve">  1   2   3   4   5</w:t>
      </w:r>
    </w:p>
    <w:p w:rsidR="009519D6" w:rsidRDefault="009519D6" w:rsidP="009519D6">
      <w:pPr>
        <w:pStyle w:val="NoSpacing"/>
      </w:pPr>
      <w:r>
        <w:t xml:space="preserve">7. Er wordt mij in het </w:t>
      </w:r>
      <w:r w:rsidR="00AA7E9A">
        <w:t xml:space="preserve"> werk een grote mate van vrijheid gelaten</w:t>
      </w:r>
      <w:r w:rsidR="00BD6FAA">
        <w:tab/>
      </w:r>
      <w:r w:rsidR="00B77D5F">
        <w:tab/>
      </w:r>
      <w:r w:rsidR="00B77D5F">
        <w:tab/>
      </w:r>
      <w:r w:rsidR="00B77D5F">
        <w:tab/>
        <w:t xml:space="preserve">  1  </w:t>
      </w:r>
      <w:r w:rsidR="00C41267">
        <w:t xml:space="preserve"> </w:t>
      </w:r>
      <w:r w:rsidR="00B77D5F">
        <w:t>2   3   4   5</w:t>
      </w:r>
    </w:p>
    <w:p w:rsidR="009519D6" w:rsidRDefault="009519D6" w:rsidP="009519D6">
      <w:pPr>
        <w:pStyle w:val="NoSpacing"/>
      </w:pPr>
      <w:r>
        <w:t>8.</w:t>
      </w:r>
      <w:r w:rsidR="00AA7E9A">
        <w:t xml:space="preserve"> De andere leden van mijn team inspireren mij</w:t>
      </w:r>
      <w:r w:rsidR="00B77D5F">
        <w:tab/>
      </w:r>
      <w:r w:rsidR="00B77D5F">
        <w:tab/>
      </w:r>
      <w:r w:rsidR="00B77D5F">
        <w:tab/>
      </w:r>
      <w:r w:rsidR="00B77D5F">
        <w:tab/>
      </w:r>
      <w:r w:rsidR="00B77D5F">
        <w:tab/>
        <w:t xml:space="preserve">  1</w:t>
      </w:r>
      <w:r w:rsidR="00C41267">
        <w:t xml:space="preserve"> </w:t>
      </w:r>
      <w:r w:rsidR="00B77D5F">
        <w:t xml:space="preserve">  2   3   4   5</w:t>
      </w:r>
    </w:p>
    <w:p w:rsidR="009519D6" w:rsidRDefault="009519D6" w:rsidP="009519D6">
      <w:pPr>
        <w:pStyle w:val="NoSpacing"/>
      </w:pPr>
      <w:r>
        <w:t>9.</w:t>
      </w:r>
      <w:r w:rsidR="00AA7E9A">
        <w:t xml:space="preserve"> Ik kijk geregeld uit naar een baan met meer toekomstmogelijkheden</w:t>
      </w:r>
      <w:r w:rsidR="00BD6FAA">
        <w:tab/>
      </w:r>
      <w:r w:rsidR="00B77D5F">
        <w:tab/>
      </w:r>
      <w:r w:rsidR="00B77D5F">
        <w:tab/>
        <w:t xml:space="preserve">  1  </w:t>
      </w:r>
      <w:r w:rsidR="00C41267">
        <w:t xml:space="preserve"> </w:t>
      </w:r>
      <w:r w:rsidR="00B77D5F">
        <w:t xml:space="preserve">2 </w:t>
      </w:r>
      <w:r w:rsidR="00C41267">
        <w:t xml:space="preserve"> </w:t>
      </w:r>
      <w:r w:rsidR="00B77D5F">
        <w:t xml:space="preserve"> 3 </w:t>
      </w:r>
      <w:r w:rsidR="00C41267">
        <w:t xml:space="preserve"> </w:t>
      </w:r>
      <w:r w:rsidR="00B77D5F">
        <w:t xml:space="preserve"> 4  </w:t>
      </w:r>
      <w:r w:rsidR="00C41267">
        <w:t xml:space="preserve"> </w:t>
      </w:r>
      <w:r w:rsidR="00B77D5F">
        <w:t>5</w:t>
      </w:r>
    </w:p>
    <w:p w:rsidR="009519D6" w:rsidRDefault="009519D6" w:rsidP="009519D6">
      <w:pPr>
        <w:pStyle w:val="NoSpacing"/>
      </w:pPr>
      <w:r>
        <w:t>10.</w:t>
      </w:r>
      <w:r w:rsidR="00614D14">
        <w:t xml:space="preserve"> E</w:t>
      </w:r>
      <w:r w:rsidR="007969E7">
        <w:t>r worden hier te wei</w:t>
      </w:r>
      <w:r w:rsidR="00AA7E9A">
        <w:t>nig salarisverhogingen in het vooruitzicht gesteld</w:t>
      </w:r>
      <w:r w:rsidR="00B77D5F">
        <w:tab/>
      </w:r>
      <w:r w:rsidR="00B77D5F">
        <w:tab/>
        <w:t xml:space="preserve">  1  </w:t>
      </w:r>
      <w:r w:rsidR="00C41267">
        <w:t xml:space="preserve"> </w:t>
      </w:r>
      <w:r w:rsidR="00B77D5F">
        <w:t xml:space="preserve">2 </w:t>
      </w:r>
      <w:r w:rsidR="00C41267">
        <w:t xml:space="preserve"> </w:t>
      </w:r>
      <w:r w:rsidR="00B77D5F">
        <w:t xml:space="preserve"> 3 </w:t>
      </w:r>
      <w:r w:rsidR="00C41267">
        <w:t xml:space="preserve"> </w:t>
      </w:r>
      <w:r w:rsidR="00B77D5F">
        <w:t xml:space="preserve"> 4  </w:t>
      </w:r>
      <w:r w:rsidR="00C41267">
        <w:t xml:space="preserve"> </w:t>
      </w:r>
      <w:r w:rsidR="00B77D5F">
        <w:t>5</w:t>
      </w:r>
    </w:p>
    <w:p w:rsidR="009519D6" w:rsidRDefault="009519D6" w:rsidP="009519D6">
      <w:pPr>
        <w:pStyle w:val="NoSpacing"/>
      </w:pPr>
      <w:r>
        <w:t>11.</w:t>
      </w:r>
      <w:r w:rsidR="00AA7E9A">
        <w:t xml:space="preserve"> De directie informeert ons goed over nieuwe ontwikkelingen</w:t>
      </w:r>
      <w:r w:rsidR="00B77D5F">
        <w:tab/>
      </w:r>
      <w:r w:rsidR="00B77D5F">
        <w:tab/>
      </w:r>
      <w:r w:rsidR="00B77D5F">
        <w:tab/>
        <w:t xml:space="preserve">  1 </w:t>
      </w:r>
      <w:r w:rsidR="00C41267">
        <w:t xml:space="preserve"> </w:t>
      </w:r>
      <w:r w:rsidR="00B77D5F">
        <w:t xml:space="preserve"> 2  </w:t>
      </w:r>
      <w:r w:rsidR="00C41267">
        <w:t xml:space="preserve"> </w:t>
      </w:r>
      <w:r w:rsidR="00B77D5F">
        <w:t xml:space="preserve">3 </w:t>
      </w:r>
      <w:r w:rsidR="00C41267">
        <w:t xml:space="preserve"> </w:t>
      </w:r>
      <w:r w:rsidR="00B77D5F">
        <w:t xml:space="preserve"> 4  </w:t>
      </w:r>
      <w:r w:rsidR="00C41267">
        <w:t xml:space="preserve"> </w:t>
      </w:r>
      <w:r w:rsidR="00B77D5F">
        <w:t>5</w:t>
      </w:r>
    </w:p>
    <w:p w:rsidR="009519D6" w:rsidRDefault="009519D6" w:rsidP="009519D6">
      <w:pPr>
        <w:pStyle w:val="NoSpacing"/>
      </w:pPr>
      <w:r>
        <w:t>12.</w:t>
      </w:r>
      <w:r w:rsidR="00AA7E9A">
        <w:t xml:space="preserve"> Ik mag in </w:t>
      </w:r>
      <w:r w:rsidR="007969E7">
        <w:t>de begeleiding van mijn patië</w:t>
      </w:r>
      <w:r w:rsidR="00614D14">
        <w:t>nten</w:t>
      </w:r>
      <w:r w:rsidR="00AA7E9A">
        <w:t xml:space="preserve"> te w</w:t>
      </w:r>
      <w:r w:rsidR="00614D14">
        <w:t>e</w:t>
      </w:r>
      <w:r w:rsidR="00AA7E9A">
        <w:t>inig zelf beslissen</w:t>
      </w:r>
      <w:r w:rsidR="00BD6FAA">
        <w:tab/>
      </w:r>
      <w:r w:rsidR="00B77D5F">
        <w:tab/>
      </w:r>
      <w:r w:rsidR="00B77D5F">
        <w:tab/>
        <w:t xml:space="preserve">  1 </w:t>
      </w:r>
      <w:r w:rsidR="00C41267">
        <w:t xml:space="preserve"> </w:t>
      </w:r>
      <w:r w:rsidR="00B77D5F">
        <w:t xml:space="preserve"> 2  </w:t>
      </w:r>
      <w:r w:rsidR="00C41267">
        <w:t xml:space="preserve"> </w:t>
      </w:r>
      <w:r w:rsidR="00B77D5F">
        <w:t xml:space="preserve">3 </w:t>
      </w:r>
      <w:r w:rsidR="00C41267">
        <w:t xml:space="preserve"> </w:t>
      </w:r>
      <w:r w:rsidR="00B77D5F">
        <w:t xml:space="preserve"> 4  </w:t>
      </w:r>
      <w:r w:rsidR="00C41267">
        <w:t xml:space="preserve"> </w:t>
      </w:r>
      <w:r w:rsidR="00B77D5F">
        <w:t>5</w:t>
      </w:r>
    </w:p>
    <w:p w:rsidR="009519D6" w:rsidRDefault="009519D6" w:rsidP="009519D6">
      <w:pPr>
        <w:pStyle w:val="NoSpacing"/>
      </w:pPr>
      <w:r>
        <w:t>13.</w:t>
      </w:r>
      <w:r w:rsidR="00614D14">
        <w:t xml:space="preserve"> De collega</w:t>
      </w:r>
      <w:r w:rsidR="00AA7E9A">
        <w:t>’s van mijn team zijn competente personen</w:t>
      </w:r>
      <w:r w:rsidR="00B77D5F">
        <w:tab/>
      </w:r>
      <w:r w:rsidR="00B77D5F">
        <w:tab/>
      </w:r>
      <w:r w:rsidR="00B77D5F">
        <w:tab/>
      </w:r>
      <w:r w:rsidR="00B77D5F">
        <w:tab/>
        <w:t xml:space="preserve">  1 </w:t>
      </w:r>
      <w:r w:rsidR="00C41267">
        <w:t xml:space="preserve"> </w:t>
      </w:r>
      <w:r w:rsidR="00B77D5F">
        <w:t xml:space="preserve"> 2  </w:t>
      </w:r>
      <w:r w:rsidR="00C41267">
        <w:t xml:space="preserve"> </w:t>
      </w:r>
      <w:r w:rsidR="00B77D5F">
        <w:t xml:space="preserve">3 </w:t>
      </w:r>
      <w:r w:rsidR="00C41267">
        <w:t xml:space="preserve"> </w:t>
      </w:r>
      <w:r w:rsidR="00B77D5F">
        <w:t xml:space="preserve"> 4  </w:t>
      </w:r>
      <w:r w:rsidR="00C41267">
        <w:t xml:space="preserve"> </w:t>
      </w:r>
      <w:r w:rsidR="00B77D5F">
        <w:t>5</w:t>
      </w:r>
    </w:p>
    <w:p w:rsidR="009519D6" w:rsidRDefault="009519D6" w:rsidP="009519D6">
      <w:pPr>
        <w:pStyle w:val="NoSpacing"/>
      </w:pPr>
      <w:r>
        <w:t>14.</w:t>
      </w:r>
      <w:r w:rsidR="00AA7E9A">
        <w:t xml:space="preserve"> Ik houd erg van het werk dat ik doe</w:t>
      </w:r>
      <w:r w:rsidR="00BD6FAA">
        <w:tab/>
      </w:r>
      <w:r w:rsidR="00B77D5F">
        <w:tab/>
      </w:r>
      <w:r w:rsidR="00B77D5F">
        <w:tab/>
      </w:r>
      <w:r w:rsidR="00B77D5F">
        <w:tab/>
      </w:r>
      <w:r w:rsidR="00B77D5F">
        <w:tab/>
      </w:r>
      <w:r w:rsidR="00B77D5F">
        <w:tab/>
      </w:r>
      <w:r w:rsidR="00B77D5F">
        <w:tab/>
        <w:t xml:space="preserve">  1 </w:t>
      </w:r>
      <w:r w:rsidR="00C41267">
        <w:t xml:space="preserve"> </w:t>
      </w:r>
      <w:r w:rsidR="00B77D5F">
        <w:t xml:space="preserve"> 2 </w:t>
      </w:r>
      <w:r w:rsidR="00C41267">
        <w:t xml:space="preserve"> </w:t>
      </w:r>
      <w:r w:rsidR="00B77D5F">
        <w:t xml:space="preserve"> 3 </w:t>
      </w:r>
      <w:r w:rsidR="00C41267">
        <w:t xml:space="preserve"> </w:t>
      </w:r>
      <w:r w:rsidR="00B77D5F">
        <w:t xml:space="preserve"> 4 </w:t>
      </w:r>
      <w:r w:rsidR="00C41267">
        <w:t xml:space="preserve"> </w:t>
      </w:r>
      <w:r w:rsidR="00B77D5F">
        <w:t xml:space="preserve"> 5</w:t>
      </w:r>
    </w:p>
    <w:p w:rsidR="009519D6" w:rsidRDefault="009519D6" w:rsidP="009519D6">
      <w:pPr>
        <w:pStyle w:val="NoSpacing"/>
      </w:pPr>
      <w:r>
        <w:t>15.</w:t>
      </w:r>
      <w:r w:rsidR="00AA7E9A">
        <w:t xml:space="preserve"> Ik vind dat ik hier voldoende verdien</w:t>
      </w:r>
      <w:r w:rsidR="00B77D5F">
        <w:tab/>
      </w:r>
      <w:r w:rsidR="00B77D5F">
        <w:tab/>
      </w:r>
      <w:r w:rsidR="00B77D5F">
        <w:tab/>
      </w:r>
      <w:r w:rsidR="00B77D5F">
        <w:tab/>
      </w:r>
      <w:r w:rsidR="00B77D5F">
        <w:tab/>
      </w:r>
      <w:r w:rsidR="00B77D5F">
        <w:tab/>
        <w:t xml:space="preserve">  1 </w:t>
      </w:r>
      <w:r w:rsidR="00C41267">
        <w:t xml:space="preserve"> </w:t>
      </w:r>
      <w:r w:rsidR="00B77D5F">
        <w:t xml:space="preserve"> 2 </w:t>
      </w:r>
      <w:r w:rsidR="00C41267">
        <w:t xml:space="preserve"> </w:t>
      </w:r>
      <w:r w:rsidR="00B77D5F">
        <w:t xml:space="preserve"> 3</w:t>
      </w:r>
      <w:r w:rsidR="00C41267">
        <w:t xml:space="preserve"> </w:t>
      </w:r>
      <w:r w:rsidR="00B77D5F">
        <w:t xml:space="preserve">  4  </w:t>
      </w:r>
      <w:r w:rsidR="00C41267">
        <w:t xml:space="preserve"> </w:t>
      </w:r>
      <w:r w:rsidR="00B77D5F">
        <w:t>5</w:t>
      </w:r>
    </w:p>
    <w:p w:rsidR="009519D6" w:rsidRDefault="009519D6" w:rsidP="009519D6">
      <w:pPr>
        <w:pStyle w:val="NoSpacing"/>
      </w:pPr>
      <w:r>
        <w:t>16.</w:t>
      </w:r>
      <w:r w:rsidR="00AA7E9A">
        <w:t xml:space="preserve"> De mensen die mij in het werk begeleiden zijn niet competent genoeg</w:t>
      </w:r>
      <w:r w:rsidR="00B77D5F">
        <w:tab/>
      </w:r>
      <w:r w:rsidR="00B77D5F">
        <w:tab/>
        <w:t xml:space="preserve">  1</w:t>
      </w:r>
      <w:r w:rsidR="00C41267">
        <w:t xml:space="preserve"> </w:t>
      </w:r>
      <w:r w:rsidR="00B77D5F">
        <w:t xml:space="preserve">  2  </w:t>
      </w:r>
      <w:r w:rsidR="00C41267">
        <w:t xml:space="preserve"> </w:t>
      </w:r>
      <w:r w:rsidR="00B77D5F">
        <w:t xml:space="preserve">3 </w:t>
      </w:r>
      <w:r w:rsidR="00C41267">
        <w:t xml:space="preserve"> </w:t>
      </w:r>
      <w:r w:rsidR="00B77D5F">
        <w:t xml:space="preserve"> 4  </w:t>
      </w:r>
      <w:r w:rsidR="00C41267">
        <w:t xml:space="preserve"> </w:t>
      </w:r>
      <w:r w:rsidR="00B77D5F">
        <w:t>5</w:t>
      </w:r>
    </w:p>
    <w:p w:rsidR="009519D6" w:rsidRDefault="009519D6" w:rsidP="009519D6">
      <w:pPr>
        <w:pStyle w:val="NoSpacing"/>
      </w:pPr>
      <w:r>
        <w:t>17.</w:t>
      </w:r>
      <w:r w:rsidR="00AA7E9A">
        <w:t xml:space="preserve"> Ik heb genoeg inspraak in het beleid van mijn instelling</w:t>
      </w:r>
      <w:r w:rsidR="00B77D5F">
        <w:tab/>
      </w:r>
      <w:r w:rsidR="00B77D5F">
        <w:tab/>
      </w:r>
      <w:r w:rsidR="00B77D5F">
        <w:tab/>
      </w:r>
      <w:r w:rsidR="00B77D5F">
        <w:tab/>
        <w:t xml:space="preserve">  1</w:t>
      </w:r>
      <w:r w:rsidR="00C41267">
        <w:t xml:space="preserve"> </w:t>
      </w:r>
      <w:r w:rsidR="00B77D5F">
        <w:t xml:space="preserve">  2  </w:t>
      </w:r>
      <w:r w:rsidR="00C41267">
        <w:t xml:space="preserve"> </w:t>
      </w:r>
      <w:r w:rsidR="00B77D5F">
        <w:t xml:space="preserve">3 </w:t>
      </w:r>
      <w:r w:rsidR="00C41267">
        <w:t xml:space="preserve"> </w:t>
      </w:r>
      <w:r w:rsidR="00B77D5F">
        <w:t xml:space="preserve"> 4  </w:t>
      </w:r>
      <w:r w:rsidR="00C41267">
        <w:t xml:space="preserve"> </w:t>
      </w:r>
      <w:r w:rsidR="00B77D5F">
        <w:t>5</w:t>
      </w:r>
    </w:p>
    <w:p w:rsidR="009519D6" w:rsidRDefault="009519D6" w:rsidP="009519D6">
      <w:pPr>
        <w:pStyle w:val="NoSpacing"/>
      </w:pPr>
      <w:r>
        <w:t>18.</w:t>
      </w:r>
      <w:r w:rsidR="00AA7E9A">
        <w:t xml:space="preserve"> Ik voel me in dit werk gewaardeerd door mijn collega’s</w:t>
      </w:r>
      <w:r w:rsidR="00B77D5F">
        <w:tab/>
      </w:r>
      <w:r w:rsidR="00B77D5F">
        <w:tab/>
      </w:r>
      <w:r w:rsidR="00B77D5F">
        <w:tab/>
      </w:r>
      <w:r w:rsidR="00B77D5F">
        <w:tab/>
        <w:t xml:space="preserve">  1  </w:t>
      </w:r>
      <w:r w:rsidR="00C41267">
        <w:t xml:space="preserve"> </w:t>
      </w:r>
      <w:r w:rsidR="00B77D5F">
        <w:t xml:space="preserve">2  </w:t>
      </w:r>
      <w:r w:rsidR="00C41267">
        <w:t xml:space="preserve"> </w:t>
      </w:r>
      <w:r w:rsidR="00B77D5F">
        <w:t xml:space="preserve">3  </w:t>
      </w:r>
      <w:r w:rsidR="00C41267">
        <w:t xml:space="preserve"> </w:t>
      </w:r>
      <w:r w:rsidR="00B77D5F">
        <w:t xml:space="preserve">4 </w:t>
      </w:r>
      <w:r w:rsidR="00C41267">
        <w:t xml:space="preserve"> </w:t>
      </w:r>
      <w:r w:rsidR="00B77D5F">
        <w:t xml:space="preserve"> 5</w:t>
      </w:r>
    </w:p>
    <w:p w:rsidR="009519D6" w:rsidRDefault="009519D6" w:rsidP="009519D6">
      <w:pPr>
        <w:pStyle w:val="NoSpacing"/>
      </w:pPr>
      <w:r>
        <w:t>19.</w:t>
      </w:r>
      <w:r w:rsidR="00AA7E9A">
        <w:t xml:space="preserve"> Ik zoek een baan buiten de sector waarin ik nu werk</w:t>
      </w:r>
      <w:r w:rsidR="00B77D5F">
        <w:tab/>
      </w:r>
      <w:r w:rsidR="00B77D5F">
        <w:tab/>
      </w:r>
      <w:r w:rsidR="00B77D5F">
        <w:tab/>
      </w:r>
      <w:r w:rsidR="00B77D5F">
        <w:tab/>
        <w:t xml:space="preserve">  1</w:t>
      </w:r>
      <w:r w:rsidR="00C41267">
        <w:t xml:space="preserve"> </w:t>
      </w:r>
      <w:r w:rsidR="00B77D5F">
        <w:t xml:space="preserve">  2  </w:t>
      </w:r>
      <w:r w:rsidR="00C41267">
        <w:t xml:space="preserve"> </w:t>
      </w:r>
      <w:r w:rsidR="00B77D5F">
        <w:t xml:space="preserve">3 </w:t>
      </w:r>
      <w:r w:rsidR="00C41267">
        <w:t xml:space="preserve"> </w:t>
      </w:r>
      <w:r w:rsidR="00B77D5F">
        <w:t xml:space="preserve"> 4 </w:t>
      </w:r>
      <w:r w:rsidR="00C41267">
        <w:t xml:space="preserve"> </w:t>
      </w:r>
      <w:r w:rsidR="00B77D5F">
        <w:t xml:space="preserve"> 5</w:t>
      </w:r>
    </w:p>
    <w:p w:rsidR="009519D6" w:rsidRDefault="009519D6" w:rsidP="009519D6">
      <w:pPr>
        <w:pStyle w:val="NoSpacing"/>
      </w:pPr>
      <w:r>
        <w:t>20.</w:t>
      </w:r>
      <w:r w:rsidR="00AA7E9A">
        <w:t xml:space="preserve"> Vergeleken met collega’s elders verdien ik hier te weinig</w:t>
      </w:r>
      <w:r w:rsidR="00B77D5F">
        <w:tab/>
      </w:r>
      <w:r w:rsidR="00B77D5F">
        <w:tab/>
      </w:r>
      <w:r w:rsidR="00B77D5F">
        <w:tab/>
      </w:r>
      <w:r w:rsidR="00B77D5F">
        <w:tab/>
        <w:t xml:space="preserve">  1 </w:t>
      </w:r>
      <w:r w:rsidR="00C41267">
        <w:t xml:space="preserve"> </w:t>
      </w:r>
      <w:r w:rsidR="00B77D5F">
        <w:t xml:space="preserve"> 2</w:t>
      </w:r>
      <w:r w:rsidR="00C41267">
        <w:t xml:space="preserve"> </w:t>
      </w:r>
      <w:r w:rsidR="00B77D5F">
        <w:t xml:space="preserve">  3  </w:t>
      </w:r>
      <w:r w:rsidR="00C41267">
        <w:t xml:space="preserve"> </w:t>
      </w:r>
      <w:r w:rsidR="00B77D5F">
        <w:t xml:space="preserve">4 </w:t>
      </w:r>
      <w:r w:rsidR="00C41267">
        <w:t xml:space="preserve"> </w:t>
      </w:r>
      <w:r w:rsidR="00B77D5F">
        <w:t xml:space="preserve"> 5</w:t>
      </w:r>
    </w:p>
    <w:p w:rsidR="009519D6" w:rsidRDefault="009519D6" w:rsidP="009519D6">
      <w:pPr>
        <w:pStyle w:val="NoSpacing"/>
      </w:pPr>
      <w:r>
        <w:t>21.</w:t>
      </w:r>
      <w:r w:rsidR="00AA7E9A">
        <w:t xml:space="preserve"> Ik krijg hier te weinig deskundige adviezen om mijn werk goed te kunnen doen</w:t>
      </w:r>
      <w:r w:rsidR="00B77D5F">
        <w:tab/>
        <w:t xml:space="preserve">  1  </w:t>
      </w:r>
      <w:r w:rsidR="00C41267">
        <w:t xml:space="preserve"> </w:t>
      </w:r>
      <w:r w:rsidR="00B77D5F">
        <w:t xml:space="preserve">2 </w:t>
      </w:r>
      <w:r w:rsidR="00C41267">
        <w:t xml:space="preserve"> </w:t>
      </w:r>
      <w:r w:rsidR="00B77D5F">
        <w:t xml:space="preserve"> 3  </w:t>
      </w:r>
      <w:r w:rsidR="00C41267">
        <w:t xml:space="preserve"> </w:t>
      </w:r>
      <w:r w:rsidR="00B77D5F">
        <w:t xml:space="preserve">4  </w:t>
      </w:r>
      <w:r w:rsidR="00C41267">
        <w:t xml:space="preserve"> </w:t>
      </w:r>
      <w:r w:rsidR="00B77D5F">
        <w:t>5</w:t>
      </w:r>
    </w:p>
    <w:p w:rsidR="009519D6" w:rsidRDefault="009519D6" w:rsidP="009519D6">
      <w:pPr>
        <w:pStyle w:val="NoSpacing"/>
      </w:pPr>
      <w:r>
        <w:t>22.</w:t>
      </w:r>
      <w:r w:rsidR="00AA7E9A">
        <w:t xml:space="preserve"> De vele regels en proceduren maken het werk hier onnodig ingewikkeld</w:t>
      </w:r>
      <w:r w:rsidR="00B77D5F">
        <w:tab/>
      </w:r>
      <w:r w:rsidR="00B77D5F">
        <w:tab/>
        <w:t xml:space="preserve">  1 </w:t>
      </w:r>
      <w:r w:rsidR="00C41267">
        <w:t xml:space="preserve"> </w:t>
      </w:r>
      <w:r w:rsidR="00B77D5F">
        <w:t xml:space="preserve"> 2 </w:t>
      </w:r>
      <w:r w:rsidR="00C41267">
        <w:t xml:space="preserve"> </w:t>
      </w:r>
      <w:r w:rsidR="00B77D5F">
        <w:t xml:space="preserve"> 3 </w:t>
      </w:r>
      <w:r w:rsidR="00C41267">
        <w:t xml:space="preserve"> </w:t>
      </w:r>
      <w:r w:rsidR="00B77D5F">
        <w:t xml:space="preserve"> 4  </w:t>
      </w:r>
      <w:r w:rsidR="00C41267">
        <w:t xml:space="preserve"> </w:t>
      </w:r>
      <w:r w:rsidR="00B77D5F">
        <w:t>5</w:t>
      </w:r>
    </w:p>
    <w:p w:rsidR="009519D6" w:rsidRDefault="009519D6" w:rsidP="009519D6">
      <w:pPr>
        <w:pStyle w:val="NoSpacing"/>
      </w:pPr>
      <w:r>
        <w:t>23.</w:t>
      </w:r>
      <w:r w:rsidR="00AA7E9A">
        <w:t xml:space="preserve"> Ons team hangt als los zand aan elkaar</w:t>
      </w:r>
      <w:r w:rsidR="00B77D5F">
        <w:tab/>
      </w:r>
      <w:r w:rsidR="00B77D5F">
        <w:tab/>
      </w:r>
      <w:r w:rsidR="00B77D5F">
        <w:tab/>
      </w:r>
      <w:r w:rsidR="00B77D5F">
        <w:tab/>
      </w:r>
      <w:r w:rsidR="00B77D5F">
        <w:tab/>
      </w:r>
      <w:r w:rsidR="00B77D5F">
        <w:tab/>
        <w:t xml:space="preserve">  1 </w:t>
      </w:r>
      <w:r w:rsidR="00C41267">
        <w:t xml:space="preserve"> </w:t>
      </w:r>
      <w:r w:rsidR="00B77D5F">
        <w:t xml:space="preserve"> 2  </w:t>
      </w:r>
      <w:r w:rsidR="00C41267">
        <w:t xml:space="preserve"> </w:t>
      </w:r>
      <w:r w:rsidR="00B77D5F">
        <w:t xml:space="preserve">3 </w:t>
      </w:r>
      <w:r w:rsidR="00C41267">
        <w:t xml:space="preserve">  </w:t>
      </w:r>
      <w:r w:rsidR="00B77D5F">
        <w:t xml:space="preserve">4 </w:t>
      </w:r>
      <w:r w:rsidR="00C41267">
        <w:t xml:space="preserve"> </w:t>
      </w:r>
      <w:r w:rsidR="00B77D5F">
        <w:t xml:space="preserve"> 5</w:t>
      </w:r>
    </w:p>
    <w:p w:rsidR="009519D6" w:rsidRDefault="009519D6" w:rsidP="009519D6">
      <w:pPr>
        <w:pStyle w:val="NoSpacing"/>
      </w:pPr>
      <w:r>
        <w:t>24.</w:t>
      </w:r>
      <w:r w:rsidR="00AA7E9A">
        <w:t xml:space="preserve"> Het werk hier is voor  mij  een uitdaging</w:t>
      </w:r>
      <w:r w:rsidR="00B77D5F">
        <w:tab/>
      </w:r>
      <w:r w:rsidR="00B77D5F">
        <w:tab/>
      </w:r>
      <w:r w:rsidR="00B77D5F">
        <w:tab/>
      </w:r>
      <w:r w:rsidR="00B77D5F">
        <w:tab/>
      </w:r>
      <w:r w:rsidR="00B77D5F">
        <w:tab/>
      </w:r>
      <w:r w:rsidR="00B77D5F">
        <w:tab/>
        <w:t xml:space="preserve">  1 </w:t>
      </w:r>
      <w:r w:rsidR="00C41267">
        <w:t xml:space="preserve"> </w:t>
      </w:r>
      <w:r w:rsidR="00B77D5F">
        <w:t xml:space="preserve"> 2 </w:t>
      </w:r>
      <w:r w:rsidR="00C41267">
        <w:t xml:space="preserve"> </w:t>
      </w:r>
      <w:r w:rsidR="00B77D5F">
        <w:t xml:space="preserve"> 3 </w:t>
      </w:r>
      <w:r w:rsidR="00C41267">
        <w:t xml:space="preserve"> </w:t>
      </w:r>
      <w:r w:rsidR="00B77D5F">
        <w:t xml:space="preserve"> 4  </w:t>
      </w:r>
      <w:r w:rsidR="00C41267">
        <w:t xml:space="preserve"> </w:t>
      </w:r>
      <w:r w:rsidR="00B77D5F">
        <w:t>5</w:t>
      </w:r>
    </w:p>
    <w:p w:rsidR="009519D6" w:rsidRDefault="009519D6" w:rsidP="009519D6">
      <w:pPr>
        <w:pStyle w:val="NoSpacing"/>
      </w:pPr>
      <w:r>
        <w:t>25.</w:t>
      </w:r>
      <w:r w:rsidR="00AA7E9A">
        <w:t xml:space="preserve"> De secundaire arbeidsvoorwaarden (vakanties, toeslagen e.d.) zijn hier dik in orde</w:t>
      </w:r>
      <w:r w:rsidR="00B77D5F">
        <w:tab/>
        <w:t xml:space="preserve">  1 </w:t>
      </w:r>
      <w:r w:rsidR="00C41267">
        <w:t xml:space="preserve"> </w:t>
      </w:r>
      <w:r w:rsidR="00B77D5F">
        <w:t xml:space="preserve"> 2 </w:t>
      </w:r>
      <w:r w:rsidR="00C41267">
        <w:t xml:space="preserve"> </w:t>
      </w:r>
      <w:r w:rsidR="00B77D5F">
        <w:t xml:space="preserve"> 3 </w:t>
      </w:r>
      <w:r w:rsidR="00C41267">
        <w:t xml:space="preserve"> </w:t>
      </w:r>
      <w:r w:rsidR="00B77D5F">
        <w:t xml:space="preserve"> 4 </w:t>
      </w:r>
      <w:r w:rsidR="00C41267">
        <w:t xml:space="preserve"> </w:t>
      </w:r>
      <w:r w:rsidR="00B77D5F">
        <w:t xml:space="preserve"> 5</w:t>
      </w:r>
    </w:p>
    <w:p w:rsidR="009519D6" w:rsidRDefault="009519D6" w:rsidP="009519D6">
      <w:pPr>
        <w:pStyle w:val="NoSpacing"/>
      </w:pPr>
      <w:r>
        <w:t>26.</w:t>
      </w:r>
      <w:r w:rsidR="00AA7E9A">
        <w:t xml:space="preserve"> De leiding blokkeert geregeld mijn inzet om mijn werk zo goed mogelijk te doen</w:t>
      </w:r>
      <w:r w:rsidR="00B77D5F">
        <w:tab/>
        <w:t xml:space="preserve">  1  </w:t>
      </w:r>
      <w:r w:rsidR="00C41267">
        <w:t xml:space="preserve"> </w:t>
      </w:r>
      <w:r w:rsidR="00B77D5F">
        <w:t xml:space="preserve">2 </w:t>
      </w:r>
      <w:r w:rsidR="00C41267">
        <w:t xml:space="preserve"> </w:t>
      </w:r>
      <w:r w:rsidR="00B77D5F">
        <w:t xml:space="preserve"> 3 </w:t>
      </w:r>
      <w:r w:rsidR="00C41267">
        <w:t xml:space="preserve"> </w:t>
      </w:r>
      <w:r w:rsidR="00B77D5F">
        <w:t xml:space="preserve"> 4 </w:t>
      </w:r>
      <w:r w:rsidR="00C41267">
        <w:t xml:space="preserve"> </w:t>
      </w:r>
      <w:r w:rsidR="00B77D5F">
        <w:t xml:space="preserve"> 5</w:t>
      </w:r>
    </w:p>
    <w:p w:rsidR="00AA7E9A" w:rsidRDefault="009519D6" w:rsidP="009519D6">
      <w:pPr>
        <w:pStyle w:val="NoSpacing"/>
      </w:pPr>
      <w:r>
        <w:t>27.</w:t>
      </w:r>
      <w:r w:rsidR="00AA7E9A">
        <w:t xml:space="preserve"> In dit werk word ik </w:t>
      </w:r>
      <w:r w:rsidR="00BD6FAA">
        <w:t>te veel op mijn vingers gekeken</w:t>
      </w:r>
      <w:r w:rsidR="00B77D5F">
        <w:tab/>
      </w:r>
      <w:r w:rsidR="00B77D5F">
        <w:tab/>
      </w:r>
      <w:r w:rsidR="00B77D5F">
        <w:tab/>
      </w:r>
      <w:r w:rsidR="00B77D5F">
        <w:tab/>
      </w:r>
      <w:r w:rsidR="00B77D5F">
        <w:tab/>
        <w:t xml:space="preserve">  1</w:t>
      </w:r>
      <w:r w:rsidR="00C41267">
        <w:t xml:space="preserve"> </w:t>
      </w:r>
      <w:r w:rsidR="00B77D5F">
        <w:t xml:space="preserve">  2  </w:t>
      </w:r>
      <w:r w:rsidR="00C41267">
        <w:t xml:space="preserve"> </w:t>
      </w:r>
      <w:r w:rsidR="00B77D5F">
        <w:t xml:space="preserve">3  </w:t>
      </w:r>
      <w:r w:rsidR="00C41267">
        <w:t xml:space="preserve"> </w:t>
      </w:r>
      <w:r w:rsidR="00B77D5F">
        <w:t xml:space="preserve">4  </w:t>
      </w:r>
      <w:r w:rsidR="00C41267">
        <w:t xml:space="preserve"> </w:t>
      </w:r>
      <w:r w:rsidR="00B77D5F">
        <w:t>5</w:t>
      </w:r>
    </w:p>
    <w:p w:rsidR="009519D6" w:rsidRDefault="009519D6" w:rsidP="009519D6">
      <w:pPr>
        <w:pStyle w:val="NoSpacing"/>
      </w:pPr>
      <w:r>
        <w:t>28.</w:t>
      </w:r>
      <w:r w:rsidR="00AA7E9A">
        <w:t xml:space="preserve"> Ik houd me vaak in om conflicten met collega’s te voorkomen</w:t>
      </w:r>
      <w:r w:rsidR="00B77D5F">
        <w:tab/>
      </w:r>
      <w:r w:rsidR="00B77D5F">
        <w:tab/>
      </w:r>
      <w:r w:rsidR="00B77D5F">
        <w:tab/>
        <w:t xml:space="preserve">  1 </w:t>
      </w:r>
      <w:r w:rsidR="00C41267">
        <w:t xml:space="preserve"> </w:t>
      </w:r>
      <w:r w:rsidR="00B77D5F">
        <w:t xml:space="preserve"> 2  </w:t>
      </w:r>
      <w:r w:rsidR="00C41267">
        <w:t xml:space="preserve"> </w:t>
      </w:r>
      <w:r w:rsidR="00B77D5F">
        <w:t xml:space="preserve">3  </w:t>
      </w:r>
      <w:r w:rsidR="00C41267">
        <w:t xml:space="preserve"> </w:t>
      </w:r>
      <w:r w:rsidR="00B77D5F">
        <w:t xml:space="preserve">4  </w:t>
      </w:r>
      <w:r w:rsidR="00C41267">
        <w:t xml:space="preserve"> </w:t>
      </w:r>
      <w:r w:rsidR="00B77D5F">
        <w:t>5</w:t>
      </w:r>
    </w:p>
    <w:p w:rsidR="00AA7E9A" w:rsidRDefault="009519D6" w:rsidP="00AA7E9A">
      <w:pPr>
        <w:pStyle w:val="NoSpacing"/>
      </w:pPr>
      <w:r>
        <w:t>29.</w:t>
      </w:r>
      <w:r w:rsidR="00AA7E9A" w:rsidRPr="00AA7E9A">
        <w:t xml:space="preserve"> </w:t>
      </w:r>
      <w:r w:rsidR="00AA7E9A">
        <w:t>Ik houd dit werk nog wel een aantal jaren vol</w:t>
      </w:r>
      <w:r w:rsidR="00B77D5F">
        <w:tab/>
      </w:r>
      <w:r w:rsidR="00B77D5F">
        <w:tab/>
      </w:r>
      <w:r w:rsidR="00B77D5F">
        <w:tab/>
      </w:r>
      <w:r w:rsidR="00B77D5F">
        <w:tab/>
      </w:r>
      <w:r w:rsidR="00B77D5F">
        <w:tab/>
        <w:t xml:space="preserve">  1  </w:t>
      </w:r>
      <w:r w:rsidR="00C41267">
        <w:t xml:space="preserve"> </w:t>
      </w:r>
      <w:r w:rsidR="00B77D5F">
        <w:t xml:space="preserve">2  </w:t>
      </w:r>
      <w:r w:rsidR="00C41267">
        <w:t xml:space="preserve"> </w:t>
      </w:r>
      <w:r w:rsidR="00B77D5F">
        <w:t xml:space="preserve">3  </w:t>
      </w:r>
      <w:r w:rsidR="00C41267">
        <w:t xml:space="preserve"> </w:t>
      </w:r>
      <w:r w:rsidR="00B77D5F">
        <w:t xml:space="preserve">4  </w:t>
      </w:r>
      <w:r w:rsidR="00C41267">
        <w:t xml:space="preserve"> </w:t>
      </w:r>
      <w:r w:rsidR="00B77D5F">
        <w:t>5</w:t>
      </w:r>
    </w:p>
    <w:p w:rsidR="009519D6" w:rsidRDefault="009519D6" w:rsidP="009519D6">
      <w:pPr>
        <w:pStyle w:val="NoSpacing"/>
      </w:pPr>
      <w:r>
        <w:t>30.</w:t>
      </w:r>
      <w:r w:rsidR="00AA7E9A">
        <w:t xml:space="preserve"> Mijn salaris hier stemt overeen met mijn opleiding en bekwaamheden</w:t>
      </w:r>
      <w:r w:rsidR="00B77D5F">
        <w:tab/>
      </w:r>
      <w:r w:rsidR="00B77D5F">
        <w:tab/>
        <w:t xml:space="preserve">  1  </w:t>
      </w:r>
      <w:r w:rsidR="00C41267">
        <w:t xml:space="preserve"> </w:t>
      </w:r>
      <w:r w:rsidR="00B77D5F">
        <w:t xml:space="preserve">2  </w:t>
      </w:r>
      <w:r w:rsidR="00C41267">
        <w:t xml:space="preserve"> </w:t>
      </w:r>
      <w:r w:rsidR="00B77D5F">
        <w:t xml:space="preserve">3  </w:t>
      </w:r>
      <w:r w:rsidR="00C41267">
        <w:t xml:space="preserve"> </w:t>
      </w:r>
      <w:r w:rsidR="00B77D5F">
        <w:t xml:space="preserve">4  </w:t>
      </w:r>
      <w:r w:rsidR="00C41267">
        <w:t xml:space="preserve"> </w:t>
      </w:r>
      <w:r w:rsidR="00B77D5F">
        <w:t>5</w:t>
      </w:r>
    </w:p>
    <w:p w:rsidR="003F4A53" w:rsidRDefault="003F4A53" w:rsidP="009519D6">
      <w:pPr>
        <w:pStyle w:val="NoSpacing"/>
      </w:pPr>
    </w:p>
    <w:p w:rsidR="004F584F" w:rsidRDefault="004F584F" w:rsidP="00630365">
      <w:pPr>
        <w:pStyle w:val="NoSpacing"/>
        <w:rPr>
          <w:b/>
          <w:sz w:val="32"/>
          <w:szCs w:val="32"/>
        </w:rPr>
      </w:pPr>
    </w:p>
    <w:p w:rsidR="004F584F" w:rsidRDefault="004F584F" w:rsidP="00630365">
      <w:pPr>
        <w:pStyle w:val="NoSpacing"/>
        <w:rPr>
          <w:b/>
          <w:sz w:val="32"/>
          <w:szCs w:val="32"/>
        </w:rPr>
      </w:pPr>
    </w:p>
    <w:p w:rsidR="00630365" w:rsidRPr="00630365" w:rsidRDefault="00630365" w:rsidP="00630365">
      <w:pPr>
        <w:pStyle w:val="NoSpacing"/>
        <w:rPr>
          <w:b/>
          <w:sz w:val="32"/>
          <w:szCs w:val="32"/>
        </w:rPr>
      </w:pPr>
      <w:r w:rsidRPr="00630365">
        <w:rPr>
          <w:b/>
          <w:sz w:val="32"/>
          <w:szCs w:val="32"/>
        </w:rPr>
        <w:t>Sterkte van behoefte vervulling</w:t>
      </w:r>
    </w:p>
    <w:p w:rsidR="00630365" w:rsidRPr="00630365" w:rsidRDefault="00630365" w:rsidP="00630365">
      <w:pPr>
        <w:pStyle w:val="NoSpacing"/>
        <w:rPr>
          <w:b/>
          <w:sz w:val="32"/>
          <w:szCs w:val="32"/>
        </w:rPr>
      </w:pPr>
    </w:p>
    <w:p w:rsidR="0023687D" w:rsidRDefault="00E00B10"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1. Ik vind het vervelend als</w:t>
      </w:r>
      <w:r w:rsidR="0023687D">
        <w:rPr>
          <w:rFonts w:asciiTheme="minorHAnsi" w:eastAsia="Times-Roman" w:hAnsiTheme="minorHAnsi" w:cstheme="minorHAnsi"/>
          <w:color w:val="000000"/>
          <w:sz w:val="22"/>
          <w:szCs w:val="22"/>
        </w:rPr>
        <w:t xml:space="preserve"> omstanders naar mij vloeken</w:t>
      </w:r>
      <w:r w:rsidR="0023687D">
        <w:rPr>
          <w:rFonts w:asciiTheme="minorHAnsi" w:eastAsia="Times-Roman" w:hAnsiTheme="minorHAnsi" w:cstheme="minorHAnsi"/>
          <w:color w:val="000000"/>
          <w:sz w:val="22"/>
          <w:szCs w:val="22"/>
        </w:rPr>
        <w:tab/>
      </w:r>
      <w:r w:rsidR="0023687D">
        <w:rPr>
          <w:rFonts w:asciiTheme="minorHAnsi" w:eastAsia="Times-Roman" w:hAnsiTheme="minorHAnsi" w:cstheme="minorHAnsi"/>
          <w:color w:val="000000"/>
          <w:sz w:val="22"/>
          <w:szCs w:val="22"/>
        </w:rPr>
        <w:tab/>
      </w:r>
      <w:r w:rsidR="0023687D">
        <w:rPr>
          <w:rFonts w:asciiTheme="minorHAnsi" w:eastAsia="Times-Roman" w:hAnsiTheme="minorHAnsi" w:cstheme="minorHAnsi"/>
          <w:color w:val="000000"/>
          <w:sz w:val="22"/>
          <w:szCs w:val="22"/>
        </w:rPr>
        <w:tab/>
      </w:r>
      <w:r w:rsidR="0023687D">
        <w:rPr>
          <w:rFonts w:asciiTheme="minorHAnsi" w:eastAsia="Times-Roman" w:hAnsiTheme="minorHAnsi" w:cstheme="minorHAnsi"/>
          <w:color w:val="000000"/>
          <w:sz w:val="22"/>
          <w:szCs w:val="22"/>
        </w:rPr>
        <w:tab/>
        <w:t>1   2   3   4   5</w:t>
      </w:r>
    </w:p>
    <w:p w:rsidR="0023687D" w:rsidRDefault="00E00B10"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2. Ik vind het vervelend als</w:t>
      </w:r>
      <w:r w:rsidR="0023687D">
        <w:rPr>
          <w:rFonts w:asciiTheme="minorHAnsi" w:eastAsia="Times-Roman" w:hAnsiTheme="minorHAnsi" w:cstheme="minorHAnsi"/>
          <w:color w:val="000000"/>
          <w:sz w:val="22"/>
          <w:szCs w:val="22"/>
        </w:rPr>
        <w:t xml:space="preserve"> omstanders naar mij schreeuwen</w:t>
      </w:r>
      <w:r w:rsidR="0023687D">
        <w:rPr>
          <w:rFonts w:asciiTheme="minorHAnsi" w:eastAsia="Times-Roman" w:hAnsiTheme="minorHAnsi" w:cstheme="minorHAnsi"/>
          <w:color w:val="000000"/>
          <w:sz w:val="22"/>
          <w:szCs w:val="22"/>
        </w:rPr>
        <w:tab/>
      </w:r>
      <w:r w:rsidR="0023687D">
        <w:rPr>
          <w:rFonts w:asciiTheme="minorHAnsi" w:eastAsia="Times-Roman" w:hAnsiTheme="minorHAnsi" w:cstheme="minorHAnsi"/>
          <w:color w:val="000000"/>
          <w:sz w:val="22"/>
          <w:szCs w:val="22"/>
        </w:rPr>
        <w:tab/>
      </w:r>
      <w:r w:rsidR="0023687D">
        <w:rPr>
          <w:rFonts w:asciiTheme="minorHAnsi" w:eastAsia="Times-Roman" w:hAnsiTheme="minorHAnsi" w:cstheme="minorHAnsi"/>
          <w:color w:val="000000"/>
          <w:sz w:val="22"/>
          <w:szCs w:val="22"/>
        </w:rPr>
        <w:tab/>
      </w:r>
      <w:r w:rsidR="0023687D">
        <w:rPr>
          <w:rFonts w:asciiTheme="minorHAnsi" w:eastAsia="Times-Roman" w:hAnsiTheme="minorHAnsi" w:cstheme="minorHAnsi"/>
          <w:color w:val="000000"/>
          <w:sz w:val="22"/>
          <w:szCs w:val="22"/>
        </w:rPr>
        <w:tab/>
        <w:t>1   2   3   4   5</w:t>
      </w:r>
    </w:p>
    <w:p w:rsidR="0023687D" w:rsidRDefault="00E00B10"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3. Ik vind het vervelend als</w:t>
      </w:r>
      <w:r w:rsidR="0023687D">
        <w:rPr>
          <w:rFonts w:asciiTheme="minorHAnsi" w:eastAsia="Times-Roman" w:hAnsiTheme="minorHAnsi" w:cstheme="minorHAnsi"/>
          <w:color w:val="000000"/>
          <w:sz w:val="22"/>
          <w:szCs w:val="22"/>
        </w:rPr>
        <w:t xml:space="preserve"> omstanders naar mij kleinerende opmerkingen maken</w:t>
      </w:r>
      <w:r w:rsidR="0023687D">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1   2   3   4   5</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4.</w:t>
      </w:r>
      <w:r w:rsidR="00E00B10">
        <w:rPr>
          <w:rFonts w:asciiTheme="minorHAnsi" w:eastAsia="Times-Roman" w:hAnsiTheme="minorHAnsi" w:cstheme="minorHAnsi"/>
          <w:color w:val="000000"/>
          <w:sz w:val="22"/>
          <w:szCs w:val="22"/>
        </w:rPr>
        <w:t xml:space="preserve"> Ik vind het vervelend als</w:t>
      </w:r>
      <w:r w:rsidR="00CE1308">
        <w:rPr>
          <w:rFonts w:asciiTheme="minorHAnsi" w:eastAsia="Times-Roman" w:hAnsiTheme="minorHAnsi" w:cstheme="minorHAnsi"/>
          <w:color w:val="000000"/>
          <w:sz w:val="22"/>
          <w:szCs w:val="22"/>
        </w:rPr>
        <w:t xml:space="preserve"> omstanders naar mij de middelvinger opsteken</w:t>
      </w:r>
      <w:r>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5.</w:t>
      </w:r>
      <w:r w:rsidR="00E00B10">
        <w:rPr>
          <w:rFonts w:asciiTheme="minorHAnsi" w:eastAsia="Times-Roman" w:hAnsiTheme="minorHAnsi" w:cstheme="minorHAnsi"/>
          <w:color w:val="000000"/>
          <w:sz w:val="22"/>
          <w:szCs w:val="22"/>
        </w:rPr>
        <w:t xml:space="preserve"> Ik vind het vervelend als</w:t>
      </w:r>
      <w:r w:rsidR="00CE1308">
        <w:rPr>
          <w:rFonts w:asciiTheme="minorHAnsi" w:eastAsia="Times-Roman" w:hAnsiTheme="minorHAnsi" w:cstheme="minorHAnsi"/>
          <w:color w:val="000000"/>
          <w:sz w:val="22"/>
          <w:szCs w:val="22"/>
        </w:rPr>
        <w:t xml:space="preserve"> omstanders</w:t>
      </w:r>
      <w:r>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 xml:space="preserve"> dreigende taal naar mij uiten</w:t>
      </w:r>
      <w:r w:rsidR="00CE1308">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1   2   3   4   5</w:t>
      </w:r>
    </w:p>
    <w:p w:rsidR="0023687D"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6.</w:t>
      </w:r>
      <w:r w:rsidR="00CE1308">
        <w:rPr>
          <w:rFonts w:asciiTheme="minorHAnsi" w:eastAsia="Times-Roman" w:hAnsiTheme="minorHAnsi" w:cstheme="minorHAnsi"/>
          <w:color w:val="000000"/>
          <w:sz w:val="22"/>
          <w:szCs w:val="22"/>
        </w:rPr>
        <w:t xml:space="preserve"> I</w:t>
      </w:r>
      <w:r w:rsidR="00E00B10">
        <w:rPr>
          <w:rFonts w:asciiTheme="minorHAnsi" w:eastAsia="Times-Roman" w:hAnsiTheme="minorHAnsi" w:cstheme="minorHAnsi"/>
          <w:color w:val="000000"/>
          <w:sz w:val="22"/>
          <w:szCs w:val="22"/>
        </w:rPr>
        <w:t>k vind het vervelend als</w:t>
      </w:r>
      <w:r w:rsidR="00CE1308">
        <w:rPr>
          <w:rFonts w:asciiTheme="minorHAnsi" w:eastAsia="Times-Roman" w:hAnsiTheme="minorHAnsi" w:cstheme="minorHAnsi"/>
          <w:color w:val="000000"/>
          <w:sz w:val="22"/>
          <w:szCs w:val="22"/>
        </w:rPr>
        <w:t xml:space="preserve"> omstanders</w:t>
      </w:r>
      <w:r>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 xml:space="preserve"> mij achtervolgen</w:t>
      </w:r>
      <w:r w:rsidR="00CE1308">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ab/>
        <w:t>1   2   3   4   5</w:t>
      </w:r>
    </w:p>
    <w:p w:rsidR="0023687D" w:rsidRPr="005D2ECF" w:rsidRDefault="0023687D" w:rsidP="0023687D">
      <w:pPr>
        <w:autoSpaceDE w:val="0"/>
        <w:jc w:val="both"/>
        <w:rPr>
          <w:rFonts w:asciiTheme="minorHAnsi" w:eastAsia="Times-Roman" w:hAnsiTheme="minorHAnsi" w:cstheme="minorHAnsi"/>
          <w:color w:val="000000"/>
          <w:sz w:val="22"/>
          <w:szCs w:val="22"/>
        </w:rPr>
      </w:pPr>
      <w:r>
        <w:rPr>
          <w:rFonts w:asciiTheme="minorHAnsi" w:eastAsia="Times-Roman" w:hAnsiTheme="minorHAnsi" w:cstheme="minorHAnsi"/>
          <w:color w:val="000000"/>
          <w:sz w:val="22"/>
          <w:szCs w:val="22"/>
        </w:rPr>
        <w:t>7.</w:t>
      </w:r>
      <w:r w:rsidR="00E00B10">
        <w:rPr>
          <w:rFonts w:asciiTheme="minorHAnsi" w:eastAsia="Times-Roman" w:hAnsiTheme="minorHAnsi" w:cstheme="minorHAnsi"/>
          <w:color w:val="000000"/>
          <w:sz w:val="22"/>
          <w:szCs w:val="22"/>
        </w:rPr>
        <w:t xml:space="preserve"> Ik vind het vervelend als</w:t>
      </w:r>
      <w:r w:rsidR="00CE1308">
        <w:rPr>
          <w:rFonts w:asciiTheme="minorHAnsi" w:eastAsia="Times-Roman" w:hAnsiTheme="minorHAnsi" w:cstheme="minorHAnsi"/>
          <w:color w:val="000000"/>
          <w:sz w:val="22"/>
          <w:szCs w:val="22"/>
        </w:rPr>
        <w:t xml:space="preserve"> omstanders</w:t>
      </w:r>
      <w:r>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 xml:space="preserve"> mij onder druk zetten</w:t>
      </w:r>
      <w:r w:rsidR="00CE1308">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ab/>
      </w:r>
      <w:r w:rsidR="00CE1308">
        <w:rPr>
          <w:rFonts w:asciiTheme="minorHAnsi" w:eastAsia="Times-Roman" w:hAnsiTheme="minorHAnsi" w:cstheme="minorHAnsi"/>
          <w:color w:val="000000"/>
          <w:sz w:val="22"/>
          <w:szCs w:val="22"/>
        </w:rPr>
        <w:tab/>
      </w:r>
      <w:r>
        <w:rPr>
          <w:rFonts w:asciiTheme="minorHAnsi" w:eastAsia="Times-Roman" w:hAnsiTheme="minorHAnsi" w:cstheme="minorHAnsi"/>
          <w:color w:val="000000"/>
          <w:sz w:val="22"/>
          <w:szCs w:val="22"/>
        </w:rPr>
        <w:t>1   2   3   4   5</w:t>
      </w:r>
    </w:p>
    <w:p w:rsidR="0023687D" w:rsidRDefault="0023687D" w:rsidP="0023687D">
      <w:pPr>
        <w:jc w:val="both"/>
        <w:rPr>
          <w:rFonts w:asciiTheme="minorHAnsi" w:eastAsia="Times-Roman" w:hAnsiTheme="minorHAnsi" w:cstheme="minorHAnsi"/>
          <w:color w:val="000000"/>
          <w:sz w:val="22"/>
          <w:szCs w:val="22"/>
        </w:rPr>
      </w:pPr>
      <w:r>
        <w:rPr>
          <w:rFonts w:asciiTheme="minorHAnsi" w:hAnsiTheme="minorHAnsi" w:cstheme="minorHAnsi"/>
          <w:sz w:val="22"/>
          <w:szCs w:val="22"/>
        </w:rPr>
        <w:t>8.</w:t>
      </w:r>
      <w:r w:rsidR="00CE1308">
        <w:rPr>
          <w:rFonts w:asciiTheme="minorHAnsi" w:hAnsiTheme="minorHAnsi" w:cstheme="minorHAnsi"/>
          <w:sz w:val="22"/>
          <w:szCs w:val="22"/>
        </w:rPr>
        <w:t xml:space="preserve"> </w:t>
      </w:r>
      <w:r w:rsidR="00E00B10">
        <w:rPr>
          <w:rFonts w:asciiTheme="minorHAnsi" w:eastAsia="Times-Roman" w:hAnsiTheme="minorHAnsi" w:cstheme="minorHAnsi"/>
          <w:color w:val="000000"/>
          <w:sz w:val="22"/>
          <w:szCs w:val="22"/>
        </w:rPr>
        <w:t>Ik vind het vervelend als</w:t>
      </w:r>
      <w:r w:rsidR="00CE1308">
        <w:rPr>
          <w:rFonts w:asciiTheme="minorHAnsi" w:eastAsia="Times-Roman" w:hAnsiTheme="minorHAnsi" w:cstheme="minorHAnsi"/>
          <w:color w:val="000000"/>
          <w:sz w:val="22"/>
          <w:szCs w:val="22"/>
        </w:rPr>
        <w:t xml:space="preserve"> omstanders</w:t>
      </w:r>
      <w:r>
        <w:rPr>
          <w:rFonts w:asciiTheme="minorHAnsi" w:hAnsiTheme="minorHAnsi" w:cstheme="minorHAnsi"/>
          <w:sz w:val="22"/>
          <w:szCs w:val="22"/>
        </w:rPr>
        <w:tab/>
      </w:r>
      <w:r w:rsidR="00CE1308">
        <w:rPr>
          <w:rFonts w:asciiTheme="minorHAnsi" w:hAnsiTheme="minorHAnsi" w:cstheme="minorHAnsi"/>
          <w:sz w:val="22"/>
          <w:szCs w:val="22"/>
        </w:rPr>
        <w:t xml:space="preserve"> mij chanteren</w:t>
      </w:r>
      <w:r w:rsidR="00CE1308">
        <w:rPr>
          <w:rFonts w:asciiTheme="minorHAnsi" w:hAnsiTheme="minorHAnsi" w:cstheme="minorHAnsi"/>
          <w:sz w:val="22"/>
          <w:szCs w:val="22"/>
        </w:rPr>
        <w:tab/>
      </w:r>
      <w:r w:rsidR="00CE1308">
        <w:rPr>
          <w:rFonts w:asciiTheme="minorHAnsi" w:hAnsiTheme="minorHAnsi" w:cstheme="minorHAnsi"/>
          <w:sz w:val="22"/>
          <w:szCs w:val="22"/>
        </w:rPr>
        <w:tab/>
      </w:r>
      <w:r w:rsidR="00CE1308">
        <w:rPr>
          <w:rFonts w:asciiTheme="minorHAnsi" w:hAnsiTheme="minorHAnsi" w:cstheme="minorHAnsi"/>
          <w:sz w:val="22"/>
          <w:szCs w:val="22"/>
        </w:rPr>
        <w:tab/>
      </w:r>
      <w:r w:rsidR="00CE1308">
        <w:rPr>
          <w:rFonts w:asciiTheme="minorHAnsi" w:hAnsiTheme="minorHAnsi" w:cstheme="minorHAnsi"/>
          <w:sz w:val="22"/>
          <w:szCs w:val="22"/>
        </w:rPr>
        <w:tab/>
      </w:r>
      <w:r>
        <w:rPr>
          <w:rFonts w:asciiTheme="minorHAnsi" w:hAnsiTheme="minorHAnsi" w:cstheme="minorHAnsi"/>
          <w:sz w:val="22"/>
          <w:szCs w:val="22"/>
        </w:rPr>
        <w:tab/>
        <w:t>1</w:t>
      </w:r>
      <w:r>
        <w:rPr>
          <w:rFonts w:asciiTheme="minorHAnsi" w:eastAsia="Times-Roman" w:hAnsiTheme="minorHAnsi" w:cstheme="minorHAnsi"/>
          <w:color w:val="000000"/>
          <w:sz w:val="22"/>
          <w:szCs w:val="22"/>
        </w:rPr>
        <w:t xml:space="preserve">   2   3   4   5</w:t>
      </w:r>
    </w:p>
    <w:p w:rsidR="00CE1308" w:rsidRDefault="00CE1308" w:rsidP="0023687D">
      <w:pPr>
        <w:jc w:val="both"/>
        <w:rPr>
          <w:rFonts w:asciiTheme="minorHAnsi" w:eastAsia="Times-Roman" w:hAnsiTheme="minorHAnsi" w:cstheme="minorHAnsi"/>
          <w:color w:val="000000"/>
          <w:sz w:val="22"/>
          <w:szCs w:val="22"/>
        </w:rPr>
      </w:pPr>
    </w:p>
    <w:p w:rsidR="00CE1308" w:rsidRDefault="00CE1308" w:rsidP="0023687D">
      <w:pPr>
        <w:jc w:val="both"/>
        <w:rPr>
          <w:rFonts w:asciiTheme="minorHAnsi" w:eastAsia="Times-Roman" w:hAnsiTheme="minorHAnsi" w:cstheme="minorHAnsi"/>
          <w:color w:val="000000"/>
          <w:sz w:val="22"/>
          <w:szCs w:val="22"/>
        </w:rPr>
      </w:pPr>
    </w:p>
    <w:p w:rsidR="0023687D" w:rsidRDefault="0023687D" w:rsidP="00145C7F">
      <w:pPr>
        <w:pStyle w:val="NoSpacing"/>
        <w:rPr>
          <w:b/>
          <w:sz w:val="32"/>
          <w:szCs w:val="32"/>
        </w:rPr>
      </w:pPr>
    </w:p>
    <w:p w:rsidR="00CE1308" w:rsidRDefault="00CE1308" w:rsidP="00145C7F">
      <w:pPr>
        <w:pStyle w:val="NoSpacing"/>
        <w:rPr>
          <w:b/>
          <w:sz w:val="32"/>
          <w:szCs w:val="32"/>
        </w:rPr>
      </w:pPr>
    </w:p>
    <w:p w:rsidR="00CE1308" w:rsidRDefault="00CE1308" w:rsidP="00145C7F">
      <w:pPr>
        <w:pStyle w:val="NoSpacing"/>
        <w:rPr>
          <w:b/>
          <w:sz w:val="32"/>
          <w:szCs w:val="32"/>
        </w:rPr>
      </w:pPr>
    </w:p>
    <w:p w:rsidR="00CE1308" w:rsidRDefault="00CE1308" w:rsidP="00145C7F">
      <w:pPr>
        <w:pStyle w:val="NoSpacing"/>
        <w:rPr>
          <w:b/>
          <w:sz w:val="32"/>
          <w:szCs w:val="32"/>
        </w:rPr>
      </w:pPr>
    </w:p>
    <w:p w:rsidR="00CE1308" w:rsidRDefault="00CE1308" w:rsidP="00145C7F">
      <w:pPr>
        <w:pStyle w:val="NoSpacing"/>
        <w:rPr>
          <w:b/>
          <w:sz w:val="32"/>
          <w:szCs w:val="32"/>
        </w:rPr>
      </w:pPr>
    </w:p>
    <w:p w:rsidR="00145C7F" w:rsidRPr="00F7176F" w:rsidRDefault="00145C7F" w:rsidP="00145C7F">
      <w:pPr>
        <w:pStyle w:val="NoSpacing"/>
        <w:rPr>
          <w:b/>
          <w:sz w:val="32"/>
          <w:szCs w:val="32"/>
        </w:rPr>
      </w:pPr>
      <w:r w:rsidRPr="00F7176F">
        <w:rPr>
          <w:b/>
          <w:sz w:val="32"/>
          <w:szCs w:val="32"/>
        </w:rPr>
        <w:t>Leiderschap</w:t>
      </w:r>
    </w:p>
    <w:p w:rsidR="00145C7F" w:rsidRDefault="00145C7F" w:rsidP="00145C7F">
      <w:pPr>
        <w:pStyle w:val="NoSpacing"/>
      </w:pPr>
      <w:r>
        <w:t>Hieronder volgen een aantal vragen over leiderschap. U kunt als uw leidinggevende diegene nemen die functioneringsgesprekken met u voert / die u formeel beoordeelt.</w:t>
      </w:r>
    </w:p>
    <w:p w:rsidR="00145C7F" w:rsidRDefault="00145C7F" w:rsidP="00145C7F">
      <w:pPr>
        <w:pStyle w:val="NoSpacing"/>
      </w:pPr>
    </w:p>
    <w:p w:rsidR="00145C7F" w:rsidRPr="00F7176F" w:rsidRDefault="00145C7F" w:rsidP="00145C7F">
      <w:pPr>
        <w:pStyle w:val="NoSpacing"/>
        <w:rPr>
          <w:b/>
        </w:rPr>
      </w:pPr>
      <w:r w:rsidRPr="00F7176F">
        <w:rPr>
          <w:b/>
        </w:rPr>
        <w:t>Relatie met leidinggevende</w:t>
      </w:r>
    </w:p>
    <w:p w:rsidR="00145C7F" w:rsidRDefault="00145C7F" w:rsidP="00145C7F">
      <w:pPr>
        <w:pStyle w:val="NoSpacing"/>
      </w:pPr>
      <w:r>
        <w:t>1. Mijn werkrelatie met mijn leidinggevende is erg effectief</w:t>
      </w:r>
      <w:r w:rsidR="004F584F">
        <w:tab/>
      </w:r>
      <w:r w:rsidR="004F584F">
        <w:tab/>
      </w:r>
      <w:r w:rsidR="004F584F">
        <w:tab/>
      </w:r>
      <w:r w:rsidR="004F584F">
        <w:tab/>
        <w:t>1   2   3   4   5</w:t>
      </w:r>
    </w:p>
    <w:p w:rsidR="00145C7F" w:rsidRDefault="00145C7F" w:rsidP="00145C7F">
      <w:pPr>
        <w:pStyle w:val="NoSpacing"/>
      </w:pPr>
      <w:r>
        <w:t>2. Ik weet altijd hoe tevreden mijn l</w:t>
      </w:r>
      <w:r w:rsidR="00BD6FAA">
        <w:t>eidinggevende is met wat ik doe</w:t>
      </w:r>
      <w:r w:rsidR="004F584F">
        <w:tab/>
      </w:r>
      <w:r w:rsidR="004F584F">
        <w:tab/>
      </w:r>
      <w:r w:rsidR="004F584F">
        <w:tab/>
        <w:t>1   2   3   4   5</w:t>
      </w:r>
    </w:p>
    <w:p w:rsidR="004F584F" w:rsidRDefault="00145C7F" w:rsidP="00145C7F">
      <w:pPr>
        <w:pStyle w:val="NoSpacing"/>
      </w:pPr>
      <w:r>
        <w:t>3. Mijn leidinggevende zou zijn/haar invloed gebruiken om</w:t>
      </w:r>
      <w:r w:rsidR="004F584F">
        <w:tab/>
      </w:r>
      <w:r w:rsidR="004F584F">
        <w:tab/>
      </w:r>
      <w:r w:rsidR="004F584F">
        <w:tab/>
      </w:r>
      <w:r w:rsidR="004F584F">
        <w:tab/>
        <w:t>1   2   3   4   5</w:t>
      </w:r>
    </w:p>
    <w:p w:rsidR="00145C7F" w:rsidRDefault="004F584F" w:rsidP="00145C7F">
      <w:pPr>
        <w:pStyle w:val="NoSpacing"/>
      </w:pPr>
      <w:r>
        <w:t xml:space="preserve">   </w:t>
      </w:r>
      <w:r w:rsidR="00145C7F">
        <w:t xml:space="preserve"> werkgerelateerde </w:t>
      </w:r>
      <w:r w:rsidR="00BD6FAA">
        <w:t>problemen voor mij op te lossen</w:t>
      </w:r>
      <w:r>
        <w:tab/>
      </w:r>
      <w:r>
        <w:tab/>
      </w:r>
      <w:r>
        <w:tab/>
      </w:r>
      <w:r>
        <w:tab/>
      </w:r>
      <w:r>
        <w:tab/>
      </w:r>
    </w:p>
    <w:p w:rsidR="00145C7F" w:rsidRDefault="00145C7F" w:rsidP="00145C7F">
      <w:pPr>
        <w:pStyle w:val="NoSpacing"/>
      </w:pPr>
      <w:r>
        <w:t xml:space="preserve">4. Ik weet altijd waar ik aan toe ben met mijn leidinggevende </w:t>
      </w:r>
      <w:r w:rsidR="004F584F">
        <w:tab/>
      </w:r>
      <w:r w:rsidR="004F584F">
        <w:tab/>
      </w:r>
      <w:r w:rsidR="004F584F">
        <w:tab/>
      </w:r>
      <w:r w:rsidR="004F584F">
        <w:tab/>
        <w:t>1   2   3   4   5</w:t>
      </w:r>
    </w:p>
    <w:p w:rsidR="00145C7F" w:rsidRDefault="00145C7F" w:rsidP="00145C7F">
      <w:pPr>
        <w:pStyle w:val="NoSpacing"/>
      </w:pPr>
      <w:r>
        <w:t>5. Mijn leidinggevende begrijpt mij</w:t>
      </w:r>
      <w:r w:rsidR="00BD6FAA">
        <w:t>n</w:t>
      </w:r>
      <w:r>
        <w:t xml:space="preserve"> werkproblemen en behoeften</w:t>
      </w:r>
      <w:r w:rsidR="004F584F">
        <w:tab/>
      </w:r>
      <w:r w:rsidR="004F584F">
        <w:tab/>
      </w:r>
      <w:r w:rsidR="004F584F">
        <w:tab/>
        <w:t>1   2   3   4   5</w:t>
      </w:r>
    </w:p>
    <w:p w:rsidR="00145C7F" w:rsidRDefault="00145C7F" w:rsidP="00145C7F">
      <w:pPr>
        <w:pStyle w:val="NoSpacing"/>
      </w:pPr>
      <w:r>
        <w:t xml:space="preserve">6. Mijn leidinggevende ziet mijn potentieel </w:t>
      </w:r>
      <w:r w:rsidR="004F584F">
        <w:tab/>
      </w:r>
      <w:r w:rsidR="004F584F">
        <w:tab/>
      </w:r>
      <w:r w:rsidR="004F584F">
        <w:tab/>
      </w:r>
      <w:r w:rsidR="004F584F">
        <w:tab/>
      </w:r>
      <w:r w:rsidR="004F584F">
        <w:tab/>
      </w:r>
      <w:r w:rsidR="004F584F">
        <w:tab/>
        <w:t>1   2   3   4   5</w:t>
      </w:r>
    </w:p>
    <w:p w:rsidR="004F584F" w:rsidRDefault="00145C7F" w:rsidP="00145C7F">
      <w:pPr>
        <w:pStyle w:val="NoSpacing"/>
      </w:pPr>
      <w:r>
        <w:t>7. Mijn leidinggevende zou mij helpen, ook al gaat het tegen</w:t>
      </w:r>
      <w:r w:rsidR="004F584F">
        <w:tab/>
      </w:r>
      <w:r w:rsidR="004F584F">
        <w:tab/>
      </w:r>
      <w:r w:rsidR="004F584F">
        <w:tab/>
      </w:r>
      <w:r w:rsidR="004F584F">
        <w:tab/>
        <w:t>1   2   3   4   5</w:t>
      </w:r>
    </w:p>
    <w:p w:rsidR="00145C7F" w:rsidRDefault="004F584F" w:rsidP="004F584F">
      <w:pPr>
        <w:pStyle w:val="NoSpacing"/>
      </w:pPr>
      <w:r>
        <w:t xml:space="preserve">   </w:t>
      </w:r>
      <w:r w:rsidR="00145C7F">
        <w:t xml:space="preserve"> haar/zijn directe eigen belang in</w:t>
      </w:r>
    </w:p>
    <w:p w:rsidR="00145C7F" w:rsidRPr="00F7176F" w:rsidRDefault="00145C7F" w:rsidP="00145C7F">
      <w:pPr>
        <w:pStyle w:val="NoSpacing"/>
      </w:pPr>
    </w:p>
    <w:p w:rsidR="004B66A4" w:rsidRPr="004B66A4" w:rsidRDefault="004B66A4" w:rsidP="009519D6">
      <w:pPr>
        <w:pStyle w:val="NoSpacing"/>
        <w:rPr>
          <w:b/>
          <w:sz w:val="32"/>
          <w:szCs w:val="32"/>
        </w:rPr>
      </w:pPr>
    </w:p>
    <w:p w:rsidR="009E0188" w:rsidRPr="00BF43C7" w:rsidRDefault="009E0188" w:rsidP="009E0188">
      <w:pPr>
        <w:rPr>
          <w:rFonts w:asciiTheme="minorHAnsi" w:hAnsiTheme="minorHAnsi" w:cstheme="minorHAnsi"/>
        </w:rPr>
      </w:pPr>
      <w:r>
        <w:rPr>
          <w:rFonts w:asciiTheme="minorHAnsi" w:hAnsiTheme="minorHAnsi" w:cstheme="minorHAnsi"/>
          <w:b/>
          <w:sz w:val="28"/>
          <w:szCs w:val="28"/>
        </w:rPr>
        <w:t>Bijlage 2</w:t>
      </w:r>
    </w:p>
    <w:p w:rsidR="009E0188" w:rsidRPr="00BF43C7" w:rsidRDefault="009E0188" w:rsidP="009E0188">
      <w:pPr>
        <w:rPr>
          <w:rFonts w:asciiTheme="minorHAnsi" w:hAnsiTheme="minorHAnsi" w:cstheme="minorHAnsi"/>
        </w:rPr>
      </w:pPr>
    </w:p>
    <w:p w:rsidR="009E0188" w:rsidRPr="00BF43C7" w:rsidRDefault="009E0188" w:rsidP="009E0188">
      <w:pPr>
        <w:rPr>
          <w:rFonts w:asciiTheme="minorHAnsi" w:hAnsiTheme="minorHAnsi" w:cstheme="minorHAnsi"/>
          <w:b/>
        </w:rPr>
      </w:pPr>
      <w:r w:rsidRPr="00BF43C7">
        <w:rPr>
          <w:rFonts w:asciiTheme="minorHAnsi" w:hAnsiTheme="minorHAnsi" w:cstheme="minorHAnsi"/>
          <w:b/>
        </w:rPr>
        <w:t>Interview vragen</w:t>
      </w:r>
    </w:p>
    <w:p w:rsidR="009E0188" w:rsidRPr="00BF43C7" w:rsidRDefault="009E0188" w:rsidP="009E0188">
      <w:pPr>
        <w:rPr>
          <w:rFonts w:asciiTheme="minorHAnsi" w:hAnsiTheme="minorHAnsi" w:cstheme="minorHAnsi"/>
        </w:rPr>
      </w:pPr>
    </w:p>
    <w:p w:rsidR="009E0188" w:rsidRPr="00BF43C7" w:rsidRDefault="009E0188" w:rsidP="009E0188">
      <w:pPr>
        <w:rPr>
          <w:rFonts w:asciiTheme="minorHAnsi" w:eastAsia="Times-Roman" w:hAnsiTheme="minorHAnsi" w:cstheme="minorHAnsi"/>
        </w:rPr>
      </w:pPr>
    </w:p>
    <w:p w:rsidR="009E0188" w:rsidRPr="00BF43C7" w:rsidRDefault="009E0188" w:rsidP="009E0188">
      <w:pPr>
        <w:rPr>
          <w:rFonts w:asciiTheme="minorHAnsi" w:eastAsia="Times-Roman" w:hAnsiTheme="minorHAnsi" w:cstheme="minorHAnsi"/>
          <w:i/>
        </w:rPr>
      </w:pPr>
      <w:r w:rsidRPr="00BF43C7">
        <w:rPr>
          <w:rFonts w:asciiTheme="minorHAnsi" w:eastAsia="Times-Roman" w:hAnsiTheme="minorHAnsi" w:cstheme="minorHAnsi"/>
          <w:i/>
        </w:rPr>
        <w:t>Verbale intimidatie:</w:t>
      </w:r>
    </w:p>
    <w:p w:rsidR="009E0188" w:rsidRPr="00BF43C7" w:rsidRDefault="009E0188" w:rsidP="009E0188">
      <w:pPr>
        <w:rPr>
          <w:rFonts w:asciiTheme="minorHAnsi" w:eastAsia="Times-Roman" w:hAnsiTheme="minorHAnsi" w:cstheme="minorHAnsi"/>
        </w:rPr>
      </w:pPr>
      <w:r w:rsidRPr="00BF43C7">
        <w:rPr>
          <w:rFonts w:asciiTheme="minorHAnsi" w:eastAsia="Times-Roman" w:hAnsiTheme="minorHAnsi" w:cstheme="minorHAnsi"/>
        </w:rPr>
        <w:t>Kunt u zich in het afgelopen jaar een situatie herinneren, waarbij omstanders naar u hebben geschreeuwd of u hebben uitgescholden? En kunt u hier een korte omschrijving van geven?</w:t>
      </w:r>
    </w:p>
    <w:p w:rsidR="009E0188" w:rsidRPr="00BF43C7" w:rsidRDefault="009E0188" w:rsidP="009E0188">
      <w:pPr>
        <w:rPr>
          <w:rFonts w:asciiTheme="minorHAnsi" w:eastAsia="Times-Roman" w:hAnsiTheme="minorHAnsi" w:cstheme="minorHAnsi"/>
        </w:rPr>
      </w:pPr>
    </w:p>
    <w:p w:rsidR="009E0188" w:rsidRPr="00BF43C7" w:rsidRDefault="009E0188" w:rsidP="009E0188">
      <w:pPr>
        <w:rPr>
          <w:rFonts w:asciiTheme="minorHAnsi" w:eastAsia="Times-Roman" w:hAnsiTheme="minorHAnsi" w:cstheme="minorHAnsi"/>
        </w:rPr>
      </w:pPr>
      <w:r w:rsidRPr="00BF43C7">
        <w:rPr>
          <w:rFonts w:asciiTheme="minorHAnsi" w:eastAsia="Times-Roman" w:hAnsiTheme="minorHAnsi" w:cstheme="minorHAnsi"/>
        </w:rPr>
        <w:t>Kunt u zich in het afgelopen jaar een situatie herinneren, waarbij omstanders kleinerende opmerkingen naar u hebben gemaakt? En kunt u hier een korte omschrijving van geven?</w:t>
      </w:r>
    </w:p>
    <w:p w:rsidR="009E0188" w:rsidRPr="00BF43C7" w:rsidRDefault="009E0188" w:rsidP="009E0188">
      <w:pPr>
        <w:rPr>
          <w:rFonts w:asciiTheme="minorHAnsi" w:eastAsia="Times-Roman" w:hAnsiTheme="minorHAnsi" w:cstheme="minorHAnsi"/>
        </w:rPr>
      </w:pPr>
    </w:p>
    <w:p w:rsidR="009E0188" w:rsidRPr="00BF43C7" w:rsidRDefault="009E0188" w:rsidP="009E0188">
      <w:pPr>
        <w:rPr>
          <w:rFonts w:asciiTheme="minorHAnsi" w:eastAsia="Times-Roman" w:hAnsiTheme="minorHAnsi" w:cstheme="minorHAnsi"/>
          <w:i/>
        </w:rPr>
      </w:pPr>
      <w:r w:rsidRPr="00BF43C7">
        <w:rPr>
          <w:rFonts w:asciiTheme="minorHAnsi" w:eastAsia="Times-Roman" w:hAnsiTheme="minorHAnsi" w:cstheme="minorHAnsi"/>
          <w:i/>
        </w:rPr>
        <w:t>Verbale dreigingen:</w:t>
      </w:r>
    </w:p>
    <w:p w:rsidR="009E0188" w:rsidRPr="00BF43C7" w:rsidRDefault="009E0188" w:rsidP="009E0188">
      <w:pPr>
        <w:rPr>
          <w:rFonts w:asciiTheme="minorHAnsi" w:eastAsia="Times-Roman" w:hAnsiTheme="minorHAnsi" w:cstheme="minorHAnsi"/>
        </w:rPr>
      </w:pPr>
      <w:r w:rsidRPr="00BF43C7">
        <w:rPr>
          <w:rFonts w:asciiTheme="minorHAnsi" w:eastAsia="Times-Roman" w:hAnsiTheme="minorHAnsi" w:cstheme="minorHAnsi"/>
        </w:rPr>
        <w:t>Kunt u zich in het afgelopen jaar een situatie herinneren, waarbij omstanders verbaal  gedreigd hebben om u te verwonden? En kunt u hier een korte omschrijving van geven?</w:t>
      </w:r>
    </w:p>
    <w:p w:rsidR="009E0188" w:rsidRPr="00BF43C7" w:rsidRDefault="009E0188" w:rsidP="009E0188">
      <w:pPr>
        <w:rPr>
          <w:rFonts w:asciiTheme="minorHAnsi" w:eastAsia="Times-Roman" w:hAnsiTheme="minorHAnsi" w:cstheme="minorHAnsi"/>
        </w:rPr>
      </w:pPr>
    </w:p>
    <w:p w:rsidR="009E0188" w:rsidRPr="00BF43C7" w:rsidRDefault="009E0188" w:rsidP="009E0188">
      <w:pPr>
        <w:rPr>
          <w:rFonts w:asciiTheme="minorHAnsi" w:eastAsia="Times-Roman" w:hAnsiTheme="minorHAnsi" w:cstheme="minorHAnsi"/>
        </w:rPr>
      </w:pPr>
      <w:r w:rsidRPr="00BF43C7">
        <w:rPr>
          <w:rFonts w:asciiTheme="minorHAnsi" w:eastAsia="Times-Roman" w:hAnsiTheme="minorHAnsi" w:cstheme="minorHAnsi"/>
        </w:rPr>
        <w:t>Kunt u zich in het afgelopen jaar een situatie herinneren, waarbij omstanders een dreigende lichaamshouding aannamen? En kunt u hier een korte omschrijving van geven?</w:t>
      </w:r>
    </w:p>
    <w:p w:rsidR="009E0188" w:rsidRPr="00BF43C7" w:rsidRDefault="009E0188" w:rsidP="009E0188">
      <w:pPr>
        <w:rPr>
          <w:rFonts w:asciiTheme="minorHAnsi" w:eastAsia="Times-Roman" w:hAnsiTheme="minorHAnsi" w:cstheme="minorHAnsi"/>
        </w:rPr>
      </w:pPr>
    </w:p>
    <w:p w:rsidR="009E0188" w:rsidRPr="00BF43C7" w:rsidRDefault="009E0188" w:rsidP="009E0188">
      <w:pPr>
        <w:autoSpaceDE w:val="0"/>
        <w:rPr>
          <w:rFonts w:asciiTheme="minorHAnsi" w:eastAsia="Times-Roman" w:hAnsiTheme="minorHAnsi" w:cstheme="minorHAnsi"/>
          <w:i/>
          <w:color w:val="000000"/>
        </w:rPr>
      </w:pPr>
      <w:r w:rsidRPr="00BF43C7">
        <w:rPr>
          <w:rFonts w:asciiTheme="minorHAnsi" w:eastAsia="Times-Roman" w:hAnsiTheme="minorHAnsi" w:cstheme="minorHAnsi"/>
          <w:i/>
          <w:color w:val="000000"/>
        </w:rPr>
        <w:t>Fysieke aanvallen:</w:t>
      </w:r>
    </w:p>
    <w:p w:rsidR="009E0188" w:rsidRPr="00BF43C7" w:rsidRDefault="009E0188" w:rsidP="009E0188">
      <w:pPr>
        <w:autoSpaceDE w:val="0"/>
        <w:rPr>
          <w:rFonts w:asciiTheme="minorHAnsi" w:eastAsia="Times-Roman" w:hAnsiTheme="minorHAnsi" w:cstheme="minorHAnsi"/>
        </w:rPr>
      </w:pPr>
      <w:r w:rsidRPr="00BF43C7">
        <w:rPr>
          <w:rFonts w:asciiTheme="minorHAnsi" w:eastAsia="Times-Roman" w:hAnsiTheme="minorHAnsi" w:cstheme="minorHAnsi"/>
        </w:rPr>
        <w:t>Kunt u zich in het afgelopen jaar een situatie herinneren, waarbij omstanders u geduwd hebben? En kunt u hier een korte omschrijving van geven?</w:t>
      </w:r>
    </w:p>
    <w:p w:rsidR="009E0188" w:rsidRPr="00BF43C7" w:rsidRDefault="009E0188" w:rsidP="009E0188">
      <w:pPr>
        <w:autoSpaceDE w:val="0"/>
        <w:rPr>
          <w:rFonts w:asciiTheme="minorHAnsi" w:eastAsia="Times-Roman" w:hAnsiTheme="minorHAnsi" w:cstheme="minorHAnsi"/>
        </w:rPr>
      </w:pPr>
      <w:r w:rsidRPr="00BF43C7">
        <w:rPr>
          <w:rFonts w:asciiTheme="minorHAnsi" w:eastAsia="Times-Roman" w:hAnsiTheme="minorHAnsi" w:cstheme="minorHAnsi"/>
        </w:rPr>
        <w:t>Kunt u zich in het afgelopen jaar een situatie herinneren, waarbij omstanders u hebben getrapt of geslagen?</w:t>
      </w:r>
    </w:p>
    <w:p w:rsidR="009E0188" w:rsidRPr="00BF43C7" w:rsidRDefault="009E0188" w:rsidP="009E0188">
      <w:pPr>
        <w:autoSpaceDE w:val="0"/>
        <w:rPr>
          <w:rFonts w:asciiTheme="minorHAnsi" w:eastAsia="Times-Roman" w:hAnsiTheme="minorHAnsi" w:cstheme="minorHAnsi"/>
        </w:rPr>
      </w:pPr>
    </w:p>
    <w:p w:rsidR="009E0188" w:rsidRPr="00BF43C7" w:rsidRDefault="009E0188" w:rsidP="009E0188">
      <w:pPr>
        <w:rPr>
          <w:rFonts w:asciiTheme="minorHAnsi" w:hAnsiTheme="minorHAnsi" w:cstheme="minorHAnsi"/>
        </w:rPr>
      </w:pPr>
    </w:p>
    <w:p w:rsidR="009E0188" w:rsidRPr="00BF43C7" w:rsidRDefault="009E0188" w:rsidP="009E0188">
      <w:pPr>
        <w:rPr>
          <w:rFonts w:asciiTheme="minorHAnsi" w:hAnsiTheme="minorHAnsi" w:cstheme="minorHAnsi"/>
          <w:b/>
        </w:rPr>
      </w:pPr>
    </w:p>
    <w:p w:rsidR="009E0188" w:rsidRPr="00BF43C7" w:rsidRDefault="009E0188" w:rsidP="009E0188">
      <w:pPr>
        <w:rPr>
          <w:rFonts w:asciiTheme="minorHAnsi" w:hAnsiTheme="minorHAnsi" w:cstheme="minorHAnsi"/>
          <w:b/>
        </w:rPr>
      </w:pPr>
    </w:p>
    <w:p w:rsidR="009E0188" w:rsidRPr="00BF43C7" w:rsidRDefault="009E0188" w:rsidP="009E0188">
      <w:pPr>
        <w:rPr>
          <w:rFonts w:asciiTheme="minorHAnsi" w:hAnsiTheme="minorHAnsi" w:cstheme="minorHAnsi"/>
          <w:b/>
        </w:rPr>
      </w:pPr>
      <w:r w:rsidRPr="00BF43C7">
        <w:rPr>
          <w:rFonts w:asciiTheme="minorHAnsi" w:hAnsiTheme="minorHAnsi" w:cstheme="minorHAnsi"/>
          <w:b/>
        </w:rPr>
        <w:t>Sterkte van behoefte vervulling</w:t>
      </w:r>
    </w:p>
    <w:p w:rsidR="009E0188" w:rsidRPr="00BF43C7" w:rsidRDefault="009E0188" w:rsidP="009E0188">
      <w:pPr>
        <w:rPr>
          <w:rFonts w:asciiTheme="minorHAnsi" w:hAnsiTheme="minorHAnsi" w:cstheme="minorHAnsi"/>
          <w:b/>
        </w:rPr>
      </w:pPr>
    </w:p>
    <w:p w:rsidR="009E0188" w:rsidRPr="00BF43C7" w:rsidRDefault="009E0188" w:rsidP="009E0188">
      <w:pPr>
        <w:rPr>
          <w:rFonts w:asciiTheme="minorHAnsi" w:hAnsiTheme="minorHAnsi" w:cstheme="minorHAnsi"/>
        </w:rPr>
      </w:pPr>
      <w:r w:rsidRPr="00BF43C7">
        <w:rPr>
          <w:rFonts w:asciiTheme="minorHAnsi" w:hAnsiTheme="minorHAnsi" w:cstheme="minorHAnsi"/>
        </w:rPr>
        <w:t>Is er sprake van verbale intimidatie in uw werksituatie en hoeverre heeft u behoefte aan een werksituatie zonder verbale intimidatie?</w:t>
      </w:r>
    </w:p>
    <w:p w:rsidR="009E0188" w:rsidRPr="00BF43C7" w:rsidRDefault="009E0188" w:rsidP="009E0188">
      <w:pPr>
        <w:rPr>
          <w:rFonts w:asciiTheme="minorHAnsi" w:hAnsiTheme="minorHAnsi" w:cstheme="minorHAnsi"/>
        </w:rPr>
      </w:pPr>
      <w:r w:rsidRPr="00BF43C7">
        <w:rPr>
          <w:rFonts w:asciiTheme="minorHAnsi" w:hAnsiTheme="minorHAnsi" w:cstheme="minorHAnsi"/>
        </w:rPr>
        <w:t>Is er sprake van verbale dreiging in uw werksituatie en hoeverre heeft u behoefte aan een werksituatie zonder verbale dreiging?</w:t>
      </w:r>
    </w:p>
    <w:p w:rsidR="009E0188" w:rsidRPr="00BF43C7" w:rsidRDefault="009E0188" w:rsidP="009E0188">
      <w:pPr>
        <w:rPr>
          <w:rFonts w:asciiTheme="minorHAnsi" w:hAnsiTheme="minorHAnsi" w:cstheme="minorHAnsi"/>
        </w:rPr>
      </w:pPr>
      <w:r w:rsidRPr="00BF43C7">
        <w:rPr>
          <w:rFonts w:asciiTheme="minorHAnsi" w:hAnsiTheme="minorHAnsi" w:cstheme="minorHAnsi"/>
        </w:rPr>
        <w:t>Is er sprake van fysieke aanvallen in uw werksituatie en hoeverre heeft u behoefte aan een werksituatie zonder fysieke aanvallen?</w:t>
      </w:r>
    </w:p>
    <w:p w:rsidR="009E0188" w:rsidRPr="00BF43C7" w:rsidRDefault="009E0188" w:rsidP="009E0188">
      <w:pPr>
        <w:rPr>
          <w:rFonts w:asciiTheme="minorHAnsi" w:hAnsiTheme="minorHAnsi" w:cstheme="minorHAnsi"/>
          <w:b/>
        </w:rPr>
      </w:pPr>
    </w:p>
    <w:p w:rsidR="009E0188" w:rsidRPr="00BF43C7" w:rsidRDefault="009E0188" w:rsidP="009E0188">
      <w:pPr>
        <w:rPr>
          <w:rFonts w:asciiTheme="minorHAnsi" w:hAnsiTheme="minorHAnsi" w:cstheme="minorHAnsi"/>
          <w:b/>
        </w:rPr>
      </w:pPr>
    </w:p>
    <w:p w:rsidR="009E0188" w:rsidRPr="00BF43C7" w:rsidRDefault="009E0188" w:rsidP="009E0188">
      <w:pPr>
        <w:rPr>
          <w:rFonts w:asciiTheme="minorHAnsi" w:hAnsiTheme="minorHAnsi" w:cstheme="minorHAnsi"/>
        </w:rPr>
      </w:pPr>
    </w:p>
    <w:p w:rsidR="009E0188" w:rsidRPr="00BF43C7" w:rsidRDefault="009E0188" w:rsidP="009E0188">
      <w:pPr>
        <w:rPr>
          <w:rFonts w:asciiTheme="minorHAnsi" w:hAnsiTheme="minorHAnsi" w:cstheme="minorHAnsi"/>
          <w:b/>
        </w:rPr>
      </w:pPr>
      <w:r w:rsidRPr="00BF43C7">
        <w:rPr>
          <w:rFonts w:asciiTheme="minorHAnsi" w:hAnsiTheme="minorHAnsi" w:cstheme="minorHAnsi"/>
          <w:b/>
        </w:rPr>
        <w:t>Arbeidssatisfactie</w:t>
      </w:r>
    </w:p>
    <w:p w:rsidR="009E0188" w:rsidRPr="00BF43C7" w:rsidRDefault="009E0188" w:rsidP="009E0188">
      <w:pPr>
        <w:rPr>
          <w:rFonts w:asciiTheme="minorHAnsi" w:hAnsiTheme="minorHAnsi" w:cstheme="minorHAnsi"/>
          <w:b/>
        </w:rPr>
      </w:pPr>
    </w:p>
    <w:p w:rsidR="009E0188" w:rsidRPr="00BF43C7" w:rsidRDefault="009E0188" w:rsidP="009E0188">
      <w:pPr>
        <w:rPr>
          <w:rFonts w:asciiTheme="minorHAnsi" w:hAnsiTheme="minorHAnsi" w:cstheme="minorHAnsi"/>
        </w:rPr>
      </w:pPr>
    </w:p>
    <w:p w:rsidR="009E0188" w:rsidRPr="00BF43C7" w:rsidRDefault="009E0188" w:rsidP="009E0188">
      <w:pPr>
        <w:rPr>
          <w:rFonts w:asciiTheme="minorHAnsi" w:hAnsiTheme="minorHAnsi" w:cstheme="minorHAnsi"/>
        </w:rPr>
      </w:pPr>
      <w:r w:rsidRPr="00BF43C7">
        <w:rPr>
          <w:rFonts w:asciiTheme="minorHAnsi" w:hAnsiTheme="minorHAnsi" w:cstheme="minorHAnsi"/>
        </w:rPr>
        <w:t>De respondent wordt telkens een stelling voor gelegd en er wordt vervolgens gevraagd waarom hij of zij dat vindt. Deze vragen moeten eerst met Ja of Nee beantwoord worden, vervolgens wordt gevraagd naar een kleine toelichting.</w:t>
      </w:r>
    </w:p>
    <w:p w:rsidR="009E0188" w:rsidRPr="00BF43C7" w:rsidRDefault="009E0188" w:rsidP="009E0188">
      <w:pPr>
        <w:rPr>
          <w:rFonts w:asciiTheme="minorHAnsi" w:hAnsiTheme="minorHAnsi" w:cstheme="minorHAnsi"/>
        </w:rPr>
      </w:pPr>
    </w:p>
    <w:p w:rsidR="009E0188" w:rsidRPr="00BF43C7" w:rsidRDefault="009E0188" w:rsidP="009E0188">
      <w:pPr>
        <w:rPr>
          <w:rFonts w:asciiTheme="minorHAnsi" w:hAnsiTheme="minorHAnsi" w:cstheme="minorHAnsi"/>
        </w:rPr>
      </w:pPr>
      <w:r w:rsidRPr="00BF43C7">
        <w:rPr>
          <w:rFonts w:asciiTheme="minorHAnsi" w:hAnsiTheme="minorHAnsi" w:cstheme="minorHAnsi"/>
        </w:rPr>
        <w:t>Mijn werk is net zoiets als een hobby voor me</w:t>
      </w:r>
    </w:p>
    <w:p w:rsidR="009E0188" w:rsidRPr="00BF43C7" w:rsidRDefault="009E0188" w:rsidP="009E0188">
      <w:pPr>
        <w:rPr>
          <w:rFonts w:asciiTheme="minorHAnsi" w:hAnsiTheme="minorHAnsi" w:cstheme="minorHAnsi"/>
        </w:rPr>
      </w:pPr>
      <w:r w:rsidRPr="00BF43C7">
        <w:rPr>
          <w:rFonts w:asciiTheme="minorHAnsi" w:hAnsiTheme="minorHAnsi" w:cstheme="minorHAnsi"/>
        </w:rPr>
        <w:t>Het lijkt wel alsof mijn vrienden meer geïnteresseerd zijn in hun werk dan ik ben in mijn werk.</w:t>
      </w:r>
    </w:p>
    <w:p w:rsidR="009E0188" w:rsidRPr="00BF43C7" w:rsidRDefault="009E0188" w:rsidP="009E0188">
      <w:pPr>
        <w:rPr>
          <w:rFonts w:asciiTheme="minorHAnsi" w:hAnsiTheme="minorHAnsi" w:cstheme="minorHAnsi"/>
        </w:rPr>
      </w:pPr>
      <w:r w:rsidRPr="00BF43C7">
        <w:rPr>
          <w:rFonts w:asciiTheme="minorHAnsi" w:hAnsiTheme="minorHAnsi" w:cstheme="minorHAnsi"/>
        </w:rPr>
        <w:t>Ik vind mijn werk nogal onprettig</w:t>
      </w:r>
    </w:p>
    <w:p w:rsidR="009E0188" w:rsidRPr="00BF43C7" w:rsidRDefault="009E0188" w:rsidP="009E0188">
      <w:pPr>
        <w:rPr>
          <w:rFonts w:asciiTheme="minorHAnsi" w:hAnsiTheme="minorHAnsi" w:cstheme="minorHAnsi"/>
        </w:rPr>
      </w:pPr>
      <w:r w:rsidRPr="00BF43C7">
        <w:rPr>
          <w:rFonts w:asciiTheme="minorHAnsi" w:hAnsiTheme="minorHAnsi" w:cstheme="minorHAnsi"/>
        </w:rPr>
        <w:t>Ik vind mijn werk vaak vervelend</w:t>
      </w:r>
    </w:p>
    <w:p w:rsidR="009E0188" w:rsidRPr="00BF43C7" w:rsidRDefault="009E0188" w:rsidP="009E0188">
      <w:pPr>
        <w:rPr>
          <w:rFonts w:asciiTheme="minorHAnsi" w:hAnsiTheme="minorHAnsi" w:cstheme="minorHAnsi"/>
        </w:rPr>
      </w:pPr>
      <w:r w:rsidRPr="00BF43C7">
        <w:rPr>
          <w:rFonts w:asciiTheme="minorHAnsi" w:hAnsiTheme="minorHAnsi" w:cstheme="minorHAnsi"/>
        </w:rPr>
        <w:t>Ik ben behoorlijk tevreden met mij huidige werk</w:t>
      </w:r>
    </w:p>
    <w:p w:rsidR="009E0188" w:rsidRPr="00BF43C7" w:rsidRDefault="009E0188" w:rsidP="009E0188">
      <w:pPr>
        <w:rPr>
          <w:rFonts w:asciiTheme="minorHAnsi" w:hAnsiTheme="minorHAnsi" w:cstheme="minorHAnsi"/>
        </w:rPr>
      </w:pPr>
      <w:r w:rsidRPr="00BF43C7">
        <w:rPr>
          <w:rFonts w:asciiTheme="minorHAnsi" w:hAnsiTheme="minorHAnsi" w:cstheme="minorHAnsi"/>
        </w:rPr>
        <w:t>Meestal moet ik mezelf dwingen om naar het werk te gaan</w:t>
      </w:r>
    </w:p>
    <w:p w:rsidR="009E0188" w:rsidRPr="00BF43C7" w:rsidRDefault="009E0188" w:rsidP="009E0188">
      <w:pPr>
        <w:rPr>
          <w:rFonts w:asciiTheme="minorHAnsi" w:hAnsiTheme="minorHAnsi" w:cstheme="minorHAnsi"/>
        </w:rPr>
      </w:pPr>
      <w:r w:rsidRPr="00BF43C7">
        <w:rPr>
          <w:rFonts w:asciiTheme="minorHAnsi" w:hAnsiTheme="minorHAnsi" w:cstheme="minorHAnsi"/>
        </w:rPr>
        <w:t>Ik heb absoluut een hekel aan mijn werk</w:t>
      </w:r>
    </w:p>
    <w:p w:rsidR="009E0188" w:rsidRPr="00BF43C7" w:rsidRDefault="009E0188" w:rsidP="009E0188">
      <w:pPr>
        <w:rPr>
          <w:rFonts w:asciiTheme="minorHAnsi" w:hAnsiTheme="minorHAnsi" w:cstheme="minorHAnsi"/>
        </w:rPr>
      </w:pPr>
      <w:r w:rsidRPr="00BF43C7">
        <w:rPr>
          <w:rFonts w:asciiTheme="minorHAnsi" w:hAnsiTheme="minorHAnsi" w:cstheme="minorHAnsi"/>
        </w:rPr>
        <w:t>Ik voel, dat ik in mijn werk gelukkiger ben dan de meeste andere mensen in hun werk.</w:t>
      </w:r>
    </w:p>
    <w:p w:rsidR="009E0188" w:rsidRPr="00BF43C7" w:rsidRDefault="009E0188" w:rsidP="009E0188">
      <w:pPr>
        <w:rPr>
          <w:rFonts w:asciiTheme="minorHAnsi" w:hAnsiTheme="minorHAnsi" w:cstheme="minorHAnsi"/>
        </w:rPr>
      </w:pPr>
      <w:r w:rsidRPr="00BF43C7">
        <w:rPr>
          <w:rFonts w:asciiTheme="minorHAnsi" w:hAnsiTheme="minorHAnsi" w:cstheme="minorHAnsi"/>
        </w:rPr>
        <w:t>Meestal ben ik enthousiast over mijn werk.</w:t>
      </w:r>
    </w:p>
    <w:p w:rsidR="009E0188" w:rsidRPr="00BF43C7" w:rsidRDefault="009E0188" w:rsidP="009E0188">
      <w:pPr>
        <w:rPr>
          <w:rFonts w:asciiTheme="minorHAnsi" w:hAnsiTheme="minorHAnsi" w:cstheme="minorHAnsi"/>
        </w:rPr>
      </w:pPr>
      <w:r w:rsidRPr="00BF43C7">
        <w:rPr>
          <w:rFonts w:asciiTheme="minorHAnsi" w:hAnsiTheme="minorHAnsi" w:cstheme="minorHAnsi"/>
        </w:rPr>
        <w:t>Ik heb op mijn werk vaak het gevoel of er nooit een eind aan de dag komt</w:t>
      </w:r>
    </w:p>
    <w:p w:rsidR="009E0188" w:rsidRPr="00BF43C7" w:rsidRDefault="009E0188" w:rsidP="009E0188">
      <w:pPr>
        <w:rPr>
          <w:rFonts w:asciiTheme="minorHAnsi" w:hAnsiTheme="minorHAnsi" w:cstheme="minorHAnsi"/>
        </w:rPr>
      </w:pPr>
      <w:r w:rsidRPr="00BF43C7">
        <w:rPr>
          <w:rFonts w:asciiTheme="minorHAnsi" w:hAnsiTheme="minorHAnsi" w:cstheme="minorHAnsi"/>
        </w:rPr>
        <w:t>Mijn werk is nogal interessant</w:t>
      </w:r>
    </w:p>
    <w:p w:rsidR="009E0188" w:rsidRPr="00BF43C7" w:rsidRDefault="009E0188" w:rsidP="009E0188">
      <w:pPr>
        <w:rPr>
          <w:rFonts w:asciiTheme="minorHAnsi" w:hAnsiTheme="minorHAnsi" w:cstheme="minorHAnsi"/>
        </w:rPr>
      </w:pPr>
      <w:r w:rsidRPr="00BF43C7">
        <w:rPr>
          <w:rFonts w:asciiTheme="minorHAnsi" w:hAnsiTheme="minorHAnsi" w:cstheme="minorHAnsi"/>
        </w:rPr>
        <w:t>Ik ben teleurgesteld dat ik ooit dit werk heb aangenomen.</w:t>
      </w:r>
    </w:p>
    <w:p w:rsidR="003F4A53" w:rsidRDefault="003F4A53" w:rsidP="009519D6">
      <w:pPr>
        <w:pStyle w:val="NoSpacing"/>
      </w:pPr>
    </w:p>
    <w:p w:rsidR="00630365" w:rsidRPr="00630365" w:rsidRDefault="00630365" w:rsidP="00630365">
      <w:pPr>
        <w:pStyle w:val="NoSpacing"/>
        <w:rPr>
          <w:b/>
          <w:sz w:val="32"/>
          <w:szCs w:val="32"/>
        </w:rPr>
      </w:pPr>
    </w:p>
    <w:p w:rsidR="00630365" w:rsidRPr="00630365" w:rsidRDefault="009E0188" w:rsidP="00630365">
      <w:pPr>
        <w:pStyle w:val="NoSpacing"/>
        <w:rPr>
          <w:b/>
          <w:sz w:val="32"/>
          <w:szCs w:val="32"/>
        </w:rPr>
      </w:pPr>
      <w:r>
        <w:rPr>
          <w:b/>
          <w:sz w:val="32"/>
          <w:szCs w:val="32"/>
        </w:rPr>
        <w:t>Bijlage 3</w:t>
      </w:r>
    </w:p>
    <w:p w:rsidR="00630365" w:rsidRDefault="00630365" w:rsidP="00630365">
      <w:pPr>
        <w:pStyle w:val="NoSpacing"/>
      </w:pPr>
    </w:p>
    <w:p w:rsidR="00630365" w:rsidRDefault="00630365" w:rsidP="00630365">
      <w:pPr>
        <w:pStyle w:val="NoSpacing"/>
      </w:pPr>
    </w:p>
    <w:p w:rsidR="00630365" w:rsidRDefault="00630365" w:rsidP="00630365">
      <w:pPr>
        <w:pStyle w:val="NoSpacing"/>
      </w:pPr>
    </w:p>
    <w:p w:rsidR="00630365" w:rsidRDefault="00630365" w:rsidP="00630365">
      <w:pPr>
        <w:pStyle w:val="NoSpacing"/>
      </w:pPr>
      <w:r>
        <w:t>Codeboom</w:t>
      </w:r>
    </w:p>
    <w:p w:rsidR="00630365" w:rsidRDefault="00630365" w:rsidP="00630365">
      <w:pPr>
        <w:pStyle w:val="NoSpacing"/>
      </w:pPr>
    </w:p>
    <w:p w:rsidR="00630365" w:rsidRDefault="00630365" w:rsidP="00630365">
      <w:pPr>
        <w:pStyle w:val="NoSpacing"/>
      </w:pPr>
      <w:r>
        <w:t>Onveilige werkomgeving</w:t>
      </w:r>
    </w:p>
    <w:p w:rsidR="00630365" w:rsidRDefault="00630365" w:rsidP="00630365">
      <w:pPr>
        <w:pStyle w:val="NoSpacing"/>
      </w:pPr>
      <w:r>
        <w:tab/>
        <w:t>Verbale intimidatie</w:t>
      </w:r>
    </w:p>
    <w:p w:rsidR="00630365" w:rsidRDefault="00630365" w:rsidP="00630365">
      <w:pPr>
        <w:pStyle w:val="NoSpacing"/>
      </w:pPr>
      <w:r>
        <w:tab/>
      </w:r>
      <w:r>
        <w:tab/>
        <w:t>Schreeuwen</w:t>
      </w:r>
    </w:p>
    <w:p w:rsidR="00630365" w:rsidRDefault="00630365" w:rsidP="00630365">
      <w:pPr>
        <w:pStyle w:val="NoSpacing"/>
      </w:pPr>
      <w:r>
        <w:tab/>
      </w:r>
      <w:r>
        <w:tab/>
        <w:t>Schelden</w:t>
      </w:r>
    </w:p>
    <w:p w:rsidR="00630365" w:rsidRDefault="00630365" w:rsidP="00630365">
      <w:pPr>
        <w:pStyle w:val="NoSpacing"/>
      </w:pPr>
      <w:r>
        <w:tab/>
        <w:t>(non)- verbale dreiging</w:t>
      </w:r>
    </w:p>
    <w:p w:rsidR="00630365" w:rsidRDefault="00630365" w:rsidP="00630365">
      <w:pPr>
        <w:pStyle w:val="NoSpacing"/>
      </w:pPr>
      <w:r>
        <w:lastRenderedPageBreak/>
        <w:tab/>
      </w:r>
      <w:r>
        <w:tab/>
        <w:t>Dreigen te verwonden</w:t>
      </w:r>
    </w:p>
    <w:p w:rsidR="00630365" w:rsidRDefault="00630365" w:rsidP="00630365">
      <w:pPr>
        <w:pStyle w:val="NoSpacing"/>
      </w:pPr>
      <w:r>
        <w:tab/>
      </w:r>
      <w:r>
        <w:tab/>
        <w:t>Dreigende lichaamshouding</w:t>
      </w:r>
    </w:p>
    <w:p w:rsidR="00630365" w:rsidRDefault="00630365" w:rsidP="00630365">
      <w:pPr>
        <w:pStyle w:val="NoSpacing"/>
      </w:pPr>
      <w:r>
        <w:tab/>
      </w:r>
    </w:p>
    <w:p w:rsidR="00630365" w:rsidRDefault="00630365" w:rsidP="00630365">
      <w:pPr>
        <w:pStyle w:val="NoSpacing"/>
      </w:pPr>
      <w:r>
        <w:t>Sterkte behoeftevervulling</w:t>
      </w:r>
    </w:p>
    <w:p w:rsidR="00630365" w:rsidRDefault="00630365" w:rsidP="00630365">
      <w:pPr>
        <w:pStyle w:val="NoSpacing"/>
      </w:pPr>
      <w:r>
        <w:tab/>
        <w:t>Verharding samenleving</w:t>
      </w:r>
    </w:p>
    <w:p w:rsidR="00630365" w:rsidRDefault="00630365" w:rsidP="00630365">
      <w:pPr>
        <w:pStyle w:val="NoSpacing"/>
      </w:pPr>
      <w:r>
        <w:t>Arbeidstevredenheid</w:t>
      </w:r>
    </w:p>
    <w:p w:rsidR="00630365" w:rsidRDefault="00630365" w:rsidP="00630365">
      <w:pPr>
        <w:pStyle w:val="NoSpacing"/>
      </w:pPr>
      <w:r>
        <w:tab/>
        <w:t>Baan als hobby</w:t>
      </w:r>
    </w:p>
    <w:p w:rsidR="00630365" w:rsidRDefault="00630365" w:rsidP="00630365">
      <w:pPr>
        <w:pStyle w:val="NoSpacing"/>
      </w:pPr>
      <w:r>
        <w:t>Waardering omgeving</w:t>
      </w:r>
    </w:p>
    <w:p w:rsidR="003F4A53" w:rsidRDefault="00630365" w:rsidP="00630365">
      <w:pPr>
        <w:pStyle w:val="NoSpacing"/>
      </w:pPr>
      <w:r>
        <w:tab/>
        <w:t>Sociaal aspect (van baan)</w:t>
      </w:r>
    </w:p>
    <w:p w:rsidR="003F4A53" w:rsidRDefault="003F4A53" w:rsidP="009519D6">
      <w:pPr>
        <w:pStyle w:val="NoSpacing"/>
      </w:pPr>
    </w:p>
    <w:p w:rsidR="00D84012" w:rsidRPr="00D84012" w:rsidRDefault="00D84012" w:rsidP="00D84012">
      <w:pPr>
        <w:pStyle w:val="NoSpacing"/>
        <w:rPr>
          <w:b/>
          <w:sz w:val="32"/>
          <w:szCs w:val="32"/>
        </w:rPr>
      </w:pPr>
      <w:r>
        <w:rPr>
          <w:b/>
          <w:sz w:val="32"/>
          <w:szCs w:val="32"/>
        </w:rPr>
        <w:t>Bijlage 4</w:t>
      </w:r>
    </w:p>
    <w:p w:rsidR="00D84012" w:rsidRDefault="00D84012" w:rsidP="00D84012">
      <w:pPr>
        <w:pStyle w:val="NoSpacing"/>
      </w:pPr>
    </w:p>
    <w:p w:rsidR="00D84012" w:rsidRDefault="00D84012" w:rsidP="00D84012">
      <w:pPr>
        <w:pStyle w:val="NoSpacing"/>
      </w:pPr>
      <w:r>
        <w:t>Naam</w:t>
      </w:r>
      <w:r>
        <w:tab/>
      </w:r>
      <w:r>
        <w:tab/>
      </w:r>
      <w:r>
        <w:tab/>
      </w:r>
      <w:r>
        <w:tab/>
        <w:t>Functie</w:t>
      </w:r>
      <w:r>
        <w:tab/>
      </w:r>
      <w:r>
        <w:tab/>
      </w:r>
      <w:r>
        <w:tab/>
      </w:r>
      <w:r>
        <w:tab/>
        <w:t>Leeftijd</w:t>
      </w:r>
    </w:p>
    <w:p w:rsidR="00D84012" w:rsidRDefault="00D84012" w:rsidP="00D84012">
      <w:pPr>
        <w:pStyle w:val="NoSpacing"/>
      </w:pPr>
    </w:p>
    <w:p w:rsidR="00D84012" w:rsidRDefault="00D84012" w:rsidP="00D84012">
      <w:pPr>
        <w:pStyle w:val="NoSpacing"/>
      </w:pPr>
      <w:r>
        <w:t>Henk Schreurs</w:t>
      </w:r>
      <w:r>
        <w:tab/>
      </w:r>
      <w:r>
        <w:tab/>
      </w:r>
      <w:r>
        <w:tab/>
        <w:t>Ambulancechauffeur</w:t>
      </w:r>
      <w:r>
        <w:tab/>
      </w:r>
      <w:r>
        <w:tab/>
      </w:r>
      <w:r>
        <w:tab/>
        <w:t>57</w:t>
      </w:r>
    </w:p>
    <w:p w:rsidR="00D84012" w:rsidRPr="00D84012" w:rsidRDefault="00D84012" w:rsidP="00D84012">
      <w:pPr>
        <w:pStyle w:val="NoSpacing"/>
        <w:rPr>
          <w:lang w:val="en-US"/>
        </w:rPr>
      </w:pPr>
      <w:r w:rsidRPr="00D84012">
        <w:rPr>
          <w:lang w:val="en-US"/>
        </w:rPr>
        <w:t>Theo Geelen</w:t>
      </w:r>
      <w:r w:rsidRPr="00D84012">
        <w:rPr>
          <w:lang w:val="en-US"/>
        </w:rPr>
        <w:tab/>
      </w:r>
      <w:r w:rsidRPr="00D84012">
        <w:rPr>
          <w:lang w:val="en-US"/>
        </w:rPr>
        <w:tab/>
      </w:r>
      <w:r w:rsidRPr="00D84012">
        <w:rPr>
          <w:lang w:val="en-US"/>
        </w:rPr>
        <w:tab/>
        <w:t>Ambulancechauffeur</w:t>
      </w:r>
      <w:r w:rsidRPr="00D84012">
        <w:rPr>
          <w:lang w:val="en-US"/>
        </w:rPr>
        <w:tab/>
      </w:r>
      <w:r w:rsidRPr="00D84012">
        <w:rPr>
          <w:lang w:val="en-US"/>
        </w:rPr>
        <w:tab/>
      </w:r>
      <w:r w:rsidRPr="00D84012">
        <w:rPr>
          <w:lang w:val="en-US"/>
        </w:rPr>
        <w:tab/>
        <w:t>48</w:t>
      </w:r>
    </w:p>
    <w:p w:rsidR="00D84012" w:rsidRPr="00D84012" w:rsidRDefault="00D84012" w:rsidP="00D84012">
      <w:pPr>
        <w:pStyle w:val="NoSpacing"/>
        <w:rPr>
          <w:lang w:val="en-US"/>
        </w:rPr>
      </w:pPr>
      <w:r w:rsidRPr="00D84012">
        <w:rPr>
          <w:lang w:val="en-US"/>
        </w:rPr>
        <w:t>Dimitri Wierts</w:t>
      </w:r>
      <w:r w:rsidRPr="00D84012">
        <w:rPr>
          <w:lang w:val="en-US"/>
        </w:rPr>
        <w:tab/>
      </w:r>
      <w:r w:rsidRPr="00D84012">
        <w:rPr>
          <w:lang w:val="en-US"/>
        </w:rPr>
        <w:tab/>
      </w:r>
      <w:r w:rsidRPr="00D84012">
        <w:rPr>
          <w:lang w:val="en-US"/>
        </w:rPr>
        <w:tab/>
        <w:t>Ambulancechauffeur</w:t>
      </w:r>
      <w:r w:rsidRPr="00D84012">
        <w:rPr>
          <w:lang w:val="en-US"/>
        </w:rPr>
        <w:tab/>
      </w:r>
      <w:r w:rsidRPr="00D84012">
        <w:rPr>
          <w:lang w:val="en-US"/>
        </w:rPr>
        <w:tab/>
      </w:r>
      <w:r w:rsidRPr="00D84012">
        <w:rPr>
          <w:lang w:val="en-US"/>
        </w:rPr>
        <w:tab/>
        <w:t>32</w:t>
      </w:r>
    </w:p>
    <w:p w:rsidR="00D84012" w:rsidRDefault="00D84012" w:rsidP="00D84012">
      <w:pPr>
        <w:pStyle w:val="NoSpacing"/>
      </w:pPr>
      <w:r>
        <w:t>Geert van Munickhof</w:t>
      </w:r>
      <w:r>
        <w:tab/>
      </w:r>
      <w:r>
        <w:tab/>
        <w:t>Ambulancechauffeur</w:t>
      </w:r>
      <w:r>
        <w:tab/>
      </w:r>
      <w:r>
        <w:tab/>
      </w:r>
      <w:r>
        <w:tab/>
        <w:t>52</w:t>
      </w:r>
    </w:p>
    <w:p w:rsidR="00D84012" w:rsidRDefault="00D84012" w:rsidP="00D84012">
      <w:pPr>
        <w:pStyle w:val="NoSpacing"/>
      </w:pPr>
      <w:r>
        <w:t>Sjaak Tebben</w:t>
      </w:r>
      <w:r>
        <w:tab/>
      </w:r>
      <w:r>
        <w:tab/>
      </w:r>
      <w:r>
        <w:tab/>
        <w:t>Ambulancechauffeur</w:t>
      </w:r>
      <w:r>
        <w:tab/>
      </w:r>
      <w:r>
        <w:tab/>
      </w:r>
      <w:r>
        <w:tab/>
        <w:t>43</w:t>
      </w:r>
    </w:p>
    <w:p w:rsidR="00D84012" w:rsidRDefault="00D84012" w:rsidP="00D84012">
      <w:pPr>
        <w:pStyle w:val="NoSpacing"/>
      </w:pPr>
      <w:r>
        <w:t>Guido Steyn</w:t>
      </w:r>
      <w:r>
        <w:tab/>
      </w:r>
      <w:r>
        <w:tab/>
      </w:r>
      <w:r>
        <w:tab/>
        <w:t>Verpleegkundige</w:t>
      </w:r>
      <w:r>
        <w:tab/>
      </w:r>
      <w:r>
        <w:tab/>
      </w:r>
      <w:r>
        <w:tab/>
        <w:t>42</w:t>
      </w:r>
    </w:p>
    <w:p w:rsidR="00D84012" w:rsidRDefault="00D84012" w:rsidP="00D84012">
      <w:pPr>
        <w:pStyle w:val="NoSpacing"/>
      </w:pPr>
      <w:r>
        <w:t>Djoeri Lipman</w:t>
      </w:r>
      <w:r>
        <w:tab/>
      </w:r>
      <w:r>
        <w:tab/>
      </w:r>
      <w:r>
        <w:tab/>
        <w:t>Verpleegkundige</w:t>
      </w:r>
      <w:r>
        <w:tab/>
      </w:r>
      <w:r>
        <w:tab/>
      </w:r>
      <w:r>
        <w:tab/>
        <w:t>31</w:t>
      </w:r>
    </w:p>
    <w:p w:rsidR="00D84012" w:rsidRDefault="00D84012" w:rsidP="00D84012">
      <w:pPr>
        <w:pStyle w:val="NoSpacing"/>
      </w:pPr>
      <w:r>
        <w:t>Ger Beekman</w:t>
      </w:r>
      <w:r>
        <w:tab/>
      </w:r>
      <w:r>
        <w:tab/>
      </w:r>
      <w:r>
        <w:tab/>
        <w:t>Verpleegkundige</w:t>
      </w:r>
      <w:r>
        <w:tab/>
      </w:r>
      <w:r>
        <w:tab/>
      </w:r>
      <w:r>
        <w:tab/>
        <w:t>53</w:t>
      </w:r>
    </w:p>
    <w:p w:rsidR="00D84012" w:rsidRDefault="00D84012" w:rsidP="00D84012">
      <w:pPr>
        <w:pStyle w:val="NoSpacing"/>
      </w:pPr>
      <w:r>
        <w:t>Sjors Billekens</w:t>
      </w:r>
      <w:r>
        <w:tab/>
      </w:r>
      <w:r>
        <w:tab/>
      </w:r>
      <w:r>
        <w:tab/>
        <w:t>Verpleegkundige</w:t>
      </w:r>
      <w:r>
        <w:tab/>
      </w:r>
      <w:r>
        <w:tab/>
      </w:r>
      <w:r>
        <w:tab/>
        <w:t>37</w:t>
      </w:r>
    </w:p>
    <w:p w:rsidR="003F4A53" w:rsidRPr="009519D6" w:rsidRDefault="00D84012" w:rsidP="00D84012">
      <w:pPr>
        <w:pStyle w:val="NoSpacing"/>
      </w:pPr>
      <w:r>
        <w:t>Thijs Schraven</w:t>
      </w:r>
      <w:r>
        <w:tab/>
      </w:r>
      <w:r>
        <w:tab/>
      </w:r>
      <w:r>
        <w:tab/>
        <w:t>Verpleegkundige</w:t>
      </w:r>
      <w:r>
        <w:tab/>
      </w:r>
      <w:r>
        <w:tab/>
      </w:r>
      <w:r>
        <w:tab/>
        <w:t>39</w:t>
      </w:r>
    </w:p>
    <w:sectPr w:rsidR="003F4A53" w:rsidRPr="009519D6" w:rsidSect="0097379A">
      <w:footerReference w:type="default" r:id="rId11"/>
      <w:pgSz w:w="11906" w:h="16838"/>
      <w:pgMar w:top="1418" w:right="1418" w:bottom="1418" w:left="1418"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8A5" w:rsidRDefault="00DC48A5" w:rsidP="00B95EDB">
      <w:r>
        <w:separator/>
      </w:r>
    </w:p>
  </w:endnote>
  <w:endnote w:type="continuationSeparator" w:id="0">
    <w:p w:rsidR="00DC48A5" w:rsidRDefault="00DC48A5" w:rsidP="00B95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altName w:val="Times New Roman"/>
    <w:charset w:val="00"/>
    <w:family w:val="roman"/>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7270317"/>
      <w:docPartObj>
        <w:docPartGallery w:val="Page Numbers (Bottom of Page)"/>
        <w:docPartUnique/>
      </w:docPartObj>
    </w:sdtPr>
    <w:sdtContent>
      <w:p w:rsidR="0019741B" w:rsidRDefault="0019741B">
        <w:pPr>
          <w:pStyle w:val="Footer"/>
        </w:pPr>
        <w:r w:rsidRPr="0064126D">
          <w:rPr>
            <w:b/>
            <w:i/>
            <w:noProof/>
            <w:color w:val="1F497D" w:themeColor="text2"/>
            <w:lang w:eastAsia="nl-NL" w:bidi="ar-SA"/>
          </w:rPr>
          <mc:AlternateContent>
            <mc:Choice Requires="wps">
              <w:drawing>
                <wp:anchor distT="0" distB="0" distL="114300" distR="114300" simplePos="0" relativeHeight="251659264" behindDoc="0" locked="0" layoutInCell="1" allowOverlap="1" wp14:anchorId="74B85E8B" wp14:editId="600FEEA2">
                  <wp:simplePos x="0" y="0"/>
                  <wp:positionH relativeFrom="rightMargin">
                    <wp:align>center</wp:align>
                  </wp:positionH>
                  <wp:positionV relativeFrom="bottomMargin">
                    <wp:align>center</wp:align>
                  </wp:positionV>
                  <wp:extent cx="565785" cy="191770"/>
                  <wp:effectExtent l="0" t="0" r="0" b="0"/>
                  <wp:wrapNone/>
                  <wp:docPr id="650" name="Rectangle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19741B" w:rsidRPr="0064126D" w:rsidRDefault="0019741B">
                              <w:pPr>
                                <w:pBdr>
                                  <w:top w:val="single" w:sz="4" w:space="1" w:color="7F7F7F" w:themeColor="background1" w:themeShade="7F"/>
                                </w:pBdr>
                                <w:jc w:val="center"/>
                                <w:rPr>
                                  <w:color w:val="1F497D" w:themeColor="text2"/>
                                </w:rPr>
                              </w:pPr>
                              <w:r w:rsidRPr="0064126D">
                                <w:rPr>
                                  <w:color w:val="1F497D" w:themeColor="text2"/>
                                </w:rPr>
                                <w:fldChar w:fldCharType="begin"/>
                              </w:r>
                              <w:r w:rsidRPr="0064126D">
                                <w:rPr>
                                  <w:color w:val="1F497D" w:themeColor="text2"/>
                                </w:rPr>
                                <w:instrText xml:space="preserve"> PAGE   \* MERGEFORMAT </w:instrText>
                              </w:r>
                              <w:r w:rsidRPr="0064126D">
                                <w:rPr>
                                  <w:color w:val="1F497D" w:themeColor="text2"/>
                                </w:rPr>
                                <w:fldChar w:fldCharType="separate"/>
                              </w:r>
                              <w:r w:rsidR="00267D16">
                                <w:rPr>
                                  <w:noProof/>
                                  <w:color w:val="1F497D" w:themeColor="text2"/>
                                </w:rPr>
                                <w:t>6</w:t>
                              </w:r>
                              <w:r w:rsidRPr="0064126D">
                                <w:rPr>
                                  <w:noProof/>
                                  <w:color w:val="1F497D" w:themeColor="tex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tangle 650" o:spid="_x0000_s1040"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" filled="f" fillcolor="#c0504d" stroked="f" strokecolor="#5c83b4" strokeweight="2.25pt">
                  <v:textbox inset=",0,,0">
                    <w:txbxContent>
                      <w:p w:rsidR="0019741B" w:rsidRPr="0064126D" w:rsidRDefault="0019741B">
                        <w:pPr>
                          <w:pBdr>
                            <w:top w:val="single" w:sz="4" w:space="1" w:color="7F7F7F" w:themeColor="background1" w:themeShade="7F"/>
                          </w:pBdr>
                          <w:jc w:val="center"/>
                          <w:rPr>
                            <w:color w:val="1F497D" w:themeColor="text2"/>
                          </w:rPr>
                        </w:pPr>
                        <w:r w:rsidRPr="0064126D">
                          <w:rPr>
                            <w:color w:val="1F497D" w:themeColor="text2"/>
                          </w:rPr>
                          <w:fldChar w:fldCharType="begin"/>
                        </w:r>
                        <w:r w:rsidRPr="0064126D">
                          <w:rPr>
                            <w:color w:val="1F497D" w:themeColor="text2"/>
                          </w:rPr>
                          <w:instrText xml:space="preserve"> PAGE   \* MERGEFORMAT </w:instrText>
                        </w:r>
                        <w:r w:rsidRPr="0064126D">
                          <w:rPr>
                            <w:color w:val="1F497D" w:themeColor="text2"/>
                          </w:rPr>
                          <w:fldChar w:fldCharType="separate"/>
                        </w:r>
                        <w:r w:rsidR="00267D16">
                          <w:rPr>
                            <w:noProof/>
                            <w:color w:val="1F497D" w:themeColor="text2"/>
                          </w:rPr>
                          <w:t>6</w:t>
                        </w:r>
                        <w:r w:rsidRPr="0064126D">
                          <w:rPr>
                            <w:noProof/>
                            <w:color w:val="1F497D" w:themeColor="tex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8A5" w:rsidRDefault="00DC48A5" w:rsidP="00B95EDB">
      <w:r>
        <w:separator/>
      </w:r>
    </w:p>
  </w:footnote>
  <w:footnote w:type="continuationSeparator" w:id="0">
    <w:p w:rsidR="00DC48A5" w:rsidRDefault="00DC48A5" w:rsidP="00B95EDB">
      <w:r>
        <w:continuationSeparator/>
      </w:r>
    </w:p>
  </w:footnote>
  <w:footnote w:id="1">
    <w:p w:rsidR="0019741B" w:rsidRDefault="0019741B">
      <w:pPr>
        <w:pStyle w:val="FootnoteText"/>
      </w:pPr>
      <w:r>
        <w:rPr>
          <w:rStyle w:val="FootnoteReference"/>
        </w:rPr>
        <w:footnoteRef/>
      </w:r>
      <w:r>
        <w:t xml:space="preserve"> Waar ik in dit onderzoek spreek over het ambulancepersoneel, bedoel ik het ambulancepersoneel binnen de Regionale Ambulance Voorziening Limburg Noord.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18D0282E"/>
    <w:multiLevelType w:val="hybridMultilevel"/>
    <w:tmpl w:val="6EAC54E0"/>
    <w:lvl w:ilvl="0" w:tplc="85605850">
      <w:start w:val="1"/>
      <w:numFmt w:val="decimal"/>
      <w:lvlText w:val="%1."/>
      <w:lvlJc w:val="left"/>
      <w:pPr>
        <w:tabs>
          <w:tab w:val="num" w:pos="720"/>
        </w:tabs>
        <w:ind w:left="720" w:hanging="360"/>
      </w:pPr>
    </w:lvl>
    <w:lvl w:ilvl="1" w:tplc="66F6542A" w:tentative="1">
      <w:start w:val="1"/>
      <w:numFmt w:val="decimal"/>
      <w:lvlText w:val="%2."/>
      <w:lvlJc w:val="left"/>
      <w:pPr>
        <w:tabs>
          <w:tab w:val="num" w:pos="1440"/>
        </w:tabs>
        <w:ind w:left="1440" w:hanging="360"/>
      </w:pPr>
    </w:lvl>
    <w:lvl w:ilvl="2" w:tplc="2836E69C" w:tentative="1">
      <w:start w:val="1"/>
      <w:numFmt w:val="decimal"/>
      <w:lvlText w:val="%3."/>
      <w:lvlJc w:val="left"/>
      <w:pPr>
        <w:tabs>
          <w:tab w:val="num" w:pos="2160"/>
        </w:tabs>
        <w:ind w:left="2160" w:hanging="360"/>
      </w:pPr>
    </w:lvl>
    <w:lvl w:ilvl="3" w:tplc="76AE8A88" w:tentative="1">
      <w:start w:val="1"/>
      <w:numFmt w:val="decimal"/>
      <w:lvlText w:val="%4."/>
      <w:lvlJc w:val="left"/>
      <w:pPr>
        <w:tabs>
          <w:tab w:val="num" w:pos="2880"/>
        </w:tabs>
        <w:ind w:left="2880" w:hanging="360"/>
      </w:pPr>
    </w:lvl>
    <w:lvl w:ilvl="4" w:tplc="1CF2F19A" w:tentative="1">
      <w:start w:val="1"/>
      <w:numFmt w:val="decimal"/>
      <w:lvlText w:val="%5."/>
      <w:lvlJc w:val="left"/>
      <w:pPr>
        <w:tabs>
          <w:tab w:val="num" w:pos="3600"/>
        </w:tabs>
        <w:ind w:left="3600" w:hanging="360"/>
      </w:pPr>
    </w:lvl>
    <w:lvl w:ilvl="5" w:tplc="6298E1A6" w:tentative="1">
      <w:start w:val="1"/>
      <w:numFmt w:val="decimal"/>
      <w:lvlText w:val="%6."/>
      <w:lvlJc w:val="left"/>
      <w:pPr>
        <w:tabs>
          <w:tab w:val="num" w:pos="4320"/>
        </w:tabs>
        <w:ind w:left="4320" w:hanging="360"/>
      </w:pPr>
    </w:lvl>
    <w:lvl w:ilvl="6" w:tplc="3A0C6F52" w:tentative="1">
      <w:start w:val="1"/>
      <w:numFmt w:val="decimal"/>
      <w:lvlText w:val="%7."/>
      <w:lvlJc w:val="left"/>
      <w:pPr>
        <w:tabs>
          <w:tab w:val="num" w:pos="5040"/>
        </w:tabs>
        <w:ind w:left="5040" w:hanging="360"/>
      </w:pPr>
    </w:lvl>
    <w:lvl w:ilvl="7" w:tplc="24D20AD4" w:tentative="1">
      <w:start w:val="1"/>
      <w:numFmt w:val="decimal"/>
      <w:lvlText w:val="%8."/>
      <w:lvlJc w:val="left"/>
      <w:pPr>
        <w:tabs>
          <w:tab w:val="num" w:pos="5760"/>
        </w:tabs>
        <w:ind w:left="5760" w:hanging="360"/>
      </w:pPr>
    </w:lvl>
    <w:lvl w:ilvl="8" w:tplc="CACA4968" w:tentative="1">
      <w:start w:val="1"/>
      <w:numFmt w:val="decimal"/>
      <w:lvlText w:val="%9."/>
      <w:lvlJc w:val="left"/>
      <w:pPr>
        <w:tabs>
          <w:tab w:val="num" w:pos="6480"/>
        </w:tabs>
        <w:ind w:left="6480" w:hanging="360"/>
      </w:pPr>
    </w:lvl>
  </w:abstractNum>
  <w:abstractNum w:abstractNumId="2">
    <w:nsid w:val="193A0390"/>
    <w:multiLevelType w:val="hybridMultilevel"/>
    <w:tmpl w:val="DCE82B20"/>
    <w:lvl w:ilvl="0" w:tplc="49166728">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6262D3E"/>
    <w:multiLevelType w:val="hybridMultilevel"/>
    <w:tmpl w:val="C6E82656"/>
    <w:lvl w:ilvl="0" w:tplc="47D4FE98">
      <w:start w:val="2"/>
      <w:numFmt w:val="bullet"/>
      <w:lvlText w:val="-"/>
      <w:lvlJc w:val="left"/>
      <w:pPr>
        <w:ind w:left="420" w:hanging="360"/>
      </w:pPr>
      <w:rPr>
        <w:rFonts w:ascii="Calibri" w:eastAsia="Times New Roman" w:hAnsi="Calibri" w:cs="Calibri" w:hint="default"/>
      </w:rPr>
    </w:lvl>
    <w:lvl w:ilvl="1" w:tplc="04130003" w:tentative="1">
      <w:start w:val="1"/>
      <w:numFmt w:val="bullet"/>
      <w:lvlText w:val="o"/>
      <w:lvlJc w:val="left"/>
      <w:pPr>
        <w:ind w:left="1140" w:hanging="360"/>
      </w:pPr>
      <w:rPr>
        <w:rFonts w:ascii="Courier New" w:hAnsi="Courier New" w:cs="Courier New" w:hint="default"/>
      </w:rPr>
    </w:lvl>
    <w:lvl w:ilvl="2" w:tplc="04130005" w:tentative="1">
      <w:start w:val="1"/>
      <w:numFmt w:val="bullet"/>
      <w:lvlText w:val=""/>
      <w:lvlJc w:val="left"/>
      <w:pPr>
        <w:ind w:left="1860" w:hanging="360"/>
      </w:pPr>
      <w:rPr>
        <w:rFonts w:ascii="Wingdings" w:hAnsi="Wingdings" w:hint="default"/>
      </w:rPr>
    </w:lvl>
    <w:lvl w:ilvl="3" w:tplc="04130001" w:tentative="1">
      <w:start w:val="1"/>
      <w:numFmt w:val="bullet"/>
      <w:lvlText w:val=""/>
      <w:lvlJc w:val="left"/>
      <w:pPr>
        <w:ind w:left="2580" w:hanging="360"/>
      </w:pPr>
      <w:rPr>
        <w:rFonts w:ascii="Symbol" w:hAnsi="Symbol" w:hint="default"/>
      </w:rPr>
    </w:lvl>
    <w:lvl w:ilvl="4" w:tplc="04130003" w:tentative="1">
      <w:start w:val="1"/>
      <w:numFmt w:val="bullet"/>
      <w:lvlText w:val="o"/>
      <w:lvlJc w:val="left"/>
      <w:pPr>
        <w:ind w:left="3300" w:hanging="360"/>
      </w:pPr>
      <w:rPr>
        <w:rFonts w:ascii="Courier New" w:hAnsi="Courier New" w:cs="Courier New" w:hint="default"/>
      </w:rPr>
    </w:lvl>
    <w:lvl w:ilvl="5" w:tplc="04130005" w:tentative="1">
      <w:start w:val="1"/>
      <w:numFmt w:val="bullet"/>
      <w:lvlText w:val=""/>
      <w:lvlJc w:val="left"/>
      <w:pPr>
        <w:ind w:left="4020" w:hanging="360"/>
      </w:pPr>
      <w:rPr>
        <w:rFonts w:ascii="Wingdings" w:hAnsi="Wingdings" w:hint="default"/>
      </w:rPr>
    </w:lvl>
    <w:lvl w:ilvl="6" w:tplc="04130001" w:tentative="1">
      <w:start w:val="1"/>
      <w:numFmt w:val="bullet"/>
      <w:lvlText w:val=""/>
      <w:lvlJc w:val="left"/>
      <w:pPr>
        <w:ind w:left="4740" w:hanging="360"/>
      </w:pPr>
      <w:rPr>
        <w:rFonts w:ascii="Symbol" w:hAnsi="Symbol" w:hint="default"/>
      </w:rPr>
    </w:lvl>
    <w:lvl w:ilvl="7" w:tplc="04130003" w:tentative="1">
      <w:start w:val="1"/>
      <w:numFmt w:val="bullet"/>
      <w:lvlText w:val="o"/>
      <w:lvlJc w:val="left"/>
      <w:pPr>
        <w:ind w:left="5460" w:hanging="360"/>
      </w:pPr>
      <w:rPr>
        <w:rFonts w:ascii="Courier New" w:hAnsi="Courier New" w:cs="Courier New" w:hint="default"/>
      </w:rPr>
    </w:lvl>
    <w:lvl w:ilvl="8" w:tplc="04130005" w:tentative="1">
      <w:start w:val="1"/>
      <w:numFmt w:val="bullet"/>
      <w:lvlText w:val=""/>
      <w:lvlJc w:val="left"/>
      <w:pPr>
        <w:ind w:left="6180" w:hanging="360"/>
      </w:pPr>
      <w:rPr>
        <w:rFonts w:ascii="Wingdings" w:hAnsi="Wingdings" w:hint="default"/>
      </w:rPr>
    </w:lvl>
  </w:abstractNum>
  <w:abstractNum w:abstractNumId="4">
    <w:nsid w:val="36366618"/>
    <w:multiLevelType w:val="hybridMultilevel"/>
    <w:tmpl w:val="0DD4EAC0"/>
    <w:lvl w:ilvl="0" w:tplc="279CEF62">
      <w:start w:val="3"/>
      <w:numFmt w:val="bullet"/>
      <w:lvlText w:val="-"/>
      <w:lvlJc w:val="left"/>
      <w:pPr>
        <w:ind w:left="720" w:hanging="360"/>
      </w:pPr>
      <w:rPr>
        <w:rFonts w:ascii="Times-Roman" w:eastAsia="Times-Roman" w:hAnsi="Times-Roman" w:cs="Times-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6BD26AD"/>
    <w:multiLevelType w:val="multilevel"/>
    <w:tmpl w:val="C90A0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38036B4"/>
    <w:multiLevelType w:val="hybridMultilevel"/>
    <w:tmpl w:val="BE3484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4A8C139F"/>
    <w:multiLevelType w:val="hybridMultilevel"/>
    <w:tmpl w:val="D698FCBE"/>
    <w:lvl w:ilvl="0" w:tplc="396687F2">
      <w:start w:val="2"/>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4E944089"/>
    <w:multiLevelType w:val="hybridMultilevel"/>
    <w:tmpl w:val="8FD423D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4ECF0F2E"/>
    <w:multiLevelType w:val="hybridMultilevel"/>
    <w:tmpl w:val="ACC0EEA6"/>
    <w:lvl w:ilvl="0" w:tplc="993AAC68">
      <w:start w:val="3"/>
      <w:numFmt w:val="bullet"/>
      <w:lvlText w:val="-"/>
      <w:lvlJc w:val="left"/>
      <w:pPr>
        <w:ind w:left="720" w:hanging="360"/>
      </w:pPr>
      <w:rPr>
        <w:rFonts w:ascii="Times New Roman" w:eastAsia="SimSu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53F233FB"/>
    <w:multiLevelType w:val="hybridMultilevel"/>
    <w:tmpl w:val="7BA2852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56C74D30"/>
    <w:multiLevelType w:val="hybridMultilevel"/>
    <w:tmpl w:val="E64218A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6CED123F"/>
    <w:multiLevelType w:val="hybridMultilevel"/>
    <w:tmpl w:val="4B36E28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7AE210E4"/>
    <w:multiLevelType w:val="hybridMultilevel"/>
    <w:tmpl w:val="374A70F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9"/>
  </w:num>
  <w:num w:numId="3">
    <w:abstractNumId w:val="4"/>
  </w:num>
  <w:num w:numId="4">
    <w:abstractNumId w:val="10"/>
  </w:num>
  <w:num w:numId="5">
    <w:abstractNumId w:val="5"/>
  </w:num>
  <w:num w:numId="6">
    <w:abstractNumId w:val="12"/>
  </w:num>
  <w:num w:numId="7">
    <w:abstractNumId w:val="13"/>
  </w:num>
  <w:num w:numId="8">
    <w:abstractNumId w:val="2"/>
  </w:num>
  <w:num w:numId="9">
    <w:abstractNumId w:val="7"/>
  </w:num>
  <w:num w:numId="10">
    <w:abstractNumId w:val="3"/>
  </w:num>
  <w:num w:numId="11">
    <w:abstractNumId w:val="8"/>
  </w:num>
  <w:num w:numId="12">
    <w:abstractNumId w:val="11"/>
  </w:num>
  <w:num w:numId="13">
    <w:abstractNumId w:val="6"/>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A2F"/>
    <w:rsid w:val="0000036C"/>
    <w:rsid w:val="0000499B"/>
    <w:rsid w:val="000105EF"/>
    <w:rsid w:val="000115FE"/>
    <w:rsid w:val="00011FD7"/>
    <w:rsid w:val="00034657"/>
    <w:rsid w:val="00041269"/>
    <w:rsid w:val="00044CDE"/>
    <w:rsid w:val="00044E45"/>
    <w:rsid w:val="00050E4B"/>
    <w:rsid w:val="000524CE"/>
    <w:rsid w:val="00052982"/>
    <w:rsid w:val="000557B0"/>
    <w:rsid w:val="00060310"/>
    <w:rsid w:val="000649DF"/>
    <w:rsid w:val="00066B17"/>
    <w:rsid w:val="00080B79"/>
    <w:rsid w:val="00083629"/>
    <w:rsid w:val="000970F3"/>
    <w:rsid w:val="00097C36"/>
    <w:rsid w:val="00097E29"/>
    <w:rsid w:val="000A0833"/>
    <w:rsid w:val="000A239B"/>
    <w:rsid w:val="000A30CC"/>
    <w:rsid w:val="000A495E"/>
    <w:rsid w:val="000B1020"/>
    <w:rsid w:val="000B339D"/>
    <w:rsid w:val="000B3DDA"/>
    <w:rsid w:val="000B733C"/>
    <w:rsid w:val="000C040D"/>
    <w:rsid w:val="000C1AEC"/>
    <w:rsid w:val="000D2EDF"/>
    <w:rsid w:val="000D3B1B"/>
    <w:rsid w:val="000D4158"/>
    <w:rsid w:val="000D5E0F"/>
    <w:rsid w:val="000D6CB6"/>
    <w:rsid w:val="000E429F"/>
    <w:rsid w:val="000E68A1"/>
    <w:rsid w:val="000F329A"/>
    <w:rsid w:val="000F55B8"/>
    <w:rsid w:val="00101D4A"/>
    <w:rsid w:val="0010786A"/>
    <w:rsid w:val="00107E36"/>
    <w:rsid w:val="00110DB8"/>
    <w:rsid w:val="00112050"/>
    <w:rsid w:val="001147F3"/>
    <w:rsid w:val="001156D7"/>
    <w:rsid w:val="00133EC0"/>
    <w:rsid w:val="00144186"/>
    <w:rsid w:val="00145C7F"/>
    <w:rsid w:val="0015215B"/>
    <w:rsid w:val="00155D4E"/>
    <w:rsid w:val="00156476"/>
    <w:rsid w:val="001622A2"/>
    <w:rsid w:val="00162D61"/>
    <w:rsid w:val="00167DB1"/>
    <w:rsid w:val="0017003B"/>
    <w:rsid w:val="0017246C"/>
    <w:rsid w:val="001774E1"/>
    <w:rsid w:val="00181C1F"/>
    <w:rsid w:val="00182FD6"/>
    <w:rsid w:val="00183530"/>
    <w:rsid w:val="0018424D"/>
    <w:rsid w:val="00185AC7"/>
    <w:rsid w:val="001866BC"/>
    <w:rsid w:val="00186D4C"/>
    <w:rsid w:val="00187B1F"/>
    <w:rsid w:val="00196135"/>
    <w:rsid w:val="00196F5E"/>
    <w:rsid w:val="0019741B"/>
    <w:rsid w:val="001A1E94"/>
    <w:rsid w:val="001A3477"/>
    <w:rsid w:val="001A57C0"/>
    <w:rsid w:val="001B2985"/>
    <w:rsid w:val="001C3DC3"/>
    <w:rsid w:val="001C6200"/>
    <w:rsid w:val="001D01DD"/>
    <w:rsid w:val="001D6185"/>
    <w:rsid w:val="001E369D"/>
    <w:rsid w:val="001E4D93"/>
    <w:rsid w:val="001F23A1"/>
    <w:rsid w:val="001F2E9E"/>
    <w:rsid w:val="00224504"/>
    <w:rsid w:val="00226A20"/>
    <w:rsid w:val="002279AE"/>
    <w:rsid w:val="00230179"/>
    <w:rsid w:val="0023096B"/>
    <w:rsid w:val="00233309"/>
    <w:rsid w:val="00234711"/>
    <w:rsid w:val="0023582F"/>
    <w:rsid w:val="002361AF"/>
    <w:rsid w:val="0023687D"/>
    <w:rsid w:val="00237621"/>
    <w:rsid w:val="00241410"/>
    <w:rsid w:val="00245159"/>
    <w:rsid w:val="00246D3E"/>
    <w:rsid w:val="00256D2B"/>
    <w:rsid w:val="00257D85"/>
    <w:rsid w:val="0026282A"/>
    <w:rsid w:val="002632E3"/>
    <w:rsid w:val="002640D3"/>
    <w:rsid w:val="00267D16"/>
    <w:rsid w:val="002704CB"/>
    <w:rsid w:val="00294116"/>
    <w:rsid w:val="002A2E7E"/>
    <w:rsid w:val="002B6E21"/>
    <w:rsid w:val="002C6BBB"/>
    <w:rsid w:val="002D22FB"/>
    <w:rsid w:val="002D30E4"/>
    <w:rsid w:val="002D4631"/>
    <w:rsid w:val="002E0C55"/>
    <w:rsid w:val="002E1905"/>
    <w:rsid w:val="002E4E23"/>
    <w:rsid w:val="002E6F60"/>
    <w:rsid w:val="002E7771"/>
    <w:rsid w:val="002F145F"/>
    <w:rsid w:val="002F3A37"/>
    <w:rsid w:val="0030595A"/>
    <w:rsid w:val="00306498"/>
    <w:rsid w:val="00306795"/>
    <w:rsid w:val="00306AE3"/>
    <w:rsid w:val="003100B3"/>
    <w:rsid w:val="00312388"/>
    <w:rsid w:val="00323254"/>
    <w:rsid w:val="0032744E"/>
    <w:rsid w:val="00333606"/>
    <w:rsid w:val="003366D6"/>
    <w:rsid w:val="003367B6"/>
    <w:rsid w:val="00341C03"/>
    <w:rsid w:val="00343F57"/>
    <w:rsid w:val="00344578"/>
    <w:rsid w:val="003460F6"/>
    <w:rsid w:val="00347CEC"/>
    <w:rsid w:val="00361F84"/>
    <w:rsid w:val="00362AF6"/>
    <w:rsid w:val="00364705"/>
    <w:rsid w:val="0036630A"/>
    <w:rsid w:val="003716F8"/>
    <w:rsid w:val="00372E3B"/>
    <w:rsid w:val="00373B38"/>
    <w:rsid w:val="0037469E"/>
    <w:rsid w:val="00376A00"/>
    <w:rsid w:val="00381ABB"/>
    <w:rsid w:val="0039159A"/>
    <w:rsid w:val="0039391F"/>
    <w:rsid w:val="00393E3D"/>
    <w:rsid w:val="0039623A"/>
    <w:rsid w:val="00397978"/>
    <w:rsid w:val="003A2227"/>
    <w:rsid w:val="003B0749"/>
    <w:rsid w:val="003C0670"/>
    <w:rsid w:val="003C09DA"/>
    <w:rsid w:val="003C1FC2"/>
    <w:rsid w:val="003C5EF0"/>
    <w:rsid w:val="003D6E33"/>
    <w:rsid w:val="003E12CA"/>
    <w:rsid w:val="003E248C"/>
    <w:rsid w:val="003E28EC"/>
    <w:rsid w:val="003E2C2A"/>
    <w:rsid w:val="003F00CA"/>
    <w:rsid w:val="003F3E5B"/>
    <w:rsid w:val="003F46E8"/>
    <w:rsid w:val="003F4A53"/>
    <w:rsid w:val="003F675C"/>
    <w:rsid w:val="00410DBB"/>
    <w:rsid w:val="00417FD7"/>
    <w:rsid w:val="0043176B"/>
    <w:rsid w:val="0043414D"/>
    <w:rsid w:val="00435C1E"/>
    <w:rsid w:val="004371CD"/>
    <w:rsid w:val="0043799C"/>
    <w:rsid w:val="00437EFA"/>
    <w:rsid w:val="004408E5"/>
    <w:rsid w:val="0044478C"/>
    <w:rsid w:val="0044484E"/>
    <w:rsid w:val="00446ACC"/>
    <w:rsid w:val="004601BF"/>
    <w:rsid w:val="004612AC"/>
    <w:rsid w:val="00461C17"/>
    <w:rsid w:val="00471480"/>
    <w:rsid w:val="004777A7"/>
    <w:rsid w:val="00482595"/>
    <w:rsid w:val="00483E4D"/>
    <w:rsid w:val="00491306"/>
    <w:rsid w:val="004A1B52"/>
    <w:rsid w:val="004A2F2C"/>
    <w:rsid w:val="004A6496"/>
    <w:rsid w:val="004A6E65"/>
    <w:rsid w:val="004B4C34"/>
    <w:rsid w:val="004B66A4"/>
    <w:rsid w:val="004C422E"/>
    <w:rsid w:val="004C42F4"/>
    <w:rsid w:val="004C4CCE"/>
    <w:rsid w:val="004C5F93"/>
    <w:rsid w:val="004C6269"/>
    <w:rsid w:val="004D037A"/>
    <w:rsid w:val="004E1541"/>
    <w:rsid w:val="004E2E4B"/>
    <w:rsid w:val="004E4D19"/>
    <w:rsid w:val="004E556A"/>
    <w:rsid w:val="004E7C16"/>
    <w:rsid w:val="004F584F"/>
    <w:rsid w:val="004F6CA6"/>
    <w:rsid w:val="004F753C"/>
    <w:rsid w:val="004F7D45"/>
    <w:rsid w:val="00507BE3"/>
    <w:rsid w:val="00511985"/>
    <w:rsid w:val="0051237A"/>
    <w:rsid w:val="005126A1"/>
    <w:rsid w:val="005211D9"/>
    <w:rsid w:val="00521CC6"/>
    <w:rsid w:val="00525832"/>
    <w:rsid w:val="005355C0"/>
    <w:rsid w:val="0054020D"/>
    <w:rsid w:val="005437E2"/>
    <w:rsid w:val="0054654C"/>
    <w:rsid w:val="0054781D"/>
    <w:rsid w:val="00551C48"/>
    <w:rsid w:val="00552CEC"/>
    <w:rsid w:val="00557394"/>
    <w:rsid w:val="00557675"/>
    <w:rsid w:val="00563639"/>
    <w:rsid w:val="00572376"/>
    <w:rsid w:val="005761C8"/>
    <w:rsid w:val="005A0F9F"/>
    <w:rsid w:val="005A4F08"/>
    <w:rsid w:val="005B124B"/>
    <w:rsid w:val="005B3A1A"/>
    <w:rsid w:val="005B4157"/>
    <w:rsid w:val="005B67EA"/>
    <w:rsid w:val="005B74BC"/>
    <w:rsid w:val="005C175B"/>
    <w:rsid w:val="005C5659"/>
    <w:rsid w:val="005C621A"/>
    <w:rsid w:val="005D0A7C"/>
    <w:rsid w:val="005D1349"/>
    <w:rsid w:val="005D2ECF"/>
    <w:rsid w:val="005D5F56"/>
    <w:rsid w:val="005E2217"/>
    <w:rsid w:val="005E53AF"/>
    <w:rsid w:val="005F387F"/>
    <w:rsid w:val="005F4143"/>
    <w:rsid w:val="005F4E99"/>
    <w:rsid w:val="005F4ED9"/>
    <w:rsid w:val="005F511A"/>
    <w:rsid w:val="005F60F8"/>
    <w:rsid w:val="005F7344"/>
    <w:rsid w:val="00603E90"/>
    <w:rsid w:val="006141B6"/>
    <w:rsid w:val="00614D14"/>
    <w:rsid w:val="006153EF"/>
    <w:rsid w:val="0062444D"/>
    <w:rsid w:val="00630365"/>
    <w:rsid w:val="006305AD"/>
    <w:rsid w:val="006372EC"/>
    <w:rsid w:val="006411AB"/>
    <w:rsid w:val="0064126D"/>
    <w:rsid w:val="00642CDA"/>
    <w:rsid w:val="0065035E"/>
    <w:rsid w:val="006503EB"/>
    <w:rsid w:val="006538C0"/>
    <w:rsid w:val="0066563F"/>
    <w:rsid w:val="006717E4"/>
    <w:rsid w:val="006732A7"/>
    <w:rsid w:val="00673D8C"/>
    <w:rsid w:val="00673F14"/>
    <w:rsid w:val="00681412"/>
    <w:rsid w:val="00681BF4"/>
    <w:rsid w:val="00697B1D"/>
    <w:rsid w:val="006A0659"/>
    <w:rsid w:val="006B0E40"/>
    <w:rsid w:val="006B657C"/>
    <w:rsid w:val="006B681D"/>
    <w:rsid w:val="006C2481"/>
    <w:rsid w:val="006C3D18"/>
    <w:rsid w:val="006C4E7D"/>
    <w:rsid w:val="006C74CD"/>
    <w:rsid w:val="006D3270"/>
    <w:rsid w:val="006D5C8C"/>
    <w:rsid w:val="006E301A"/>
    <w:rsid w:val="006E335F"/>
    <w:rsid w:val="006E3469"/>
    <w:rsid w:val="00701EAF"/>
    <w:rsid w:val="007030A7"/>
    <w:rsid w:val="00704A6E"/>
    <w:rsid w:val="00704ADC"/>
    <w:rsid w:val="00707AEE"/>
    <w:rsid w:val="0071043A"/>
    <w:rsid w:val="00710667"/>
    <w:rsid w:val="00712FB7"/>
    <w:rsid w:val="007171F1"/>
    <w:rsid w:val="0072134D"/>
    <w:rsid w:val="007241AD"/>
    <w:rsid w:val="00725459"/>
    <w:rsid w:val="007278B6"/>
    <w:rsid w:val="0073635E"/>
    <w:rsid w:val="00741F58"/>
    <w:rsid w:val="00742118"/>
    <w:rsid w:val="00742958"/>
    <w:rsid w:val="00742F3F"/>
    <w:rsid w:val="00757DEB"/>
    <w:rsid w:val="00760E4F"/>
    <w:rsid w:val="007643D8"/>
    <w:rsid w:val="0076471D"/>
    <w:rsid w:val="00767B77"/>
    <w:rsid w:val="00772F44"/>
    <w:rsid w:val="00775F62"/>
    <w:rsid w:val="007969E7"/>
    <w:rsid w:val="00797E52"/>
    <w:rsid w:val="007A38C4"/>
    <w:rsid w:val="007A656E"/>
    <w:rsid w:val="007C4ABE"/>
    <w:rsid w:val="007C5197"/>
    <w:rsid w:val="007C6288"/>
    <w:rsid w:val="007C667B"/>
    <w:rsid w:val="007D042A"/>
    <w:rsid w:val="007D1C69"/>
    <w:rsid w:val="007D4A91"/>
    <w:rsid w:val="007D74B6"/>
    <w:rsid w:val="007E1A73"/>
    <w:rsid w:val="007E4E23"/>
    <w:rsid w:val="007F09B0"/>
    <w:rsid w:val="007F2ABB"/>
    <w:rsid w:val="007F3783"/>
    <w:rsid w:val="007F766C"/>
    <w:rsid w:val="007F7DFD"/>
    <w:rsid w:val="008024B1"/>
    <w:rsid w:val="00810955"/>
    <w:rsid w:val="00812ADC"/>
    <w:rsid w:val="00812C56"/>
    <w:rsid w:val="00825709"/>
    <w:rsid w:val="00825BE2"/>
    <w:rsid w:val="008348BB"/>
    <w:rsid w:val="00840E1F"/>
    <w:rsid w:val="00847A45"/>
    <w:rsid w:val="008529F5"/>
    <w:rsid w:val="00853B48"/>
    <w:rsid w:val="00864AF5"/>
    <w:rsid w:val="0087210C"/>
    <w:rsid w:val="00877977"/>
    <w:rsid w:val="00880BCE"/>
    <w:rsid w:val="00883673"/>
    <w:rsid w:val="00893910"/>
    <w:rsid w:val="008A013C"/>
    <w:rsid w:val="008A0874"/>
    <w:rsid w:val="008A278E"/>
    <w:rsid w:val="008A5A55"/>
    <w:rsid w:val="008B0C31"/>
    <w:rsid w:val="008C1299"/>
    <w:rsid w:val="008C5160"/>
    <w:rsid w:val="008C6C53"/>
    <w:rsid w:val="008C7158"/>
    <w:rsid w:val="008D38F0"/>
    <w:rsid w:val="008D44A6"/>
    <w:rsid w:val="008D5436"/>
    <w:rsid w:val="008D5DC9"/>
    <w:rsid w:val="008E0F47"/>
    <w:rsid w:val="008F0565"/>
    <w:rsid w:val="008F311B"/>
    <w:rsid w:val="00905E22"/>
    <w:rsid w:val="00911A34"/>
    <w:rsid w:val="00911D94"/>
    <w:rsid w:val="00915BD5"/>
    <w:rsid w:val="00915C38"/>
    <w:rsid w:val="009162B5"/>
    <w:rsid w:val="0092132E"/>
    <w:rsid w:val="009233BF"/>
    <w:rsid w:val="00926185"/>
    <w:rsid w:val="00926EF6"/>
    <w:rsid w:val="009340C9"/>
    <w:rsid w:val="00934987"/>
    <w:rsid w:val="00936918"/>
    <w:rsid w:val="009447CE"/>
    <w:rsid w:val="009519D6"/>
    <w:rsid w:val="00952453"/>
    <w:rsid w:val="0096015A"/>
    <w:rsid w:val="009607C6"/>
    <w:rsid w:val="00970E3F"/>
    <w:rsid w:val="00970F98"/>
    <w:rsid w:val="0097379A"/>
    <w:rsid w:val="00980683"/>
    <w:rsid w:val="00981963"/>
    <w:rsid w:val="009821D7"/>
    <w:rsid w:val="00982501"/>
    <w:rsid w:val="00983DD6"/>
    <w:rsid w:val="009924F5"/>
    <w:rsid w:val="00993D64"/>
    <w:rsid w:val="00994682"/>
    <w:rsid w:val="00994853"/>
    <w:rsid w:val="009A27AD"/>
    <w:rsid w:val="009A2D36"/>
    <w:rsid w:val="009A5064"/>
    <w:rsid w:val="009A6C29"/>
    <w:rsid w:val="009A6E8C"/>
    <w:rsid w:val="009B101A"/>
    <w:rsid w:val="009B69E6"/>
    <w:rsid w:val="009B6FFA"/>
    <w:rsid w:val="009C69F4"/>
    <w:rsid w:val="009D3D63"/>
    <w:rsid w:val="009D7DD2"/>
    <w:rsid w:val="009E0188"/>
    <w:rsid w:val="009F60CE"/>
    <w:rsid w:val="009F71FE"/>
    <w:rsid w:val="00A02B5C"/>
    <w:rsid w:val="00A05C36"/>
    <w:rsid w:val="00A05CEB"/>
    <w:rsid w:val="00A06F0C"/>
    <w:rsid w:val="00A13043"/>
    <w:rsid w:val="00A148F6"/>
    <w:rsid w:val="00A17149"/>
    <w:rsid w:val="00A20F77"/>
    <w:rsid w:val="00A2719F"/>
    <w:rsid w:val="00A3774E"/>
    <w:rsid w:val="00A40122"/>
    <w:rsid w:val="00A45EC4"/>
    <w:rsid w:val="00A5624A"/>
    <w:rsid w:val="00A57B76"/>
    <w:rsid w:val="00A612C7"/>
    <w:rsid w:val="00A65DFB"/>
    <w:rsid w:val="00A66B20"/>
    <w:rsid w:val="00A66D4E"/>
    <w:rsid w:val="00A779DF"/>
    <w:rsid w:val="00A80950"/>
    <w:rsid w:val="00A8239B"/>
    <w:rsid w:val="00A830F5"/>
    <w:rsid w:val="00A85275"/>
    <w:rsid w:val="00A866E6"/>
    <w:rsid w:val="00A90575"/>
    <w:rsid w:val="00A90F95"/>
    <w:rsid w:val="00A91071"/>
    <w:rsid w:val="00A91DA1"/>
    <w:rsid w:val="00AA3312"/>
    <w:rsid w:val="00AA3661"/>
    <w:rsid w:val="00AA3D71"/>
    <w:rsid w:val="00AA3EC6"/>
    <w:rsid w:val="00AA46D8"/>
    <w:rsid w:val="00AA747F"/>
    <w:rsid w:val="00AA7E9A"/>
    <w:rsid w:val="00AB0DA5"/>
    <w:rsid w:val="00AB1F03"/>
    <w:rsid w:val="00AB55A9"/>
    <w:rsid w:val="00AC1BE7"/>
    <w:rsid w:val="00AC73DE"/>
    <w:rsid w:val="00AD136D"/>
    <w:rsid w:val="00AD26AF"/>
    <w:rsid w:val="00AD627B"/>
    <w:rsid w:val="00AD79A2"/>
    <w:rsid w:val="00AE35FA"/>
    <w:rsid w:val="00AE52F5"/>
    <w:rsid w:val="00AE71D1"/>
    <w:rsid w:val="00AF16CA"/>
    <w:rsid w:val="00AF7425"/>
    <w:rsid w:val="00B10E81"/>
    <w:rsid w:val="00B254B0"/>
    <w:rsid w:val="00B41D3D"/>
    <w:rsid w:val="00B5537B"/>
    <w:rsid w:val="00B60BCE"/>
    <w:rsid w:val="00B62913"/>
    <w:rsid w:val="00B749EF"/>
    <w:rsid w:val="00B74F25"/>
    <w:rsid w:val="00B77D5F"/>
    <w:rsid w:val="00B850EB"/>
    <w:rsid w:val="00B90E03"/>
    <w:rsid w:val="00B9149E"/>
    <w:rsid w:val="00B959A6"/>
    <w:rsid w:val="00B95D2D"/>
    <w:rsid w:val="00B95EDB"/>
    <w:rsid w:val="00B969D8"/>
    <w:rsid w:val="00BA2380"/>
    <w:rsid w:val="00BA74BF"/>
    <w:rsid w:val="00BA794A"/>
    <w:rsid w:val="00BB2094"/>
    <w:rsid w:val="00BC02C4"/>
    <w:rsid w:val="00BC034B"/>
    <w:rsid w:val="00BC2552"/>
    <w:rsid w:val="00BC2592"/>
    <w:rsid w:val="00BC5522"/>
    <w:rsid w:val="00BD0F2C"/>
    <w:rsid w:val="00BD4326"/>
    <w:rsid w:val="00BD6FAA"/>
    <w:rsid w:val="00BE4774"/>
    <w:rsid w:val="00BE4F2A"/>
    <w:rsid w:val="00BE5A39"/>
    <w:rsid w:val="00BE79CC"/>
    <w:rsid w:val="00BF0DE1"/>
    <w:rsid w:val="00BF43C7"/>
    <w:rsid w:val="00BF43CC"/>
    <w:rsid w:val="00BF4E27"/>
    <w:rsid w:val="00C02996"/>
    <w:rsid w:val="00C033B0"/>
    <w:rsid w:val="00C07F53"/>
    <w:rsid w:val="00C12B77"/>
    <w:rsid w:val="00C1451D"/>
    <w:rsid w:val="00C2044C"/>
    <w:rsid w:val="00C2211E"/>
    <w:rsid w:val="00C25BEC"/>
    <w:rsid w:val="00C356A7"/>
    <w:rsid w:val="00C35DC6"/>
    <w:rsid w:val="00C41267"/>
    <w:rsid w:val="00C42CAD"/>
    <w:rsid w:val="00C43A4E"/>
    <w:rsid w:val="00C520EB"/>
    <w:rsid w:val="00C54309"/>
    <w:rsid w:val="00C5652C"/>
    <w:rsid w:val="00C6169D"/>
    <w:rsid w:val="00C656AA"/>
    <w:rsid w:val="00C72C57"/>
    <w:rsid w:val="00C7650E"/>
    <w:rsid w:val="00C829B5"/>
    <w:rsid w:val="00C86C30"/>
    <w:rsid w:val="00C90A64"/>
    <w:rsid w:val="00C91BF3"/>
    <w:rsid w:val="00C938D3"/>
    <w:rsid w:val="00C9566F"/>
    <w:rsid w:val="00CA4F9A"/>
    <w:rsid w:val="00CA7D3C"/>
    <w:rsid w:val="00CB4478"/>
    <w:rsid w:val="00CB5679"/>
    <w:rsid w:val="00CC3285"/>
    <w:rsid w:val="00CC7449"/>
    <w:rsid w:val="00CD035A"/>
    <w:rsid w:val="00CD4486"/>
    <w:rsid w:val="00CE0D87"/>
    <w:rsid w:val="00CE11B3"/>
    <w:rsid w:val="00CE1308"/>
    <w:rsid w:val="00CE3917"/>
    <w:rsid w:val="00CE3B0C"/>
    <w:rsid w:val="00CF26F2"/>
    <w:rsid w:val="00CF6DD9"/>
    <w:rsid w:val="00D01CD7"/>
    <w:rsid w:val="00D052B0"/>
    <w:rsid w:val="00D05F14"/>
    <w:rsid w:val="00D06361"/>
    <w:rsid w:val="00D149F2"/>
    <w:rsid w:val="00D158A4"/>
    <w:rsid w:val="00D4022D"/>
    <w:rsid w:val="00D40513"/>
    <w:rsid w:val="00D41CB2"/>
    <w:rsid w:val="00D41CB5"/>
    <w:rsid w:val="00D4417F"/>
    <w:rsid w:val="00D54972"/>
    <w:rsid w:val="00D54DE9"/>
    <w:rsid w:val="00D56A2F"/>
    <w:rsid w:val="00D619CD"/>
    <w:rsid w:val="00D73A29"/>
    <w:rsid w:val="00D73B95"/>
    <w:rsid w:val="00D76671"/>
    <w:rsid w:val="00D76C5F"/>
    <w:rsid w:val="00D81F6C"/>
    <w:rsid w:val="00D84012"/>
    <w:rsid w:val="00D97E44"/>
    <w:rsid w:val="00DA193D"/>
    <w:rsid w:val="00DA712D"/>
    <w:rsid w:val="00DA741A"/>
    <w:rsid w:val="00DB4C41"/>
    <w:rsid w:val="00DC48A5"/>
    <w:rsid w:val="00DD77C7"/>
    <w:rsid w:val="00DE165A"/>
    <w:rsid w:val="00DE451F"/>
    <w:rsid w:val="00DF2F46"/>
    <w:rsid w:val="00DF6E92"/>
    <w:rsid w:val="00E00B10"/>
    <w:rsid w:val="00E0507A"/>
    <w:rsid w:val="00E1239B"/>
    <w:rsid w:val="00E16D13"/>
    <w:rsid w:val="00E22387"/>
    <w:rsid w:val="00E32DE1"/>
    <w:rsid w:val="00E40783"/>
    <w:rsid w:val="00E40794"/>
    <w:rsid w:val="00E41736"/>
    <w:rsid w:val="00E418F1"/>
    <w:rsid w:val="00E43AF2"/>
    <w:rsid w:val="00E46850"/>
    <w:rsid w:val="00E46CD9"/>
    <w:rsid w:val="00E52097"/>
    <w:rsid w:val="00E5583A"/>
    <w:rsid w:val="00E55FAD"/>
    <w:rsid w:val="00E605C3"/>
    <w:rsid w:val="00E72601"/>
    <w:rsid w:val="00E8059E"/>
    <w:rsid w:val="00E81447"/>
    <w:rsid w:val="00E83899"/>
    <w:rsid w:val="00E86D66"/>
    <w:rsid w:val="00E879ED"/>
    <w:rsid w:val="00E964FF"/>
    <w:rsid w:val="00E9714A"/>
    <w:rsid w:val="00EA07B4"/>
    <w:rsid w:val="00EA48AE"/>
    <w:rsid w:val="00EA55B8"/>
    <w:rsid w:val="00EB0AA3"/>
    <w:rsid w:val="00EB0F08"/>
    <w:rsid w:val="00EB5A08"/>
    <w:rsid w:val="00EC1064"/>
    <w:rsid w:val="00EC3612"/>
    <w:rsid w:val="00ED0953"/>
    <w:rsid w:val="00ED1F09"/>
    <w:rsid w:val="00ED3C98"/>
    <w:rsid w:val="00ED4A2C"/>
    <w:rsid w:val="00ED5188"/>
    <w:rsid w:val="00ED5A5F"/>
    <w:rsid w:val="00EE19D4"/>
    <w:rsid w:val="00EE2C8F"/>
    <w:rsid w:val="00EE2D6A"/>
    <w:rsid w:val="00EE336E"/>
    <w:rsid w:val="00EE6049"/>
    <w:rsid w:val="00EE7AB6"/>
    <w:rsid w:val="00EF36C4"/>
    <w:rsid w:val="00F07FC9"/>
    <w:rsid w:val="00F11330"/>
    <w:rsid w:val="00F1659D"/>
    <w:rsid w:val="00F22B34"/>
    <w:rsid w:val="00F252C2"/>
    <w:rsid w:val="00F30AFD"/>
    <w:rsid w:val="00F32AE9"/>
    <w:rsid w:val="00F3368B"/>
    <w:rsid w:val="00F3500D"/>
    <w:rsid w:val="00F42D46"/>
    <w:rsid w:val="00F43C81"/>
    <w:rsid w:val="00F54B2F"/>
    <w:rsid w:val="00F54C1B"/>
    <w:rsid w:val="00F55DEF"/>
    <w:rsid w:val="00F561B9"/>
    <w:rsid w:val="00F61561"/>
    <w:rsid w:val="00F65675"/>
    <w:rsid w:val="00F767F1"/>
    <w:rsid w:val="00F76A40"/>
    <w:rsid w:val="00F80C39"/>
    <w:rsid w:val="00F81EC9"/>
    <w:rsid w:val="00F82A5A"/>
    <w:rsid w:val="00F934E4"/>
    <w:rsid w:val="00F97401"/>
    <w:rsid w:val="00FA303A"/>
    <w:rsid w:val="00FA4A22"/>
    <w:rsid w:val="00FB396D"/>
    <w:rsid w:val="00FB7FCA"/>
    <w:rsid w:val="00FC0C11"/>
    <w:rsid w:val="00FC0FC1"/>
    <w:rsid w:val="00FC5FF1"/>
    <w:rsid w:val="00FD6D79"/>
    <w:rsid w:val="00FE4464"/>
    <w:rsid w:val="00FE6B07"/>
    <w:rsid w:val="00FF384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6E6"/>
    <w:pPr>
      <w:widowControl w:val="0"/>
      <w:suppressAutoHyphens/>
      <w:spacing w:after="0" w:line="240" w:lineRule="auto"/>
    </w:pPr>
    <w:rPr>
      <w:rFonts w:ascii="Times New Roman" w:eastAsia="SimSun" w:hAnsi="Times New Roman" w:cs="Mangal"/>
      <w:kern w:val="1"/>
      <w:sz w:val="24"/>
      <w:szCs w:val="24"/>
      <w:lang w:eastAsia="hi-IN" w:bidi="hi-IN"/>
    </w:rPr>
  </w:style>
  <w:style w:type="paragraph" w:styleId="Heading1">
    <w:name w:val="heading 1"/>
    <w:basedOn w:val="Normal"/>
    <w:next w:val="BodyText"/>
    <w:link w:val="Heading1Char"/>
    <w:qFormat/>
    <w:rsid w:val="00AA3D71"/>
    <w:pPr>
      <w:keepNext/>
      <w:tabs>
        <w:tab w:val="num" w:pos="0"/>
      </w:tabs>
      <w:spacing w:before="240" w:after="120"/>
      <w:ind w:left="432" w:hanging="432"/>
      <w:outlineLvl w:val="0"/>
    </w:pPr>
    <w:rPr>
      <w:rFonts w:asciiTheme="minorHAnsi" w:hAnsiTheme="minorHAnsi"/>
      <w:b/>
      <w:bCs/>
      <w:color w:val="0F243E" w:themeColor="text2" w:themeShade="80"/>
      <w:sz w:val="32"/>
      <w:szCs w:val="32"/>
    </w:rPr>
  </w:style>
  <w:style w:type="paragraph" w:styleId="Heading2">
    <w:name w:val="heading 2"/>
    <w:basedOn w:val="Normal"/>
    <w:next w:val="Normal"/>
    <w:link w:val="Heading2Char"/>
    <w:uiPriority w:val="9"/>
    <w:qFormat/>
    <w:rsid w:val="00AA3D71"/>
    <w:pPr>
      <w:keepNext/>
      <w:keepLines/>
      <w:spacing w:before="200"/>
      <w:outlineLvl w:val="1"/>
    </w:pPr>
    <w:rPr>
      <w:rFonts w:asciiTheme="minorHAnsi" w:eastAsiaTheme="majorEastAsia" w:hAnsiTheme="minorHAnsi"/>
      <w:b/>
      <w:bCs/>
      <w:color w:val="17365D" w:themeColor="text2" w:themeShade="BF"/>
      <w:sz w:val="26"/>
      <w:szCs w:val="23"/>
    </w:rPr>
  </w:style>
  <w:style w:type="paragraph" w:styleId="Heading3">
    <w:name w:val="heading 3"/>
    <w:basedOn w:val="Normal"/>
    <w:next w:val="Normal"/>
    <w:link w:val="Heading3Char"/>
    <w:uiPriority w:val="9"/>
    <w:qFormat/>
    <w:rsid w:val="00AA3D71"/>
    <w:pPr>
      <w:keepNext/>
      <w:keepLines/>
      <w:spacing w:before="200"/>
      <w:outlineLvl w:val="2"/>
    </w:pPr>
    <w:rPr>
      <w:rFonts w:asciiTheme="minorHAnsi" w:eastAsiaTheme="majorEastAsia" w:hAnsiTheme="minorHAnsi"/>
      <w:b/>
      <w:bCs/>
      <w:color w:val="4F81BD" w:themeColor="accent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3D71"/>
    <w:rPr>
      <w:rFonts w:eastAsia="SimSun" w:cs="Mangal"/>
      <w:b/>
      <w:bCs/>
      <w:color w:val="0F243E" w:themeColor="text2" w:themeShade="80"/>
      <w:kern w:val="1"/>
      <w:sz w:val="32"/>
      <w:szCs w:val="32"/>
      <w:lang w:eastAsia="hi-IN" w:bidi="hi-IN"/>
    </w:rPr>
  </w:style>
  <w:style w:type="character" w:styleId="Hyperlink">
    <w:name w:val="Hyperlink"/>
    <w:uiPriority w:val="99"/>
    <w:rsid w:val="00D56A2F"/>
    <w:rPr>
      <w:color w:val="000080"/>
      <w:u w:val="single"/>
    </w:rPr>
  </w:style>
  <w:style w:type="character" w:styleId="Strong">
    <w:name w:val="Strong"/>
    <w:qFormat/>
    <w:rsid w:val="00D56A2F"/>
    <w:rPr>
      <w:b/>
      <w:bCs/>
    </w:rPr>
  </w:style>
  <w:style w:type="paragraph" w:styleId="BodyText">
    <w:name w:val="Body Text"/>
    <w:basedOn w:val="Normal"/>
    <w:link w:val="BodyTextChar"/>
    <w:rsid w:val="00D56A2F"/>
    <w:pPr>
      <w:spacing w:after="120"/>
    </w:pPr>
  </w:style>
  <w:style w:type="character" w:customStyle="1" w:styleId="BodyTextChar">
    <w:name w:val="Body Text Char"/>
    <w:basedOn w:val="DefaultParagraphFont"/>
    <w:link w:val="BodyText"/>
    <w:rsid w:val="00D56A2F"/>
    <w:rPr>
      <w:rFonts w:ascii="Times New Roman" w:eastAsia="SimSun" w:hAnsi="Times New Roman" w:cs="Mangal"/>
      <w:kern w:val="1"/>
      <w:sz w:val="24"/>
      <w:szCs w:val="24"/>
      <w:lang w:eastAsia="hi-IN" w:bidi="hi-IN"/>
    </w:rPr>
  </w:style>
  <w:style w:type="paragraph" w:customStyle="1" w:styleId="Default">
    <w:name w:val="Default"/>
    <w:basedOn w:val="Normal"/>
    <w:rsid w:val="00D56A2F"/>
    <w:pPr>
      <w:autoSpaceDE w:val="0"/>
    </w:pPr>
    <w:rPr>
      <w:rFonts w:ascii="Arial" w:eastAsia="Arial" w:hAnsi="Arial" w:cs="Arial"/>
      <w:color w:val="000000"/>
    </w:rPr>
  </w:style>
  <w:style w:type="paragraph" w:styleId="NormalWeb">
    <w:name w:val="Normal (Web)"/>
    <w:basedOn w:val="Normal"/>
    <w:uiPriority w:val="99"/>
    <w:unhideWhenUsed/>
    <w:rsid w:val="0036630A"/>
    <w:pPr>
      <w:widowControl/>
      <w:suppressAutoHyphens w:val="0"/>
      <w:spacing w:before="100" w:beforeAutospacing="1" w:after="119"/>
    </w:pPr>
    <w:rPr>
      <w:rFonts w:eastAsia="Times New Roman" w:cs="Times New Roman"/>
      <w:kern w:val="0"/>
      <w:lang w:eastAsia="nl-NL" w:bidi="ar-SA"/>
    </w:rPr>
  </w:style>
  <w:style w:type="paragraph" w:styleId="ListParagraph">
    <w:name w:val="List Paragraph"/>
    <w:basedOn w:val="Normal"/>
    <w:uiPriority w:val="34"/>
    <w:qFormat/>
    <w:rsid w:val="00C12B77"/>
    <w:pPr>
      <w:ind w:left="720"/>
      <w:contextualSpacing/>
    </w:pPr>
    <w:rPr>
      <w:szCs w:val="21"/>
    </w:rPr>
  </w:style>
  <w:style w:type="paragraph" w:styleId="NoSpacing">
    <w:name w:val="No Spacing"/>
    <w:uiPriority w:val="1"/>
    <w:qFormat/>
    <w:rsid w:val="006C4E7D"/>
    <w:pPr>
      <w:spacing w:after="0" w:line="240" w:lineRule="auto"/>
    </w:pPr>
  </w:style>
  <w:style w:type="paragraph" w:styleId="TOCHeading">
    <w:name w:val="TOC Heading"/>
    <w:basedOn w:val="Heading1"/>
    <w:next w:val="Normal"/>
    <w:uiPriority w:val="39"/>
    <w:unhideWhenUsed/>
    <w:qFormat/>
    <w:rsid w:val="00915C38"/>
    <w:pPr>
      <w:keepLines/>
      <w:widowControl/>
      <w:tabs>
        <w:tab w:val="clear" w:pos="0"/>
      </w:tabs>
      <w:suppressAutoHyphens w:val="0"/>
      <w:spacing w:before="480" w:after="0" w:line="276" w:lineRule="auto"/>
      <w:ind w:left="0" w:firstLine="0"/>
      <w:outlineLvl w:val="9"/>
    </w:pPr>
    <w:rPr>
      <w:rFonts w:asciiTheme="majorHAnsi" w:eastAsiaTheme="majorEastAsia" w:hAnsiTheme="majorHAnsi" w:cstheme="majorBidi"/>
      <w:color w:val="365F91" w:themeColor="accent1" w:themeShade="BF"/>
      <w:kern w:val="0"/>
      <w:sz w:val="28"/>
      <w:szCs w:val="28"/>
      <w:lang w:eastAsia="nl-NL" w:bidi="ar-SA"/>
    </w:rPr>
  </w:style>
  <w:style w:type="paragraph" w:styleId="TOC1">
    <w:name w:val="toc 1"/>
    <w:basedOn w:val="Normal"/>
    <w:next w:val="Normal"/>
    <w:autoRedefine/>
    <w:uiPriority w:val="39"/>
    <w:unhideWhenUsed/>
    <w:rsid w:val="00915C38"/>
    <w:pPr>
      <w:spacing w:after="100"/>
    </w:pPr>
    <w:rPr>
      <w:szCs w:val="21"/>
    </w:rPr>
  </w:style>
  <w:style w:type="paragraph" w:styleId="BalloonText">
    <w:name w:val="Balloon Text"/>
    <w:basedOn w:val="Normal"/>
    <w:link w:val="BalloonTextChar"/>
    <w:uiPriority w:val="99"/>
    <w:semiHidden/>
    <w:unhideWhenUsed/>
    <w:rsid w:val="00915C38"/>
    <w:rPr>
      <w:rFonts w:ascii="Tahoma" w:hAnsi="Tahoma"/>
      <w:sz w:val="16"/>
      <w:szCs w:val="14"/>
    </w:rPr>
  </w:style>
  <w:style w:type="character" w:customStyle="1" w:styleId="BalloonTextChar">
    <w:name w:val="Balloon Text Char"/>
    <w:basedOn w:val="DefaultParagraphFont"/>
    <w:link w:val="BalloonText"/>
    <w:uiPriority w:val="99"/>
    <w:semiHidden/>
    <w:rsid w:val="00915C38"/>
    <w:rPr>
      <w:rFonts w:ascii="Tahoma" w:eastAsia="SimSun" w:hAnsi="Tahoma" w:cs="Mangal"/>
      <w:kern w:val="1"/>
      <w:sz w:val="16"/>
      <w:szCs w:val="14"/>
      <w:lang w:eastAsia="hi-IN" w:bidi="hi-IN"/>
    </w:rPr>
  </w:style>
  <w:style w:type="character" w:customStyle="1" w:styleId="name">
    <w:name w:val="name"/>
    <w:basedOn w:val="DefaultParagraphFont"/>
    <w:rsid w:val="00B959A6"/>
  </w:style>
  <w:style w:type="paragraph" w:styleId="Header">
    <w:name w:val="header"/>
    <w:basedOn w:val="Normal"/>
    <w:link w:val="HeaderChar"/>
    <w:uiPriority w:val="99"/>
    <w:unhideWhenUsed/>
    <w:rsid w:val="00B95EDB"/>
    <w:pPr>
      <w:tabs>
        <w:tab w:val="center" w:pos="4536"/>
        <w:tab w:val="right" w:pos="9072"/>
      </w:tabs>
    </w:pPr>
    <w:rPr>
      <w:szCs w:val="21"/>
    </w:rPr>
  </w:style>
  <w:style w:type="character" w:customStyle="1" w:styleId="HeaderChar">
    <w:name w:val="Header Char"/>
    <w:basedOn w:val="DefaultParagraphFont"/>
    <w:link w:val="Header"/>
    <w:uiPriority w:val="99"/>
    <w:rsid w:val="00B95EDB"/>
    <w:rPr>
      <w:rFonts w:ascii="Times New Roman" w:eastAsia="SimSun" w:hAnsi="Times New Roman" w:cs="Mangal"/>
      <w:kern w:val="1"/>
      <w:sz w:val="24"/>
      <w:szCs w:val="21"/>
      <w:lang w:eastAsia="hi-IN" w:bidi="hi-IN"/>
    </w:rPr>
  </w:style>
  <w:style w:type="paragraph" w:styleId="Footer">
    <w:name w:val="footer"/>
    <w:basedOn w:val="Normal"/>
    <w:link w:val="FooterChar"/>
    <w:uiPriority w:val="99"/>
    <w:unhideWhenUsed/>
    <w:rsid w:val="00B95EDB"/>
    <w:pPr>
      <w:tabs>
        <w:tab w:val="center" w:pos="4536"/>
        <w:tab w:val="right" w:pos="9072"/>
      </w:tabs>
    </w:pPr>
    <w:rPr>
      <w:szCs w:val="21"/>
    </w:rPr>
  </w:style>
  <w:style w:type="character" w:customStyle="1" w:styleId="FooterChar">
    <w:name w:val="Footer Char"/>
    <w:basedOn w:val="DefaultParagraphFont"/>
    <w:link w:val="Footer"/>
    <w:uiPriority w:val="99"/>
    <w:rsid w:val="00B95EDB"/>
    <w:rPr>
      <w:rFonts w:ascii="Times New Roman" w:eastAsia="SimSun" w:hAnsi="Times New Roman" w:cs="Mangal"/>
      <w:kern w:val="1"/>
      <w:sz w:val="24"/>
      <w:szCs w:val="21"/>
      <w:lang w:eastAsia="hi-IN" w:bidi="hi-IN"/>
    </w:rPr>
  </w:style>
  <w:style w:type="character" w:customStyle="1" w:styleId="Heading2Char">
    <w:name w:val="Heading 2 Char"/>
    <w:basedOn w:val="DefaultParagraphFont"/>
    <w:link w:val="Heading2"/>
    <w:uiPriority w:val="9"/>
    <w:rsid w:val="00AA3D71"/>
    <w:rPr>
      <w:rFonts w:eastAsiaTheme="majorEastAsia" w:cs="Mangal"/>
      <w:b/>
      <w:bCs/>
      <w:color w:val="17365D" w:themeColor="text2" w:themeShade="BF"/>
      <w:kern w:val="1"/>
      <w:sz w:val="26"/>
      <w:szCs w:val="23"/>
      <w:lang w:eastAsia="hi-IN" w:bidi="hi-IN"/>
    </w:rPr>
  </w:style>
  <w:style w:type="character" w:customStyle="1" w:styleId="Heading3Char">
    <w:name w:val="Heading 3 Char"/>
    <w:basedOn w:val="DefaultParagraphFont"/>
    <w:link w:val="Heading3"/>
    <w:uiPriority w:val="9"/>
    <w:rsid w:val="00AA3D71"/>
    <w:rPr>
      <w:rFonts w:eastAsiaTheme="majorEastAsia" w:cs="Mangal"/>
      <w:b/>
      <w:bCs/>
      <w:color w:val="4F81BD" w:themeColor="accent1"/>
      <w:kern w:val="1"/>
      <w:sz w:val="24"/>
      <w:szCs w:val="21"/>
      <w:lang w:eastAsia="hi-IN" w:bidi="hi-IN"/>
    </w:rPr>
  </w:style>
  <w:style w:type="paragraph" w:styleId="TOC2">
    <w:name w:val="toc 2"/>
    <w:basedOn w:val="Normal"/>
    <w:next w:val="Normal"/>
    <w:autoRedefine/>
    <w:uiPriority w:val="39"/>
    <w:unhideWhenUsed/>
    <w:rsid w:val="000A0833"/>
    <w:pPr>
      <w:spacing w:after="100"/>
      <w:ind w:left="240"/>
    </w:pPr>
    <w:rPr>
      <w:szCs w:val="21"/>
    </w:rPr>
  </w:style>
  <w:style w:type="paragraph" w:styleId="TOC3">
    <w:name w:val="toc 3"/>
    <w:basedOn w:val="Normal"/>
    <w:next w:val="Normal"/>
    <w:autoRedefine/>
    <w:uiPriority w:val="39"/>
    <w:unhideWhenUsed/>
    <w:rsid w:val="000A0833"/>
    <w:pPr>
      <w:spacing w:after="100"/>
      <w:ind w:left="480"/>
    </w:pPr>
    <w:rPr>
      <w:szCs w:val="21"/>
    </w:rPr>
  </w:style>
  <w:style w:type="paragraph" w:styleId="FootnoteText">
    <w:name w:val="footnote text"/>
    <w:basedOn w:val="Normal"/>
    <w:link w:val="FootnoteTextChar"/>
    <w:uiPriority w:val="99"/>
    <w:semiHidden/>
    <w:unhideWhenUsed/>
    <w:rsid w:val="00B10E81"/>
    <w:rPr>
      <w:sz w:val="20"/>
      <w:szCs w:val="18"/>
    </w:rPr>
  </w:style>
  <w:style w:type="character" w:customStyle="1" w:styleId="FootnoteTextChar">
    <w:name w:val="Footnote Text Char"/>
    <w:basedOn w:val="DefaultParagraphFont"/>
    <w:link w:val="FootnoteText"/>
    <w:uiPriority w:val="99"/>
    <w:semiHidden/>
    <w:rsid w:val="00B10E81"/>
    <w:rPr>
      <w:rFonts w:ascii="Times New Roman" w:eastAsia="SimSun" w:hAnsi="Times New Roman" w:cs="Mangal"/>
      <w:kern w:val="1"/>
      <w:sz w:val="20"/>
      <w:szCs w:val="18"/>
      <w:lang w:eastAsia="hi-IN" w:bidi="hi-IN"/>
    </w:rPr>
  </w:style>
  <w:style w:type="character" w:styleId="FootnoteReference">
    <w:name w:val="footnote reference"/>
    <w:basedOn w:val="DefaultParagraphFont"/>
    <w:uiPriority w:val="99"/>
    <w:semiHidden/>
    <w:unhideWhenUsed/>
    <w:rsid w:val="00B10E81"/>
    <w:rPr>
      <w:vertAlign w:val="superscript"/>
    </w:rPr>
  </w:style>
  <w:style w:type="table" w:styleId="TableGrid">
    <w:name w:val="Table Grid"/>
    <w:basedOn w:val="TableNormal"/>
    <w:uiPriority w:val="59"/>
    <w:rsid w:val="00B969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B969D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5">
    <w:name w:val="Medium Shading 1 Accent 5"/>
    <w:basedOn w:val="TableNormal"/>
    <w:uiPriority w:val="63"/>
    <w:rsid w:val="00B969D8"/>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Shading-Accent1">
    <w:name w:val="Light Shading Accent 1"/>
    <w:basedOn w:val="TableNormal"/>
    <w:uiPriority w:val="60"/>
    <w:rsid w:val="00E879E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825709"/>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041269"/>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1">
    <w:name w:val="Medium Shading 1 Accent 1"/>
    <w:basedOn w:val="TableNormal"/>
    <w:uiPriority w:val="63"/>
    <w:rsid w:val="00041269"/>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
    <w:name w:val="Medium Shading 1"/>
    <w:basedOn w:val="TableNormal"/>
    <w:uiPriority w:val="63"/>
    <w:rsid w:val="00041269"/>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041269"/>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C42CAD"/>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DarkList-Accent4">
    <w:name w:val="Dark List Accent 4"/>
    <w:basedOn w:val="TableNormal"/>
    <w:uiPriority w:val="70"/>
    <w:rsid w:val="008B0C3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6E6"/>
    <w:pPr>
      <w:widowControl w:val="0"/>
      <w:suppressAutoHyphens/>
      <w:spacing w:after="0" w:line="240" w:lineRule="auto"/>
    </w:pPr>
    <w:rPr>
      <w:rFonts w:ascii="Times New Roman" w:eastAsia="SimSun" w:hAnsi="Times New Roman" w:cs="Mangal"/>
      <w:kern w:val="1"/>
      <w:sz w:val="24"/>
      <w:szCs w:val="24"/>
      <w:lang w:eastAsia="hi-IN" w:bidi="hi-IN"/>
    </w:rPr>
  </w:style>
  <w:style w:type="paragraph" w:styleId="Heading1">
    <w:name w:val="heading 1"/>
    <w:basedOn w:val="Normal"/>
    <w:next w:val="BodyText"/>
    <w:link w:val="Heading1Char"/>
    <w:qFormat/>
    <w:rsid w:val="00AA3D71"/>
    <w:pPr>
      <w:keepNext/>
      <w:tabs>
        <w:tab w:val="num" w:pos="0"/>
      </w:tabs>
      <w:spacing w:before="240" w:after="120"/>
      <w:ind w:left="432" w:hanging="432"/>
      <w:outlineLvl w:val="0"/>
    </w:pPr>
    <w:rPr>
      <w:rFonts w:asciiTheme="minorHAnsi" w:hAnsiTheme="minorHAnsi"/>
      <w:b/>
      <w:bCs/>
      <w:color w:val="0F243E" w:themeColor="text2" w:themeShade="80"/>
      <w:sz w:val="32"/>
      <w:szCs w:val="32"/>
    </w:rPr>
  </w:style>
  <w:style w:type="paragraph" w:styleId="Heading2">
    <w:name w:val="heading 2"/>
    <w:basedOn w:val="Normal"/>
    <w:next w:val="Normal"/>
    <w:link w:val="Heading2Char"/>
    <w:uiPriority w:val="9"/>
    <w:qFormat/>
    <w:rsid w:val="00AA3D71"/>
    <w:pPr>
      <w:keepNext/>
      <w:keepLines/>
      <w:spacing w:before="200"/>
      <w:outlineLvl w:val="1"/>
    </w:pPr>
    <w:rPr>
      <w:rFonts w:asciiTheme="minorHAnsi" w:eastAsiaTheme="majorEastAsia" w:hAnsiTheme="minorHAnsi"/>
      <w:b/>
      <w:bCs/>
      <w:color w:val="17365D" w:themeColor="text2" w:themeShade="BF"/>
      <w:sz w:val="26"/>
      <w:szCs w:val="23"/>
    </w:rPr>
  </w:style>
  <w:style w:type="paragraph" w:styleId="Heading3">
    <w:name w:val="heading 3"/>
    <w:basedOn w:val="Normal"/>
    <w:next w:val="Normal"/>
    <w:link w:val="Heading3Char"/>
    <w:uiPriority w:val="9"/>
    <w:qFormat/>
    <w:rsid w:val="00AA3D71"/>
    <w:pPr>
      <w:keepNext/>
      <w:keepLines/>
      <w:spacing w:before="200"/>
      <w:outlineLvl w:val="2"/>
    </w:pPr>
    <w:rPr>
      <w:rFonts w:asciiTheme="minorHAnsi" w:eastAsiaTheme="majorEastAsia" w:hAnsiTheme="minorHAnsi"/>
      <w:b/>
      <w:bCs/>
      <w:color w:val="4F81BD" w:themeColor="accent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3D71"/>
    <w:rPr>
      <w:rFonts w:eastAsia="SimSun" w:cs="Mangal"/>
      <w:b/>
      <w:bCs/>
      <w:color w:val="0F243E" w:themeColor="text2" w:themeShade="80"/>
      <w:kern w:val="1"/>
      <w:sz w:val="32"/>
      <w:szCs w:val="32"/>
      <w:lang w:eastAsia="hi-IN" w:bidi="hi-IN"/>
    </w:rPr>
  </w:style>
  <w:style w:type="character" w:styleId="Hyperlink">
    <w:name w:val="Hyperlink"/>
    <w:uiPriority w:val="99"/>
    <w:rsid w:val="00D56A2F"/>
    <w:rPr>
      <w:color w:val="000080"/>
      <w:u w:val="single"/>
    </w:rPr>
  </w:style>
  <w:style w:type="character" w:styleId="Strong">
    <w:name w:val="Strong"/>
    <w:qFormat/>
    <w:rsid w:val="00D56A2F"/>
    <w:rPr>
      <w:b/>
      <w:bCs/>
    </w:rPr>
  </w:style>
  <w:style w:type="paragraph" w:styleId="BodyText">
    <w:name w:val="Body Text"/>
    <w:basedOn w:val="Normal"/>
    <w:link w:val="BodyTextChar"/>
    <w:rsid w:val="00D56A2F"/>
    <w:pPr>
      <w:spacing w:after="120"/>
    </w:pPr>
  </w:style>
  <w:style w:type="character" w:customStyle="1" w:styleId="BodyTextChar">
    <w:name w:val="Body Text Char"/>
    <w:basedOn w:val="DefaultParagraphFont"/>
    <w:link w:val="BodyText"/>
    <w:rsid w:val="00D56A2F"/>
    <w:rPr>
      <w:rFonts w:ascii="Times New Roman" w:eastAsia="SimSun" w:hAnsi="Times New Roman" w:cs="Mangal"/>
      <w:kern w:val="1"/>
      <w:sz w:val="24"/>
      <w:szCs w:val="24"/>
      <w:lang w:eastAsia="hi-IN" w:bidi="hi-IN"/>
    </w:rPr>
  </w:style>
  <w:style w:type="paragraph" w:customStyle="1" w:styleId="Default">
    <w:name w:val="Default"/>
    <w:basedOn w:val="Normal"/>
    <w:rsid w:val="00D56A2F"/>
    <w:pPr>
      <w:autoSpaceDE w:val="0"/>
    </w:pPr>
    <w:rPr>
      <w:rFonts w:ascii="Arial" w:eastAsia="Arial" w:hAnsi="Arial" w:cs="Arial"/>
      <w:color w:val="000000"/>
    </w:rPr>
  </w:style>
  <w:style w:type="paragraph" w:styleId="NormalWeb">
    <w:name w:val="Normal (Web)"/>
    <w:basedOn w:val="Normal"/>
    <w:uiPriority w:val="99"/>
    <w:unhideWhenUsed/>
    <w:rsid w:val="0036630A"/>
    <w:pPr>
      <w:widowControl/>
      <w:suppressAutoHyphens w:val="0"/>
      <w:spacing w:before="100" w:beforeAutospacing="1" w:after="119"/>
    </w:pPr>
    <w:rPr>
      <w:rFonts w:eastAsia="Times New Roman" w:cs="Times New Roman"/>
      <w:kern w:val="0"/>
      <w:lang w:eastAsia="nl-NL" w:bidi="ar-SA"/>
    </w:rPr>
  </w:style>
  <w:style w:type="paragraph" w:styleId="ListParagraph">
    <w:name w:val="List Paragraph"/>
    <w:basedOn w:val="Normal"/>
    <w:uiPriority w:val="34"/>
    <w:qFormat/>
    <w:rsid w:val="00C12B77"/>
    <w:pPr>
      <w:ind w:left="720"/>
      <w:contextualSpacing/>
    </w:pPr>
    <w:rPr>
      <w:szCs w:val="21"/>
    </w:rPr>
  </w:style>
  <w:style w:type="paragraph" w:styleId="NoSpacing">
    <w:name w:val="No Spacing"/>
    <w:uiPriority w:val="1"/>
    <w:qFormat/>
    <w:rsid w:val="006C4E7D"/>
    <w:pPr>
      <w:spacing w:after="0" w:line="240" w:lineRule="auto"/>
    </w:pPr>
  </w:style>
  <w:style w:type="paragraph" w:styleId="TOCHeading">
    <w:name w:val="TOC Heading"/>
    <w:basedOn w:val="Heading1"/>
    <w:next w:val="Normal"/>
    <w:uiPriority w:val="39"/>
    <w:unhideWhenUsed/>
    <w:qFormat/>
    <w:rsid w:val="00915C38"/>
    <w:pPr>
      <w:keepLines/>
      <w:widowControl/>
      <w:tabs>
        <w:tab w:val="clear" w:pos="0"/>
      </w:tabs>
      <w:suppressAutoHyphens w:val="0"/>
      <w:spacing w:before="480" w:after="0" w:line="276" w:lineRule="auto"/>
      <w:ind w:left="0" w:firstLine="0"/>
      <w:outlineLvl w:val="9"/>
    </w:pPr>
    <w:rPr>
      <w:rFonts w:asciiTheme="majorHAnsi" w:eastAsiaTheme="majorEastAsia" w:hAnsiTheme="majorHAnsi" w:cstheme="majorBidi"/>
      <w:color w:val="365F91" w:themeColor="accent1" w:themeShade="BF"/>
      <w:kern w:val="0"/>
      <w:sz w:val="28"/>
      <w:szCs w:val="28"/>
      <w:lang w:eastAsia="nl-NL" w:bidi="ar-SA"/>
    </w:rPr>
  </w:style>
  <w:style w:type="paragraph" w:styleId="TOC1">
    <w:name w:val="toc 1"/>
    <w:basedOn w:val="Normal"/>
    <w:next w:val="Normal"/>
    <w:autoRedefine/>
    <w:uiPriority w:val="39"/>
    <w:unhideWhenUsed/>
    <w:rsid w:val="00915C38"/>
    <w:pPr>
      <w:spacing w:after="100"/>
    </w:pPr>
    <w:rPr>
      <w:szCs w:val="21"/>
    </w:rPr>
  </w:style>
  <w:style w:type="paragraph" w:styleId="BalloonText">
    <w:name w:val="Balloon Text"/>
    <w:basedOn w:val="Normal"/>
    <w:link w:val="BalloonTextChar"/>
    <w:uiPriority w:val="99"/>
    <w:semiHidden/>
    <w:unhideWhenUsed/>
    <w:rsid w:val="00915C38"/>
    <w:rPr>
      <w:rFonts w:ascii="Tahoma" w:hAnsi="Tahoma"/>
      <w:sz w:val="16"/>
      <w:szCs w:val="14"/>
    </w:rPr>
  </w:style>
  <w:style w:type="character" w:customStyle="1" w:styleId="BalloonTextChar">
    <w:name w:val="Balloon Text Char"/>
    <w:basedOn w:val="DefaultParagraphFont"/>
    <w:link w:val="BalloonText"/>
    <w:uiPriority w:val="99"/>
    <w:semiHidden/>
    <w:rsid w:val="00915C38"/>
    <w:rPr>
      <w:rFonts w:ascii="Tahoma" w:eastAsia="SimSun" w:hAnsi="Tahoma" w:cs="Mangal"/>
      <w:kern w:val="1"/>
      <w:sz w:val="16"/>
      <w:szCs w:val="14"/>
      <w:lang w:eastAsia="hi-IN" w:bidi="hi-IN"/>
    </w:rPr>
  </w:style>
  <w:style w:type="character" w:customStyle="1" w:styleId="name">
    <w:name w:val="name"/>
    <w:basedOn w:val="DefaultParagraphFont"/>
    <w:rsid w:val="00B959A6"/>
  </w:style>
  <w:style w:type="paragraph" w:styleId="Header">
    <w:name w:val="header"/>
    <w:basedOn w:val="Normal"/>
    <w:link w:val="HeaderChar"/>
    <w:uiPriority w:val="99"/>
    <w:unhideWhenUsed/>
    <w:rsid w:val="00B95EDB"/>
    <w:pPr>
      <w:tabs>
        <w:tab w:val="center" w:pos="4536"/>
        <w:tab w:val="right" w:pos="9072"/>
      </w:tabs>
    </w:pPr>
    <w:rPr>
      <w:szCs w:val="21"/>
    </w:rPr>
  </w:style>
  <w:style w:type="character" w:customStyle="1" w:styleId="HeaderChar">
    <w:name w:val="Header Char"/>
    <w:basedOn w:val="DefaultParagraphFont"/>
    <w:link w:val="Header"/>
    <w:uiPriority w:val="99"/>
    <w:rsid w:val="00B95EDB"/>
    <w:rPr>
      <w:rFonts w:ascii="Times New Roman" w:eastAsia="SimSun" w:hAnsi="Times New Roman" w:cs="Mangal"/>
      <w:kern w:val="1"/>
      <w:sz w:val="24"/>
      <w:szCs w:val="21"/>
      <w:lang w:eastAsia="hi-IN" w:bidi="hi-IN"/>
    </w:rPr>
  </w:style>
  <w:style w:type="paragraph" w:styleId="Footer">
    <w:name w:val="footer"/>
    <w:basedOn w:val="Normal"/>
    <w:link w:val="FooterChar"/>
    <w:uiPriority w:val="99"/>
    <w:unhideWhenUsed/>
    <w:rsid w:val="00B95EDB"/>
    <w:pPr>
      <w:tabs>
        <w:tab w:val="center" w:pos="4536"/>
        <w:tab w:val="right" w:pos="9072"/>
      </w:tabs>
    </w:pPr>
    <w:rPr>
      <w:szCs w:val="21"/>
    </w:rPr>
  </w:style>
  <w:style w:type="character" w:customStyle="1" w:styleId="FooterChar">
    <w:name w:val="Footer Char"/>
    <w:basedOn w:val="DefaultParagraphFont"/>
    <w:link w:val="Footer"/>
    <w:uiPriority w:val="99"/>
    <w:rsid w:val="00B95EDB"/>
    <w:rPr>
      <w:rFonts w:ascii="Times New Roman" w:eastAsia="SimSun" w:hAnsi="Times New Roman" w:cs="Mangal"/>
      <w:kern w:val="1"/>
      <w:sz w:val="24"/>
      <w:szCs w:val="21"/>
      <w:lang w:eastAsia="hi-IN" w:bidi="hi-IN"/>
    </w:rPr>
  </w:style>
  <w:style w:type="character" w:customStyle="1" w:styleId="Heading2Char">
    <w:name w:val="Heading 2 Char"/>
    <w:basedOn w:val="DefaultParagraphFont"/>
    <w:link w:val="Heading2"/>
    <w:uiPriority w:val="9"/>
    <w:rsid w:val="00AA3D71"/>
    <w:rPr>
      <w:rFonts w:eastAsiaTheme="majorEastAsia" w:cs="Mangal"/>
      <w:b/>
      <w:bCs/>
      <w:color w:val="17365D" w:themeColor="text2" w:themeShade="BF"/>
      <w:kern w:val="1"/>
      <w:sz w:val="26"/>
      <w:szCs w:val="23"/>
      <w:lang w:eastAsia="hi-IN" w:bidi="hi-IN"/>
    </w:rPr>
  </w:style>
  <w:style w:type="character" w:customStyle="1" w:styleId="Heading3Char">
    <w:name w:val="Heading 3 Char"/>
    <w:basedOn w:val="DefaultParagraphFont"/>
    <w:link w:val="Heading3"/>
    <w:uiPriority w:val="9"/>
    <w:rsid w:val="00AA3D71"/>
    <w:rPr>
      <w:rFonts w:eastAsiaTheme="majorEastAsia" w:cs="Mangal"/>
      <w:b/>
      <w:bCs/>
      <w:color w:val="4F81BD" w:themeColor="accent1"/>
      <w:kern w:val="1"/>
      <w:sz w:val="24"/>
      <w:szCs w:val="21"/>
      <w:lang w:eastAsia="hi-IN" w:bidi="hi-IN"/>
    </w:rPr>
  </w:style>
  <w:style w:type="paragraph" w:styleId="TOC2">
    <w:name w:val="toc 2"/>
    <w:basedOn w:val="Normal"/>
    <w:next w:val="Normal"/>
    <w:autoRedefine/>
    <w:uiPriority w:val="39"/>
    <w:unhideWhenUsed/>
    <w:rsid w:val="000A0833"/>
    <w:pPr>
      <w:spacing w:after="100"/>
      <w:ind w:left="240"/>
    </w:pPr>
    <w:rPr>
      <w:szCs w:val="21"/>
    </w:rPr>
  </w:style>
  <w:style w:type="paragraph" w:styleId="TOC3">
    <w:name w:val="toc 3"/>
    <w:basedOn w:val="Normal"/>
    <w:next w:val="Normal"/>
    <w:autoRedefine/>
    <w:uiPriority w:val="39"/>
    <w:unhideWhenUsed/>
    <w:rsid w:val="000A0833"/>
    <w:pPr>
      <w:spacing w:after="100"/>
      <w:ind w:left="480"/>
    </w:pPr>
    <w:rPr>
      <w:szCs w:val="21"/>
    </w:rPr>
  </w:style>
  <w:style w:type="paragraph" w:styleId="FootnoteText">
    <w:name w:val="footnote text"/>
    <w:basedOn w:val="Normal"/>
    <w:link w:val="FootnoteTextChar"/>
    <w:uiPriority w:val="99"/>
    <w:semiHidden/>
    <w:unhideWhenUsed/>
    <w:rsid w:val="00B10E81"/>
    <w:rPr>
      <w:sz w:val="20"/>
      <w:szCs w:val="18"/>
    </w:rPr>
  </w:style>
  <w:style w:type="character" w:customStyle="1" w:styleId="FootnoteTextChar">
    <w:name w:val="Footnote Text Char"/>
    <w:basedOn w:val="DefaultParagraphFont"/>
    <w:link w:val="FootnoteText"/>
    <w:uiPriority w:val="99"/>
    <w:semiHidden/>
    <w:rsid w:val="00B10E81"/>
    <w:rPr>
      <w:rFonts w:ascii="Times New Roman" w:eastAsia="SimSun" w:hAnsi="Times New Roman" w:cs="Mangal"/>
      <w:kern w:val="1"/>
      <w:sz w:val="20"/>
      <w:szCs w:val="18"/>
      <w:lang w:eastAsia="hi-IN" w:bidi="hi-IN"/>
    </w:rPr>
  </w:style>
  <w:style w:type="character" w:styleId="FootnoteReference">
    <w:name w:val="footnote reference"/>
    <w:basedOn w:val="DefaultParagraphFont"/>
    <w:uiPriority w:val="99"/>
    <w:semiHidden/>
    <w:unhideWhenUsed/>
    <w:rsid w:val="00B10E81"/>
    <w:rPr>
      <w:vertAlign w:val="superscript"/>
    </w:rPr>
  </w:style>
  <w:style w:type="table" w:styleId="TableGrid">
    <w:name w:val="Table Grid"/>
    <w:basedOn w:val="TableNormal"/>
    <w:uiPriority w:val="59"/>
    <w:rsid w:val="00B969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B969D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5">
    <w:name w:val="Medium Shading 1 Accent 5"/>
    <w:basedOn w:val="TableNormal"/>
    <w:uiPriority w:val="63"/>
    <w:rsid w:val="00B969D8"/>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Shading-Accent1">
    <w:name w:val="Light Shading Accent 1"/>
    <w:basedOn w:val="TableNormal"/>
    <w:uiPriority w:val="60"/>
    <w:rsid w:val="00E879E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825709"/>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041269"/>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1">
    <w:name w:val="Medium Shading 1 Accent 1"/>
    <w:basedOn w:val="TableNormal"/>
    <w:uiPriority w:val="63"/>
    <w:rsid w:val="00041269"/>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
    <w:name w:val="Medium Shading 1"/>
    <w:basedOn w:val="TableNormal"/>
    <w:uiPriority w:val="63"/>
    <w:rsid w:val="00041269"/>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041269"/>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C42CAD"/>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DarkList-Accent4">
    <w:name w:val="Dark List Accent 4"/>
    <w:basedOn w:val="TableNormal"/>
    <w:uiPriority w:val="70"/>
    <w:rsid w:val="008B0C31"/>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90342">
      <w:bodyDiv w:val="1"/>
      <w:marLeft w:val="0"/>
      <w:marRight w:val="0"/>
      <w:marTop w:val="0"/>
      <w:marBottom w:val="0"/>
      <w:divBdr>
        <w:top w:val="none" w:sz="0" w:space="0" w:color="auto"/>
        <w:left w:val="none" w:sz="0" w:space="0" w:color="auto"/>
        <w:bottom w:val="none" w:sz="0" w:space="0" w:color="auto"/>
        <w:right w:val="none" w:sz="0" w:space="0" w:color="auto"/>
      </w:divBdr>
    </w:div>
    <w:div w:id="43598832">
      <w:bodyDiv w:val="1"/>
      <w:marLeft w:val="0"/>
      <w:marRight w:val="0"/>
      <w:marTop w:val="0"/>
      <w:marBottom w:val="0"/>
      <w:divBdr>
        <w:top w:val="none" w:sz="0" w:space="0" w:color="auto"/>
        <w:left w:val="none" w:sz="0" w:space="0" w:color="auto"/>
        <w:bottom w:val="none" w:sz="0" w:space="0" w:color="auto"/>
        <w:right w:val="none" w:sz="0" w:space="0" w:color="auto"/>
      </w:divBdr>
    </w:div>
    <w:div w:id="449277730">
      <w:bodyDiv w:val="1"/>
      <w:marLeft w:val="0"/>
      <w:marRight w:val="0"/>
      <w:marTop w:val="0"/>
      <w:marBottom w:val="0"/>
      <w:divBdr>
        <w:top w:val="none" w:sz="0" w:space="0" w:color="auto"/>
        <w:left w:val="none" w:sz="0" w:space="0" w:color="auto"/>
        <w:bottom w:val="none" w:sz="0" w:space="0" w:color="auto"/>
        <w:right w:val="none" w:sz="0" w:space="0" w:color="auto"/>
      </w:divBdr>
    </w:div>
    <w:div w:id="556622724">
      <w:bodyDiv w:val="1"/>
      <w:marLeft w:val="0"/>
      <w:marRight w:val="0"/>
      <w:marTop w:val="0"/>
      <w:marBottom w:val="0"/>
      <w:divBdr>
        <w:top w:val="none" w:sz="0" w:space="0" w:color="auto"/>
        <w:left w:val="none" w:sz="0" w:space="0" w:color="auto"/>
        <w:bottom w:val="none" w:sz="0" w:space="0" w:color="auto"/>
        <w:right w:val="none" w:sz="0" w:space="0" w:color="auto"/>
      </w:divBdr>
    </w:div>
    <w:div w:id="1378432180">
      <w:bodyDiv w:val="1"/>
      <w:marLeft w:val="0"/>
      <w:marRight w:val="0"/>
      <w:marTop w:val="0"/>
      <w:marBottom w:val="0"/>
      <w:divBdr>
        <w:top w:val="none" w:sz="0" w:space="0" w:color="auto"/>
        <w:left w:val="none" w:sz="0" w:space="0" w:color="auto"/>
        <w:bottom w:val="none" w:sz="0" w:space="0" w:color="auto"/>
        <w:right w:val="none" w:sz="0" w:space="0" w:color="auto"/>
      </w:divBdr>
    </w:div>
    <w:div w:id="1436486300">
      <w:bodyDiv w:val="1"/>
      <w:marLeft w:val="0"/>
      <w:marRight w:val="0"/>
      <w:marTop w:val="0"/>
      <w:marBottom w:val="0"/>
      <w:divBdr>
        <w:top w:val="none" w:sz="0" w:space="0" w:color="auto"/>
        <w:left w:val="none" w:sz="0" w:space="0" w:color="auto"/>
        <w:bottom w:val="none" w:sz="0" w:space="0" w:color="auto"/>
        <w:right w:val="none" w:sz="0" w:space="0" w:color="auto"/>
      </w:divBdr>
    </w:div>
    <w:div w:id="1850605798">
      <w:bodyDiv w:val="1"/>
      <w:marLeft w:val="0"/>
      <w:marRight w:val="0"/>
      <w:marTop w:val="0"/>
      <w:marBottom w:val="0"/>
      <w:divBdr>
        <w:top w:val="none" w:sz="0" w:space="0" w:color="auto"/>
        <w:left w:val="none" w:sz="0" w:space="0" w:color="auto"/>
        <w:bottom w:val="none" w:sz="0" w:space="0" w:color="auto"/>
        <w:right w:val="none" w:sz="0" w:space="0" w:color="auto"/>
      </w:divBdr>
    </w:div>
    <w:div w:id="1932422358">
      <w:bodyDiv w:val="1"/>
      <w:marLeft w:val="0"/>
      <w:marRight w:val="0"/>
      <w:marTop w:val="0"/>
      <w:marBottom w:val="0"/>
      <w:divBdr>
        <w:top w:val="none" w:sz="0" w:space="0" w:color="auto"/>
        <w:left w:val="none" w:sz="0" w:space="0" w:color="auto"/>
        <w:bottom w:val="none" w:sz="0" w:space="0" w:color="auto"/>
        <w:right w:val="none" w:sz="0" w:space="0" w:color="auto"/>
      </w:divBdr>
      <w:divsChild>
        <w:div w:id="694580292">
          <w:marLeft w:val="0"/>
          <w:marRight w:val="0"/>
          <w:marTop w:val="0"/>
          <w:marBottom w:val="0"/>
          <w:divBdr>
            <w:top w:val="none" w:sz="0" w:space="0" w:color="auto"/>
            <w:left w:val="none" w:sz="0" w:space="0" w:color="auto"/>
            <w:bottom w:val="none" w:sz="0" w:space="0" w:color="auto"/>
            <w:right w:val="none" w:sz="0" w:space="0" w:color="auto"/>
          </w:divBdr>
        </w:div>
      </w:divsChild>
    </w:div>
    <w:div w:id="2055035047">
      <w:bodyDiv w:val="1"/>
      <w:marLeft w:val="0"/>
      <w:marRight w:val="0"/>
      <w:marTop w:val="0"/>
      <w:marBottom w:val="0"/>
      <w:divBdr>
        <w:top w:val="none" w:sz="0" w:space="0" w:color="auto"/>
        <w:left w:val="none" w:sz="0" w:space="0" w:color="auto"/>
        <w:bottom w:val="none" w:sz="0" w:space="0" w:color="auto"/>
        <w:right w:val="none" w:sz="0" w:space="0" w:color="auto"/>
      </w:divBdr>
      <w:divsChild>
        <w:div w:id="987174857">
          <w:marLeft w:val="806"/>
          <w:marRight w:val="0"/>
          <w:marTop w:val="96"/>
          <w:marBottom w:val="0"/>
          <w:divBdr>
            <w:top w:val="none" w:sz="0" w:space="0" w:color="auto"/>
            <w:left w:val="none" w:sz="0" w:space="0" w:color="auto"/>
            <w:bottom w:val="none" w:sz="0" w:space="0" w:color="auto"/>
            <w:right w:val="none" w:sz="0" w:space="0" w:color="auto"/>
          </w:divBdr>
        </w:div>
        <w:div w:id="163672718">
          <w:marLeft w:val="806"/>
          <w:marRight w:val="0"/>
          <w:marTop w:val="96"/>
          <w:marBottom w:val="0"/>
          <w:divBdr>
            <w:top w:val="none" w:sz="0" w:space="0" w:color="auto"/>
            <w:left w:val="none" w:sz="0" w:space="0" w:color="auto"/>
            <w:bottom w:val="none" w:sz="0" w:space="0" w:color="auto"/>
            <w:right w:val="none" w:sz="0" w:space="0" w:color="auto"/>
          </w:divBdr>
        </w:div>
        <w:div w:id="310451439">
          <w:marLeft w:val="806"/>
          <w:marRight w:val="0"/>
          <w:marTop w:val="96"/>
          <w:marBottom w:val="0"/>
          <w:divBdr>
            <w:top w:val="none" w:sz="0" w:space="0" w:color="auto"/>
            <w:left w:val="none" w:sz="0" w:space="0" w:color="auto"/>
            <w:bottom w:val="none" w:sz="0" w:space="0" w:color="auto"/>
            <w:right w:val="none" w:sz="0" w:space="0" w:color="auto"/>
          </w:divBdr>
        </w:div>
        <w:div w:id="862938608">
          <w:marLeft w:val="806"/>
          <w:marRight w:val="0"/>
          <w:marTop w:val="96"/>
          <w:marBottom w:val="0"/>
          <w:divBdr>
            <w:top w:val="none" w:sz="0" w:space="0" w:color="auto"/>
            <w:left w:val="none" w:sz="0" w:space="0" w:color="auto"/>
            <w:bottom w:val="none" w:sz="0" w:space="0" w:color="auto"/>
            <w:right w:val="none" w:sz="0" w:space="0" w:color="auto"/>
          </w:divBdr>
        </w:div>
        <w:div w:id="94786875">
          <w:marLeft w:val="806"/>
          <w:marRight w:val="0"/>
          <w:marTop w:val="96"/>
          <w:marBottom w:val="0"/>
          <w:divBdr>
            <w:top w:val="none" w:sz="0" w:space="0" w:color="auto"/>
            <w:left w:val="none" w:sz="0" w:space="0" w:color="auto"/>
            <w:bottom w:val="none" w:sz="0" w:space="0" w:color="auto"/>
            <w:right w:val="none" w:sz="0" w:space="0" w:color="auto"/>
          </w:divBdr>
        </w:div>
        <w:div w:id="1979415826">
          <w:marLeft w:val="806"/>
          <w:marRight w:val="0"/>
          <w:marTop w:val="96"/>
          <w:marBottom w:val="0"/>
          <w:divBdr>
            <w:top w:val="none" w:sz="0" w:space="0" w:color="auto"/>
            <w:left w:val="none" w:sz="0" w:space="0" w:color="auto"/>
            <w:bottom w:val="none" w:sz="0" w:space="0" w:color="auto"/>
            <w:right w:val="none" w:sz="0" w:space="0" w:color="auto"/>
          </w:divBdr>
        </w:div>
        <w:div w:id="133261893">
          <w:marLeft w:val="806"/>
          <w:marRight w:val="0"/>
          <w:marTop w:val="96"/>
          <w:marBottom w:val="0"/>
          <w:divBdr>
            <w:top w:val="none" w:sz="0" w:space="0" w:color="auto"/>
            <w:left w:val="none" w:sz="0" w:space="0" w:color="auto"/>
            <w:bottom w:val="none" w:sz="0" w:space="0" w:color="auto"/>
            <w:right w:val="none" w:sz="0" w:space="0" w:color="auto"/>
          </w:divBdr>
        </w:div>
        <w:div w:id="1430195756">
          <w:marLeft w:val="806"/>
          <w:marRight w:val="0"/>
          <w:marTop w:val="96"/>
          <w:marBottom w:val="0"/>
          <w:divBdr>
            <w:top w:val="none" w:sz="0" w:space="0" w:color="auto"/>
            <w:left w:val="none" w:sz="0" w:space="0" w:color="auto"/>
            <w:bottom w:val="none" w:sz="0" w:space="0" w:color="auto"/>
            <w:right w:val="none" w:sz="0" w:space="0" w:color="auto"/>
          </w:divBdr>
        </w:div>
        <w:div w:id="1286429937">
          <w:marLeft w:val="806"/>
          <w:marRight w:val="0"/>
          <w:marTop w:val="96"/>
          <w:marBottom w:val="0"/>
          <w:divBdr>
            <w:top w:val="none" w:sz="0" w:space="0" w:color="auto"/>
            <w:left w:val="none" w:sz="0" w:space="0" w:color="auto"/>
            <w:bottom w:val="none" w:sz="0" w:space="0" w:color="auto"/>
            <w:right w:val="none" w:sz="0" w:space="0" w:color="auto"/>
          </w:divBdr>
        </w:div>
        <w:div w:id="2083022028">
          <w:marLeft w:val="80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5AD0C3-6024-4F70-9917-DFAA930BE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32</Pages>
  <Words>11812</Words>
  <Characters>64967</Characters>
  <Application>Microsoft Office Word</Application>
  <DocSecurity>0</DocSecurity>
  <Lines>541</Lines>
  <Paragraphs>153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76626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ralph</cp:lastModifiedBy>
  <cp:revision>3</cp:revision>
  <cp:lastPrinted>2012-06-19T08:23:00Z</cp:lastPrinted>
  <dcterms:created xsi:type="dcterms:W3CDTF">2012-07-05T11:05:00Z</dcterms:created>
  <dcterms:modified xsi:type="dcterms:W3CDTF">2012-07-05T11:41:00Z</dcterms:modified>
</cp:coreProperties>
</file>