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sz w:val="72"/>
          <w:szCs w:val="72"/>
        </w:rPr>
        <w:id w:val="-1703087510"/>
        <w:docPartObj>
          <w:docPartGallery w:val="Cover Pages"/>
          <w:docPartUnique/>
        </w:docPartObj>
      </w:sdtPr>
      <w:sdtEndPr>
        <w:rPr>
          <w:rFonts w:asciiTheme="minorHAnsi" w:eastAsiaTheme="minorHAnsi" w:hAnsiTheme="minorHAnsi" w:cstheme="minorBidi"/>
          <w:b/>
          <w:sz w:val="22"/>
          <w:szCs w:val="22"/>
        </w:rPr>
      </w:sdtEndPr>
      <w:sdtContent>
        <w:p w:rsidR="00C72563" w:rsidRDefault="008C793F">
          <w:pPr>
            <w:pStyle w:val="NoSpacing"/>
            <w:rPr>
              <w:rFonts w:asciiTheme="majorHAnsi" w:eastAsiaTheme="majorEastAsia" w:hAnsiTheme="majorHAnsi" w:cstheme="majorBidi"/>
              <w:sz w:val="72"/>
              <w:szCs w:val="72"/>
            </w:rPr>
          </w:pPr>
          <w:r w:rsidRPr="008C793F">
            <w:rPr>
              <w:noProof/>
            </w:rPr>
            <w:pict>
              <v:rect id="Rechthoek 2" o:spid="_x0000_s1026" style="position:absolute;margin-left:0;margin-top:0;width:642.6pt;height:64.4pt;z-index:251679744;visibility:visible;mso-wrap-style:square;mso-width-percent:1050;mso-height-percent:900;mso-wrap-distance-left:9pt;mso-wrap-distance-top:0;mso-wrap-distance-right:9pt;mso-wrap-distance-bottom:0;mso-position-horizontal:center;mso-position-horizontal-relative:page;mso-position-vertical:bottom;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25vKQIAAD8EAAAOAAAAZHJzL2Uyb0RvYy54bWysU8Fu2zAMvQ/YPwi6L7aDpE2NOEWRLsOA&#10;bi3W7QMUWbaFyqJGKXG6rx8lp1na3Yb5IJAm9US+Ry6vD71he4Veg614Mck5U1ZCrW1b8R/fNx8W&#10;nPkgbC0MWFXxZ+X59er9u+XgSjWFDkytkBGI9eXgKt6F4Mos87JTvfATcMpSsAHsRSAX26xGMRB6&#10;b7Jpnl9kA2DtEKTynv7ejkG+SvhNo2S4bxqvAjMVp9pCOjGd23hmq6UoWxSu0/JYhviHKnqhLT16&#10;groVQbAd6r+gei0RPDRhIqHPoGm0VKkH6qbI33Tz2AmnUi9Ejncnmvz/g5Vf9w/IdE3acWZFTxJ9&#10;U7ILHagnNo30DM6XlPXoHjA26N0dyCfPLKw7YVt1gwhDp0RNRRUxP3t1ITqerrLt8AVqQhe7AImp&#10;Q4N9BCQO2CEJ8nwSRB0Ck/RzUVwU+ZR0kxRbFJeLRVIsE+XLbYc+fFLQs2hUHEnwhC72dz7EakT5&#10;kpKqB6PrjTYmOdhu1wbZXtBwbDY5fakBavI8zVg2VPxqPp0n5FexNKfqBCKkVDaMNLxB6XWgQTe6&#10;p0biS8fRi8x9tHUawyC0GW2q2tgjlZG9UYUt1M/EJMI4xbR1ZHSAvzgbaIIr7n/uBCrOzGdLalwV&#10;s1kc+eTM5peRRzyPbM8jwkqCqnjgbDTXYVyTnUPddvRSkdq3cEMKNjqRG9UdqzoWS1OaOD9uVFyD&#10;cz9l/dn71W8AAAD//wMAUEsDBBQABgAIAAAAIQDhQEqs2QAAAAYBAAAPAAAAZHJzL2Rvd25yZXYu&#10;eG1sTI9BS8NAEIXvgv9hGcGb3RiwLDGb0go9CFEw1fs0O80Gs7Mhu23jv3fbi16GN7zhvW/K1ewG&#10;caIp9J41PC4yEMStNz13Gj532wcFIkRkg4Nn0vBDAVbV7U2JhfFn/qBTEzuRQjgUqMHGOBZShtaS&#10;w7DwI3HyDn5yGNM6ddJMeE7hbpB5li2lw55Tg8WRXiy1383RaWjqXqmdeiNbbybzisuv90O91fr+&#10;bl4/g4g0x79juOAndKgS094f2QQxaEiPxOu8eLl6ykHsr0qBrEr5H7/6BQAA//8DAFBLAQItABQA&#10;BgAIAAAAIQC2gziS/gAAAOEBAAATAAAAAAAAAAAAAAAAAAAAAABbQ29udGVudF9UeXBlc10ueG1s&#10;UEsBAi0AFAAGAAgAAAAhADj9If/WAAAAlAEAAAsAAAAAAAAAAAAAAAAALwEAAF9yZWxzLy5yZWxz&#10;UEsBAi0AFAAGAAgAAAAhAItfbm8pAgAAPwQAAA4AAAAAAAAAAAAAAAAALgIAAGRycy9lMm9Eb2Mu&#10;eG1sUEsBAi0AFAAGAAgAAAAhAOFASqzZAAAABgEAAA8AAAAAAAAAAAAAAAAAgwQAAGRycy9kb3du&#10;cmV2LnhtbFBLBQYAAAAABAAEAPMAAACJBQAAAAA=&#10;" o:allowincell="f" fillcolor="red" strokecolor="#4f81bd [3204]">
                <w10:wrap anchorx="page" anchory="page"/>
              </v:rect>
            </w:pict>
          </w:r>
          <w:r w:rsidRPr="008C793F">
            <w:rPr>
              <w:noProof/>
            </w:rPr>
            <w:pict>
              <v:rect id="Rechthoek 5" o:spid="_x0000_s1038" style="position:absolute;margin-left:0;margin-top:0;width:7.15pt;height:831.2pt;z-index:251682816;visibility:visible;mso-wrap-style:square;mso-width-percent:0;mso-height-percent:1050;mso-wrap-distance-left:9pt;mso-wrap-distance-top:0;mso-wrap-distance-right:9pt;mso-wrap-distance-bottom:0;mso-position-horizontal:center;mso-position-horizontal-relative:lef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az1KQIAAEAEAAAOAAAAZHJzL2Uyb0RvYy54bWysU1Fv0zAQfkfiP1h+p0lKM7qo6TR1FCEN&#10;mBj8ANdxGmuOz5zdpuPX7+x0pRtviDxYvpz9+bvvu1tcHXrD9gq9BlvzYpJzpqyERtttzX/+WL+b&#10;c+aDsI0wYFXNH5XnV8u3bxaDq9QUOjCNQkYg1leDq3kXgquyzMtO9cJPwClLyRawF4FC3GYNioHQ&#10;e5NN8/wiGwAbhyCV9/T3ZkzyZcJvWyXDt7b1KjBTc+IW0opp3cQ1Wy5EtUXhOi2PNMQ/sOiFtvTo&#10;CepGBMF2qP+C6rVE8NCGiYQ+g7bVUqUaqJoif1XNfSecSrWQON6dZPL/D1Z+3d8h0w15954zK3ry&#10;6LuSXehAPbAy6jM4X9Gxe3eHsULvbkE+eGZh1Qm7VdeIMHRKNMSqiOezFxdi4Okq2wxfoCF0sQuQ&#10;pDq02EdAEoEdkiOPJ0fUITBJPy/zeV5yJilT5GV5MZ0lyzJRPd926MMnBT2Lm5ojOZ7Qxf7Wh8hG&#10;VM9HEnswullrY1KA283KINsL6o51+lIBVOT5MWPZQFTKaZmQX+RSo6oTiJBS2TDK8Aql14E63ei+&#10;5vM8fmPvReU+2ib1YRDajHtibexRyqje6MIGmkdSEmFsYxo72nSAvzkbqIVr7n/tBCrOzGdLblwW&#10;M5KLhRTMyg9TCvA8sznPCCsJquaBs3G7CuOc7BzqbUcvFal8C9fkYKuTuNHdkdWRLLVp0vw4UnEO&#10;zuN06s/gL58AAAD//wMAUEsDBBQABgAIAAAAIQB9IeJz3QAAAAUBAAAPAAAAZHJzL2Rvd25yZXYu&#10;eG1sTI9BS8NAEIXvgv9hGcGb3TSWqGk2pRQK4slWEb1NstMkNDsbstsm7a9324te5jG84b1vssVo&#10;WnGk3jWWFUwnEQji0uqGKwWfH+uHZxDOI2tsLZOCEzlY5Lc3GabaDryh49ZXIoSwS1FB7X2XSunK&#10;mgy6ie2Ig7ezvUEf1r6SuschhJtWxlGUSIMNh4YaO1rVVO63B6MgftUvw7vb7M8/b+60/iqfpufv&#10;Qqn7u3E5B+Fp9H/HcMEP6JAHpsIeWDvRKgiP+Ou8eLNHEEXQJIlnIPNM/qfPfwEAAP//AwBQSwEC&#10;LQAUAAYACAAAACEAtoM4kv4AAADhAQAAEwAAAAAAAAAAAAAAAAAAAAAAW0NvbnRlbnRfVHlwZXNd&#10;LnhtbFBLAQItABQABgAIAAAAIQA4/SH/1gAAAJQBAAALAAAAAAAAAAAAAAAAAC8BAABfcmVscy8u&#10;cmVsc1BLAQItABQABgAIAAAAIQDEvaz1KQIAAEAEAAAOAAAAAAAAAAAAAAAAAC4CAABkcnMvZTJv&#10;RG9jLnhtbFBLAQItABQABgAIAAAAIQB9IeJz3QAAAAUBAAAPAAAAAAAAAAAAAAAAAIMEAABkcnMv&#10;ZG93bnJldi54bWxQSwUGAAAAAAQABADzAAAAjQUAAAAA&#10;" o:allowincell="f" strokecolor="#4f81bd [3204]">
                <w10:wrap anchorx="margin" anchory="page"/>
              </v:rect>
            </w:pict>
          </w:r>
          <w:r w:rsidRPr="008C793F">
            <w:rPr>
              <w:noProof/>
            </w:rPr>
            <w:pict>
              <v:rect id="_x0000_s1037" style="position:absolute;margin-left:0;margin-top:0;width:7.15pt;height:831.2pt;z-index:251681792;visibility:visible;mso-wrap-style:square;mso-width-percent:0;mso-height-percent:1050;mso-wrap-distance-left:9pt;mso-wrap-distance-top:0;mso-wrap-distance-right:9pt;mso-wrap-distance-bottom:0;mso-position-horizontal:center;mso-position-horizontal-relative:righ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M8PKQIAAEAEAAAOAAAAZHJzL2Uyb0RvYy54bWysU1Fv0zAQfkfiP1h+p0mqdqxR02nqKEIa&#10;MDH4Aa7jJNYcnzm7Tcuv5+x0pRtviDxYvpz9+bvvu1veHHrD9gq9BlvxYpJzpqyEWtu24j++b95d&#10;c+aDsLUwYFXFj8rzm9XbN8vBlWoKHZhaISMQ68vBVbwLwZVZ5mWneuEn4JSlZAPYi0AhtlmNYiD0&#10;3mTTPL/KBsDaIUjlPf29G5N8lfCbRsnwtWm8CsxUnLiFtGJat3HNVktRtihcp+WJhvgHFr3Qlh49&#10;Q92JINgO9V9QvZYIHpowkdBn0DRaqlQDVVPkr6p57IRTqRYSx7uzTP7/wcov+wdkuibvFpxZ0ZNH&#10;35TsQgfqic2iPoPzJR17dA8YK/TuHuSTZxbWnbCtukWEoVOiJlZFPJ+9uBADT1fZdvgMNaGLXYAk&#10;1aHBPgKSCOyQHDmeHVGHwCT9XOTX+ZwzSZkin8+vprNkWSbK59sOffiooGdxU3EkxxO62N/7ENmI&#10;8vlIYg9G1xttTAqw3a4Nsr2g7tikLxVARV4eM5YNRGU+nSfkF7nUqOoMIqRUNowyvELpdaBON7qv&#10;+HUev7H3onIfbJ36MAhtxj2xNvYkZVRvdGEL9ZGURBjbmMaONh3gL84GauGK+587gYoz88mSG4ti&#10;RnKxkILZ/P2UArzMbC8zwkqCqnjgbNyuwzgnO4e67eilIpVv4ZYcbHQSN7o7sjqRpTZNmp9GKs7B&#10;ZZxO/Rn81W8AAAD//wMAUEsDBBQABgAIAAAAIQB9IeJz3QAAAAUBAAAPAAAAZHJzL2Rvd25yZXYu&#10;eG1sTI9BS8NAEIXvgv9hGcGb3TSWqGk2pRQK4slWEb1NstMkNDsbstsm7a9324te5jG84b1vssVo&#10;WnGk3jWWFUwnEQji0uqGKwWfH+uHZxDOI2tsLZOCEzlY5Lc3GabaDryh49ZXIoSwS1FB7X2XSunK&#10;mgy6ie2Ig7ezvUEf1r6SuschhJtWxlGUSIMNh4YaO1rVVO63B6MgftUvw7vb7M8/b+60/iqfpufv&#10;Qqn7u3E5B+Fp9H/HcMEP6JAHpsIeWDvRKgiP+Ou8eLNHEEXQJIlnIPNM/qfPfwEAAP//AwBQSwEC&#10;LQAUAAYACAAAACEAtoM4kv4AAADhAQAAEwAAAAAAAAAAAAAAAAAAAAAAW0NvbnRlbnRfVHlwZXNd&#10;LnhtbFBLAQItABQABgAIAAAAIQA4/SH/1gAAAJQBAAALAAAAAAAAAAAAAAAAAC8BAABfcmVscy8u&#10;cmVsc1BLAQItABQABgAIAAAAIQCMZM8PKQIAAEAEAAAOAAAAAAAAAAAAAAAAAC4CAABkcnMvZTJv&#10;RG9jLnhtbFBLAQItABQABgAIAAAAIQB9IeJz3QAAAAUBAAAPAAAAAAAAAAAAAAAAAIMEAABkcnMv&#10;ZG93bnJldi54bWxQSwUGAAAAAAQABADzAAAAjQUAAAAA&#10;" o:allowincell="f" strokecolor="#4f81bd [3204]">
                <w10:wrap anchorx="margin" anchory="page"/>
              </v:rect>
            </w:pict>
          </w:r>
          <w:r w:rsidRPr="008C793F">
            <w:rPr>
              <w:noProof/>
            </w:rPr>
            <w:pict>
              <v:rect id="Rechthoek 3" o:spid="_x0000_s1036" style="position:absolute;margin-left:0;margin-top:0;width:642.6pt;height:64.8pt;z-index:251680768;visibility:visible;mso-wrap-style:square;mso-width-percent:1050;mso-height-percent:900;mso-wrap-distance-left:9pt;mso-wrap-distance-top:0;mso-wrap-distance-right:9pt;mso-wrap-distance-bottom:0;mso-position-horizontal:center;mso-position-horizontal-relative:page;mso-position-vertical:top;mso-position-vertical-relative:top-margin-area;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F3wKgIAAEAEAAAOAAAAZHJzL2Uyb0RvYy54bWysU8Fu2zAMvQ/YPwi6L469JEuMOEWRLsOA&#10;bivW7QMUWY6FyqJGKXG6ry8lp1na3Yb5IJAm9US+Ry6vjp1hB4Veg614PhpzpqyEWttdxX/+2Lyb&#10;c+aDsLUwYFXFH5XnV6u3b5a9K1UBLZhaISMQ68veVbwNwZVZ5mWrOuFH4JSlYAPYiUAu7rIaRU/o&#10;ncmK8XiW9YC1Q5DKe/p7MwT5KuE3jZLhW9N4FZipONUW0onp3MYzWy1FuUPhWi1PZYh/qKIT2tKj&#10;Z6gbEQTbo/4LqtMSwUMTRhK6DJpGS5V6oG7y8atu7lvhVOqFyPHuTJP/f7Dy6+EOma4rXuScWdGR&#10;Rt+VbEML6oG9j/z0zpeUdu/uMHbo3S3IB88srFthd+oaEfpWiZqqymN+9uJCdDxdZdv+C9SELvYB&#10;ElXHBrsISCSwY1Lk8ayIOgYm6ec8n+XjgoSTFJsXxWKWJMtE+XzboQ+fFHQsGhVHUjyhi8OtD7Ea&#10;UT6npOrB6HqjjUkO7rZrg+wgaDo2mzF9qQFq8jLNWNZXfDEtpgn5RSwNqjqDCCmVDQMNr1A6HWjS&#10;je6okfjSafYicx9tneYwCG0Gm6o29kRlZG9QYQv1IzGJMIwxrR0ZLeBvznoa4Yr7X3uBijPz2ZIa&#10;i3wyiTOfnMn0Q+QRLyPby4iwkqAqHjgbzHUY9mTvUO9aeilP7Vu4JgUbnciN6g5VnYqlMU2cn1Yq&#10;7sGln7L+LP7qCQAA//8DAFBLAwQUAAYACAAAACEAMW1QXdoAAAAGAQAADwAAAGRycy9kb3ducmV2&#10;LnhtbEyPQUvEMBCF74L/IYzgzU0tWGJtuqiwB6Er2NX7bDPbFJukJNnd+u839aKX4Q1veO+baj2b&#10;kZ3Ih8FZCferDBjZzqnB9hI+d5s7ASxEtApHZ0nCDwVY19dXFZbKne0HndrYsxRiQ4kSdIxTyXno&#10;NBkMKzeRTd7BeYMxrb7nyuM5hZuR51lWcIODTQ0aJ3rV1H23RyOhbQYhdmJLunnx6g2Lr/dDs5Hy&#10;9mZ+fgIWaY5/x7DgJ3SoE9PeHa0KbJSQHom/c/Fy8ZAD2y/qsQBeV/w/fn0BAAD//wMAUEsBAi0A&#10;FAAGAAgAAAAhALaDOJL+AAAA4QEAABMAAAAAAAAAAAAAAAAAAAAAAFtDb250ZW50X1R5cGVzXS54&#10;bWxQSwECLQAUAAYACAAAACEAOP0h/9YAAACUAQAACwAAAAAAAAAAAAAAAAAvAQAAX3JlbHMvLnJl&#10;bHNQSwECLQAUAAYACAAAACEAsGRd8CoCAABABAAADgAAAAAAAAAAAAAAAAAuAgAAZHJzL2Uyb0Rv&#10;Yy54bWxQSwECLQAUAAYACAAAACEAMW1QXdoAAAAGAQAADwAAAAAAAAAAAAAAAACEBAAAZHJzL2Rv&#10;d25yZXYueG1sUEsFBgAAAAAEAAQA8wAAAIsFAAAAAA==&#10;" o:allowincell="f" fillcolor="red" strokecolor="#4f81bd [3204]">
                <w10:wrap anchorx="page" anchory="margin"/>
              </v:rect>
            </w:pict>
          </w:r>
        </w:p>
        <w:sdt>
          <w:sdtPr>
            <w:rPr>
              <w:b/>
              <w:sz w:val="72"/>
              <w:szCs w:val="72"/>
              <w:lang w:val="en-GB"/>
            </w:rPr>
            <w:alias w:val="Titel"/>
            <w:id w:val="14700071"/>
            <w:placeholder>
              <w:docPart w:val="90BECF492BB84357ACDF69559AA467C9"/>
            </w:placeholder>
            <w:dataBinding w:prefixMappings="xmlns:ns0='http://schemas.openxmlformats.org/package/2006/metadata/core-properties' xmlns:ns1='http://purl.org/dc/elements/1.1/'" w:xpath="/ns0:coreProperties[1]/ns1:title[1]" w:storeItemID="{6C3C8BC8-F283-45AE-878A-BAB7291924A1}"/>
            <w:text/>
          </w:sdtPr>
          <w:sdtContent>
            <w:p w:rsidR="00C72563" w:rsidRPr="00C72563" w:rsidRDefault="00BF368D">
              <w:pPr>
                <w:pStyle w:val="NoSpacing"/>
                <w:rPr>
                  <w:rFonts w:asciiTheme="majorHAnsi" w:eastAsiaTheme="majorEastAsia" w:hAnsiTheme="majorHAnsi" w:cstheme="majorBidi"/>
                  <w:sz w:val="72"/>
                  <w:szCs w:val="72"/>
                  <w:lang w:val="en-GB"/>
                </w:rPr>
              </w:pPr>
              <w:r>
                <w:rPr>
                  <w:b/>
                  <w:sz w:val="72"/>
                  <w:szCs w:val="72"/>
                  <w:lang w:val="en-GB"/>
                </w:rPr>
                <w:t>‘Welcome to the Loyal F</w:t>
              </w:r>
              <w:r w:rsidR="00C72563" w:rsidRPr="00C72563">
                <w:rPr>
                  <w:b/>
                  <w:sz w:val="72"/>
                  <w:szCs w:val="72"/>
                  <w:lang w:val="en-GB"/>
                </w:rPr>
                <w:t>amily’</w:t>
              </w:r>
            </w:p>
          </w:sdtContent>
        </w:sdt>
        <w:sdt>
          <w:sdtPr>
            <w:rPr>
              <w:b/>
              <w:sz w:val="36"/>
              <w:szCs w:val="36"/>
            </w:rPr>
            <w:alias w:val="Ondertitel"/>
            <w:id w:val="14700077"/>
            <w:placeholder>
              <w:docPart w:val="4522A4E0BD814F96AD83B5C7A30B07CB"/>
            </w:placeholder>
            <w:dataBinding w:prefixMappings="xmlns:ns0='http://schemas.openxmlformats.org/package/2006/metadata/core-properties' xmlns:ns1='http://purl.org/dc/elements/1.1/'" w:xpath="/ns0:coreProperties[1]/ns1:subject[1]" w:storeItemID="{6C3C8BC8-F283-45AE-878A-BAB7291924A1}"/>
            <w:text/>
          </w:sdtPr>
          <w:sdtContent>
            <w:p w:rsidR="00C72563" w:rsidRPr="00C72563" w:rsidRDefault="00C72563">
              <w:pPr>
                <w:pStyle w:val="NoSpacing"/>
                <w:rPr>
                  <w:rFonts w:asciiTheme="majorHAnsi" w:eastAsiaTheme="majorEastAsia" w:hAnsiTheme="majorHAnsi" w:cstheme="majorBidi"/>
                  <w:sz w:val="36"/>
                  <w:szCs w:val="36"/>
                </w:rPr>
              </w:pPr>
              <w:r w:rsidRPr="00C72563">
                <w:rPr>
                  <w:b/>
                  <w:sz w:val="36"/>
                  <w:szCs w:val="36"/>
                </w:rPr>
                <w:t>Een onderzoek naar de bevordering van klantloyaliteit bij webwinkels in kleding</w:t>
              </w:r>
            </w:p>
          </w:sdtContent>
        </w:sdt>
        <w:p w:rsidR="00C72563" w:rsidRDefault="00C72563">
          <w:pPr>
            <w:pStyle w:val="NoSpacing"/>
            <w:rPr>
              <w:rFonts w:asciiTheme="majorHAnsi" w:eastAsiaTheme="majorEastAsia" w:hAnsiTheme="majorHAnsi" w:cstheme="majorBidi"/>
              <w:sz w:val="36"/>
              <w:szCs w:val="36"/>
            </w:rPr>
          </w:pPr>
        </w:p>
        <w:p w:rsidR="00C72563" w:rsidRDefault="00BF368D">
          <w:pPr>
            <w:pStyle w:val="NoSpacing"/>
            <w:rPr>
              <w:rFonts w:asciiTheme="majorHAnsi" w:eastAsiaTheme="majorEastAsia" w:hAnsiTheme="majorHAnsi" w:cstheme="majorBidi"/>
              <w:sz w:val="36"/>
              <w:szCs w:val="36"/>
            </w:rPr>
          </w:pPr>
          <w:r>
            <w:rPr>
              <w:noProof/>
              <w:lang w:val="en-US"/>
            </w:rPr>
            <w:drawing>
              <wp:anchor distT="0" distB="0" distL="114300" distR="114300" simplePos="0" relativeHeight="251683840" behindDoc="0" locked="0" layoutInCell="1" allowOverlap="1">
                <wp:simplePos x="0" y="0"/>
                <wp:positionH relativeFrom="column">
                  <wp:posOffset>367665</wp:posOffset>
                </wp:positionH>
                <wp:positionV relativeFrom="paragraph">
                  <wp:posOffset>27305</wp:posOffset>
                </wp:positionV>
                <wp:extent cx="4885055" cy="3876675"/>
                <wp:effectExtent l="0" t="0" r="0" b="9525"/>
                <wp:wrapNone/>
                <wp:docPr id="20" name="Afbeelding 20" descr="http://www.counthree.eu/wp-content/uploads/2014/04/Photoxpress_5908671-220x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ounthree.eu/wp-content/uploads/2014/04/Photoxpress_5908671-220x152.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85055" cy="3876675"/>
                        </a:xfrm>
                        <a:prstGeom prst="rect">
                          <a:avLst/>
                        </a:prstGeom>
                        <a:noFill/>
                        <a:ln>
                          <a:noFill/>
                        </a:ln>
                      </pic:spPr>
                    </pic:pic>
                  </a:graphicData>
                </a:graphic>
              </wp:anchor>
            </w:drawing>
          </w:r>
        </w:p>
        <w:p w:rsidR="00C72563" w:rsidRDefault="00C72563"/>
        <w:p w:rsidR="00C72563" w:rsidRDefault="00C72563">
          <w:pPr>
            <w:rPr>
              <w:b/>
            </w:rPr>
          </w:pPr>
        </w:p>
        <w:p w:rsidR="00C72563" w:rsidRDefault="00C72563">
          <w:pPr>
            <w:rPr>
              <w:b/>
            </w:rPr>
          </w:pPr>
        </w:p>
        <w:p w:rsidR="00C72563" w:rsidRDefault="008C793F">
          <w:pPr>
            <w:rPr>
              <w:b/>
            </w:rPr>
          </w:pPr>
          <w:r w:rsidRPr="008C793F">
            <w:rPr>
              <w:b/>
              <w:noProof/>
              <w:lang w:eastAsia="nl-NL"/>
            </w:rPr>
            <w:pict>
              <v:rect id="Rechthoek 22" o:spid="_x0000_s1035" style="position:absolute;margin-left:-22.85pt;margin-top:268.5pt;width:258pt;height:177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j2phAIAAGAFAAAOAAAAZHJzL2Uyb0RvYy54bWysVF9P2zAQf5+072D5faTNujIqUlSBmCYh&#10;QMDEs+vYJMLxefa1Sffpd3bS0LE+TXtx7nL/73535xddY9hW+VCDLfj0ZMKZshLK2r4U/MfT9aev&#10;nAUUthQGrCr4TgV+sfz44bx1C5VDBaZUnpETGxatK3iF6BZZFmSlGhFOwClLQg2+EUisf8lKL1ry&#10;3pgsn0zmWQu+dB6kCoH+XvVCvkz+tVYS77QOCpkpOOWG6fXpXcc3W56LxYsXrqrlkIb4hywaUVsK&#10;Orq6EijYxtd/uWpq6SGAxhMJTQZa11KlGqia6eRdNY+VcCrVQs0JbmxT+H9u5e323rO6LHiec2ZF&#10;QzN6ULLCCtQro3/UoNaFBek9uns/cIHIWG2nfRO/VAfrUlN3Y1NVh0zSz8/56Xw+od5LkuX57PSM&#10;GPKTvZk7H/CbgoZFouCeppaaKbY3AXvVvUqMZmx8A5i6vK6NSUzEi7o0nm0FTRq76RDiQIsCRsss&#10;ltMXkCjcGdV7fVCaOkEp5yl6wuCbTyGlsjgf/BpL2tFMUwaj4fSYocF9MoNuNFMJm6Ph5JjhnxFH&#10;ixQVLI7GTW3BH3NQvo6Re/199X3NsXzs1t0w1DWUO8KCh35JgpPXNc3jRgS8F562gmZIm4539GgD&#10;bcFhoDirwP869j/qE1hJyllLW1bw8HMjvOLMfLcE47PpbBbXMjGzL6c5Mf5Qsj6U2E1zCTTeKd0U&#10;JxMZ9dHsSe2heaaDsIpRSSSspNgFl+j3zCX2208nRarVKqnRKjqBN/bRyeg8Njji7al7Ft4NoETC&#10;8y3sN1Is3mGz142WFlYbBF0n4MYW930dWk9rnKA/nJx4Jw75pPV2GJe/AQAA//8DAFBLAwQUAAYA&#10;CAAAACEA9yGTKOIAAAALAQAADwAAAGRycy9kb3ducmV2LnhtbEyPy07DMBBF90j8gzVIbKrWTh8k&#10;DZlUCAmxRJRKsHSTaRIlttPYacPfM6xgOZqje8/NdpPpxIUG3ziLEC0UCLKFKxtbIRw+XuYJCB+0&#10;LXXnLCF8k4ddfnuT6bR0V/tOl32oBIdYn2qEOoQ+ldIXNRntF64ny7+TG4wOfA6VLAd95XDTyaVS&#10;D9LoxnJDrXt6rqlo96NB+KLz64y2h7M/qeX4+TZro5C0iPd309MjiEBT+IPhV5/VIWenoxtt6UWH&#10;MF9vYkYRNquYRzGxjtUKxBEh2UYKZJ7J/xvyHwAAAP//AwBQSwECLQAUAAYACAAAACEAtoM4kv4A&#10;AADhAQAAEwAAAAAAAAAAAAAAAAAAAAAAW0NvbnRlbnRfVHlwZXNdLnhtbFBLAQItABQABgAIAAAA&#10;IQA4/SH/1gAAAJQBAAALAAAAAAAAAAAAAAAAAC8BAABfcmVscy8ucmVsc1BLAQItABQABgAIAAAA&#10;IQAQ6j2phAIAAGAFAAAOAAAAAAAAAAAAAAAAAC4CAABkcnMvZTJvRG9jLnhtbFBLAQItABQABgAI&#10;AAAAIQD3IZMo4gAAAAsBAAAPAAAAAAAAAAAAAAAAAN4EAABkcnMvZG93bnJldi54bWxQSwUGAAAA&#10;AAQABADzAAAA7QUAAAAA&#10;" fillcolor="white [3201]" strokecolor="black [3213]" strokeweight="2pt">
                <v:textbox>
                  <w:txbxContent>
                    <w:p w:rsidR="008A0FF3" w:rsidRDefault="008A0FF3" w:rsidP="00C72563">
                      <w:pPr>
                        <w:pStyle w:val="NoSpacing"/>
                      </w:pPr>
                    </w:p>
                    <w:p w:rsidR="008A0FF3" w:rsidRDefault="008A0FF3" w:rsidP="00C72563">
                      <w:pPr>
                        <w:pStyle w:val="NoSpacing"/>
                      </w:pPr>
                      <w:r>
                        <w:t>ERASMUS UNIVERSITEIT ROTTERDAM</w:t>
                      </w:r>
                    </w:p>
                    <w:p w:rsidR="008A0FF3" w:rsidRDefault="008A0FF3" w:rsidP="00C72563">
                      <w:pPr>
                        <w:pStyle w:val="NoSpacing"/>
                      </w:pPr>
                      <w:r>
                        <w:t>Faculteit Economie &amp; Bedrijfseconomie</w:t>
                      </w:r>
                    </w:p>
                    <w:p w:rsidR="008A0FF3" w:rsidRPr="004B283C" w:rsidRDefault="008A0FF3" w:rsidP="00C72563">
                      <w:pPr>
                        <w:pStyle w:val="NoSpacing"/>
                        <w:rPr>
                          <w:lang w:val="en-US"/>
                        </w:rPr>
                      </w:pPr>
                      <w:r w:rsidRPr="004B283C">
                        <w:rPr>
                          <w:lang w:val="en-US"/>
                        </w:rPr>
                        <w:t>Marketing</w:t>
                      </w:r>
                    </w:p>
                    <w:p w:rsidR="008A0FF3" w:rsidRPr="004B283C" w:rsidRDefault="008A0FF3" w:rsidP="00C72563">
                      <w:pPr>
                        <w:pStyle w:val="NoSpacing"/>
                        <w:rPr>
                          <w:lang w:val="en-US"/>
                        </w:rPr>
                      </w:pPr>
                    </w:p>
                    <w:p w:rsidR="008A0FF3" w:rsidRPr="004B283C" w:rsidRDefault="008A0FF3" w:rsidP="00C72563">
                      <w:pPr>
                        <w:pStyle w:val="NoSpacing"/>
                        <w:rPr>
                          <w:rStyle w:val="Emphasis"/>
                          <w:rFonts w:cs="Arial"/>
                          <w:bCs/>
                          <w:i w:val="0"/>
                          <w:iCs w:val="0"/>
                          <w:shd w:val="clear" w:color="auto" w:fill="FFFFFF"/>
                          <w:lang w:val="en-US"/>
                        </w:rPr>
                      </w:pPr>
                      <w:r w:rsidRPr="004B283C">
                        <w:rPr>
                          <w:lang w:val="en-US"/>
                        </w:rPr>
                        <w:t xml:space="preserve">Supervisor: </w:t>
                      </w:r>
                      <w:r w:rsidRPr="004B283C">
                        <w:rPr>
                          <w:rFonts w:cs="Arial"/>
                          <w:shd w:val="clear" w:color="auto" w:fill="FFFFFF"/>
                          <w:lang w:val="en-US"/>
                        </w:rPr>
                        <w:t>Gerhardt</w:t>
                      </w:r>
                      <w:r w:rsidRPr="004B283C">
                        <w:rPr>
                          <w:rStyle w:val="apple-converted-space"/>
                          <w:rFonts w:cs="Arial"/>
                          <w:shd w:val="clear" w:color="auto" w:fill="FFFFFF"/>
                          <w:lang w:val="en-US"/>
                        </w:rPr>
                        <w:t> </w:t>
                      </w:r>
                      <w:r w:rsidRPr="004B283C">
                        <w:rPr>
                          <w:rStyle w:val="Emphasis"/>
                          <w:rFonts w:cs="Arial"/>
                          <w:bCs/>
                          <w:i w:val="0"/>
                          <w:iCs w:val="0"/>
                          <w:shd w:val="clear" w:color="auto" w:fill="FFFFFF"/>
                          <w:lang w:val="en-US"/>
                        </w:rPr>
                        <w:t>Havranek</w:t>
                      </w:r>
                    </w:p>
                    <w:p w:rsidR="008A0FF3" w:rsidRPr="004B283C" w:rsidRDefault="008A0FF3" w:rsidP="00C72563">
                      <w:pPr>
                        <w:pStyle w:val="NoSpacing"/>
                        <w:rPr>
                          <w:rStyle w:val="Emphasis"/>
                          <w:rFonts w:cs="Arial"/>
                          <w:bCs/>
                          <w:i w:val="0"/>
                          <w:iCs w:val="0"/>
                          <w:shd w:val="clear" w:color="auto" w:fill="FFFFFF"/>
                          <w:lang w:val="en-US"/>
                        </w:rPr>
                      </w:pPr>
                    </w:p>
                    <w:p w:rsidR="008A0FF3" w:rsidRPr="004B283C" w:rsidRDefault="008A0FF3" w:rsidP="00C72563">
                      <w:pPr>
                        <w:pStyle w:val="NoSpacing"/>
                        <w:rPr>
                          <w:rStyle w:val="Emphasis"/>
                          <w:rFonts w:cs="Arial"/>
                          <w:bCs/>
                          <w:i w:val="0"/>
                          <w:iCs w:val="0"/>
                          <w:shd w:val="clear" w:color="auto" w:fill="FFFFFF"/>
                          <w:lang w:val="en-US"/>
                        </w:rPr>
                      </w:pPr>
                      <w:r w:rsidRPr="004B283C">
                        <w:rPr>
                          <w:rStyle w:val="Emphasis"/>
                          <w:rFonts w:cs="Arial"/>
                          <w:bCs/>
                          <w:i w:val="0"/>
                          <w:iCs w:val="0"/>
                          <w:shd w:val="clear" w:color="auto" w:fill="FFFFFF"/>
                          <w:lang w:val="en-US"/>
                        </w:rPr>
                        <w:t>Naam: Wisal Ramdhiansing</w:t>
                      </w:r>
                    </w:p>
                    <w:p w:rsidR="008A0FF3" w:rsidRDefault="008A0FF3" w:rsidP="00C72563">
                      <w:pPr>
                        <w:pStyle w:val="NoSpacing"/>
                        <w:rPr>
                          <w:rStyle w:val="Emphasis"/>
                          <w:rFonts w:cs="Arial"/>
                          <w:bCs/>
                          <w:i w:val="0"/>
                          <w:iCs w:val="0"/>
                          <w:shd w:val="clear" w:color="auto" w:fill="FFFFFF"/>
                        </w:rPr>
                      </w:pPr>
                      <w:r>
                        <w:rPr>
                          <w:rStyle w:val="Emphasis"/>
                          <w:rFonts w:cs="Arial"/>
                          <w:bCs/>
                          <w:i w:val="0"/>
                          <w:iCs w:val="0"/>
                          <w:shd w:val="clear" w:color="auto" w:fill="FFFFFF"/>
                        </w:rPr>
                        <w:t>Studentnummer: 345218</w:t>
                      </w:r>
                    </w:p>
                    <w:p w:rsidR="008A0FF3" w:rsidRDefault="008A0FF3" w:rsidP="00C72563">
                      <w:pPr>
                        <w:pStyle w:val="NoSpacing"/>
                        <w:rPr>
                          <w:rStyle w:val="Emphasis"/>
                          <w:rFonts w:cs="Arial"/>
                          <w:bCs/>
                          <w:i w:val="0"/>
                          <w:iCs w:val="0"/>
                          <w:shd w:val="clear" w:color="auto" w:fill="FFFFFF"/>
                        </w:rPr>
                      </w:pPr>
                      <w:r>
                        <w:rPr>
                          <w:rStyle w:val="Emphasis"/>
                          <w:rFonts w:cs="Arial"/>
                          <w:bCs/>
                          <w:i w:val="0"/>
                          <w:iCs w:val="0"/>
                          <w:shd w:val="clear" w:color="auto" w:fill="FFFFFF"/>
                        </w:rPr>
                        <w:t xml:space="preserve">E-mail: </w:t>
                      </w:r>
                      <w:hyperlink r:id="rId9" w:history="1">
                        <w:r w:rsidRPr="00E14A7D">
                          <w:rPr>
                            <w:rStyle w:val="Hyperlink"/>
                            <w:rFonts w:cs="Arial"/>
                            <w:bCs/>
                            <w:shd w:val="clear" w:color="auto" w:fill="FFFFFF"/>
                          </w:rPr>
                          <w:t>345218wr@eur.nl</w:t>
                        </w:r>
                      </w:hyperlink>
                    </w:p>
                    <w:p w:rsidR="008A0FF3" w:rsidRDefault="008A0FF3" w:rsidP="00C72563">
                      <w:pPr>
                        <w:pStyle w:val="NoSpacing"/>
                        <w:rPr>
                          <w:rStyle w:val="Emphasis"/>
                          <w:rFonts w:cs="Arial"/>
                          <w:bCs/>
                          <w:i w:val="0"/>
                          <w:iCs w:val="0"/>
                          <w:shd w:val="clear" w:color="auto" w:fill="FFFFFF"/>
                        </w:rPr>
                      </w:pPr>
                      <w:r>
                        <w:rPr>
                          <w:rStyle w:val="Emphasis"/>
                          <w:rFonts w:cs="Arial"/>
                          <w:bCs/>
                          <w:i w:val="0"/>
                          <w:iCs w:val="0"/>
                          <w:shd w:val="clear" w:color="auto" w:fill="FFFFFF"/>
                        </w:rPr>
                        <w:t>Studie: Economie &amp; Bedrijfseconomie</w:t>
                      </w:r>
                    </w:p>
                    <w:p w:rsidR="008A0FF3" w:rsidRDefault="008A0FF3" w:rsidP="00C72563">
                      <w:pPr>
                        <w:pStyle w:val="NoSpacing"/>
                      </w:pPr>
                      <w:r>
                        <w:rPr>
                          <w:rStyle w:val="Emphasis"/>
                          <w:rFonts w:cs="Arial"/>
                          <w:bCs/>
                          <w:i w:val="0"/>
                          <w:iCs w:val="0"/>
                          <w:shd w:val="clear" w:color="auto" w:fill="FFFFFF"/>
                        </w:rPr>
                        <w:t xml:space="preserve">Thesis: </w:t>
                      </w:r>
                      <w:proofErr w:type="spellStart"/>
                      <w:r>
                        <w:rPr>
                          <w:rStyle w:val="Emphasis"/>
                          <w:rFonts w:cs="Arial"/>
                          <w:bCs/>
                          <w:i w:val="0"/>
                          <w:iCs w:val="0"/>
                          <w:shd w:val="clear" w:color="auto" w:fill="FFFFFF"/>
                        </w:rPr>
                        <w:t>Proposal</w:t>
                      </w:r>
                      <w:proofErr w:type="spellEnd"/>
                      <w:r>
                        <w:rPr>
                          <w:rStyle w:val="Emphasis"/>
                          <w:rFonts w:cs="Arial"/>
                          <w:bCs/>
                          <w:i w:val="0"/>
                          <w:iCs w:val="0"/>
                          <w:shd w:val="clear" w:color="auto" w:fill="FFFFFF"/>
                        </w:rPr>
                        <w:t xml:space="preserve"> Bachelor</w:t>
                      </w:r>
                    </w:p>
                    <w:p w:rsidR="008A0FF3" w:rsidRDefault="008A0FF3"/>
                  </w:txbxContent>
                </v:textbox>
              </v:rect>
            </w:pict>
          </w:r>
          <w:r w:rsidR="00C72563">
            <w:rPr>
              <w:b/>
            </w:rPr>
            <w:br w:type="page"/>
          </w:r>
        </w:p>
      </w:sdtContent>
    </w:sdt>
    <w:sdt>
      <w:sdtPr>
        <w:rPr>
          <w:rFonts w:asciiTheme="minorHAnsi" w:eastAsiaTheme="minorHAnsi" w:hAnsiTheme="minorHAnsi" w:cstheme="minorBidi"/>
          <w:b w:val="0"/>
          <w:bCs w:val="0"/>
          <w:color w:val="auto"/>
          <w:sz w:val="22"/>
          <w:szCs w:val="22"/>
          <w:lang w:eastAsia="en-US"/>
        </w:rPr>
        <w:id w:val="-2046353273"/>
        <w:docPartObj>
          <w:docPartGallery w:val="Table of Contents"/>
          <w:docPartUnique/>
        </w:docPartObj>
      </w:sdtPr>
      <w:sdtContent>
        <w:p w:rsidR="00D749EE" w:rsidRDefault="00D749EE">
          <w:pPr>
            <w:pStyle w:val="TOCHeading"/>
          </w:pPr>
          <w:r>
            <w:t>Inhoud</w:t>
          </w:r>
        </w:p>
        <w:p w:rsidR="00D749EE" w:rsidRDefault="008C793F">
          <w:pPr>
            <w:pStyle w:val="TOC1"/>
            <w:tabs>
              <w:tab w:val="right" w:leader="dot" w:pos="9062"/>
            </w:tabs>
            <w:rPr>
              <w:noProof/>
            </w:rPr>
          </w:pPr>
          <w:r w:rsidRPr="008C793F">
            <w:fldChar w:fldCharType="begin"/>
          </w:r>
          <w:r w:rsidR="00D749EE">
            <w:instrText xml:space="preserve"> TOC \o "1-3" \h \z \u </w:instrText>
          </w:r>
          <w:r w:rsidRPr="008C793F">
            <w:fldChar w:fldCharType="separate"/>
          </w:r>
          <w:hyperlink w:anchor="_Toc386393820" w:history="1">
            <w:r w:rsidR="00D749EE" w:rsidRPr="00D749EE">
              <w:rPr>
                <w:rStyle w:val="Hyperlink"/>
                <w:b/>
                <w:noProof/>
              </w:rPr>
              <w:t>Hoofdstuk 1: Introductie</w:t>
            </w:r>
            <w:r w:rsidR="00D749EE">
              <w:rPr>
                <w:noProof/>
                <w:webHidden/>
              </w:rPr>
              <w:tab/>
            </w:r>
            <w:r>
              <w:rPr>
                <w:noProof/>
                <w:webHidden/>
              </w:rPr>
              <w:fldChar w:fldCharType="begin"/>
            </w:r>
            <w:r w:rsidR="00D749EE">
              <w:rPr>
                <w:noProof/>
                <w:webHidden/>
              </w:rPr>
              <w:instrText xml:space="preserve"> PAGEREF _Toc386393820 \h </w:instrText>
            </w:r>
            <w:r>
              <w:rPr>
                <w:noProof/>
                <w:webHidden/>
              </w:rPr>
            </w:r>
            <w:r>
              <w:rPr>
                <w:noProof/>
                <w:webHidden/>
              </w:rPr>
              <w:fldChar w:fldCharType="separate"/>
            </w:r>
            <w:r w:rsidR="00E604AD">
              <w:rPr>
                <w:noProof/>
                <w:webHidden/>
              </w:rPr>
              <w:t>2</w:t>
            </w:r>
            <w:r>
              <w:rPr>
                <w:noProof/>
                <w:webHidden/>
              </w:rPr>
              <w:fldChar w:fldCharType="end"/>
            </w:r>
          </w:hyperlink>
        </w:p>
        <w:p w:rsidR="00D749EE" w:rsidRDefault="008C793F">
          <w:pPr>
            <w:pStyle w:val="TOC2"/>
            <w:tabs>
              <w:tab w:val="right" w:leader="dot" w:pos="9062"/>
            </w:tabs>
            <w:rPr>
              <w:noProof/>
            </w:rPr>
          </w:pPr>
          <w:hyperlink w:anchor="_Toc386393821" w:history="1">
            <w:r w:rsidR="00D749EE" w:rsidRPr="00B84D1C">
              <w:rPr>
                <w:rStyle w:val="Hyperlink"/>
                <w:noProof/>
                <w:shd w:val="clear" w:color="auto" w:fill="FFFFFF"/>
              </w:rPr>
              <w:t>Probleemstelling en onderzoeksvraag</w:t>
            </w:r>
            <w:r w:rsidR="00D749EE">
              <w:rPr>
                <w:noProof/>
                <w:webHidden/>
              </w:rPr>
              <w:tab/>
            </w:r>
            <w:r>
              <w:rPr>
                <w:noProof/>
                <w:webHidden/>
              </w:rPr>
              <w:fldChar w:fldCharType="begin"/>
            </w:r>
            <w:r w:rsidR="00D749EE">
              <w:rPr>
                <w:noProof/>
                <w:webHidden/>
              </w:rPr>
              <w:instrText xml:space="preserve"> PAGEREF _Toc386393821 \h </w:instrText>
            </w:r>
            <w:r>
              <w:rPr>
                <w:noProof/>
                <w:webHidden/>
              </w:rPr>
            </w:r>
            <w:r>
              <w:rPr>
                <w:noProof/>
                <w:webHidden/>
              </w:rPr>
              <w:fldChar w:fldCharType="separate"/>
            </w:r>
            <w:r w:rsidR="00E604AD">
              <w:rPr>
                <w:noProof/>
                <w:webHidden/>
              </w:rPr>
              <w:t>2</w:t>
            </w:r>
            <w:r>
              <w:rPr>
                <w:noProof/>
                <w:webHidden/>
              </w:rPr>
              <w:fldChar w:fldCharType="end"/>
            </w:r>
          </w:hyperlink>
        </w:p>
        <w:p w:rsidR="00D749EE" w:rsidRDefault="008C793F">
          <w:pPr>
            <w:pStyle w:val="TOC1"/>
            <w:tabs>
              <w:tab w:val="right" w:leader="dot" w:pos="9062"/>
            </w:tabs>
            <w:rPr>
              <w:noProof/>
            </w:rPr>
          </w:pPr>
          <w:hyperlink w:anchor="_Toc386393822" w:history="1">
            <w:r w:rsidR="00D749EE" w:rsidRPr="00D749EE">
              <w:rPr>
                <w:rStyle w:val="Hyperlink"/>
                <w:b/>
                <w:noProof/>
                <w:shd w:val="clear" w:color="auto" w:fill="FFFFFF"/>
              </w:rPr>
              <w:t>Relevantie onderzoek</w:t>
            </w:r>
            <w:r w:rsidR="00D749EE">
              <w:rPr>
                <w:noProof/>
                <w:webHidden/>
              </w:rPr>
              <w:tab/>
            </w:r>
            <w:r>
              <w:rPr>
                <w:noProof/>
                <w:webHidden/>
              </w:rPr>
              <w:fldChar w:fldCharType="begin"/>
            </w:r>
            <w:r w:rsidR="00D749EE">
              <w:rPr>
                <w:noProof/>
                <w:webHidden/>
              </w:rPr>
              <w:instrText xml:space="preserve"> PAGEREF _Toc386393822 \h </w:instrText>
            </w:r>
            <w:r>
              <w:rPr>
                <w:noProof/>
                <w:webHidden/>
              </w:rPr>
            </w:r>
            <w:r>
              <w:rPr>
                <w:noProof/>
                <w:webHidden/>
              </w:rPr>
              <w:fldChar w:fldCharType="separate"/>
            </w:r>
            <w:r w:rsidR="00E604AD">
              <w:rPr>
                <w:noProof/>
                <w:webHidden/>
              </w:rPr>
              <w:t>4</w:t>
            </w:r>
            <w:r>
              <w:rPr>
                <w:noProof/>
                <w:webHidden/>
              </w:rPr>
              <w:fldChar w:fldCharType="end"/>
            </w:r>
          </w:hyperlink>
        </w:p>
        <w:p w:rsidR="00D749EE" w:rsidRDefault="008C793F">
          <w:pPr>
            <w:pStyle w:val="TOC2"/>
            <w:tabs>
              <w:tab w:val="right" w:leader="dot" w:pos="9062"/>
            </w:tabs>
            <w:rPr>
              <w:noProof/>
            </w:rPr>
          </w:pPr>
          <w:hyperlink w:anchor="_Toc386393823" w:history="1">
            <w:r w:rsidR="00D749EE" w:rsidRPr="00B84D1C">
              <w:rPr>
                <w:rStyle w:val="Hyperlink"/>
                <w:noProof/>
                <w:shd w:val="clear" w:color="auto" w:fill="FFFFFF"/>
              </w:rPr>
              <w:t>Sociale relevantie</w:t>
            </w:r>
            <w:r w:rsidR="00D749EE">
              <w:rPr>
                <w:noProof/>
                <w:webHidden/>
              </w:rPr>
              <w:tab/>
            </w:r>
            <w:r>
              <w:rPr>
                <w:noProof/>
                <w:webHidden/>
              </w:rPr>
              <w:fldChar w:fldCharType="begin"/>
            </w:r>
            <w:r w:rsidR="00D749EE">
              <w:rPr>
                <w:noProof/>
                <w:webHidden/>
              </w:rPr>
              <w:instrText xml:space="preserve"> PAGEREF _Toc386393823 \h </w:instrText>
            </w:r>
            <w:r>
              <w:rPr>
                <w:noProof/>
                <w:webHidden/>
              </w:rPr>
            </w:r>
            <w:r>
              <w:rPr>
                <w:noProof/>
                <w:webHidden/>
              </w:rPr>
              <w:fldChar w:fldCharType="separate"/>
            </w:r>
            <w:r w:rsidR="00E604AD">
              <w:rPr>
                <w:noProof/>
                <w:webHidden/>
              </w:rPr>
              <w:t>4</w:t>
            </w:r>
            <w:r>
              <w:rPr>
                <w:noProof/>
                <w:webHidden/>
              </w:rPr>
              <w:fldChar w:fldCharType="end"/>
            </w:r>
          </w:hyperlink>
        </w:p>
        <w:p w:rsidR="00D749EE" w:rsidRDefault="008C793F">
          <w:pPr>
            <w:pStyle w:val="TOC2"/>
            <w:tabs>
              <w:tab w:val="right" w:leader="dot" w:pos="9062"/>
            </w:tabs>
            <w:rPr>
              <w:noProof/>
            </w:rPr>
          </w:pPr>
          <w:hyperlink w:anchor="_Toc386393824" w:history="1">
            <w:r w:rsidR="00D749EE" w:rsidRPr="00B84D1C">
              <w:rPr>
                <w:rStyle w:val="Hyperlink"/>
                <w:noProof/>
                <w:shd w:val="clear" w:color="auto" w:fill="FFFFFF"/>
              </w:rPr>
              <w:t>Wetenschappelijke relevantie</w:t>
            </w:r>
            <w:r w:rsidR="00D749EE">
              <w:rPr>
                <w:noProof/>
                <w:webHidden/>
              </w:rPr>
              <w:tab/>
            </w:r>
            <w:r>
              <w:rPr>
                <w:noProof/>
                <w:webHidden/>
              </w:rPr>
              <w:fldChar w:fldCharType="begin"/>
            </w:r>
            <w:r w:rsidR="00D749EE">
              <w:rPr>
                <w:noProof/>
                <w:webHidden/>
              </w:rPr>
              <w:instrText xml:space="preserve"> PAGEREF _Toc386393824 \h </w:instrText>
            </w:r>
            <w:r>
              <w:rPr>
                <w:noProof/>
                <w:webHidden/>
              </w:rPr>
            </w:r>
            <w:r>
              <w:rPr>
                <w:noProof/>
                <w:webHidden/>
              </w:rPr>
              <w:fldChar w:fldCharType="separate"/>
            </w:r>
            <w:r w:rsidR="00E604AD">
              <w:rPr>
                <w:noProof/>
                <w:webHidden/>
              </w:rPr>
              <w:t>4</w:t>
            </w:r>
            <w:r>
              <w:rPr>
                <w:noProof/>
                <w:webHidden/>
              </w:rPr>
              <w:fldChar w:fldCharType="end"/>
            </w:r>
          </w:hyperlink>
        </w:p>
        <w:p w:rsidR="00D749EE" w:rsidRDefault="008C793F">
          <w:pPr>
            <w:pStyle w:val="TOC1"/>
            <w:tabs>
              <w:tab w:val="right" w:leader="dot" w:pos="9062"/>
            </w:tabs>
            <w:rPr>
              <w:noProof/>
            </w:rPr>
          </w:pPr>
          <w:hyperlink w:anchor="_Toc386393825" w:history="1">
            <w:r w:rsidR="00D749EE" w:rsidRPr="00D749EE">
              <w:rPr>
                <w:rStyle w:val="Hyperlink"/>
                <w:b/>
                <w:noProof/>
                <w:shd w:val="clear" w:color="auto" w:fill="FFFFFF"/>
              </w:rPr>
              <w:t>Doel van het onderzoek</w:t>
            </w:r>
            <w:r w:rsidR="00D749EE">
              <w:rPr>
                <w:noProof/>
                <w:webHidden/>
              </w:rPr>
              <w:tab/>
            </w:r>
            <w:r>
              <w:rPr>
                <w:noProof/>
                <w:webHidden/>
              </w:rPr>
              <w:fldChar w:fldCharType="begin"/>
            </w:r>
            <w:r w:rsidR="00D749EE">
              <w:rPr>
                <w:noProof/>
                <w:webHidden/>
              </w:rPr>
              <w:instrText xml:space="preserve"> PAGEREF _Toc386393825 \h </w:instrText>
            </w:r>
            <w:r>
              <w:rPr>
                <w:noProof/>
                <w:webHidden/>
              </w:rPr>
            </w:r>
            <w:r>
              <w:rPr>
                <w:noProof/>
                <w:webHidden/>
              </w:rPr>
              <w:fldChar w:fldCharType="separate"/>
            </w:r>
            <w:r w:rsidR="00E604AD">
              <w:rPr>
                <w:noProof/>
                <w:webHidden/>
              </w:rPr>
              <w:t>5</w:t>
            </w:r>
            <w:r>
              <w:rPr>
                <w:noProof/>
                <w:webHidden/>
              </w:rPr>
              <w:fldChar w:fldCharType="end"/>
            </w:r>
          </w:hyperlink>
        </w:p>
        <w:p w:rsidR="00D749EE" w:rsidRDefault="008C793F">
          <w:pPr>
            <w:pStyle w:val="TOC1"/>
            <w:tabs>
              <w:tab w:val="right" w:leader="dot" w:pos="9062"/>
            </w:tabs>
            <w:rPr>
              <w:noProof/>
            </w:rPr>
          </w:pPr>
          <w:hyperlink w:anchor="_Toc386393826" w:history="1">
            <w:r w:rsidR="00D749EE" w:rsidRPr="00D749EE">
              <w:rPr>
                <w:rStyle w:val="Hyperlink"/>
                <w:b/>
                <w:noProof/>
              </w:rPr>
              <w:t>Methode van het onderzoek</w:t>
            </w:r>
            <w:r w:rsidR="00D749EE">
              <w:rPr>
                <w:noProof/>
                <w:webHidden/>
              </w:rPr>
              <w:tab/>
            </w:r>
            <w:r>
              <w:rPr>
                <w:noProof/>
                <w:webHidden/>
              </w:rPr>
              <w:fldChar w:fldCharType="begin"/>
            </w:r>
            <w:r w:rsidR="00D749EE">
              <w:rPr>
                <w:noProof/>
                <w:webHidden/>
              </w:rPr>
              <w:instrText xml:space="preserve"> PAGEREF _Toc386393826 \h </w:instrText>
            </w:r>
            <w:r>
              <w:rPr>
                <w:noProof/>
                <w:webHidden/>
              </w:rPr>
            </w:r>
            <w:r>
              <w:rPr>
                <w:noProof/>
                <w:webHidden/>
              </w:rPr>
              <w:fldChar w:fldCharType="separate"/>
            </w:r>
            <w:r w:rsidR="00E604AD">
              <w:rPr>
                <w:noProof/>
                <w:webHidden/>
              </w:rPr>
              <w:t>5</w:t>
            </w:r>
            <w:r>
              <w:rPr>
                <w:noProof/>
                <w:webHidden/>
              </w:rPr>
              <w:fldChar w:fldCharType="end"/>
            </w:r>
          </w:hyperlink>
        </w:p>
        <w:p w:rsidR="00D749EE" w:rsidRDefault="008C793F">
          <w:pPr>
            <w:pStyle w:val="TOC2"/>
            <w:tabs>
              <w:tab w:val="right" w:leader="dot" w:pos="9062"/>
            </w:tabs>
            <w:rPr>
              <w:noProof/>
            </w:rPr>
          </w:pPr>
          <w:hyperlink w:anchor="_Toc386393827" w:history="1">
            <w:r w:rsidR="00D749EE" w:rsidRPr="00B84D1C">
              <w:rPr>
                <w:rStyle w:val="Hyperlink"/>
                <w:noProof/>
              </w:rPr>
              <w:t>Type onderzoek</w:t>
            </w:r>
            <w:r w:rsidR="00D749EE">
              <w:rPr>
                <w:noProof/>
                <w:webHidden/>
              </w:rPr>
              <w:tab/>
            </w:r>
            <w:r>
              <w:rPr>
                <w:noProof/>
                <w:webHidden/>
              </w:rPr>
              <w:fldChar w:fldCharType="begin"/>
            </w:r>
            <w:r w:rsidR="00D749EE">
              <w:rPr>
                <w:noProof/>
                <w:webHidden/>
              </w:rPr>
              <w:instrText xml:space="preserve"> PAGEREF _Toc386393827 \h </w:instrText>
            </w:r>
            <w:r>
              <w:rPr>
                <w:noProof/>
                <w:webHidden/>
              </w:rPr>
            </w:r>
            <w:r>
              <w:rPr>
                <w:noProof/>
                <w:webHidden/>
              </w:rPr>
              <w:fldChar w:fldCharType="separate"/>
            </w:r>
            <w:r w:rsidR="00E604AD">
              <w:rPr>
                <w:noProof/>
                <w:webHidden/>
              </w:rPr>
              <w:t>5</w:t>
            </w:r>
            <w:r>
              <w:rPr>
                <w:noProof/>
                <w:webHidden/>
              </w:rPr>
              <w:fldChar w:fldCharType="end"/>
            </w:r>
          </w:hyperlink>
        </w:p>
        <w:p w:rsidR="00D749EE" w:rsidRDefault="008C793F">
          <w:pPr>
            <w:pStyle w:val="TOC2"/>
            <w:tabs>
              <w:tab w:val="right" w:leader="dot" w:pos="9062"/>
            </w:tabs>
            <w:rPr>
              <w:noProof/>
            </w:rPr>
          </w:pPr>
          <w:hyperlink w:anchor="_Toc386393828" w:history="1">
            <w:r w:rsidR="00D749EE" w:rsidRPr="00B84D1C">
              <w:rPr>
                <w:rStyle w:val="Hyperlink"/>
                <w:noProof/>
              </w:rPr>
              <w:t>Beschrijving onderzoek en verkrijging van data</w:t>
            </w:r>
            <w:r w:rsidR="00D749EE">
              <w:rPr>
                <w:noProof/>
                <w:webHidden/>
              </w:rPr>
              <w:tab/>
            </w:r>
            <w:r>
              <w:rPr>
                <w:noProof/>
                <w:webHidden/>
              </w:rPr>
              <w:fldChar w:fldCharType="begin"/>
            </w:r>
            <w:r w:rsidR="00D749EE">
              <w:rPr>
                <w:noProof/>
                <w:webHidden/>
              </w:rPr>
              <w:instrText xml:space="preserve"> PAGEREF _Toc386393828 \h </w:instrText>
            </w:r>
            <w:r>
              <w:rPr>
                <w:noProof/>
                <w:webHidden/>
              </w:rPr>
            </w:r>
            <w:r>
              <w:rPr>
                <w:noProof/>
                <w:webHidden/>
              </w:rPr>
              <w:fldChar w:fldCharType="separate"/>
            </w:r>
            <w:r w:rsidR="00E604AD">
              <w:rPr>
                <w:noProof/>
                <w:webHidden/>
              </w:rPr>
              <w:t>5</w:t>
            </w:r>
            <w:r>
              <w:rPr>
                <w:noProof/>
                <w:webHidden/>
              </w:rPr>
              <w:fldChar w:fldCharType="end"/>
            </w:r>
          </w:hyperlink>
        </w:p>
        <w:p w:rsidR="00D749EE" w:rsidRDefault="008C793F">
          <w:pPr>
            <w:pStyle w:val="TOC1"/>
            <w:tabs>
              <w:tab w:val="right" w:leader="dot" w:pos="9062"/>
            </w:tabs>
            <w:rPr>
              <w:noProof/>
            </w:rPr>
          </w:pPr>
          <w:hyperlink w:anchor="_Toc386393829" w:history="1">
            <w:r w:rsidR="00D749EE" w:rsidRPr="00D749EE">
              <w:rPr>
                <w:rStyle w:val="Hyperlink"/>
                <w:b/>
                <w:noProof/>
                <w:shd w:val="clear" w:color="auto" w:fill="FFFFFF"/>
              </w:rPr>
              <w:t>Opbouw onderzoek : Voorlopige hoofdstukken,  deelvragen, en literatuurlijst</w:t>
            </w:r>
            <w:r w:rsidR="00D749EE">
              <w:rPr>
                <w:noProof/>
                <w:webHidden/>
              </w:rPr>
              <w:tab/>
            </w:r>
            <w:r>
              <w:rPr>
                <w:noProof/>
                <w:webHidden/>
              </w:rPr>
              <w:fldChar w:fldCharType="begin"/>
            </w:r>
            <w:r w:rsidR="00D749EE">
              <w:rPr>
                <w:noProof/>
                <w:webHidden/>
              </w:rPr>
              <w:instrText xml:space="preserve"> PAGEREF _Toc386393829 \h </w:instrText>
            </w:r>
            <w:r>
              <w:rPr>
                <w:noProof/>
                <w:webHidden/>
              </w:rPr>
            </w:r>
            <w:r>
              <w:rPr>
                <w:noProof/>
                <w:webHidden/>
              </w:rPr>
              <w:fldChar w:fldCharType="separate"/>
            </w:r>
            <w:r w:rsidR="00E604AD">
              <w:rPr>
                <w:noProof/>
                <w:webHidden/>
              </w:rPr>
              <w:t>6</w:t>
            </w:r>
            <w:r>
              <w:rPr>
                <w:noProof/>
                <w:webHidden/>
              </w:rPr>
              <w:fldChar w:fldCharType="end"/>
            </w:r>
          </w:hyperlink>
        </w:p>
        <w:p w:rsidR="00D749EE" w:rsidRDefault="008C793F">
          <w:pPr>
            <w:pStyle w:val="TOC2"/>
            <w:tabs>
              <w:tab w:val="right" w:leader="dot" w:pos="9062"/>
            </w:tabs>
            <w:rPr>
              <w:noProof/>
            </w:rPr>
          </w:pPr>
          <w:hyperlink w:anchor="_Toc386393830" w:history="1">
            <w:r w:rsidR="00D749EE" w:rsidRPr="00B84D1C">
              <w:rPr>
                <w:rStyle w:val="Hyperlink"/>
                <w:noProof/>
              </w:rPr>
              <w:t>Voorlopige literatuurlijst</w:t>
            </w:r>
            <w:r w:rsidR="00D749EE">
              <w:rPr>
                <w:noProof/>
                <w:webHidden/>
              </w:rPr>
              <w:tab/>
            </w:r>
            <w:r>
              <w:rPr>
                <w:noProof/>
                <w:webHidden/>
              </w:rPr>
              <w:fldChar w:fldCharType="begin"/>
            </w:r>
            <w:r w:rsidR="00D749EE">
              <w:rPr>
                <w:noProof/>
                <w:webHidden/>
              </w:rPr>
              <w:instrText xml:space="preserve"> PAGEREF _Toc386393830 \h </w:instrText>
            </w:r>
            <w:r>
              <w:rPr>
                <w:noProof/>
                <w:webHidden/>
              </w:rPr>
            </w:r>
            <w:r>
              <w:rPr>
                <w:noProof/>
                <w:webHidden/>
              </w:rPr>
              <w:fldChar w:fldCharType="separate"/>
            </w:r>
            <w:r w:rsidR="00E604AD">
              <w:rPr>
                <w:noProof/>
                <w:webHidden/>
              </w:rPr>
              <w:t>7</w:t>
            </w:r>
            <w:r>
              <w:rPr>
                <w:noProof/>
                <w:webHidden/>
              </w:rPr>
              <w:fldChar w:fldCharType="end"/>
            </w:r>
          </w:hyperlink>
        </w:p>
        <w:p w:rsidR="00D749EE" w:rsidRDefault="008C793F">
          <w:pPr>
            <w:pStyle w:val="TOC1"/>
            <w:tabs>
              <w:tab w:val="right" w:leader="dot" w:pos="9062"/>
            </w:tabs>
            <w:rPr>
              <w:noProof/>
            </w:rPr>
          </w:pPr>
          <w:hyperlink w:anchor="_Toc386393831" w:history="1">
            <w:r w:rsidR="00D749EE" w:rsidRPr="00D749EE">
              <w:rPr>
                <w:rStyle w:val="Hyperlink"/>
                <w:b/>
                <w:noProof/>
              </w:rPr>
              <w:t>Verwachte planning</w:t>
            </w:r>
            <w:r w:rsidR="00D749EE">
              <w:rPr>
                <w:noProof/>
                <w:webHidden/>
              </w:rPr>
              <w:tab/>
            </w:r>
            <w:r>
              <w:rPr>
                <w:noProof/>
                <w:webHidden/>
              </w:rPr>
              <w:fldChar w:fldCharType="begin"/>
            </w:r>
            <w:r w:rsidR="00D749EE">
              <w:rPr>
                <w:noProof/>
                <w:webHidden/>
              </w:rPr>
              <w:instrText xml:space="preserve"> PAGEREF _Toc386393831 \h </w:instrText>
            </w:r>
            <w:r>
              <w:rPr>
                <w:noProof/>
                <w:webHidden/>
              </w:rPr>
            </w:r>
            <w:r>
              <w:rPr>
                <w:noProof/>
                <w:webHidden/>
              </w:rPr>
              <w:fldChar w:fldCharType="separate"/>
            </w:r>
            <w:r w:rsidR="00E604AD">
              <w:rPr>
                <w:noProof/>
                <w:webHidden/>
              </w:rPr>
              <w:t>8</w:t>
            </w:r>
            <w:r>
              <w:rPr>
                <w:noProof/>
                <w:webHidden/>
              </w:rPr>
              <w:fldChar w:fldCharType="end"/>
            </w:r>
          </w:hyperlink>
        </w:p>
        <w:p w:rsidR="00D749EE" w:rsidRDefault="008C793F">
          <w:pPr>
            <w:pStyle w:val="TOC1"/>
            <w:tabs>
              <w:tab w:val="right" w:leader="dot" w:pos="9062"/>
            </w:tabs>
            <w:rPr>
              <w:noProof/>
            </w:rPr>
          </w:pPr>
          <w:hyperlink w:anchor="_Toc386393832" w:history="1">
            <w:r w:rsidR="00D749EE" w:rsidRPr="00D749EE">
              <w:rPr>
                <w:rStyle w:val="Hyperlink"/>
                <w:b/>
                <w:noProof/>
              </w:rPr>
              <w:t>Hoofdstuk 2: Theoretische kader</w:t>
            </w:r>
            <w:r w:rsidR="00D749EE">
              <w:rPr>
                <w:noProof/>
                <w:webHidden/>
              </w:rPr>
              <w:tab/>
            </w:r>
            <w:r>
              <w:rPr>
                <w:noProof/>
                <w:webHidden/>
              </w:rPr>
              <w:fldChar w:fldCharType="begin"/>
            </w:r>
            <w:r w:rsidR="00D749EE">
              <w:rPr>
                <w:noProof/>
                <w:webHidden/>
              </w:rPr>
              <w:instrText xml:space="preserve"> PAGEREF _Toc386393832 \h </w:instrText>
            </w:r>
            <w:r>
              <w:rPr>
                <w:noProof/>
                <w:webHidden/>
              </w:rPr>
            </w:r>
            <w:r>
              <w:rPr>
                <w:noProof/>
                <w:webHidden/>
              </w:rPr>
              <w:fldChar w:fldCharType="separate"/>
            </w:r>
            <w:r w:rsidR="00E604AD">
              <w:rPr>
                <w:noProof/>
                <w:webHidden/>
              </w:rPr>
              <w:t>9</w:t>
            </w:r>
            <w:r>
              <w:rPr>
                <w:noProof/>
                <w:webHidden/>
              </w:rPr>
              <w:fldChar w:fldCharType="end"/>
            </w:r>
          </w:hyperlink>
        </w:p>
        <w:p w:rsidR="00D749EE" w:rsidRDefault="008C793F">
          <w:pPr>
            <w:pStyle w:val="TOC2"/>
            <w:tabs>
              <w:tab w:val="right" w:leader="dot" w:pos="9062"/>
            </w:tabs>
            <w:rPr>
              <w:noProof/>
            </w:rPr>
          </w:pPr>
          <w:hyperlink w:anchor="_Toc386393833" w:history="1">
            <w:r w:rsidR="00D749EE" w:rsidRPr="00B84D1C">
              <w:rPr>
                <w:rStyle w:val="Hyperlink"/>
                <w:noProof/>
                <w:shd w:val="clear" w:color="auto" w:fill="FFFFFF"/>
              </w:rPr>
              <w:t>1. Consumentengedrag en het besluitvormingsproces van de consument</w:t>
            </w:r>
            <w:r w:rsidR="00D749EE">
              <w:rPr>
                <w:noProof/>
                <w:webHidden/>
              </w:rPr>
              <w:tab/>
            </w:r>
            <w:r>
              <w:rPr>
                <w:noProof/>
                <w:webHidden/>
              </w:rPr>
              <w:fldChar w:fldCharType="begin"/>
            </w:r>
            <w:r w:rsidR="00D749EE">
              <w:rPr>
                <w:noProof/>
                <w:webHidden/>
              </w:rPr>
              <w:instrText xml:space="preserve"> PAGEREF _Toc386393833 \h </w:instrText>
            </w:r>
            <w:r>
              <w:rPr>
                <w:noProof/>
                <w:webHidden/>
              </w:rPr>
            </w:r>
            <w:r>
              <w:rPr>
                <w:noProof/>
                <w:webHidden/>
              </w:rPr>
              <w:fldChar w:fldCharType="separate"/>
            </w:r>
            <w:r w:rsidR="00E604AD">
              <w:rPr>
                <w:noProof/>
                <w:webHidden/>
              </w:rPr>
              <w:t>9</w:t>
            </w:r>
            <w:r>
              <w:rPr>
                <w:noProof/>
                <w:webHidden/>
              </w:rPr>
              <w:fldChar w:fldCharType="end"/>
            </w:r>
          </w:hyperlink>
        </w:p>
        <w:p w:rsidR="00D749EE" w:rsidRDefault="008C793F">
          <w:pPr>
            <w:pStyle w:val="TOC2"/>
            <w:tabs>
              <w:tab w:val="right" w:leader="dot" w:pos="9062"/>
            </w:tabs>
            <w:rPr>
              <w:noProof/>
            </w:rPr>
          </w:pPr>
          <w:hyperlink w:anchor="_Toc386393834" w:history="1">
            <w:r w:rsidR="00D749EE" w:rsidRPr="00B84D1C">
              <w:rPr>
                <w:rStyle w:val="Hyperlink"/>
                <w:noProof/>
                <w:shd w:val="clear" w:color="auto" w:fill="FFFFFF"/>
              </w:rPr>
              <w:t>2. De ‘Loyaliteit Loop’ en de Loyaliteitsladder</w:t>
            </w:r>
            <w:r w:rsidR="00D749EE">
              <w:rPr>
                <w:noProof/>
                <w:webHidden/>
              </w:rPr>
              <w:tab/>
            </w:r>
            <w:r>
              <w:rPr>
                <w:noProof/>
                <w:webHidden/>
              </w:rPr>
              <w:fldChar w:fldCharType="begin"/>
            </w:r>
            <w:r w:rsidR="00D749EE">
              <w:rPr>
                <w:noProof/>
                <w:webHidden/>
              </w:rPr>
              <w:instrText xml:space="preserve"> PAGEREF _Toc386393834 \h </w:instrText>
            </w:r>
            <w:r>
              <w:rPr>
                <w:noProof/>
                <w:webHidden/>
              </w:rPr>
            </w:r>
            <w:r>
              <w:rPr>
                <w:noProof/>
                <w:webHidden/>
              </w:rPr>
              <w:fldChar w:fldCharType="separate"/>
            </w:r>
            <w:r w:rsidR="00E604AD">
              <w:rPr>
                <w:noProof/>
                <w:webHidden/>
              </w:rPr>
              <w:t>10</w:t>
            </w:r>
            <w:r>
              <w:rPr>
                <w:noProof/>
                <w:webHidden/>
              </w:rPr>
              <w:fldChar w:fldCharType="end"/>
            </w:r>
          </w:hyperlink>
        </w:p>
        <w:p w:rsidR="00D749EE" w:rsidRDefault="008C793F">
          <w:pPr>
            <w:pStyle w:val="TOC2"/>
            <w:tabs>
              <w:tab w:val="right" w:leader="dot" w:pos="9062"/>
            </w:tabs>
            <w:rPr>
              <w:noProof/>
            </w:rPr>
          </w:pPr>
          <w:hyperlink w:anchor="_Toc386393835" w:history="1">
            <w:r w:rsidR="00D749EE" w:rsidRPr="00B84D1C">
              <w:rPr>
                <w:rStyle w:val="Hyperlink"/>
                <w:noProof/>
                <w:shd w:val="clear" w:color="auto" w:fill="FFFFFF"/>
              </w:rPr>
              <w:t>3. Het Loyaliteit en E-Loyaliteit model</w:t>
            </w:r>
            <w:r w:rsidR="00D749EE">
              <w:rPr>
                <w:noProof/>
                <w:webHidden/>
              </w:rPr>
              <w:tab/>
            </w:r>
            <w:r>
              <w:rPr>
                <w:noProof/>
                <w:webHidden/>
              </w:rPr>
              <w:fldChar w:fldCharType="begin"/>
            </w:r>
            <w:r w:rsidR="00D749EE">
              <w:rPr>
                <w:noProof/>
                <w:webHidden/>
              </w:rPr>
              <w:instrText xml:space="preserve"> PAGEREF _Toc386393835 \h </w:instrText>
            </w:r>
            <w:r>
              <w:rPr>
                <w:noProof/>
                <w:webHidden/>
              </w:rPr>
            </w:r>
            <w:r>
              <w:rPr>
                <w:noProof/>
                <w:webHidden/>
              </w:rPr>
              <w:fldChar w:fldCharType="separate"/>
            </w:r>
            <w:r w:rsidR="00E604AD">
              <w:rPr>
                <w:noProof/>
                <w:webHidden/>
              </w:rPr>
              <w:t>11</w:t>
            </w:r>
            <w:r>
              <w:rPr>
                <w:noProof/>
                <w:webHidden/>
              </w:rPr>
              <w:fldChar w:fldCharType="end"/>
            </w:r>
          </w:hyperlink>
        </w:p>
        <w:p w:rsidR="00D749EE" w:rsidRDefault="008C793F">
          <w:pPr>
            <w:pStyle w:val="TOC1"/>
            <w:tabs>
              <w:tab w:val="right" w:leader="dot" w:pos="9062"/>
            </w:tabs>
            <w:rPr>
              <w:noProof/>
            </w:rPr>
          </w:pPr>
          <w:hyperlink w:anchor="_Toc386393836" w:history="1">
            <w:r w:rsidR="00D749EE" w:rsidRPr="00D749EE">
              <w:rPr>
                <w:rStyle w:val="Hyperlink"/>
                <w:b/>
                <w:noProof/>
                <w:lang w:val="en-GB"/>
              </w:rPr>
              <w:t>Bibliografie</w:t>
            </w:r>
            <w:r w:rsidR="00D749EE">
              <w:rPr>
                <w:noProof/>
                <w:webHidden/>
              </w:rPr>
              <w:tab/>
            </w:r>
            <w:r>
              <w:rPr>
                <w:noProof/>
                <w:webHidden/>
              </w:rPr>
              <w:fldChar w:fldCharType="begin"/>
            </w:r>
            <w:r w:rsidR="00D749EE">
              <w:rPr>
                <w:noProof/>
                <w:webHidden/>
              </w:rPr>
              <w:instrText xml:space="preserve"> PAGEREF _Toc386393836 \h </w:instrText>
            </w:r>
            <w:r>
              <w:rPr>
                <w:noProof/>
                <w:webHidden/>
              </w:rPr>
            </w:r>
            <w:r>
              <w:rPr>
                <w:noProof/>
                <w:webHidden/>
              </w:rPr>
              <w:fldChar w:fldCharType="separate"/>
            </w:r>
            <w:r w:rsidR="00E604AD">
              <w:rPr>
                <w:noProof/>
                <w:webHidden/>
              </w:rPr>
              <w:t>12</w:t>
            </w:r>
            <w:r>
              <w:rPr>
                <w:noProof/>
                <w:webHidden/>
              </w:rPr>
              <w:fldChar w:fldCharType="end"/>
            </w:r>
          </w:hyperlink>
        </w:p>
        <w:p w:rsidR="00D749EE" w:rsidRDefault="008C793F">
          <w:r>
            <w:rPr>
              <w:b/>
              <w:bCs/>
            </w:rPr>
            <w:fldChar w:fldCharType="end"/>
          </w:r>
        </w:p>
      </w:sdtContent>
    </w:sdt>
    <w:p w:rsidR="00B96523" w:rsidRDefault="00B96523" w:rsidP="00B96523">
      <w:pPr>
        <w:rPr>
          <w:b/>
        </w:rPr>
      </w:pPr>
    </w:p>
    <w:p w:rsidR="00B96523" w:rsidRDefault="000A48B8">
      <w:pPr>
        <w:rPr>
          <w:b/>
        </w:rPr>
      </w:pPr>
      <w:r>
        <w:rPr>
          <w:b/>
        </w:rPr>
        <w:t xml:space="preserve"> </w:t>
      </w:r>
      <w:r w:rsidR="00B96523">
        <w:rPr>
          <w:b/>
        </w:rPr>
        <w:br w:type="page"/>
      </w:r>
    </w:p>
    <w:p w:rsidR="00B33764" w:rsidRDefault="00B33764" w:rsidP="00133C3E">
      <w:pPr>
        <w:pStyle w:val="Heading1"/>
      </w:pPr>
      <w:bookmarkStart w:id="0" w:name="_Toc386393820"/>
      <w:r>
        <w:lastRenderedPageBreak/>
        <w:t>Hoofdstuk 1: Introductie</w:t>
      </w:r>
      <w:bookmarkEnd w:id="0"/>
    </w:p>
    <w:p w:rsidR="004401A4" w:rsidRDefault="004401A4" w:rsidP="004401A4">
      <w:pPr>
        <w:pStyle w:val="NoSpacing"/>
      </w:pPr>
    </w:p>
    <w:p w:rsidR="005654C2" w:rsidRDefault="00535466" w:rsidP="004401A4">
      <w:pPr>
        <w:jc w:val="both"/>
      </w:pPr>
      <w:r>
        <w:t>Tegenwoordig hebben veel winkels te maken met concurrentie. Het wordt voor de consument steeds moeilijker de prij</w:t>
      </w:r>
      <w:r w:rsidR="008A0FF3">
        <w:t xml:space="preserve">s, de kwaliteit en het product </w:t>
      </w:r>
      <w:r>
        <w:t xml:space="preserve">van verschillende winkels te onderscheiden. Dit is een van de redenen die de consument aanzet tot het makkelijker wisselen van merk en product, van verschillende winkels. Loyaliteit </w:t>
      </w:r>
      <w:r w:rsidR="00E13CD2">
        <w:t xml:space="preserve">is een belangrijk </w:t>
      </w:r>
      <w:r>
        <w:t xml:space="preserve">begrip voor veel </w:t>
      </w:r>
      <w:r w:rsidR="005654C2">
        <w:t>bedrijven</w:t>
      </w:r>
      <w:r>
        <w:t>.</w:t>
      </w:r>
      <w:r w:rsidR="005654C2">
        <w:t xml:space="preserve"> </w:t>
      </w:r>
      <w:r w:rsidR="005654C2" w:rsidRPr="002A511D">
        <w:t xml:space="preserve">Frederick </w:t>
      </w:r>
      <w:proofErr w:type="spellStart"/>
      <w:r w:rsidR="005654C2" w:rsidRPr="002A511D">
        <w:t>Reichheld</w:t>
      </w:r>
      <w:proofErr w:type="spellEnd"/>
      <w:r w:rsidR="005654C2" w:rsidRPr="002A511D">
        <w:t xml:space="preserve"> </w:t>
      </w:r>
      <w:r w:rsidR="00E13CD2">
        <w:t xml:space="preserve">toonde </w:t>
      </w:r>
      <w:r w:rsidR="005654C2" w:rsidRPr="002A511D">
        <w:t xml:space="preserve">in zijn boek ‘The </w:t>
      </w:r>
      <w:proofErr w:type="spellStart"/>
      <w:r w:rsidR="005654C2" w:rsidRPr="002A511D">
        <w:t>Loyalty</w:t>
      </w:r>
      <w:proofErr w:type="spellEnd"/>
      <w:r w:rsidR="005654C2" w:rsidRPr="002A511D">
        <w:t xml:space="preserve"> Effect’ aan dat wanneer een bedrijf 5 procent meer klanten weet te behouden, zijn winstgevendheid kan verhogen van 25 tot 95 </w:t>
      </w:r>
      <w:proofErr w:type="gramStart"/>
      <w:r w:rsidR="005654C2" w:rsidRPr="002A511D">
        <w:t>pro</w:t>
      </w:r>
      <w:r w:rsidR="005654C2">
        <w:t xml:space="preserve">cent, </w:t>
      </w:r>
      <w:r w:rsidR="005654C2" w:rsidRPr="002A511D">
        <w:t xml:space="preserve"> </w:t>
      </w:r>
      <w:proofErr w:type="gramEnd"/>
      <w:r w:rsidR="005654C2">
        <w:t xml:space="preserve">afhankelijk </w:t>
      </w:r>
      <w:r w:rsidR="005654C2" w:rsidRPr="002A511D">
        <w:t>van de branche waarin het bedrijf zich bevindt</w:t>
      </w:r>
      <w:sdt>
        <w:sdtPr>
          <w:id w:val="30314116"/>
          <w:citation/>
        </w:sdtPr>
        <w:sdtContent>
          <w:r w:rsidR="008C793F">
            <w:fldChar w:fldCharType="begin"/>
          </w:r>
          <w:r w:rsidR="005654C2">
            <w:instrText xml:space="preserve"> CITATION van11 \l 1043 </w:instrText>
          </w:r>
          <w:r w:rsidR="008C793F">
            <w:fldChar w:fldCharType="separate"/>
          </w:r>
          <w:r w:rsidR="005654C2">
            <w:rPr>
              <w:noProof/>
            </w:rPr>
            <w:t xml:space="preserve"> (van Leeuwen, 2011)</w:t>
          </w:r>
          <w:r w:rsidR="008C793F">
            <w:fldChar w:fldCharType="end"/>
          </w:r>
        </w:sdtContent>
      </w:sdt>
      <w:r w:rsidR="005654C2">
        <w:t xml:space="preserve">. </w:t>
      </w:r>
    </w:p>
    <w:p w:rsidR="008E024F" w:rsidRDefault="008E024F" w:rsidP="00E30273">
      <w:pPr>
        <w:jc w:val="both"/>
        <w:rPr>
          <w:shd w:val="clear" w:color="auto" w:fill="FFFFFF"/>
        </w:rPr>
      </w:pPr>
      <w:r>
        <w:rPr>
          <w:shd w:val="clear" w:color="auto" w:fill="FFFFFF"/>
        </w:rPr>
        <w:t>Een goede relatie creëren en onderhouden met een klant</w:t>
      </w:r>
      <w:r w:rsidR="008A0FF3">
        <w:rPr>
          <w:shd w:val="clear" w:color="auto" w:fill="FFFFFF"/>
        </w:rPr>
        <w:t xml:space="preserve"> is belangrijk voor bedrijven. L</w:t>
      </w:r>
      <w:r>
        <w:rPr>
          <w:shd w:val="clear" w:color="auto" w:fill="FFFFFF"/>
        </w:rPr>
        <w:t>oyal</w:t>
      </w:r>
      <w:r w:rsidR="008A0FF3">
        <w:rPr>
          <w:shd w:val="clear" w:color="auto" w:fill="FFFFFF"/>
        </w:rPr>
        <w:t xml:space="preserve">e klanten besteden namelijk meer </w:t>
      </w:r>
      <w:r>
        <w:rPr>
          <w:shd w:val="clear" w:color="auto" w:fill="FFFFFF"/>
        </w:rPr>
        <w:t xml:space="preserve">dan geen loyale klanten. Naast deze hogere bestedingen is het ook goedkoper om bestaande klanten te behouden dan </w:t>
      </w:r>
      <w:r w:rsidR="008A0FF3">
        <w:rPr>
          <w:shd w:val="clear" w:color="auto" w:fill="FFFFFF"/>
        </w:rPr>
        <w:t>steeds nieuwe klanten aan te trekken</w:t>
      </w:r>
      <w:r>
        <w:rPr>
          <w:shd w:val="clear" w:color="auto" w:fill="FFFFFF"/>
        </w:rPr>
        <w:t xml:space="preserve">. </w:t>
      </w:r>
      <w:proofErr w:type="gramStart"/>
      <w:r w:rsidR="00E30273">
        <w:rPr>
          <w:shd w:val="clear" w:color="auto" w:fill="FFFFFF"/>
        </w:rPr>
        <w:t xml:space="preserve">De </w:t>
      </w:r>
      <w:r>
        <w:rPr>
          <w:shd w:val="clear" w:color="auto" w:fill="FFFFFF"/>
        </w:rPr>
        <w:t xml:space="preserve"> </w:t>
      </w:r>
      <w:proofErr w:type="gramEnd"/>
      <w:r>
        <w:rPr>
          <w:shd w:val="clear" w:color="auto" w:fill="FFFFFF"/>
        </w:rPr>
        <w:t>marketingkosten die gemoeid zijn met het behoud van loyale klanten</w:t>
      </w:r>
      <w:r w:rsidR="00E30273">
        <w:rPr>
          <w:shd w:val="clear" w:color="auto" w:fill="FFFFFF"/>
        </w:rPr>
        <w:t xml:space="preserve"> zijn</w:t>
      </w:r>
      <w:r w:rsidR="008A0FF3">
        <w:rPr>
          <w:shd w:val="clear" w:color="auto" w:fill="FFFFFF"/>
        </w:rPr>
        <w:t xml:space="preserve"> relatief</w:t>
      </w:r>
      <w:r>
        <w:rPr>
          <w:shd w:val="clear" w:color="auto" w:fill="FFFFFF"/>
        </w:rPr>
        <w:t xml:space="preserve"> lager</w:t>
      </w:r>
      <w:r w:rsidR="008A0FF3">
        <w:rPr>
          <w:shd w:val="clear" w:color="auto" w:fill="FFFFFF"/>
        </w:rPr>
        <w:t xml:space="preserve"> </w:t>
      </w:r>
      <w:r>
        <w:rPr>
          <w:shd w:val="clear" w:color="auto" w:fill="FFFFFF"/>
        </w:rPr>
        <w:t>dan de marketingkosten voor het aantrekken van nieuwe klanten.</w:t>
      </w:r>
      <w:r w:rsidR="00E30273">
        <w:rPr>
          <w:shd w:val="clear" w:color="auto" w:fill="FFFFFF"/>
        </w:rPr>
        <w:t xml:space="preserve"> Bovendien </w:t>
      </w:r>
      <w:r>
        <w:rPr>
          <w:shd w:val="clear" w:color="auto" w:fill="FFFFFF"/>
        </w:rPr>
        <w:t>dienen loyale klanten ook als een soor</w:t>
      </w:r>
      <w:r w:rsidR="008A0FF3">
        <w:rPr>
          <w:shd w:val="clear" w:color="auto" w:fill="FFFFFF"/>
        </w:rPr>
        <w:t>t informatiekanaal voor potentië</w:t>
      </w:r>
      <w:r>
        <w:rPr>
          <w:shd w:val="clear" w:color="auto" w:fill="FFFFFF"/>
        </w:rPr>
        <w:t>le klanten. Zo kunnen zij familie en vrienden motiveren om hun aankopen bij dezelfde winkel te doen</w:t>
      </w:r>
      <w:r w:rsidR="00E30273">
        <w:rPr>
          <w:shd w:val="clear" w:color="auto" w:fill="FFFFFF"/>
        </w:rPr>
        <w:t xml:space="preserve"> door middel van mond tot mond reclame</w:t>
      </w:r>
      <w:r>
        <w:rPr>
          <w:shd w:val="clear" w:color="auto" w:fill="FFFFFF"/>
        </w:rPr>
        <w:t xml:space="preserve"> </w:t>
      </w:r>
      <w:sdt>
        <w:sdtPr>
          <w:rPr>
            <w:shd w:val="clear" w:color="auto" w:fill="FFFFFF"/>
          </w:rPr>
          <w:id w:val="-1891186129"/>
          <w:citation/>
        </w:sdtPr>
        <w:sdtContent>
          <w:r w:rsidR="008C793F">
            <w:rPr>
              <w:shd w:val="clear" w:color="auto" w:fill="FFFFFF"/>
            </w:rPr>
            <w:fldChar w:fldCharType="begin"/>
          </w:r>
          <w:r>
            <w:rPr>
              <w:shd w:val="clear" w:color="auto" w:fill="FFFFFF"/>
            </w:rPr>
            <w:instrText xml:space="preserve"> CITATION deB24 \l 1043 </w:instrText>
          </w:r>
          <w:r w:rsidR="008C793F">
            <w:rPr>
              <w:shd w:val="clear" w:color="auto" w:fill="FFFFFF"/>
            </w:rPr>
            <w:fldChar w:fldCharType="separate"/>
          </w:r>
          <w:r w:rsidRPr="008E024F">
            <w:rPr>
              <w:noProof/>
              <w:shd w:val="clear" w:color="auto" w:fill="FFFFFF"/>
            </w:rPr>
            <w:t>(de Bakker, 24)</w:t>
          </w:r>
          <w:r w:rsidR="008C793F">
            <w:rPr>
              <w:shd w:val="clear" w:color="auto" w:fill="FFFFFF"/>
            </w:rPr>
            <w:fldChar w:fldCharType="end"/>
          </w:r>
        </w:sdtContent>
      </w:sdt>
      <w:r>
        <w:rPr>
          <w:shd w:val="clear" w:color="auto" w:fill="FFFFFF"/>
        </w:rPr>
        <w:t xml:space="preserve">. </w:t>
      </w:r>
    </w:p>
    <w:p w:rsidR="008E024F" w:rsidRDefault="00AD4DF2" w:rsidP="00133C3E">
      <w:pPr>
        <w:pStyle w:val="Heading2"/>
        <w:rPr>
          <w:shd w:val="clear" w:color="auto" w:fill="FFFFFF"/>
        </w:rPr>
      </w:pPr>
      <w:bookmarkStart w:id="1" w:name="_Toc386393821"/>
      <w:r w:rsidRPr="00133C3E">
        <w:rPr>
          <w:shd w:val="clear" w:color="auto" w:fill="FFFFFF"/>
        </w:rPr>
        <w:t>Probleemstelling en onderzoeksvraag</w:t>
      </w:r>
      <w:bookmarkEnd w:id="1"/>
    </w:p>
    <w:p w:rsidR="004401A4" w:rsidRDefault="004401A4" w:rsidP="004401A4">
      <w:pPr>
        <w:pStyle w:val="NoSpacing"/>
      </w:pPr>
    </w:p>
    <w:p w:rsidR="00733482" w:rsidRDefault="00AD4DF2" w:rsidP="004401A4">
      <w:pPr>
        <w:jc w:val="both"/>
      </w:pPr>
      <w:r>
        <w:t>Niet alleen de offline retailers hebben te maken met loyaliteit</w:t>
      </w:r>
      <w:r w:rsidR="008A0FF3">
        <w:t xml:space="preserve">, </w:t>
      </w:r>
      <w:r>
        <w:t xml:space="preserve">ook de online retailers hebben daarmee te maken. In de hedendaagse samenleving speelt online winkelen een steeds grotere </w:t>
      </w:r>
      <w:proofErr w:type="gramStart"/>
      <w:r>
        <w:t xml:space="preserve">rol. </w:t>
      </w:r>
      <w:r w:rsidR="003B273A">
        <w:t xml:space="preserve"> </w:t>
      </w:r>
      <w:proofErr w:type="gramEnd"/>
      <w:r w:rsidR="003B273A">
        <w:t>Uit een onderzoek van de Thuiswinkel Markt Monitor 2013 blijkt dat in 2013 Nederlanders € 10,6 miljard besteed hebben aan aankopen via internet. Dit is een stijging van 8,5 procent ten opzichte van de online consumentenbestedingen in 2012</w:t>
      </w:r>
      <w:r w:rsidR="00682284">
        <w:t xml:space="preserve"> </w:t>
      </w:r>
      <w:sdt>
        <w:sdtPr>
          <w:id w:val="-1646651840"/>
          <w:citation/>
        </w:sdtPr>
        <w:sdtContent>
          <w:r w:rsidR="008C793F">
            <w:fldChar w:fldCharType="begin"/>
          </w:r>
          <w:r w:rsidR="00682284">
            <w:instrText xml:space="preserve"> CITATION Thu14 \l 1043 </w:instrText>
          </w:r>
          <w:r w:rsidR="008C793F">
            <w:fldChar w:fldCharType="separate"/>
          </w:r>
          <w:r w:rsidR="00682284">
            <w:rPr>
              <w:noProof/>
            </w:rPr>
            <w:t>(Thuiswinkel, 2014)</w:t>
          </w:r>
          <w:r w:rsidR="008C793F">
            <w:fldChar w:fldCharType="end"/>
          </w:r>
        </w:sdtContent>
      </w:sdt>
      <w:r w:rsidR="003B273A">
        <w:t>. Hiermee blijft de omzet van de online winkel markt groeien</w:t>
      </w:r>
      <w:r w:rsidR="00682284">
        <w:t xml:space="preserve"> (Figuur 1)</w:t>
      </w:r>
      <w:r w:rsidR="003B273A">
        <w:t>.</w:t>
      </w:r>
    </w:p>
    <w:p w:rsidR="003B273A" w:rsidRDefault="008C793F" w:rsidP="00733482">
      <w:pPr>
        <w:pStyle w:val="NoSpacing"/>
      </w:pPr>
      <w:r w:rsidRPr="008C793F">
        <w:rPr>
          <w:noProof/>
          <w:lang w:eastAsia="nl-NL"/>
        </w:rPr>
        <w:pict>
          <v:rect id="Rechthoek 4" o:spid="_x0000_s1027" style="position:absolute;margin-left:-1.85pt;margin-top:7.15pt;width:463.5pt;height:20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E9OhgIAAGUFAAAOAAAAZHJzL2Uyb0RvYy54bWysVN1P2zAQf5+0/8Hy+0hataxUpKgCMU1C&#10;gICJZ9exSYTj8+xrm+6v39lJ0471adqLc5f73ffH5VXbGLZRPtRgCz46yzlTVkJZ27eC/3i5/TLj&#10;LKCwpTBgVcF3KvCrxedPl1s3V2OowJTKMzJiw3zrCl4hunmWBVmpRoQzcMqSUINvBBLr37LSiy1Z&#10;b0w2zvPzbAu+dB6kCoH+3nRCvkj2tVYSH7QOCpkpOMWG6fXpXcU3W1yK+ZsXrqplH4b4hygaUVty&#10;Opi6ESjY2td/mWpq6SGAxjMJTQZa11KlHCibUf4hm+dKOJVyoeIEN5Qp/D+z8n7z6FldFnzCmRUN&#10;tehJyQorUO9sEsuzdWFOqGf36HsuEBlzbbVv4peyYG0q6W4oqWqRSfo5nc3OJ1OqvCTZeHqRz/JU&#10;9Oyg7nzAbwoaFomCe+pZKqXY3AUklwTdQ6I3Y+MbwNTlbW1MYuK0qGvj2UZQn7EdxcBJ7whFXNTM&#10;YjpdAonCnVGd1SelqQ4U8jh5TxN4sCmkVBbPe7vGEjqqaYpgUBydUjS4D6bHRjWVJnNQzE8p/ulx&#10;0EheweKg3NQW/CkD5fvgucPvs+9yjulju2pT8xMy/llBuaOB8NBtSnDytqa23ImAj8LTalArad3x&#10;gR5tYFtw6CnOKvC/Tv2PeJpYknK2pVUrePi5Fl5xZr5bmuWL0WQSdzMxk+nXMTH+WLI6lth1cw3U&#10;5REdFicTGfFo9qT20LzSVVhGryQSVpLvgkv0e+YauxNAd0Wq5TLBaB+dwDv77GQ0Huscx+6lfRXe&#10;9bOJNNb3sF9LMf8woh02alpYrhF0neb3UNe+A7TLaTz7uxOPxTGfUIfruPgNAAD//wMAUEsDBBQA&#10;BgAIAAAAIQB26zkG3wAAAAkBAAAPAAAAZHJzL2Rvd25yZXYueG1sTI9BT8MwDIXvSPyHyEhcpi1d&#10;OsFWmk4ICXFEjElwzBqvrdo4XZNu5d9jTuxm+z09fy/fTq4TZxxC40nDcpGAQCq9bajSsP98na9B&#10;hGjIms4TavjBANvi9iY3mfUX+sDzLlaCQyhkRkMdY59JGcoanQkL3yOxdvSDM5HXoZJ2MBcOd51U&#10;SfIgnWmIP9Smx5cay3Y3Og3feHqb4WZ/CsdEjV/vs3YZ163W93fT8xOIiFP8N8MfPqNDwUwHP5IN&#10;otMwTx/ZyfdVCoL1jUp5OGhYKZWCLHJ53aD4BQAA//8DAFBLAQItABQABgAIAAAAIQC2gziS/gAA&#10;AOEBAAATAAAAAAAAAAAAAAAAAAAAAABbQ29udGVudF9UeXBlc10ueG1sUEsBAi0AFAAGAAgAAAAh&#10;ADj9If/WAAAAlAEAAAsAAAAAAAAAAAAAAAAALwEAAF9yZWxzLy5yZWxzUEsBAi0AFAAGAAgAAAAh&#10;ALRIT06GAgAAZQUAAA4AAAAAAAAAAAAAAAAALgIAAGRycy9lMm9Eb2MueG1sUEsBAi0AFAAGAAgA&#10;AAAhAHbrOQbfAAAACQEAAA8AAAAAAAAAAAAAAAAA4AQAAGRycy9kb3ducmV2LnhtbFBLBQYAAAAA&#10;BAAEAPMAAADsBQAAAAA=&#10;" fillcolor="white [3201]" strokecolor="black [3213]" strokeweight="2pt">
            <v:textbox>
              <w:txbxContent>
                <w:p w:rsidR="008A0FF3" w:rsidRDefault="008A0FF3" w:rsidP="00682284"/>
                <w:p w:rsidR="008A0FF3" w:rsidRDefault="008A0FF3" w:rsidP="00682284"/>
                <w:p w:rsidR="008A0FF3" w:rsidRDefault="008A0FF3" w:rsidP="00682284"/>
                <w:p w:rsidR="008A0FF3" w:rsidRDefault="008A0FF3" w:rsidP="00682284"/>
                <w:p w:rsidR="008A0FF3" w:rsidRDefault="008A0FF3" w:rsidP="00682284"/>
                <w:p w:rsidR="008A0FF3" w:rsidRDefault="008A0FF3" w:rsidP="00682284"/>
                <w:p w:rsidR="008A0FF3" w:rsidRDefault="008A0FF3" w:rsidP="00682284"/>
                <w:p w:rsidR="008A0FF3" w:rsidRDefault="008A0FF3" w:rsidP="00682284"/>
              </w:txbxContent>
            </v:textbox>
          </v:rect>
        </w:pict>
      </w:r>
    </w:p>
    <w:p w:rsidR="00682284" w:rsidRDefault="00682284" w:rsidP="00733482">
      <w:pPr>
        <w:pStyle w:val="NoSpacing"/>
      </w:pPr>
      <w:r>
        <w:rPr>
          <w:noProof/>
          <w:lang w:val="en-US"/>
        </w:rPr>
        <w:drawing>
          <wp:anchor distT="0" distB="0" distL="114300" distR="114300" simplePos="0" relativeHeight="251658240" behindDoc="0" locked="0" layoutInCell="1" allowOverlap="1">
            <wp:simplePos x="0" y="0"/>
            <wp:positionH relativeFrom="column">
              <wp:posOffset>167004</wp:posOffset>
            </wp:positionH>
            <wp:positionV relativeFrom="paragraph">
              <wp:posOffset>43815</wp:posOffset>
            </wp:positionV>
            <wp:extent cx="5476875" cy="1980428"/>
            <wp:effectExtent l="0" t="0" r="0" b="1270"/>
            <wp:wrapNone/>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76875" cy="1980428"/>
                    </a:xfrm>
                    <a:prstGeom prst="rect">
                      <a:avLst/>
                    </a:prstGeom>
                    <a:noFill/>
                    <a:ln>
                      <a:noFill/>
                    </a:ln>
                  </pic:spPr>
                </pic:pic>
              </a:graphicData>
            </a:graphic>
          </wp:anchor>
        </w:drawing>
      </w:r>
    </w:p>
    <w:p w:rsidR="00682284" w:rsidRDefault="00682284" w:rsidP="00733482">
      <w:pPr>
        <w:pStyle w:val="NoSpacing"/>
      </w:pPr>
    </w:p>
    <w:p w:rsidR="00682284" w:rsidRDefault="00682284" w:rsidP="00733482">
      <w:pPr>
        <w:pStyle w:val="NoSpacing"/>
      </w:pPr>
    </w:p>
    <w:p w:rsidR="00682284" w:rsidRDefault="00682284" w:rsidP="00733482">
      <w:pPr>
        <w:pStyle w:val="NoSpacing"/>
      </w:pPr>
    </w:p>
    <w:p w:rsidR="00682284" w:rsidRDefault="00682284" w:rsidP="00733482">
      <w:pPr>
        <w:pStyle w:val="NoSpacing"/>
      </w:pPr>
    </w:p>
    <w:p w:rsidR="00682284" w:rsidRDefault="00682284" w:rsidP="00733482">
      <w:pPr>
        <w:pStyle w:val="NoSpacing"/>
      </w:pPr>
    </w:p>
    <w:p w:rsidR="00682284" w:rsidRDefault="00682284" w:rsidP="00733482">
      <w:pPr>
        <w:pStyle w:val="NoSpacing"/>
      </w:pPr>
    </w:p>
    <w:p w:rsidR="00682284" w:rsidRDefault="00682284" w:rsidP="00733482">
      <w:pPr>
        <w:pStyle w:val="NoSpacing"/>
      </w:pPr>
    </w:p>
    <w:p w:rsidR="00682284" w:rsidRDefault="00682284" w:rsidP="00733482">
      <w:pPr>
        <w:pStyle w:val="NoSpacing"/>
      </w:pPr>
    </w:p>
    <w:p w:rsidR="00682284" w:rsidRDefault="00682284" w:rsidP="00733482">
      <w:pPr>
        <w:pStyle w:val="NoSpacing"/>
      </w:pPr>
    </w:p>
    <w:p w:rsidR="00682284" w:rsidRDefault="00682284" w:rsidP="00733482">
      <w:pPr>
        <w:pStyle w:val="NoSpacing"/>
      </w:pPr>
    </w:p>
    <w:p w:rsidR="00682284" w:rsidRDefault="00682284" w:rsidP="00733482">
      <w:pPr>
        <w:pStyle w:val="NoSpacing"/>
      </w:pPr>
    </w:p>
    <w:p w:rsidR="00682284" w:rsidRDefault="00682284" w:rsidP="00733482">
      <w:pPr>
        <w:pStyle w:val="NoSpacing"/>
      </w:pPr>
    </w:p>
    <w:p w:rsidR="00682284" w:rsidRDefault="00682284" w:rsidP="00733482">
      <w:pPr>
        <w:pStyle w:val="NoSpacing"/>
      </w:pPr>
    </w:p>
    <w:p w:rsidR="00682284" w:rsidRDefault="00682284" w:rsidP="00733482">
      <w:pPr>
        <w:pStyle w:val="NoSpacing"/>
      </w:pPr>
    </w:p>
    <w:p w:rsidR="00682284" w:rsidRDefault="00682284" w:rsidP="00733482">
      <w:pPr>
        <w:pStyle w:val="NoSpacing"/>
        <w:rPr>
          <w:sz w:val="20"/>
          <w:szCs w:val="20"/>
        </w:rPr>
      </w:pPr>
      <w:r w:rsidRPr="00682284">
        <w:rPr>
          <w:sz w:val="20"/>
          <w:szCs w:val="20"/>
        </w:rPr>
        <w:t>Figuur 1</w:t>
      </w:r>
      <w:proofErr w:type="gramStart"/>
      <w:r w:rsidR="00825145">
        <w:rPr>
          <w:sz w:val="20"/>
          <w:szCs w:val="20"/>
        </w:rPr>
        <w:t>,</w:t>
      </w:r>
      <w:sdt>
        <w:sdtPr>
          <w:rPr>
            <w:sz w:val="20"/>
            <w:szCs w:val="20"/>
          </w:rPr>
          <w:id w:val="1200352442"/>
          <w:citation/>
        </w:sdtPr>
        <w:sdtContent>
          <w:r w:rsidR="008C793F">
            <w:rPr>
              <w:sz w:val="20"/>
              <w:szCs w:val="20"/>
            </w:rPr>
            <w:fldChar w:fldCharType="begin"/>
          </w:r>
          <w:r w:rsidR="007979E2">
            <w:rPr>
              <w:sz w:val="20"/>
              <w:szCs w:val="20"/>
            </w:rPr>
            <w:instrText xml:space="preserve">CITATION ANP16 \l 1043 </w:instrText>
          </w:r>
          <w:r w:rsidR="008C793F">
            <w:rPr>
              <w:sz w:val="20"/>
              <w:szCs w:val="20"/>
            </w:rPr>
            <w:fldChar w:fldCharType="separate"/>
          </w:r>
          <w:proofErr w:type="gramEnd"/>
          <w:r w:rsidR="007979E2">
            <w:rPr>
              <w:noProof/>
              <w:sz w:val="20"/>
              <w:szCs w:val="20"/>
            </w:rPr>
            <w:t xml:space="preserve"> </w:t>
          </w:r>
          <w:r w:rsidR="007979E2" w:rsidRPr="007979E2">
            <w:rPr>
              <w:noProof/>
              <w:sz w:val="20"/>
              <w:szCs w:val="20"/>
            </w:rPr>
            <w:t>(ANP, 2013)</w:t>
          </w:r>
          <w:r w:rsidR="008C793F">
            <w:rPr>
              <w:sz w:val="20"/>
              <w:szCs w:val="20"/>
            </w:rPr>
            <w:fldChar w:fldCharType="end"/>
          </w:r>
        </w:sdtContent>
      </w:sdt>
      <w:r>
        <w:rPr>
          <w:sz w:val="20"/>
          <w:szCs w:val="20"/>
        </w:rPr>
        <w:t xml:space="preserve"> </w:t>
      </w:r>
    </w:p>
    <w:p w:rsidR="004401A4" w:rsidRDefault="007F441F" w:rsidP="007F441F">
      <w:pPr>
        <w:shd w:val="clear" w:color="auto" w:fill="FFFFFF"/>
        <w:spacing w:before="100" w:beforeAutospacing="1" w:after="100" w:afterAutospacing="1" w:line="285" w:lineRule="atLeast"/>
        <w:jc w:val="both"/>
        <w:rPr>
          <w:rFonts w:cs="Arial"/>
        </w:rPr>
      </w:pPr>
      <w:r w:rsidRPr="007F441F">
        <w:t xml:space="preserve">Voor online retailers is het net zo belangrijk om klanten te binden als voor offline retailers. </w:t>
      </w:r>
      <w:r w:rsidRPr="007F441F">
        <w:rPr>
          <w:rFonts w:cs="Arial"/>
        </w:rPr>
        <w:t xml:space="preserve">Met duizenden webwinkels in ons land is niet alleen het aanbod van producten en diensten groter geworden, maar ook de </w:t>
      </w:r>
      <w:proofErr w:type="gramStart"/>
      <w:r w:rsidRPr="007F441F">
        <w:rPr>
          <w:rFonts w:cs="Arial"/>
        </w:rPr>
        <w:t xml:space="preserve">concurrentie.  </w:t>
      </w:r>
      <w:proofErr w:type="gramEnd"/>
    </w:p>
    <w:p w:rsidR="007F441F" w:rsidRDefault="007F441F" w:rsidP="007F441F">
      <w:pPr>
        <w:shd w:val="clear" w:color="auto" w:fill="FFFFFF"/>
        <w:spacing w:before="100" w:beforeAutospacing="1" w:after="100" w:afterAutospacing="1" w:line="285" w:lineRule="atLeast"/>
        <w:jc w:val="both"/>
        <w:rPr>
          <w:rFonts w:cs="Arial"/>
        </w:rPr>
      </w:pPr>
      <w:r w:rsidRPr="007F441F">
        <w:rPr>
          <w:rFonts w:cs="Arial"/>
        </w:rPr>
        <w:lastRenderedPageBreak/>
        <w:t xml:space="preserve">Winkeliers moeten kijken naar meer mogelijkheden om de omzet te vergroten. Het investeren en het opbouwen van klantrelaties speelt daarbij een grote rol. Het wordt voor de online winkeliers steeds </w:t>
      </w:r>
      <w:r w:rsidR="00F443A1">
        <w:rPr>
          <w:rFonts w:cs="Arial"/>
        </w:rPr>
        <w:t xml:space="preserve">belangrijker </w:t>
      </w:r>
      <w:r w:rsidRPr="007F441F">
        <w:rPr>
          <w:rFonts w:cs="Arial"/>
        </w:rPr>
        <w:t xml:space="preserve">om zijn klanten te </w:t>
      </w:r>
      <w:proofErr w:type="gramStart"/>
      <w:r w:rsidRPr="007F441F">
        <w:rPr>
          <w:rFonts w:cs="Arial"/>
        </w:rPr>
        <w:t xml:space="preserve">behouden.  </w:t>
      </w:r>
      <w:proofErr w:type="gramEnd"/>
      <w:r w:rsidRPr="007F441F">
        <w:rPr>
          <w:rFonts w:cs="Arial"/>
        </w:rPr>
        <w:t>Voor online winkeliers is het lastig om klanten aan zich te binden. Consumenten die online kopen hebben de keuze uit ve</w:t>
      </w:r>
      <w:r w:rsidR="00F443A1">
        <w:rPr>
          <w:rFonts w:cs="Arial"/>
        </w:rPr>
        <w:t>el</w:t>
      </w:r>
      <w:r w:rsidRPr="007F441F">
        <w:rPr>
          <w:rFonts w:cs="Arial"/>
        </w:rPr>
        <w:t xml:space="preserve"> webwinkels</w:t>
      </w:r>
      <w:r w:rsidR="00F443A1">
        <w:rPr>
          <w:rFonts w:cs="Arial"/>
        </w:rPr>
        <w:t>,</w:t>
      </w:r>
      <w:r w:rsidRPr="007F441F">
        <w:rPr>
          <w:rFonts w:cs="Arial"/>
        </w:rPr>
        <w:t xml:space="preserve"> die dezelfde producten aanbieden. Zij kunnen met enkele muisklikken veel webwinkels vergelijken</w:t>
      </w:r>
      <w:sdt>
        <w:sdtPr>
          <w:rPr>
            <w:rFonts w:cs="Arial"/>
          </w:rPr>
          <w:id w:val="-1619673143"/>
          <w:citation/>
        </w:sdtPr>
        <w:sdtContent>
          <w:r w:rsidR="008C793F">
            <w:rPr>
              <w:rFonts w:cs="Arial"/>
            </w:rPr>
            <w:fldChar w:fldCharType="begin"/>
          </w:r>
          <w:r w:rsidR="002E0C94">
            <w:rPr>
              <w:rFonts w:cs="Arial"/>
            </w:rPr>
            <w:instrText xml:space="preserve"> CITATION Haa12 \l 1043 </w:instrText>
          </w:r>
          <w:r w:rsidR="008C793F">
            <w:rPr>
              <w:rFonts w:cs="Arial"/>
            </w:rPr>
            <w:fldChar w:fldCharType="separate"/>
          </w:r>
          <w:r w:rsidR="002E0C94">
            <w:rPr>
              <w:rFonts w:cs="Arial"/>
              <w:noProof/>
            </w:rPr>
            <w:t xml:space="preserve"> </w:t>
          </w:r>
          <w:r w:rsidR="002E0C94" w:rsidRPr="002E0C94">
            <w:rPr>
              <w:rFonts w:cs="Arial"/>
              <w:noProof/>
            </w:rPr>
            <w:t>(Haank, 2012)</w:t>
          </w:r>
          <w:r w:rsidR="008C793F">
            <w:rPr>
              <w:rFonts w:cs="Arial"/>
            </w:rPr>
            <w:fldChar w:fldCharType="end"/>
          </w:r>
        </w:sdtContent>
      </w:sdt>
      <w:proofErr w:type="gramStart"/>
      <w:r w:rsidRPr="007F441F">
        <w:rPr>
          <w:rFonts w:cs="Arial"/>
        </w:rPr>
        <w:t xml:space="preserve">.  </w:t>
      </w:r>
      <w:proofErr w:type="gramEnd"/>
      <w:r w:rsidR="004354E1">
        <w:rPr>
          <w:rFonts w:cs="Arial"/>
        </w:rPr>
        <w:t xml:space="preserve">Uit Figuur 2 blijkt dat maar </w:t>
      </w:r>
      <w:r w:rsidR="00F443A1">
        <w:rPr>
          <w:rFonts w:cs="Arial"/>
        </w:rPr>
        <w:t>5,41</w:t>
      </w:r>
      <w:r w:rsidR="004354E1">
        <w:rPr>
          <w:rFonts w:cs="Arial"/>
        </w:rPr>
        <w:t xml:space="preserve"> procent van de online shoppers </w:t>
      </w:r>
      <w:r w:rsidR="00F443A1">
        <w:rPr>
          <w:rFonts w:cs="Arial"/>
        </w:rPr>
        <w:t xml:space="preserve">altijd </w:t>
      </w:r>
      <w:r w:rsidR="004354E1">
        <w:rPr>
          <w:rFonts w:cs="Arial"/>
        </w:rPr>
        <w:t xml:space="preserve">bij </w:t>
      </w:r>
      <w:r w:rsidR="00F443A1">
        <w:rPr>
          <w:rFonts w:cs="Arial"/>
        </w:rPr>
        <w:t>dezelfde</w:t>
      </w:r>
      <w:r w:rsidR="004354E1">
        <w:rPr>
          <w:rFonts w:cs="Arial"/>
        </w:rPr>
        <w:t xml:space="preserve"> webwinkels zijn producten aanschaft. </w:t>
      </w:r>
    </w:p>
    <w:p w:rsidR="004354E1" w:rsidRPr="007F441F" w:rsidRDefault="008C793F" w:rsidP="007F441F">
      <w:pPr>
        <w:shd w:val="clear" w:color="auto" w:fill="FFFFFF"/>
        <w:spacing w:before="100" w:beforeAutospacing="1" w:after="100" w:afterAutospacing="1" w:line="285" w:lineRule="atLeast"/>
        <w:jc w:val="both"/>
        <w:rPr>
          <w:rFonts w:cs="Arial"/>
        </w:rPr>
      </w:pPr>
      <w:r w:rsidRPr="008C793F">
        <w:rPr>
          <w:noProof/>
          <w:lang w:eastAsia="nl-NL"/>
        </w:rPr>
        <w:pict>
          <v:rect id="Rechthoek 7" o:spid="_x0000_s1028" style="position:absolute;left:0;text-align:left;margin-left:-2.6pt;margin-top:2.9pt;width:307.5pt;height:178.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CcShgIAAGUFAAAOAAAAZHJzL2Uyb0RvYy54bWysVF9P2zAQf5+072D5faTNoIyKFFUgpkmI&#10;IWDi2XVsEuH4PPvapPv0Oztp2rE+TXtx7nJ3v/t/l1ddY9hG+VCDLfj0ZMKZshLK2r4W/Mfz7acv&#10;nAUUthQGrCr4VgV+tfj44bJ1c5VDBaZUnhGIDfPWFbxCdPMsC7JSjQgn4JQloQbfCCTWv2alFy2h&#10;NybLJ5NZ1oIvnQepQqC/N72QLxK+1krid62DQmYKTrFhen16V/HNFpdi/uqFq2o5hCH+IYpG1Jac&#10;jlA3AgVb+/ovqKaWHgJoPJHQZKB1LVXKgbKZTt5l81QJp1IuVJzgxjKF/wcr7zcPntVlwc85s6Kh&#10;Fj0qWWEF6o2dx/K0LsxJ68k9+IELRMZcO+2b+KUsWJdKuh1Lqjpkkn5+vpic5WdUeUmyPJ/NLogh&#10;nGxv7nzArwoaFomCe+pZKqXY3AXsVXcq0Zux8Q1g6vK2NiYxcVrUtfFsI6jP2E0HFwda5DBaZjGd&#10;PoFE4daoHvVRaaoDhZwn72kC95hCSmVxNuAaS9rRTFMEo+H0mKHBXTCDbjRTaTJHw8kxwz89jhbJ&#10;K1gcjZvagj8GUL6Nnnv9XfZ9zjF97FZdan4eE4t/VlBuaSA89JsSnLytqS13IuCD8LQa1Epad/xO&#10;jzbQFhwGirMK/K9j/6M+TSxJOWtp1Qoefq6FV5yZb5Zm+WJ6ehp3MzGnZ+c5Mf5QsjqU2HVzDdTl&#10;KR0WJxMZ9dHsSO2heaGrsIxeSSSsJN8Fl+h3zDX2J4DuilTLZVKjfXQC7+yTkxE81jmO3XP3Irwb&#10;ZhNprO9ht5Zi/m5Ee91oaWG5RtB1mt99XYcO0C6nDRjuTjwWh3zS2l/HxW8AAAD//wMAUEsDBBQA&#10;BgAIAAAAIQANK3sZ3gAAAAgBAAAPAAAAZHJzL2Rvd25yZXYueG1sTI9BS8NAEIXvgv9hGcFLaXcb&#10;aUhjNkUE8SjWgh632WkSkp1Ns5s2/nvHk97m8R5vvlfsZteLC46h9aRhvVIgkCpvW6o1HD5elhmI&#10;EA1Z03tCDd8YYFfe3hQmt/5K73jZx1pwCYXcaGhiHHIpQ9WgM2HlByT2Tn50JrIca2lHc+Vy18tE&#10;qVQ60xJ/aMyAzw1W3X5yGr7w/LrA7eEcTiqZPt8W3Tpmndb3d/PTI4iIc/wLwy8+o0PJTEc/kQ2i&#10;17DcJJzUsOEBbKdqy8dRw0OaZCDLQv4fUP4AAAD//wMAUEsBAi0AFAAGAAgAAAAhALaDOJL+AAAA&#10;4QEAABMAAAAAAAAAAAAAAAAAAAAAAFtDb250ZW50X1R5cGVzXS54bWxQSwECLQAUAAYACAAAACEA&#10;OP0h/9YAAACUAQAACwAAAAAAAAAAAAAAAAAvAQAAX3JlbHMvLnJlbHNQSwECLQAUAAYACAAAACEA&#10;MUwnEoYCAABlBQAADgAAAAAAAAAAAAAAAAAuAgAAZHJzL2Uyb0RvYy54bWxQSwECLQAUAAYACAAA&#10;ACEADSt7Gd4AAAAIAQAADwAAAAAAAAAAAAAAAADgBAAAZHJzL2Rvd25yZXYueG1sUEsFBgAAAAAE&#10;AAQA8wAAAOsFAAAAAA==&#10;" fillcolor="white [3201]" strokecolor="black [3213]" strokeweight="2pt">
            <v:textbox>
              <w:txbxContent>
                <w:p w:rsidR="008A0FF3" w:rsidRDefault="008A0FF3" w:rsidP="00825145"/>
                <w:p w:rsidR="008A0FF3" w:rsidRDefault="008A0FF3" w:rsidP="00825145"/>
                <w:p w:rsidR="008A0FF3" w:rsidRDefault="008A0FF3" w:rsidP="00825145"/>
                <w:p w:rsidR="008A0FF3" w:rsidRDefault="008A0FF3" w:rsidP="00825145"/>
                <w:p w:rsidR="008A0FF3" w:rsidRDefault="008A0FF3" w:rsidP="00825145"/>
                <w:p w:rsidR="008A0FF3" w:rsidRDefault="008A0FF3" w:rsidP="00825145">
                  <w:r>
                    <w:t>L</w:t>
                  </w:r>
                </w:p>
                <w:p w:rsidR="008A0FF3" w:rsidRDefault="008A0FF3" w:rsidP="00825145"/>
              </w:txbxContent>
            </v:textbox>
            <w10:wrap type="square"/>
          </v:rect>
        </w:pict>
      </w:r>
      <w:r w:rsidR="00825145">
        <w:rPr>
          <w:rFonts w:cs="Arial"/>
          <w:noProof/>
          <w:lang w:val="en-US"/>
        </w:rPr>
        <w:drawing>
          <wp:anchor distT="0" distB="0" distL="114300" distR="114300" simplePos="0" relativeHeight="251661312" behindDoc="0" locked="0" layoutInCell="1" allowOverlap="1">
            <wp:simplePos x="0" y="0"/>
            <wp:positionH relativeFrom="column">
              <wp:posOffset>-3952875</wp:posOffset>
            </wp:positionH>
            <wp:positionV relativeFrom="paragraph">
              <wp:posOffset>141605</wp:posOffset>
            </wp:positionV>
            <wp:extent cx="3609975" cy="1866900"/>
            <wp:effectExtent l="0" t="0" r="9525" b="0"/>
            <wp:wrapNone/>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09975" cy="1866900"/>
                    </a:xfrm>
                    <a:prstGeom prst="rect">
                      <a:avLst/>
                    </a:prstGeom>
                    <a:noFill/>
                    <a:ln>
                      <a:noFill/>
                    </a:ln>
                  </pic:spPr>
                </pic:pic>
              </a:graphicData>
            </a:graphic>
          </wp:anchor>
        </w:drawing>
      </w:r>
    </w:p>
    <w:p w:rsidR="00825145" w:rsidRDefault="00825145" w:rsidP="007F441F">
      <w:pPr>
        <w:shd w:val="clear" w:color="auto" w:fill="FFFFFF"/>
        <w:spacing w:before="100" w:beforeAutospacing="1" w:after="100" w:afterAutospacing="1" w:line="285" w:lineRule="atLeast"/>
        <w:jc w:val="both"/>
        <w:rPr>
          <w:rFonts w:eastAsia="Times New Roman" w:cs="Arial"/>
          <w:bCs/>
          <w:lang w:eastAsia="nl-NL"/>
        </w:rPr>
      </w:pPr>
    </w:p>
    <w:p w:rsidR="00825145" w:rsidRDefault="00825145" w:rsidP="007F441F">
      <w:pPr>
        <w:shd w:val="clear" w:color="auto" w:fill="FFFFFF"/>
        <w:spacing w:before="100" w:beforeAutospacing="1" w:after="100" w:afterAutospacing="1" w:line="285" w:lineRule="atLeast"/>
        <w:jc w:val="both"/>
        <w:rPr>
          <w:rFonts w:eastAsia="Times New Roman" w:cs="Arial"/>
          <w:bCs/>
          <w:lang w:eastAsia="nl-NL"/>
        </w:rPr>
      </w:pPr>
    </w:p>
    <w:p w:rsidR="00825145" w:rsidRDefault="00825145" w:rsidP="007F441F">
      <w:pPr>
        <w:shd w:val="clear" w:color="auto" w:fill="FFFFFF"/>
        <w:spacing w:before="100" w:beforeAutospacing="1" w:after="100" w:afterAutospacing="1" w:line="285" w:lineRule="atLeast"/>
        <w:jc w:val="both"/>
        <w:rPr>
          <w:rFonts w:eastAsia="Times New Roman" w:cs="Arial"/>
          <w:bCs/>
          <w:lang w:eastAsia="nl-NL"/>
        </w:rPr>
      </w:pPr>
    </w:p>
    <w:p w:rsidR="00825145" w:rsidRDefault="00825145" w:rsidP="007F441F">
      <w:pPr>
        <w:shd w:val="clear" w:color="auto" w:fill="FFFFFF"/>
        <w:spacing w:before="100" w:beforeAutospacing="1" w:after="100" w:afterAutospacing="1" w:line="285" w:lineRule="atLeast"/>
        <w:jc w:val="both"/>
        <w:rPr>
          <w:rFonts w:eastAsia="Times New Roman" w:cs="Arial"/>
          <w:bCs/>
          <w:lang w:eastAsia="nl-NL"/>
        </w:rPr>
      </w:pPr>
    </w:p>
    <w:p w:rsidR="00825145" w:rsidRDefault="00825145" w:rsidP="007F441F">
      <w:pPr>
        <w:shd w:val="clear" w:color="auto" w:fill="FFFFFF"/>
        <w:spacing w:before="100" w:beforeAutospacing="1" w:after="100" w:afterAutospacing="1" w:line="285" w:lineRule="atLeast"/>
        <w:jc w:val="both"/>
        <w:rPr>
          <w:rFonts w:eastAsia="Times New Roman" w:cs="Arial"/>
          <w:bCs/>
          <w:lang w:eastAsia="nl-NL"/>
        </w:rPr>
      </w:pPr>
    </w:p>
    <w:p w:rsidR="00825145" w:rsidRDefault="00825145" w:rsidP="00825145">
      <w:pPr>
        <w:pStyle w:val="NoSpacing"/>
      </w:pPr>
    </w:p>
    <w:p w:rsidR="00825145" w:rsidRPr="00825145" w:rsidRDefault="00825145" w:rsidP="00825145">
      <w:pPr>
        <w:pStyle w:val="NoSpacing"/>
        <w:rPr>
          <w:sz w:val="20"/>
          <w:szCs w:val="20"/>
        </w:rPr>
      </w:pPr>
      <w:r w:rsidRPr="00825145">
        <w:rPr>
          <w:sz w:val="20"/>
          <w:szCs w:val="20"/>
        </w:rPr>
        <w:t>Figuur 2</w:t>
      </w:r>
      <w:r>
        <w:rPr>
          <w:sz w:val="20"/>
          <w:szCs w:val="20"/>
        </w:rPr>
        <w:t xml:space="preserve">, </w:t>
      </w:r>
      <w:sdt>
        <w:sdtPr>
          <w:rPr>
            <w:sz w:val="20"/>
            <w:szCs w:val="20"/>
          </w:rPr>
          <w:id w:val="1557967524"/>
          <w:citation/>
        </w:sdtPr>
        <w:sdtContent>
          <w:r w:rsidR="008C793F">
            <w:rPr>
              <w:sz w:val="20"/>
              <w:szCs w:val="20"/>
            </w:rPr>
            <w:fldChar w:fldCharType="begin"/>
          </w:r>
          <w:r>
            <w:rPr>
              <w:sz w:val="20"/>
              <w:szCs w:val="20"/>
            </w:rPr>
            <w:instrText xml:space="preserve"> CITATION Agu13 \l 1043 </w:instrText>
          </w:r>
          <w:r w:rsidR="008C793F">
            <w:rPr>
              <w:sz w:val="20"/>
              <w:szCs w:val="20"/>
            </w:rPr>
            <w:fldChar w:fldCharType="separate"/>
          </w:r>
          <w:r w:rsidRPr="00825145">
            <w:rPr>
              <w:noProof/>
              <w:sz w:val="20"/>
              <w:szCs w:val="20"/>
            </w:rPr>
            <w:t>(Aguiar, 2013)</w:t>
          </w:r>
          <w:r w:rsidR="008C793F">
            <w:rPr>
              <w:sz w:val="20"/>
              <w:szCs w:val="20"/>
            </w:rPr>
            <w:fldChar w:fldCharType="end"/>
          </w:r>
        </w:sdtContent>
      </w:sdt>
    </w:p>
    <w:p w:rsidR="007F441F" w:rsidRPr="007F441F" w:rsidRDefault="008A0FF3" w:rsidP="007F441F">
      <w:pPr>
        <w:shd w:val="clear" w:color="auto" w:fill="FFFFFF"/>
        <w:spacing w:before="100" w:beforeAutospacing="1" w:after="100" w:afterAutospacing="1" w:line="285" w:lineRule="atLeast"/>
        <w:jc w:val="both"/>
        <w:rPr>
          <w:rFonts w:eastAsia="Times New Roman" w:cs="Arial"/>
          <w:lang w:eastAsia="nl-NL"/>
        </w:rPr>
      </w:pPr>
      <w:r>
        <w:rPr>
          <w:rFonts w:eastAsia="Times New Roman" w:cs="Arial"/>
          <w:bCs/>
          <w:lang w:eastAsia="nl-NL"/>
        </w:rPr>
        <w:t>Uit een onderzoek,</w:t>
      </w:r>
      <w:r w:rsidR="007F441F" w:rsidRPr="007F441F">
        <w:rPr>
          <w:rFonts w:eastAsia="Times New Roman" w:cs="Arial"/>
          <w:bCs/>
          <w:lang w:eastAsia="nl-NL"/>
        </w:rPr>
        <w:t xml:space="preserve"> uitgevoerd door </w:t>
      </w:r>
      <w:proofErr w:type="spellStart"/>
      <w:r w:rsidR="007F441F" w:rsidRPr="007F441F">
        <w:rPr>
          <w:rFonts w:eastAsia="Times New Roman" w:cs="Arial"/>
          <w:bCs/>
          <w:lang w:eastAsia="nl-NL"/>
        </w:rPr>
        <w:t>Eurogroup</w:t>
      </w:r>
      <w:proofErr w:type="spellEnd"/>
      <w:r w:rsidR="007F441F" w:rsidRPr="007F441F">
        <w:rPr>
          <w:rFonts w:eastAsia="Times New Roman" w:cs="Arial"/>
          <w:bCs/>
          <w:lang w:eastAsia="nl-NL"/>
        </w:rPr>
        <w:t xml:space="preserve"> </w:t>
      </w:r>
      <w:proofErr w:type="spellStart"/>
      <w:r w:rsidR="007F441F" w:rsidRPr="007F441F">
        <w:rPr>
          <w:rFonts w:eastAsia="Times New Roman" w:cs="Arial"/>
          <w:bCs/>
          <w:lang w:eastAsia="nl-NL"/>
        </w:rPr>
        <w:t>consulting</w:t>
      </w:r>
      <w:proofErr w:type="spellEnd"/>
      <w:r>
        <w:rPr>
          <w:rFonts w:eastAsia="Times New Roman" w:cs="Arial"/>
          <w:bCs/>
          <w:lang w:eastAsia="nl-NL"/>
        </w:rPr>
        <w:t>,</w:t>
      </w:r>
      <w:r w:rsidR="007F441F" w:rsidRPr="007F441F">
        <w:rPr>
          <w:rFonts w:eastAsia="Times New Roman" w:cs="Arial"/>
          <w:bCs/>
          <w:lang w:eastAsia="nl-NL"/>
        </w:rPr>
        <w:t xml:space="preserve"> blijkt </w:t>
      </w:r>
      <w:r w:rsidR="00F443A1">
        <w:rPr>
          <w:rFonts w:eastAsia="Times New Roman" w:cs="Arial"/>
          <w:bCs/>
          <w:lang w:eastAsia="nl-NL"/>
        </w:rPr>
        <w:t xml:space="preserve">bovendien </w:t>
      </w:r>
      <w:r w:rsidR="007F441F" w:rsidRPr="007F441F">
        <w:rPr>
          <w:rFonts w:eastAsia="Times New Roman" w:cs="Arial"/>
          <w:bCs/>
          <w:lang w:eastAsia="nl-NL"/>
        </w:rPr>
        <w:t>dat er bij webwinkels in Nederland kansen liggen betreffende terugkerende klanten. 40 procent van de omzet van een gemiddelde webwinkel is afkomstig van klanten die eerder een product aangeschaft hebben, echter vormen zi</w:t>
      </w:r>
      <w:r>
        <w:rPr>
          <w:rFonts w:eastAsia="Times New Roman" w:cs="Arial"/>
          <w:bCs/>
          <w:lang w:eastAsia="nl-NL"/>
        </w:rPr>
        <w:t>j maar 10 procent van het totaal</w:t>
      </w:r>
      <w:r w:rsidR="007F441F" w:rsidRPr="007F441F">
        <w:rPr>
          <w:rFonts w:eastAsia="Times New Roman" w:cs="Arial"/>
          <w:bCs/>
          <w:lang w:eastAsia="nl-NL"/>
        </w:rPr>
        <w:t xml:space="preserve"> aantal bezoekers. Dit geeft aan dat webwinkels z</w:t>
      </w:r>
      <w:r>
        <w:rPr>
          <w:rFonts w:eastAsia="Times New Roman" w:cs="Arial"/>
          <w:bCs/>
          <w:lang w:eastAsia="nl-NL"/>
        </w:rPr>
        <w:t>ich meer focussen op het aantrekken</w:t>
      </w:r>
      <w:r w:rsidR="007F441F" w:rsidRPr="007F441F">
        <w:rPr>
          <w:rFonts w:eastAsia="Times New Roman" w:cs="Arial"/>
          <w:bCs/>
          <w:lang w:eastAsia="nl-NL"/>
        </w:rPr>
        <w:t xml:space="preserve"> van nieuwe klanten dan het behouden van oude klanten</w:t>
      </w:r>
      <w:r w:rsidR="00C75A48">
        <w:rPr>
          <w:rFonts w:eastAsia="Times New Roman" w:cs="Arial"/>
          <w:bCs/>
          <w:lang w:eastAsia="nl-NL"/>
        </w:rPr>
        <w:t xml:space="preserve"> </w:t>
      </w:r>
      <w:sdt>
        <w:sdtPr>
          <w:rPr>
            <w:rFonts w:eastAsia="Times New Roman" w:cs="Arial"/>
            <w:bCs/>
            <w:lang w:eastAsia="nl-NL"/>
          </w:rPr>
          <w:id w:val="345828067"/>
          <w:citation/>
        </w:sdtPr>
        <w:sdtContent>
          <w:r w:rsidR="008C793F">
            <w:rPr>
              <w:rFonts w:eastAsia="Times New Roman" w:cs="Arial"/>
              <w:bCs/>
              <w:lang w:eastAsia="nl-NL"/>
            </w:rPr>
            <w:fldChar w:fldCharType="begin"/>
          </w:r>
          <w:r w:rsidR="00C75A48">
            <w:rPr>
              <w:rFonts w:eastAsia="Times New Roman" w:cs="Arial"/>
              <w:bCs/>
              <w:lang w:eastAsia="nl-NL"/>
            </w:rPr>
            <w:instrText xml:space="preserve"> CITATION Onb13 \l 1043 </w:instrText>
          </w:r>
          <w:r w:rsidR="008C793F">
            <w:rPr>
              <w:rFonts w:eastAsia="Times New Roman" w:cs="Arial"/>
              <w:bCs/>
              <w:lang w:eastAsia="nl-NL"/>
            </w:rPr>
            <w:fldChar w:fldCharType="separate"/>
          </w:r>
          <w:r w:rsidR="00C75A48" w:rsidRPr="00C75A48">
            <w:rPr>
              <w:rFonts w:eastAsia="Times New Roman" w:cs="Arial"/>
              <w:noProof/>
              <w:lang w:eastAsia="nl-NL"/>
            </w:rPr>
            <w:t>(Onbekend, 2013)</w:t>
          </w:r>
          <w:r w:rsidR="008C793F">
            <w:rPr>
              <w:rFonts w:eastAsia="Times New Roman" w:cs="Arial"/>
              <w:bCs/>
              <w:lang w:eastAsia="nl-NL"/>
            </w:rPr>
            <w:fldChar w:fldCharType="end"/>
          </w:r>
        </w:sdtContent>
      </w:sdt>
      <w:r w:rsidR="007F441F" w:rsidRPr="007F441F">
        <w:rPr>
          <w:rFonts w:eastAsia="Times New Roman" w:cs="Arial"/>
          <w:bCs/>
          <w:lang w:eastAsia="nl-NL"/>
        </w:rPr>
        <w:t>.</w:t>
      </w:r>
      <w:r w:rsidR="007F441F" w:rsidRPr="007F441F">
        <w:rPr>
          <w:rFonts w:eastAsia="Times New Roman" w:cs="Arial"/>
          <w:lang w:eastAsia="nl-NL"/>
        </w:rPr>
        <w:t xml:space="preserve"> </w:t>
      </w:r>
    </w:p>
    <w:p w:rsidR="00235A5D" w:rsidRDefault="007F441F" w:rsidP="00235A5D">
      <w:pPr>
        <w:jc w:val="both"/>
      </w:pPr>
      <w:r w:rsidRPr="007F441F">
        <w:t xml:space="preserve">Loyaliteit tussen de klant en de webwinkel ontwikkelen is daarom </w:t>
      </w:r>
      <w:proofErr w:type="gramStart"/>
      <w:r w:rsidRPr="007F441F">
        <w:t xml:space="preserve">belangrijk.  </w:t>
      </w:r>
      <w:proofErr w:type="gramEnd"/>
      <w:r w:rsidRPr="007F441F">
        <w:t>Bovendien zijn Loyale klanten minder vatbaar voor promotionele activiteit</w:t>
      </w:r>
      <w:r w:rsidR="008A0FF3">
        <w:t>en van concurrerende webwinkels</w:t>
      </w:r>
      <w:r w:rsidRPr="007F441F">
        <w:t xml:space="preserve"> en creëren zij ook reclame door de webwinkels aan te raden in hun sociale omgeving. De probleemstelling in dit onderzoek luidt als volgt: </w:t>
      </w:r>
    </w:p>
    <w:p w:rsidR="007F441F" w:rsidRPr="00235A5D" w:rsidRDefault="007F441F" w:rsidP="00235A5D">
      <w:pPr>
        <w:pStyle w:val="NoSpacing"/>
        <w:jc w:val="center"/>
        <w:rPr>
          <w:b/>
        </w:rPr>
      </w:pPr>
      <w:r w:rsidRPr="00235A5D">
        <w:rPr>
          <w:b/>
          <w:i/>
          <w:shd w:val="clear" w:color="auto" w:fill="FFFFFF"/>
        </w:rPr>
        <w:t xml:space="preserve">Hoe kan de loyaliteit in online </w:t>
      </w:r>
      <w:proofErr w:type="spellStart"/>
      <w:r w:rsidRPr="00235A5D">
        <w:rPr>
          <w:b/>
          <w:i/>
          <w:shd w:val="clear" w:color="auto" w:fill="FFFFFF"/>
        </w:rPr>
        <w:t>Retail</w:t>
      </w:r>
      <w:proofErr w:type="spellEnd"/>
      <w:r w:rsidRPr="00235A5D">
        <w:rPr>
          <w:b/>
          <w:i/>
          <w:shd w:val="clear" w:color="auto" w:fill="FFFFFF"/>
        </w:rPr>
        <w:t xml:space="preserve"> bevorderd worden?</w:t>
      </w:r>
    </w:p>
    <w:p w:rsidR="00235A5D" w:rsidRDefault="00235A5D" w:rsidP="00235A5D">
      <w:pPr>
        <w:pStyle w:val="NoSpacing"/>
      </w:pPr>
    </w:p>
    <w:p w:rsidR="00235A5D" w:rsidRDefault="00BD7D8F" w:rsidP="00235A5D">
      <w:pPr>
        <w:jc w:val="both"/>
      </w:pPr>
      <w:r>
        <w:t xml:space="preserve">In dit onderzoek zal er gefocust worden op webwinkels in kleding. </w:t>
      </w:r>
      <w:r w:rsidR="005C0C2C">
        <w:t xml:space="preserve">Uit </w:t>
      </w:r>
      <w:r w:rsidR="00235A5D">
        <w:t>de data van het C</w:t>
      </w:r>
      <w:r w:rsidR="005C0C2C">
        <w:t xml:space="preserve">entraal </w:t>
      </w:r>
      <w:r w:rsidR="00235A5D">
        <w:t>Bureau voor de S</w:t>
      </w:r>
      <w:r w:rsidR="005C0C2C">
        <w:t>tatistiek</w:t>
      </w:r>
      <w:r w:rsidR="00235A5D">
        <w:t xml:space="preserve"> blijkt dat het aantal Nederlandse webwinkels in kleding in een jaar tijd flink gegroeid </w:t>
      </w:r>
      <w:proofErr w:type="gramStart"/>
      <w:r w:rsidR="00235A5D">
        <w:t xml:space="preserve">is.  </w:t>
      </w:r>
      <w:proofErr w:type="gramEnd"/>
      <w:r w:rsidR="00235A5D">
        <w:t>Vorig jaar (2013) telde het CBS 4</w:t>
      </w:r>
      <w:r w:rsidR="00F443A1">
        <w:t>.</w:t>
      </w:r>
      <w:r w:rsidR="00235A5D">
        <w:t>980 webwinkels in kleding, dit jaar is het aantal gegroeid naar 5</w:t>
      </w:r>
      <w:r w:rsidR="00F443A1">
        <w:t>.</w:t>
      </w:r>
      <w:r w:rsidR="00235A5D">
        <w:t xml:space="preserve">810. Dit betreft een toename van 830 webwinkels in kleding ten opzichte van vorig jaar </w:t>
      </w:r>
      <w:sdt>
        <w:sdtPr>
          <w:id w:val="-1350940854"/>
          <w:citation/>
        </w:sdtPr>
        <w:sdtContent>
          <w:r w:rsidR="008C793F">
            <w:fldChar w:fldCharType="begin"/>
          </w:r>
          <w:r w:rsidR="00643206">
            <w:instrText xml:space="preserve">CITATION Onb14 \l 1043 </w:instrText>
          </w:r>
          <w:r w:rsidR="008C793F">
            <w:fldChar w:fldCharType="separate"/>
          </w:r>
          <w:r w:rsidR="00643206">
            <w:rPr>
              <w:noProof/>
            </w:rPr>
            <w:t>(Onbekend, Veel meer webwinkeliers in kleding en voeding, 2014)</w:t>
          </w:r>
          <w:r w:rsidR="008C793F">
            <w:fldChar w:fldCharType="end"/>
          </w:r>
        </w:sdtContent>
      </w:sdt>
      <w:proofErr w:type="gramStart"/>
      <w:r w:rsidR="00235A5D">
        <w:t>.</w:t>
      </w:r>
      <w:r w:rsidR="005C0C2C">
        <w:t xml:space="preserve"> </w:t>
      </w:r>
      <w:r w:rsidR="00235A5D">
        <w:t xml:space="preserve"> </w:t>
      </w:r>
      <w:proofErr w:type="gramEnd"/>
      <w:r w:rsidR="00235A5D">
        <w:t>Door concurrentie kunnen webwinkels zich minder onderscheiden. Dit kan effect hebben op de loyaliteit van de klant. In 2014 bevinden de meeste webwin</w:t>
      </w:r>
      <w:r w:rsidR="00F443A1">
        <w:t>kels zich in de kledingbranche(</w:t>
      </w:r>
      <w:r w:rsidR="00235A5D">
        <w:t xml:space="preserve">Figuur 3). De onderzoeksvraag luidt daarom: </w:t>
      </w:r>
    </w:p>
    <w:p w:rsidR="00643206" w:rsidRDefault="00235A5D" w:rsidP="00643206">
      <w:pPr>
        <w:pStyle w:val="NoSpacing"/>
        <w:jc w:val="center"/>
        <w:rPr>
          <w:rFonts w:cs="Helvetica"/>
          <w:b/>
          <w:i/>
          <w:shd w:val="clear" w:color="auto" w:fill="FFFFFF"/>
        </w:rPr>
      </w:pPr>
      <w:r w:rsidRPr="00235A5D">
        <w:rPr>
          <w:rFonts w:cs="Helvetica"/>
          <w:b/>
          <w:i/>
          <w:shd w:val="clear" w:color="auto" w:fill="FFFFFF"/>
        </w:rPr>
        <w:t>Hoe kan een webwinkel in kleding zijn klantloyaliteit bevorderen?</w:t>
      </w:r>
    </w:p>
    <w:p w:rsidR="00643206" w:rsidRDefault="008C793F" w:rsidP="00643206">
      <w:pPr>
        <w:pStyle w:val="NoSpacing"/>
        <w:rPr>
          <w:rFonts w:cs="Helvetica"/>
          <w:sz w:val="20"/>
          <w:szCs w:val="20"/>
          <w:shd w:val="clear" w:color="auto" w:fill="FFFFFF"/>
        </w:rPr>
      </w:pPr>
      <w:r w:rsidRPr="008C793F">
        <w:rPr>
          <w:noProof/>
          <w:sz w:val="20"/>
          <w:szCs w:val="20"/>
          <w:lang w:eastAsia="nl-NL"/>
        </w:rPr>
        <w:lastRenderedPageBreak/>
        <w:pict>
          <v:rect id="Rechthoek 12" o:spid="_x0000_s1029" style="position:absolute;margin-left:-5.6pt;margin-top:-7.1pt;width:355.5pt;height:209.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m8iAIAAGcFAAAOAAAAZHJzL2Uyb0RvYy54bWysVEtv2zAMvg/YfxB0X51kSR9BnSJo0WFA&#10;0RZth54VWaqNyqImMbGzXz9Kdpysy2nYRRJF8uObl1dtbdhG+VCBzfn4ZMSZshKKyr7l/MfL7Zdz&#10;zgIKWwgDVuV8qwK/Wnz+dNm4uZpACaZQnhGIDfPG5bxEdPMsC7JUtQgn4JQlpgZfCyTSv2WFFw2h&#10;1yabjEanWQO+cB6kCoF+bzomXyR8rZXEB62DQmZyTr5hOn06V/HMFpdi/uaFKyvZuyH+wYtaVJaM&#10;DlA3AgVb++ovqLqSHgJoPJFQZ6B1JVWKgaIZjz5E81wKp1IslJzghjSF/wcr7zePnlUF1W7CmRU1&#10;1ehJyRJLUO+M/ihBjQtzknt2j76nAj1jtK32dbwpDtampG6HpKoWmaTP6Ww8PZ9R7iXxJqezs+nZ&#10;LKJme3XnA35TULP4yLmnqqVkis1dwE50JxKtGRvPAKYqbitjEhH7RV0bzzaCKo3tuDdxIEUGo2YW&#10;w+kCSC/cGtWhPilNmSCXJ8l66sE9ppBSWTztcY0l6aimyYNBcXxM0eDOmV42qqnUm4Pi6JjinxYH&#10;jWQVLA7KdWXBHwMo3gfLnfwu+i7mGD62qzaV/2sMLP6soNhSS3joZiU4eVtRWe5EwEfhaTiolDTw&#10;+ECHNtDkHPoXZyX4X8f+ozz1LHE5a2jYch5+roVXnJnvlrr5YjydxulMxHR2NiHCH3JWhxy7rq+B&#10;qjym1eJkekZ5NLun9lC/0l5YRqvEElaS7ZxL9DviGrslQJtFquUyidFEOoF39tnJCB7zHNvupX0V&#10;3vW9idTW97AbTDH/0KKdbNS0sFwj6Cr17z6vfQVomtME9JsnrotDOknt9+PiNwAAAP//AwBQSwME&#10;FAAGAAgAAAAhAN8EVvvgAAAACwEAAA8AAABkcnMvZG93bnJldi54bWxMj0FLw0AQhe+C/2EZwUtp&#10;dxNDaWI2RQTxKNaCHrfJNAnJzqbZTRv/vdOTvb3HfLx5L9/OthdnHH3rSEO0UiCQSle1VGvYf70t&#10;NyB8MFSZ3hFq+EUP2+L+LjdZ5S70ieddqAWHkM+MhiaEIZPSlw1a41duQOLb0Y3WBLZjLavRXDjc&#10;9jJWai2taYk/NGbA1wbLbjdZDT94el9guj/5o4qn749FF4VNp/Xjw/zyDCLgHP5huNbn6lBwp4Ob&#10;qPKi17CMopjRq0hYMLFOUx5z0JCo5AlkkcvbDcUfAAAA//8DAFBLAQItABQABgAIAAAAIQC2gziS&#10;/gAAAOEBAAATAAAAAAAAAAAAAAAAAAAAAABbQ29udGVudF9UeXBlc10ueG1sUEsBAi0AFAAGAAgA&#10;AAAhADj9If/WAAAAlAEAAAsAAAAAAAAAAAAAAAAALwEAAF9yZWxzLy5yZWxzUEsBAi0AFAAGAAgA&#10;AAAhALv8qbyIAgAAZwUAAA4AAAAAAAAAAAAAAAAALgIAAGRycy9lMm9Eb2MueG1sUEsBAi0AFAAG&#10;AAgAAAAhAN8EVvvgAAAACwEAAA8AAAAAAAAAAAAAAAAA4gQAAGRycy9kb3ducmV2LnhtbFBLBQYA&#10;AAAABAAEAPMAAADvBQAAAAA=&#10;" fillcolor="white [3201]" strokecolor="black [3213]" strokeweight="2pt">
            <v:textbox>
              <w:txbxContent>
                <w:p w:rsidR="008A0FF3" w:rsidRDefault="008A0FF3" w:rsidP="00643206"/>
                <w:p w:rsidR="008A0FF3" w:rsidRDefault="008A0FF3" w:rsidP="00643206"/>
                <w:p w:rsidR="008A0FF3" w:rsidRDefault="008A0FF3" w:rsidP="00643206"/>
                <w:p w:rsidR="008A0FF3" w:rsidRDefault="008A0FF3" w:rsidP="00643206"/>
                <w:p w:rsidR="008A0FF3" w:rsidRDefault="008A0FF3" w:rsidP="00643206"/>
                <w:p w:rsidR="008A0FF3" w:rsidRDefault="008A0FF3" w:rsidP="00643206"/>
                <w:p w:rsidR="008A0FF3" w:rsidRDefault="008A0FF3" w:rsidP="00643206"/>
                <w:p w:rsidR="008A0FF3" w:rsidRDefault="008A0FF3" w:rsidP="00643206"/>
              </w:txbxContent>
            </v:textbox>
            <w10:wrap type="topAndBottom"/>
          </v:rect>
        </w:pict>
      </w:r>
      <w:r w:rsidR="00643206" w:rsidRPr="00643206">
        <w:rPr>
          <w:noProof/>
          <w:sz w:val="20"/>
          <w:szCs w:val="20"/>
          <w:lang w:val="en-US"/>
        </w:rPr>
        <w:drawing>
          <wp:anchor distT="0" distB="0" distL="114300" distR="114300" simplePos="0" relativeHeight="251663360" behindDoc="0" locked="0" layoutInCell="1" allowOverlap="1">
            <wp:simplePos x="0" y="0"/>
            <wp:positionH relativeFrom="column">
              <wp:posOffset>52705</wp:posOffset>
            </wp:positionH>
            <wp:positionV relativeFrom="paragraph">
              <wp:posOffset>24130</wp:posOffset>
            </wp:positionV>
            <wp:extent cx="4267200" cy="2142490"/>
            <wp:effectExtent l="0" t="0" r="0" b="0"/>
            <wp:wrapNone/>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67200" cy="2142490"/>
                    </a:xfrm>
                    <a:prstGeom prst="rect">
                      <a:avLst/>
                    </a:prstGeom>
                    <a:noFill/>
                    <a:ln>
                      <a:noFill/>
                    </a:ln>
                  </pic:spPr>
                </pic:pic>
              </a:graphicData>
            </a:graphic>
          </wp:anchor>
        </w:drawing>
      </w:r>
      <w:r w:rsidR="00643206" w:rsidRPr="00643206">
        <w:rPr>
          <w:rFonts w:cs="Helvetica"/>
          <w:sz w:val="20"/>
          <w:szCs w:val="20"/>
          <w:shd w:val="clear" w:color="auto" w:fill="FFFFFF"/>
        </w:rPr>
        <w:t>Figuur 3</w:t>
      </w:r>
      <w:r w:rsidR="00643206">
        <w:rPr>
          <w:rFonts w:cs="Helvetica"/>
          <w:sz w:val="20"/>
          <w:szCs w:val="20"/>
          <w:shd w:val="clear" w:color="auto" w:fill="FFFFFF"/>
        </w:rPr>
        <w:t xml:space="preserve">, </w:t>
      </w:r>
      <w:sdt>
        <w:sdtPr>
          <w:rPr>
            <w:rFonts w:cs="Helvetica"/>
            <w:sz w:val="20"/>
            <w:szCs w:val="20"/>
            <w:shd w:val="clear" w:color="auto" w:fill="FFFFFF"/>
          </w:rPr>
          <w:id w:val="1541245556"/>
          <w:citation/>
        </w:sdtPr>
        <w:sdtContent>
          <w:r>
            <w:rPr>
              <w:rFonts w:cs="Helvetica"/>
              <w:sz w:val="20"/>
              <w:szCs w:val="20"/>
              <w:shd w:val="clear" w:color="auto" w:fill="FFFFFF"/>
            </w:rPr>
            <w:fldChar w:fldCharType="begin"/>
          </w:r>
          <w:r w:rsidR="00643206">
            <w:rPr>
              <w:rFonts w:cs="Helvetica"/>
              <w:sz w:val="20"/>
              <w:szCs w:val="20"/>
              <w:shd w:val="clear" w:color="auto" w:fill="FFFFFF"/>
            </w:rPr>
            <w:instrText xml:space="preserve"> CITATION Onb141 \l 1043 </w:instrText>
          </w:r>
          <w:r>
            <w:rPr>
              <w:rFonts w:cs="Helvetica"/>
              <w:sz w:val="20"/>
              <w:szCs w:val="20"/>
              <w:shd w:val="clear" w:color="auto" w:fill="FFFFFF"/>
            </w:rPr>
            <w:fldChar w:fldCharType="separate"/>
          </w:r>
          <w:r w:rsidR="00643206" w:rsidRPr="00643206">
            <w:rPr>
              <w:rFonts w:cs="Helvetica"/>
              <w:noProof/>
              <w:sz w:val="20"/>
              <w:szCs w:val="20"/>
              <w:shd w:val="clear" w:color="auto" w:fill="FFFFFF"/>
            </w:rPr>
            <w:t>(Onbekend, Veel meer webwinkeliers in kleding en voeding, 2014)</w:t>
          </w:r>
          <w:r>
            <w:rPr>
              <w:rFonts w:cs="Helvetica"/>
              <w:sz w:val="20"/>
              <w:szCs w:val="20"/>
              <w:shd w:val="clear" w:color="auto" w:fill="FFFFFF"/>
            </w:rPr>
            <w:fldChar w:fldCharType="end"/>
          </w:r>
        </w:sdtContent>
      </w:sdt>
    </w:p>
    <w:p w:rsidR="0091704A" w:rsidRDefault="0091704A" w:rsidP="00DE5303">
      <w:pPr>
        <w:pStyle w:val="Heading1"/>
        <w:rPr>
          <w:shd w:val="clear" w:color="auto" w:fill="FFFFFF"/>
        </w:rPr>
      </w:pPr>
      <w:bookmarkStart w:id="2" w:name="_Toc386393822"/>
      <w:r w:rsidRPr="0091704A">
        <w:rPr>
          <w:shd w:val="clear" w:color="auto" w:fill="FFFFFF"/>
        </w:rPr>
        <w:t>Relevantie onderzoek</w:t>
      </w:r>
      <w:bookmarkEnd w:id="2"/>
    </w:p>
    <w:p w:rsidR="0091704A" w:rsidRDefault="00133C3E" w:rsidP="00DE5303">
      <w:pPr>
        <w:pStyle w:val="Heading2"/>
        <w:rPr>
          <w:shd w:val="clear" w:color="auto" w:fill="FFFFFF"/>
        </w:rPr>
      </w:pPr>
      <w:bookmarkStart w:id="3" w:name="_Toc386393823"/>
      <w:r w:rsidRPr="00DE5303">
        <w:rPr>
          <w:shd w:val="clear" w:color="auto" w:fill="FFFFFF"/>
        </w:rPr>
        <w:t>Sociale relevantie</w:t>
      </w:r>
      <w:bookmarkEnd w:id="3"/>
    </w:p>
    <w:p w:rsidR="004401A4" w:rsidRDefault="004401A4" w:rsidP="004401A4">
      <w:pPr>
        <w:pStyle w:val="NoSpacing"/>
      </w:pPr>
    </w:p>
    <w:p w:rsidR="00EE196A" w:rsidRPr="00EE196A" w:rsidRDefault="00EE196A" w:rsidP="004401A4">
      <w:pPr>
        <w:jc w:val="both"/>
        <w:rPr>
          <w:rFonts w:eastAsia="Times New Roman" w:cs="Arial"/>
          <w:bCs/>
          <w:lang w:eastAsia="nl-NL"/>
        </w:rPr>
      </w:pPr>
      <w:r w:rsidRPr="00EE196A">
        <w:t xml:space="preserve">Aankopen in webwinkels zijn tegenwoordig niet meer weg te denken. Steeds meer consumenten kopen hun producten online. Niet alleen de offline </w:t>
      </w:r>
      <w:proofErr w:type="spellStart"/>
      <w:r w:rsidRPr="00EE196A">
        <w:t>Retail</w:t>
      </w:r>
      <w:proofErr w:type="spellEnd"/>
      <w:r w:rsidRPr="00EE196A">
        <w:t xml:space="preserve">, maar ook de online </w:t>
      </w:r>
      <w:proofErr w:type="spellStart"/>
      <w:r w:rsidRPr="00EE196A">
        <w:t>Retail</w:t>
      </w:r>
      <w:proofErr w:type="spellEnd"/>
      <w:r w:rsidRPr="00EE196A">
        <w:t xml:space="preserve"> heeft te maken met de loyaliteit van de consument. Door de concurrentie tussen webwinkels en het grote aanbod van producten en diensten online, is het moeilijk om een klant duurzaam t</w:t>
      </w:r>
      <w:r w:rsidR="00EE0C55">
        <w:t>e binden. Met enkele muisklikken</w:t>
      </w:r>
      <w:r w:rsidRPr="00EE196A">
        <w:t xml:space="preserve"> heeft de klant toegang tot producten en diensten van verschillende </w:t>
      </w:r>
      <w:proofErr w:type="gramStart"/>
      <w:r w:rsidRPr="00EE196A">
        <w:t xml:space="preserve">webwinkels.  </w:t>
      </w:r>
      <w:proofErr w:type="gramEnd"/>
      <w:r w:rsidRPr="00EE196A">
        <w:t xml:space="preserve">Uit figuur 2 blijkt dat maar 5,41 procent van de online shoppers altijd hun aankopen bij dezelfde webwinkel doet. Tevens komt in de introductie naar voren dat maar </w:t>
      </w:r>
      <w:r w:rsidRPr="00EE196A">
        <w:rPr>
          <w:rFonts w:eastAsia="Times New Roman" w:cs="Arial"/>
          <w:bCs/>
          <w:lang w:eastAsia="nl-NL"/>
        </w:rPr>
        <w:t>40 procent van de omzet van een gemiddelde webwinkel afkomstig is van klanten die eerder een product aangeschaft hebben, echter vormen zij maar 10 procent van het totale aantal bezoekers. Er liggen dus kansen bij webwinkels om de omzet te vergroten door zich onder andere meer te focussen op het creëren van duurzame relaties met klanten. Het is voor webwinkels dus belangrijk te achterhalen hoe zij klanten duurzaam aan zich kunnen binden,  welke f</w:t>
      </w:r>
      <w:r w:rsidR="00EE0C55">
        <w:rPr>
          <w:rFonts w:eastAsia="Times New Roman" w:cs="Arial"/>
          <w:bCs/>
          <w:lang w:eastAsia="nl-NL"/>
        </w:rPr>
        <w:t xml:space="preserve">actoren  de loyaliteit </w:t>
      </w:r>
      <w:proofErr w:type="gramStart"/>
      <w:r w:rsidR="00EE0C55">
        <w:rPr>
          <w:rFonts w:eastAsia="Times New Roman" w:cs="Arial"/>
          <w:bCs/>
          <w:lang w:eastAsia="nl-NL"/>
        </w:rPr>
        <w:t xml:space="preserve">bepalen </w:t>
      </w:r>
      <w:r w:rsidRPr="00EE196A">
        <w:rPr>
          <w:rFonts w:eastAsia="Times New Roman" w:cs="Arial"/>
          <w:bCs/>
          <w:lang w:eastAsia="nl-NL"/>
        </w:rPr>
        <w:t xml:space="preserve"> </w:t>
      </w:r>
      <w:proofErr w:type="gramEnd"/>
      <w:r w:rsidRPr="00EE196A">
        <w:rPr>
          <w:rFonts w:eastAsia="Times New Roman" w:cs="Arial"/>
          <w:bCs/>
          <w:lang w:eastAsia="nl-NL"/>
        </w:rPr>
        <w:t>en hoe de webwinkels de klanten kunnen motiveren om klantloyaliteit te creëren.</w:t>
      </w:r>
    </w:p>
    <w:p w:rsidR="00011B1D" w:rsidRDefault="00011B1D" w:rsidP="00DE5303">
      <w:pPr>
        <w:pStyle w:val="Heading2"/>
        <w:rPr>
          <w:shd w:val="clear" w:color="auto" w:fill="FFFFFF"/>
        </w:rPr>
      </w:pPr>
      <w:bookmarkStart w:id="4" w:name="_Toc386393824"/>
      <w:r w:rsidRPr="00DE5303">
        <w:rPr>
          <w:shd w:val="clear" w:color="auto" w:fill="FFFFFF"/>
        </w:rPr>
        <w:t>Wetenschappelijk</w:t>
      </w:r>
      <w:r w:rsidR="00133C3E" w:rsidRPr="00DE5303">
        <w:rPr>
          <w:shd w:val="clear" w:color="auto" w:fill="FFFFFF"/>
        </w:rPr>
        <w:t>e relevantie</w:t>
      </w:r>
      <w:bookmarkEnd w:id="4"/>
    </w:p>
    <w:p w:rsidR="004401A4" w:rsidRDefault="004401A4" w:rsidP="004401A4">
      <w:pPr>
        <w:pStyle w:val="NoSpacing"/>
      </w:pPr>
    </w:p>
    <w:p w:rsidR="00EA4BF9" w:rsidRPr="00EA4BF9" w:rsidRDefault="007068A0" w:rsidP="004401A4">
      <w:pPr>
        <w:jc w:val="both"/>
        <w:rPr>
          <w:shd w:val="clear" w:color="auto" w:fill="FFFFFF"/>
        </w:rPr>
      </w:pPr>
      <w:r>
        <w:rPr>
          <w:shd w:val="clear" w:color="auto" w:fill="FFFFFF"/>
        </w:rPr>
        <w:t>E</w:t>
      </w:r>
      <w:r w:rsidR="00EE0C55">
        <w:rPr>
          <w:shd w:val="clear" w:color="auto" w:fill="FFFFFF"/>
        </w:rPr>
        <w:t xml:space="preserve">r </w:t>
      </w:r>
      <w:proofErr w:type="gramStart"/>
      <w:r w:rsidR="00EE0C55">
        <w:rPr>
          <w:shd w:val="clear" w:color="auto" w:fill="FFFFFF"/>
        </w:rPr>
        <w:t xml:space="preserve">is  </w:t>
      </w:r>
      <w:proofErr w:type="gramEnd"/>
      <w:r w:rsidR="00EE0C55">
        <w:rPr>
          <w:shd w:val="clear" w:color="auto" w:fill="FFFFFF"/>
        </w:rPr>
        <w:t>veel onderzoek</w:t>
      </w:r>
      <w:r w:rsidR="00EA4BF9">
        <w:rPr>
          <w:shd w:val="clear" w:color="auto" w:fill="FFFFFF"/>
        </w:rPr>
        <w:t xml:space="preserve"> gedaan naar de loyaliteit van de klant, echter</w:t>
      </w:r>
      <w:r w:rsidR="00F443A1" w:rsidRPr="00F443A1">
        <w:rPr>
          <w:shd w:val="clear" w:color="auto" w:fill="FFFFFF"/>
        </w:rPr>
        <w:t xml:space="preserve"> </w:t>
      </w:r>
      <w:r w:rsidR="00F443A1">
        <w:rPr>
          <w:shd w:val="clear" w:color="auto" w:fill="FFFFFF"/>
        </w:rPr>
        <w:t xml:space="preserve">zijn er niet veel onderzoeken die zich richten op de klantloyaliteit in de online </w:t>
      </w:r>
      <w:proofErr w:type="spellStart"/>
      <w:r w:rsidR="00F443A1">
        <w:rPr>
          <w:shd w:val="clear" w:color="auto" w:fill="FFFFFF"/>
        </w:rPr>
        <w:t>Retail</w:t>
      </w:r>
      <w:proofErr w:type="spellEnd"/>
      <w:r w:rsidR="00F443A1">
        <w:rPr>
          <w:shd w:val="clear" w:color="auto" w:fill="FFFFFF"/>
        </w:rPr>
        <w:t>,</w:t>
      </w:r>
      <w:r w:rsidR="00EE0C55">
        <w:rPr>
          <w:shd w:val="clear" w:color="auto" w:fill="FFFFFF"/>
        </w:rPr>
        <w:t xml:space="preserve"> de</w:t>
      </w:r>
      <w:r w:rsidR="00F443A1">
        <w:rPr>
          <w:shd w:val="clear" w:color="auto" w:fill="FFFFFF"/>
        </w:rPr>
        <w:t xml:space="preserve"> kledingbranche.</w:t>
      </w:r>
      <w:r w:rsidR="00EA4BF9">
        <w:rPr>
          <w:shd w:val="clear" w:color="auto" w:fill="FFFFFF"/>
        </w:rPr>
        <w:t xml:space="preserve"> </w:t>
      </w:r>
      <w:r w:rsidR="00F443A1">
        <w:rPr>
          <w:shd w:val="clear" w:color="auto" w:fill="FFFFFF"/>
        </w:rPr>
        <w:t xml:space="preserve">Veel onderzoek beperkt zich meestal tot </w:t>
      </w:r>
      <w:r w:rsidR="00EA4BF9">
        <w:rPr>
          <w:shd w:val="clear" w:color="auto" w:fill="FFFFFF"/>
        </w:rPr>
        <w:t xml:space="preserve">de </w:t>
      </w:r>
      <w:r w:rsidR="00F443A1">
        <w:rPr>
          <w:shd w:val="clear" w:color="auto" w:fill="FFFFFF"/>
        </w:rPr>
        <w:t xml:space="preserve">analyse van de </w:t>
      </w:r>
      <w:r w:rsidR="00EA4BF9">
        <w:rPr>
          <w:shd w:val="clear" w:color="auto" w:fill="FFFFFF"/>
        </w:rPr>
        <w:t>samenhang tussen loyaliteit en tevredenheid</w:t>
      </w:r>
      <w:sdt>
        <w:sdtPr>
          <w:rPr>
            <w:shd w:val="clear" w:color="auto" w:fill="FFFFFF"/>
          </w:rPr>
          <w:id w:val="1205984868"/>
          <w:citation/>
        </w:sdtPr>
        <w:sdtContent>
          <w:r w:rsidR="008C793F">
            <w:rPr>
              <w:shd w:val="clear" w:color="auto" w:fill="FFFFFF"/>
            </w:rPr>
            <w:fldChar w:fldCharType="begin"/>
          </w:r>
          <w:r>
            <w:rPr>
              <w:shd w:val="clear" w:color="auto" w:fill="FFFFFF"/>
            </w:rPr>
            <w:instrText xml:space="preserve"> CITATION Nam11 \l 1043 </w:instrText>
          </w:r>
          <w:r w:rsidR="008C793F">
            <w:rPr>
              <w:shd w:val="clear" w:color="auto" w:fill="FFFFFF"/>
            </w:rPr>
            <w:fldChar w:fldCharType="separate"/>
          </w:r>
          <w:r>
            <w:rPr>
              <w:noProof/>
              <w:shd w:val="clear" w:color="auto" w:fill="FFFFFF"/>
            </w:rPr>
            <w:t xml:space="preserve"> </w:t>
          </w:r>
          <w:r w:rsidRPr="007068A0">
            <w:rPr>
              <w:noProof/>
              <w:shd w:val="clear" w:color="auto" w:fill="FFFFFF"/>
            </w:rPr>
            <w:t>(Nam, Ekinci, &amp; Whyatt, 2011)</w:t>
          </w:r>
          <w:r w:rsidR="008C793F">
            <w:rPr>
              <w:shd w:val="clear" w:color="auto" w:fill="FFFFFF"/>
            </w:rPr>
            <w:fldChar w:fldCharType="end"/>
          </w:r>
        </w:sdtContent>
      </w:sdt>
      <w:r w:rsidR="00EA4BF9">
        <w:rPr>
          <w:shd w:val="clear" w:color="auto" w:fill="FFFFFF"/>
        </w:rPr>
        <w:t xml:space="preserve">, </w:t>
      </w:r>
      <w:r>
        <w:rPr>
          <w:shd w:val="clear" w:color="auto" w:fill="FFFFFF"/>
        </w:rPr>
        <w:t xml:space="preserve">de </w:t>
      </w:r>
      <w:r w:rsidR="00EE0C55">
        <w:rPr>
          <w:shd w:val="clear" w:color="auto" w:fill="FFFFFF"/>
        </w:rPr>
        <w:t xml:space="preserve">loyaliteitsprogramma’s </w:t>
      </w:r>
      <w:r w:rsidR="00EA4BF9">
        <w:rPr>
          <w:shd w:val="clear" w:color="auto" w:fill="FFFFFF"/>
        </w:rPr>
        <w:t xml:space="preserve">en de loyaliteit op het gebied van offline </w:t>
      </w:r>
      <w:proofErr w:type="spellStart"/>
      <w:r w:rsidR="00EA4BF9">
        <w:rPr>
          <w:shd w:val="clear" w:color="auto" w:fill="FFFFFF"/>
        </w:rPr>
        <w:t>Retail</w:t>
      </w:r>
      <w:proofErr w:type="spellEnd"/>
      <w:r w:rsidR="00EA4BF9">
        <w:rPr>
          <w:shd w:val="clear" w:color="auto" w:fill="FFFFFF"/>
        </w:rPr>
        <w:t>, zoals supermarkten</w:t>
      </w:r>
      <w:sdt>
        <w:sdtPr>
          <w:rPr>
            <w:shd w:val="clear" w:color="auto" w:fill="FFFFFF"/>
          </w:rPr>
          <w:id w:val="-149761468"/>
          <w:citation/>
        </w:sdtPr>
        <w:sdtContent>
          <w:r w:rsidR="008C793F">
            <w:rPr>
              <w:shd w:val="clear" w:color="auto" w:fill="FFFFFF"/>
            </w:rPr>
            <w:fldChar w:fldCharType="begin"/>
          </w:r>
          <w:r w:rsidR="008613A2">
            <w:rPr>
              <w:shd w:val="clear" w:color="auto" w:fill="FFFFFF"/>
            </w:rPr>
            <w:instrText xml:space="preserve"> CITATION Lee08 \l 1043 </w:instrText>
          </w:r>
          <w:r w:rsidR="008C793F">
            <w:rPr>
              <w:shd w:val="clear" w:color="auto" w:fill="FFFFFF"/>
            </w:rPr>
            <w:fldChar w:fldCharType="separate"/>
          </w:r>
          <w:r w:rsidR="008613A2">
            <w:rPr>
              <w:noProof/>
              <w:shd w:val="clear" w:color="auto" w:fill="FFFFFF"/>
            </w:rPr>
            <w:t xml:space="preserve"> </w:t>
          </w:r>
          <w:r w:rsidR="008613A2" w:rsidRPr="008613A2">
            <w:rPr>
              <w:noProof/>
              <w:shd w:val="clear" w:color="auto" w:fill="FFFFFF"/>
            </w:rPr>
            <w:t>(Leenheer &amp; Bijmolt, 2008)</w:t>
          </w:r>
          <w:r w:rsidR="008C793F">
            <w:rPr>
              <w:shd w:val="clear" w:color="auto" w:fill="FFFFFF"/>
            </w:rPr>
            <w:fldChar w:fldCharType="end"/>
          </w:r>
        </w:sdtContent>
      </w:sdt>
      <w:r w:rsidR="00EA4BF9">
        <w:rPr>
          <w:shd w:val="clear" w:color="auto" w:fill="FFFFFF"/>
        </w:rPr>
        <w:t>.</w:t>
      </w:r>
      <w:r>
        <w:rPr>
          <w:shd w:val="clear" w:color="auto" w:fill="FFFFFF"/>
        </w:rPr>
        <w:t xml:space="preserve"> </w:t>
      </w:r>
    </w:p>
    <w:p w:rsidR="00EE196A" w:rsidRPr="00BE24A8" w:rsidRDefault="00EE196A" w:rsidP="0091704A">
      <w:pPr>
        <w:rPr>
          <w:b/>
          <w:u w:val="single"/>
          <w:shd w:val="clear" w:color="auto" w:fill="FFFFFF"/>
        </w:rPr>
      </w:pPr>
    </w:p>
    <w:p w:rsidR="00EE196A" w:rsidRDefault="00EE196A">
      <w:pPr>
        <w:rPr>
          <w:b/>
          <w:shd w:val="clear" w:color="auto" w:fill="FFFFFF"/>
        </w:rPr>
      </w:pPr>
      <w:r>
        <w:rPr>
          <w:b/>
          <w:shd w:val="clear" w:color="auto" w:fill="FFFFFF"/>
        </w:rPr>
        <w:br w:type="page"/>
      </w:r>
    </w:p>
    <w:p w:rsidR="00DE5303" w:rsidRPr="00DE5303" w:rsidRDefault="00011B1D" w:rsidP="00DE5303">
      <w:pPr>
        <w:pStyle w:val="Heading1"/>
        <w:rPr>
          <w:shd w:val="clear" w:color="auto" w:fill="FFFFFF"/>
        </w:rPr>
      </w:pPr>
      <w:bookmarkStart w:id="5" w:name="_Toc386393825"/>
      <w:r w:rsidRPr="00770BB5">
        <w:rPr>
          <w:shd w:val="clear" w:color="auto" w:fill="FFFFFF"/>
        </w:rPr>
        <w:lastRenderedPageBreak/>
        <w:t>Doel</w:t>
      </w:r>
      <w:r w:rsidR="00DE5303">
        <w:rPr>
          <w:shd w:val="clear" w:color="auto" w:fill="FFFFFF"/>
        </w:rPr>
        <w:t xml:space="preserve"> van het</w:t>
      </w:r>
      <w:r w:rsidRPr="00770BB5">
        <w:rPr>
          <w:shd w:val="clear" w:color="auto" w:fill="FFFFFF"/>
        </w:rPr>
        <w:t xml:space="preserve"> onderzoek</w:t>
      </w:r>
      <w:bookmarkEnd w:id="5"/>
    </w:p>
    <w:p w:rsidR="004401A4" w:rsidRDefault="004401A4" w:rsidP="004401A4">
      <w:pPr>
        <w:pStyle w:val="NoSpacing"/>
        <w:rPr>
          <w:shd w:val="clear" w:color="auto" w:fill="FFFFFF"/>
        </w:rPr>
      </w:pPr>
    </w:p>
    <w:p w:rsidR="004401A4" w:rsidRDefault="00770BB5" w:rsidP="004401A4">
      <w:pPr>
        <w:jc w:val="both"/>
        <w:rPr>
          <w:shd w:val="clear" w:color="auto" w:fill="FFFFFF"/>
        </w:rPr>
      </w:pPr>
      <w:r>
        <w:rPr>
          <w:shd w:val="clear" w:color="auto" w:fill="FFFFFF"/>
        </w:rPr>
        <w:t>Het doel v</w:t>
      </w:r>
      <w:r w:rsidR="00EE0C55">
        <w:rPr>
          <w:shd w:val="clear" w:color="auto" w:fill="FFFFFF"/>
        </w:rPr>
        <w:t>an dit onderzoek is het verkrijgen</w:t>
      </w:r>
      <w:r>
        <w:rPr>
          <w:shd w:val="clear" w:color="auto" w:fill="FFFFFF"/>
        </w:rPr>
        <w:t xml:space="preserve"> van inzichten in het gedrag van online shoppe</w:t>
      </w:r>
      <w:r w:rsidR="00EE0C55">
        <w:rPr>
          <w:shd w:val="clear" w:color="auto" w:fill="FFFFFF"/>
        </w:rPr>
        <w:t>rs betreffende hun loyaliteit, welke</w:t>
      </w:r>
      <w:r>
        <w:rPr>
          <w:shd w:val="clear" w:color="auto" w:fill="FFFFFF"/>
        </w:rPr>
        <w:t xml:space="preserve"> factoren dragen bij aan de loyaliteit en de disloyaliteit van klanten tege</w:t>
      </w:r>
      <w:r w:rsidR="00EE0C55">
        <w:rPr>
          <w:shd w:val="clear" w:color="auto" w:fill="FFFFFF"/>
        </w:rPr>
        <w:t xml:space="preserve">nover de webwinkels in kleding, </w:t>
      </w:r>
      <w:r>
        <w:rPr>
          <w:shd w:val="clear" w:color="auto" w:fill="FFFFFF"/>
        </w:rPr>
        <w:t xml:space="preserve">en hoe kunnen die webwinkels daarop inspelen. In deze tijd met hevige concurrentie is het belangrijk dat een webwinkel zich kan onderscheiden ten opzichte van </w:t>
      </w:r>
      <w:r w:rsidR="009E212E">
        <w:rPr>
          <w:shd w:val="clear" w:color="auto" w:fill="FFFFFF"/>
        </w:rPr>
        <w:t>de rest</w:t>
      </w:r>
      <w:r>
        <w:rPr>
          <w:shd w:val="clear" w:color="auto" w:fill="FFFFFF"/>
        </w:rPr>
        <w:t>, en dat er een duurzam</w:t>
      </w:r>
      <w:r w:rsidR="00DE5303">
        <w:rPr>
          <w:shd w:val="clear" w:color="auto" w:fill="FFFFFF"/>
        </w:rPr>
        <w:t xml:space="preserve">e binding met de klant ontstaat resulterend in een </w:t>
      </w:r>
      <w:r>
        <w:rPr>
          <w:shd w:val="clear" w:color="auto" w:fill="FFFFFF"/>
        </w:rPr>
        <w:t xml:space="preserve">verhoging van de omzet. </w:t>
      </w:r>
      <w:proofErr w:type="gramStart"/>
      <w:r>
        <w:rPr>
          <w:shd w:val="clear" w:color="auto" w:fill="FFFFFF"/>
        </w:rPr>
        <w:t>Middels</w:t>
      </w:r>
      <w:proofErr w:type="gramEnd"/>
      <w:r>
        <w:rPr>
          <w:shd w:val="clear" w:color="auto" w:fill="FFFFFF"/>
        </w:rPr>
        <w:t xml:space="preserve"> dit</w:t>
      </w:r>
      <w:r w:rsidR="00EE0C55">
        <w:rPr>
          <w:shd w:val="clear" w:color="auto" w:fill="FFFFFF"/>
        </w:rPr>
        <w:t xml:space="preserve"> onderzoek hoop ik een aantal aanbevelingen te formuleren</w:t>
      </w:r>
      <w:r w:rsidR="009E212E">
        <w:rPr>
          <w:shd w:val="clear" w:color="auto" w:fill="FFFFFF"/>
        </w:rPr>
        <w:t xml:space="preserve">. </w:t>
      </w:r>
      <w:r w:rsidR="00BE24A8">
        <w:rPr>
          <w:shd w:val="clear" w:color="auto" w:fill="FFFFFF"/>
        </w:rPr>
        <w:t>Er</w:t>
      </w:r>
      <w:r w:rsidR="009E212E">
        <w:rPr>
          <w:shd w:val="clear" w:color="auto" w:fill="FFFFFF"/>
        </w:rPr>
        <w:t xml:space="preserve"> zal</w:t>
      </w:r>
      <w:r w:rsidR="00BE24A8">
        <w:rPr>
          <w:shd w:val="clear" w:color="auto" w:fill="FFFFFF"/>
        </w:rPr>
        <w:t xml:space="preserve"> word</w:t>
      </w:r>
      <w:r w:rsidR="009E212E">
        <w:rPr>
          <w:shd w:val="clear" w:color="auto" w:fill="FFFFFF"/>
        </w:rPr>
        <w:t>en</w:t>
      </w:r>
      <w:r w:rsidR="00BE24A8">
        <w:rPr>
          <w:shd w:val="clear" w:color="auto" w:fill="FFFFFF"/>
        </w:rPr>
        <w:t xml:space="preserve"> getracht de webwinkels in kleding te voorzien van informatie die kan bijdragen aan het creëren van een duurzame relatie, loyaliteit, met de klant. Informatie zoals het meest effectieve loyaliteitsprogramma en de factoren die bijdragen aan een sterkere band tussen de klant en de webwinkel</w:t>
      </w:r>
      <w:r w:rsidR="00A005AA">
        <w:rPr>
          <w:shd w:val="clear" w:color="auto" w:fill="FFFFFF"/>
        </w:rPr>
        <w:t>, zal geprobeerd achterhaald te worden</w:t>
      </w:r>
      <w:r w:rsidR="00BE24A8">
        <w:rPr>
          <w:shd w:val="clear" w:color="auto" w:fill="FFFFFF"/>
        </w:rPr>
        <w:t>.</w:t>
      </w:r>
    </w:p>
    <w:p w:rsidR="004401A4" w:rsidRPr="004401A4" w:rsidRDefault="004401A4" w:rsidP="004401A4">
      <w:pPr>
        <w:pStyle w:val="Heading1"/>
        <w:rPr>
          <w:shd w:val="clear" w:color="auto" w:fill="FFFFFF"/>
        </w:rPr>
      </w:pPr>
      <w:bookmarkStart w:id="6" w:name="_Toc386393826"/>
      <w:r>
        <w:t xml:space="preserve">Methode </w:t>
      </w:r>
      <w:r w:rsidRPr="00937BA1">
        <w:t>van</w:t>
      </w:r>
      <w:r>
        <w:t xml:space="preserve"> het</w:t>
      </w:r>
      <w:r w:rsidRPr="00937BA1">
        <w:t xml:space="preserve"> onderzoek</w:t>
      </w:r>
      <w:bookmarkEnd w:id="6"/>
    </w:p>
    <w:p w:rsidR="004401A4" w:rsidRDefault="004401A4" w:rsidP="004401A4">
      <w:pPr>
        <w:pStyle w:val="Heading2"/>
      </w:pPr>
      <w:bookmarkStart w:id="7" w:name="_Toc386393827"/>
      <w:r w:rsidRPr="00854034">
        <w:t>Type onderzoek</w:t>
      </w:r>
      <w:bookmarkEnd w:id="7"/>
    </w:p>
    <w:p w:rsidR="00521DEA" w:rsidRDefault="00521DEA" w:rsidP="004401A4">
      <w:pPr>
        <w:pStyle w:val="NoSpacing"/>
        <w:jc w:val="both"/>
        <w:rPr>
          <w:b/>
        </w:rPr>
      </w:pPr>
    </w:p>
    <w:p w:rsidR="004401A4" w:rsidRPr="0040560D" w:rsidRDefault="004401A4" w:rsidP="004401A4">
      <w:pPr>
        <w:pStyle w:val="NoSpacing"/>
        <w:jc w:val="both"/>
      </w:pPr>
      <w:r>
        <w:t>Door middel van desk</w:t>
      </w:r>
      <w:r w:rsidR="00521DEA">
        <w:t xml:space="preserve"> </w:t>
      </w:r>
      <w:proofErr w:type="gramStart"/>
      <w:r>
        <w:t>research</w:t>
      </w:r>
      <w:proofErr w:type="gramEnd"/>
      <w:r>
        <w:t xml:space="preserve"> zal er informatie verzameld worden voor de verschillende hoofdstukken. Hierbij wordt er gebruik gemaakt van bronnen zoals websites, wetenschappelijke artikelen en boeken.</w:t>
      </w:r>
    </w:p>
    <w:p w:rsidR="004401A4" w:rsidRPr="00854034" w:rsidRDefault="004401A4" w:rsidP="004401A4">
      <w:pPr>
        <w:pStyle w:val="NoSpacing"/>
        <w:jc w:val="both"/>
        <w:rPr>
          <w:b/>
        </w:rPr>
      </w:pPr>
    </w:p>
    <w:p w:rsidR="004401A4" w:rsidRPr="00854034" w:rsidRDefault="004401A4" w:rsidP="004401A4">
      <w:pPr>
        <w:jc w:val="both"/>
        <w:rPr>
          <w:rFonts w:cs="Times New Roman"/>
        </w:rPr>
      </w:pPr>
      <w:r w:rsidRPr="00854034">
        <w:rPr>
          <w:rFonts w:cs="Times New Roman"/>
        </w:rPr>
        <w:t>Het onderzoek dat zal worden verricht</w:t>
      </w:r>
      <w:r>
        <w:rPr>
          <w:rFonts w:cs="Times New Roman"/>
        </w:rPr>
        <w:t xml:space="preserve"> in hoofdstuk 6</w:t>
      </w:r>
      <w:r w:rsidRPr="00854034">
        <w:rPr>
          <w:rFonts w:cs="Times New Roman"/>
        </w:rPr>
        <w:t xml:space="preserve"> is beschrijvend van aard (descriptieve onderzoek). Het is gericht op de relatie tussen de factoren die de loyaliteit vergroten/ verkleinen </w:t>
      </w:r>
      <w:r w:rsidR="00521DEA">
        <w:rPr>
          <w:rFonts w:cs="Times New Roman"/>
        </w:rPr>
        <w:t xml:space="preserve">en </w:t>
      </w:r>
      <w:r w:rsidRPr="00854034">
        <w:rPr>
          <w:rFonts w:cs="Times New Roman"/>
        </w:rPr>
        <w:t>de omzet van webwinkels in kleding. Er wordt onder andere onderzocht welke variabelen een significante invloed hebben op de loyaliteit van de klant met de webwinkel. Door dit te achterhalen, kan het gedrag van de consument betreffende de loyaliteit worden verklaard, waardoor eventuele aanbevelingen kunnen worden gedaan die webwinkels in kleding in staat stellen klanten duurzaam aan zich te binden.</w:t>
      </w:r>
    </w:p>
    <w:p w:rsidR="004401A4" w:rsidRPr="00854034" w:rsidRDefault="004401A4" w:rsidP="00521DEA">
      <w:pPr>
        <w:pStyle w:val="Heading2"/>
      </w:pPr>
      <w:bookmarkStart w:id="8" w:name="_Toc386393828"/>
      <w:r w:rsidRPr="00854034">
        <w:t>Beschrijving onderzoek en verkrijging van data</w:t>
      </w:r>
      <w:bookmarkEnd w:id="8"/>
    </w:p>
    <w:p w:rsidR="004401A4" w:rsidRPr="00854034" w:rsidRDefault="004401A4" w:rsidP="004401A4">
      <w:pPr>
        <w:pStyle w:val="NoSpacing"/>
        <w:jc w:val="both"/>
        <w:rPr>
          <w:b/>
        </w:rPr>
      </w:pPr>
    </w:p>
    <w:p w:rsidR="004401A4" w:rsidRPr="00854034" w:rsidRDefault="004401A4" w:rsidP="004401A4">
      <w:pPr>
        <w:jc w:val="both"/>
        <w:rPr>
          <w:rFonts w:cs="Times New Roman"/>
        </w:rPr>
      </w:pPr>
      <w:r w:rsidRPr="00854034">
        <w:rPr>
          <w:rFonts w:cs="Times New Roman"/>
        </w:rPr>
        <w:t>Om de onderzoeksvraag te beantwoorden vindt er een cross sectie analyse plaat</w:t>
      </w:r>
      <w:r w:rsidR="00A005AA">
        <w:rPr>
          <w:rFonts w:cs="Times New Roman"/>
        </w:rPr>
        <w:t>s. Door middel van kwantitatief</w:t>
      </w:r>
      <w:r w:rsidRPr="00854034">
        <w:rPr>
          <w:rFonts w:cs="Times New Roman"/>
        </w:rPr>
        <w:t xml:space="preserve"> onderzoek, een enquête, wordt de mening van de consument op een bepaald moment achterhaald. </w:t>
      </w:r>
      <w:proofErr w:type="gramStart"/>
      <w:r w:rsidRPr="00854034">
        <w:rPr>
          <w:rFonts w:cs="Times New Roman"/>
        </w:rPr>
        <w:t>Middels</w:t>
      </w:r>
      <w:proofErr w:type="gramEnd"/>
      <w:r w:rsidRPr="00854034">
        <w:rPr>
          <w:rFonts w:cs="Times New Roman"/>
        </w:rPr>
        <w:t xml:space="preserve"> deze enquête wordt gekeken naar de factoren die bijdragen aan de loyaliteit van de klant met de webw</w:t>
      </w:r>
      <w:r w:rsidR="00A005AA">
        <w:rPr>
          <w:rFonts w:cs="Times New Roman"/>
        </w:rPr>
        <w:t>inkel, en wordt er getracht een aanbeveling te formuleren</w:t>
      </w:r>
      <w:r w:rsidRPr="00854034">
        <w:rPr>
          <w:rFonts w:cs="Times New Roman"/>
        </w:rPr>
        <w:t xml:space="preserve"> over de meest effectieve vorm van een loyaliteitsprogramma. </w:t>
      </w:r>
      <w:r w:rsidR="00A005AA">
        <w:rPr>
          <w:rFonts w:cs="Times New Roman"/>
        </w:rPr>
        <w:t>Aan de respondenten wordt</w:t>
      </w:r>
      <w:r w:rsidRPr="00854034">
        <w:rPr>
          <w:rFonts w:cs="Times New Roman"/>
        </w:rPr>
        <w:t xml:space="preserve"> een aantal stellingen voorgelegd, welke te</w:t>
      </w:r>
      <w:r w:rsidR="00A005AA">
        <w:rPr>
          <w:rFonts w:cs="Times New Roman"/>
        </w:rPr>
        <w:t xml:space="preserve"> beantwoorden zijn met een vijf </w:t>
      </w:r>
      <w:proofErr w:type="spellStart"/>
      <w:r w:rsidRPr="00854034">
        <w:rPr>
          <w:rFonts w:cs="Times New Roman"/>
        </w:rPr>
        <w:t>punts</w:t>
      </w:r>
      <w:proofErr w:type="spellEnd"/>
      <w:r w:rsidRPr="00854034">
        <w:rPr>
          <w:rFonts w:cs="Times New Roman"/>
        </w:rPr>
        <w:t xml:space="preserve"> </w:t>
      </w:r>
      <w:proofErr w:type="spellStart"/>
      <w:r w:rsidRPr="00854034">
        <w:rPr>
          <w:rFonts w:cs="Times New Roman"/>
        </w:rPr>
        <w:t>Likert</w:t>
      </w:r>
      <w:proofErr w:type="spellEnd"/>
      <w:r w:rsidRPr="00854034">
        <w:rPr>
          <w:rFonts w:cs="Times New Roman"/>
        </w:rPr>
        <w:t xml:space="preserve"> schaal. De antwoorden zijn</w:t>
      </w:r>
      <w:r w:rsidR="00A005AA">
        <w:rPr>
          <w:rFonts w:cs="Times New Roman"/>
        </w:rPr>
        <w:t>:</w:t>
      </w:r>
      <w:r w:rsidRPr="00854034">
        <w:rPr>
          <w:rFonts w:cs="Times New Roman"/>
        </w:rPr>
        <w:t xml:space="preserve"> zeer mee oneens, oneens, neutraal, eens en zeer mee eens. Vervolgens wordt met behulp van SPSS bepaald welke variabelen met betrekking tot loyaliteit significant zijn (α = 0,05). Door voldoende variatie in de vragen zal worden geprobeerd vermoeidheid en desinteresse bij de geënquêteerden te voorkomen. </w:t>
      </w:r>
    </w:p>
    <w:p w:rsidR="00521DEA" w:rsidRDefault="00521DEA" w:rsidP="004401A4">
      <w:pPr>
        <w:jc w:val="both"/>
        <w:rPr>
          <w:rFonts w:cs="Times New Roman"/>
        </w:rPr>
      </w:pPr>
      <w:r>
        <w:rPr>
          <w:rFonts w:cs="Times New Roman"/>
        </w:rPr>
        <w:t xml:space="preserve">In het onderzoek </w:t>
      </w:r>
      <w:proofErr w:type="gramStart"/>
      <w:r>
        <w:rPr>
          <w:rFonts w:cs="Times New Roman"/>
        </w:rPr>
        <w:t xml:space="preserve">zal </w:t>
      </w:r>
      <w:r w:rsidR="004401A4" w:rsidRPr="00854034">
        <w:rPr>
          <w:rFonts w:cs="Times New Roman"/>
        </w:rPr>
        <w:t xml:space="preserve"> </w:t>
      </w:r>
      <w:proofErr w:type="gramEnd"/>
      <w:r w:rsidR="004401A4" w:rsidRPr="00854034">
        <w:rPr>
          <w:rFonts w:cs="Times New Roman"/>
        </w:rPr>
        <w:t xml:space="preserve">gebruik gemaakt worden van een online enquête. Deze enquête zal </w:t>
      </w:r>
      <w:proofErr w:type="gramStart"/>
      <w:r w:rsidR="004401A4" w:rsidRPr="00854034">
        <w:rPr>
          <w:rFonts w:cs="Times New Roman"/>
        </w:rPr>
        <w:t>middels</w:t>
      </w:r>
      <w:proofErr w:type="gramEnd"/>
      <w:r w:rsidR="004401A4" w:rsidRPr="00854034">
        <w:rPr>
          <w:rFonts w:cs="Times New Roman"/>
        </w:rPr>
        <w:t xml:space="preserve"> de website </w:t>
      </w:r>
      <w:hyperlink r:id="rId13" w:history="1">
        <w:r w:rsidR="004401A4" w:rsidRPr="00854034">
          <w:rPr>
            <w:rStyle w:val="Hyperlink"/>
            <w:rFonts w:cs="Times New Roman"/>
          </w:rPr>
          <w:t>www.qualtrics.com</w:t>
        </w:r>
      </w:hyperlink>
      <w:r w:rsidR="004401A4" w:rsidRPr="00854034">
        <w:rPr>
          <w:rFonts w:cs="Times New Roman"/>
        </w:rPr>
        <w:t xml:space="preserve"> gegenereerd worden. Door de mogelijkheid de enquête online te plaatsen kan het 7 dagen per week, 24 uur per dag ingevuld worden. </w:t>
      </w:r>
    </w:p>
    <w:p w:rsidR="004401A4" w:rsidRPr="00854034" w:rsidRDefault="004401A4" w:rsidP="004401A4">
      <w:pPr>
        <w:jc w:val="both"/>
        <w:rPr>
          <w:color w:val="000000"/>
        </w:rPr>
      </w:pPr>
      <w:r w:rsidRPr="00854034">
        <w:rPr>
          <w:rFonts w:cs="Times New Roman"/>
        </w:rPr>
        <w:lastRenderedPageBreak/>
        <w:t xml:space="preserve">Bovendien is er sprake van automatische dataverzameling en gaat er geen tijd verloren met de verzending van papieren </w:t>
      </w:r>
      <w:proofErr w:type="gramStart"/>
      <w:r w:rsidRPr="00854034">
        <w:rPr>
          <w:rFonts w:cs="Times New Roman"/>
        </w:rPr>
        <w:t xml:space="preserve">vragenlijsten.  </w:t>
      </w:r>
      <w:proofErr w:type="gramEnd"/>
      <w:r w:rsidRPr="00854034">
        <w:rPr>
          <w:rFonts w:cs="Times New Roman"/>
        </w:rPr>
        <w:t xml:space="preserve">Het is belangrijk voor de betrouwbaarheid van de data dat de respondenten </w:t>
      </w:r>
      <w:r w:rsidR="00521DEA">
        <w:rPr>
          <w:rFonts w:cs="Times New Roman"/>
        </w:rPr>
        <w:t xml:space="preserve">enige </w:t>
      </w:r>
      <w:r w:rsidRPr="00854034">
        <w:rPr>
          <w:rFonts w:cs="Times New Roman"/>
        </w:rPr>
        <w:t xml:space="preserve">affiniteit hebben met het online kopen van kleding. Deze doelgroep zal ik onder andere benaderen door op verschillende fora voor online kleding kopen de link te plaatsen. </w:t>
      </w:r>
      <w:r w:rsidRPr="00854034">
        <w:rPr>
          <w:color w:val="000000"/>
        </w:rPr>
        <w:t xml:space="preserve">Alvorens de respondenten de enquête kunnen maken, zal er een korte introductie gegeven worden over het onderwerp. </w:t>
      </w:r>
      <w:proofErr w:type="gramStart"/>
      <w:r w:rsidRPr="00854034">
        <w:rPr>
          <w:color w:val="000000"/>
        </w:rPr>
        <w:t xml:space="preserve">Het doel van het onderzoek wordt achterwege gelaten om zo te voorkomen dat de respondenten antwoorden weergeven die de onderzoeker verwacht. </w:t>
      </w:r>
      <w:proofErr w:type="gramEnd"/>
      <w:r w:rsidRPr="00854034">
        <w:rPr>
          <w:color w:val="000000"/>
        </w:rPr>
        <w:t>Er zal geen minimum op het aantal respondenten zijn omdat het niet gaat om de hoe</w:t>
      </w:r>
      <w:r w:rsidR="00A005AA">
        <w:rPr>
          <w:color w:val="000000"/>
        </w:rPr>
        <w:t>veelheid die de enquête invult, maar om</w:t>
      </w:r>
      <w:r w:rsidRPr="00854034">
        <w:rPr>
          <w:color w:val="000000"/>
        </w:rPr>
        <w:t xml:space="preserve"> de variatie in de data.</w:t>
      </w:r>
    </w:p>
    <w:p w:rsidR="00521DEA" w:rsidRDefault="004401A4" w:rsidP="00521DEA">
      <w:pPr>
        <w:jc w:val="both"/>
        <w:rPr>
          <w:rFonts w:cs="Times New Roman"/>
        </w:rPr>
      </w:pPr>
      <w:r w:rsidRPr="00854034">
        <w:rPr>
          <w:rFonts w:cs="Times New Roman"/>
        </w:rPr>
        <w:t xml:space="preserve">Tot slot moet worden opgemerkt dat er aan de hand van dit onderzoek geen uitspraken kunnen worden gedaan over de gehele populatie die ervaring heeft met webwinkels. Er is gekozen om een selecte, vrij homogene groep te ondervragen, namelijk de online shoppers van kleding. </w:t>
      </w:r>
      <w:proofErr w:type="gramStart"/>
      <w:r w:rsidRPr="00854034">
        <w:rPr>
          <w:rFonts w:cs="Times New Roman"/>
        </w:rPr>
        <w:t>Aangezien</w:t>
      </w:r>
      <w:proofErr w:type="gramEnd"/>
      <w:r w:rsidRPr="00854034">
        <w:rPr>
          <w:rFonts w:cs="Times New Roman"/>
        </w:rPr>
        <w:t xml:space="preserve"> dit geen representatief beeld is van alle inwoners van Nederland, geeft dit onderzoek geen duidelijk beeld van de loyaliteit ten opzichte van de webwinkels in overige branches.</w:t>
      </w:r>
    </w:p>
    <w:p w:rsidR="00937BA1" w:rsidRPr="00521DEA" w:rsidRDefault="00730E05" w:rsidP="00521DEA">
      <w:pPr>
        <w:pStyle w:val="Heading1"/>
        <w:rPr>
          <w:rFonts w:cs="Times New Roman"/>
        </w:rPr>
      </w:pPr>
      <w:bookmarkStart w:id="9" w:name="_Toc386393829"/>
      <w:r w:rsidRPr="0091704A">
        <w:rPr>
          <w:shd w:val="clear" w:color="auto" w:fill="FFFFFF"/>
        </w:rPr>
        <w:t>Opbouw onderzoek</w:t>
      </w:r>
      <w:r w:rsidR="001363DC">
        <w:rPr>
          <w:shd w:val="clear" w:color="auto" w:fill="FFFFFF"/>
        </w:rPr>
        <w:t xml:space="preserve"> </w:t>
      </w:r>
      <w:r w:rsidR="004401A4">
        <w:rPr>
          <w:shd w:val="clear" w:color="auto" w:fill="FFFFFF"/>
        </w:rPr>
        <w:t xml:space="preserve">: Voorlopige </w:t>
      </w:r>
      <w:proofErr w:type="gramStart"/>
      <w:r w:rsidR="004401A4">
        <w:rPr>
          <w:shd w:val="clear" w:color="auto" w:fill="FFFFFF"/>
        </w:rPr>
        <w:t xml:space="preserve">hoofdstukken, </w:t>
      </w:r>
      <w:r w:rsidR="00937BA1">
        <w:rPr>
          <w:shd w:val="clear" w:color="auto" w:fill="FFFFFF"/>
        </w:rPr>
        <w:t xml:space="preserve"> </w:t>
      </w:r>
      <w:proofErr w:type="gramEnd"/>
      <w:r w:rsidR="00937BA1">
        <w:rPr>
          <w:shd w:val="clear" w:color="auto" w:fill="FFFFFF"/>
        </w:rPr>
        <w:t>deelvragen</w:t>
      </w:r>
      <w:r w:rsidR="004401A4">
        <w:rPr>
          <w:shd w:val="clear" w:color="auto" w:fill="FFFFFF"/>
        </w:rPr>
        <w:t>, en literatuurlijst</w:t>
      </w:r>
      <w:bookmarkEnd w:id="9"/>
    </w:p>
    <w:p w:rsidR="004401A4" w:rsidRDefault="004401A4" w:rsidP="000A48B8">
      <w:pPr>
        <w:pStyle w:val="NoSpacing"/>
        <w:rPr>
          <w:shd w:val="clear" w:color="auto" w:fill="FFFFFF"/>
        </w:rPr>
      </w:pPr>
    </w:p>
    <w:p w:rsidR="000A48B8" w:rsidRDefault="00542795" w:rsidP="004401A4">
      <w:pPr>
        <w:jc w:val="both"/>
        <w:rPr>
          <w:shd w:val="clear" w:color="auto" w:fill="FFFFFF"/>
        </w:rPr>
      </w:pPr>
      <w:r w:rsidRPr="00011B1D">
        <w:rPr>
          <w:b/>
          <w:shd w:val="clear" w:color="auto" w:fill="FFFFFF"/>
        </w:rPr>
        <w:t>Hoofdstuk 1</w:t>
      </w:r>
      <w:r>
        <w:rPr>
          <w:shd w:val="clear" w:color="auto" w:fill="FFFFFF"/>
        </w:rPr>
        <w:t>: D</w:t>
      </w:r>
      <w:r w:rsidR="00DF3BF3">
        <w:rPr>
          <w:shd w:val="clear" w:color="auto" w:fill="FFFFFF"/>
        </w:rPr>
        <w:t>it hoofdstuk zal b</w:t>
      </w:r>
      <w:r w:rsidR="004401A4">
        <w:rPr>
          <w:shd w:val="clear" w:color="auto" w:fill="FFFFFF"/>
        </w:rPr>
        <w:t>estaan uit het voorstel van de T</w:t>
      </w:r>
      <w:r w:rsidR="00DF3BF3">
        <w:rPr>
          <w:shd w:val="clear" w:color="auto" w:fill="FFFFFF"/>
        </w:rPr>
        <w:t xml:space="preserve">hesis. Onder andere de </w:t>
      </w:r>
      <w:proofErr w:type="gramStart"/>
      <w:r w:rsidR="00DF3BF3">
        <w:rPr>
          <w:shd w:val="clear" w:color="auto" w:fill="FFFFFF"/>
        </w:rPr>
        <w:t xml:space="preserve">introductie,  </w:t>
      </w:r>
      <w:proofErr w:type="gramEnd"/>
      <w:r w:rsidR="00DF3BF3">
        <w:rPr>
          <w:shd w:val="clear" w:color="auto" w:fill="FFFFFF"/>
        </w:rPr>
        <w:t>de relevantie, de deelvragen en het opbouw van de thesis zullen hier</w:t>
      </w:r>
      <w:r w:rsidR="004401A4">
        <w:rPr>
          <w:shd w:val="clear" w:color="auto" w:fill="FFFFFF"/>
        </w:rPr>
        <w:t>in</w:t>
      </w:r>
      <w:r w:rsidR="00DF3BF3">
        <w:rPr>
          <w:shd w:val="clear" w:color="auto" w:fill="FFFFFF"/>
        </w:rPr>
        <w:t xml:space="preserve"> aan bod komen.</w:t>
      </w:r>
    </w:p>
    <w:p w:rsidR="00542795" w:rsidRDefault="00542795" w:rsidP="004401A4">
      <w:pPr>
        <w:jc w:val="both"/>
        <w:rPr>
          <w:shd w:val="clear" w:color="auto" w:fill="FFFFFF"/>
        </w:rPr>
      </w:pPr>
      <w:r w:rsidRPr="00011B1D">
        <w:rPr>
          <w:b/>
          <w:shd w:val="clear" w:color="auto" w:fill="FFFFFF"/>
        </w:rPr>
        <w:t>Hoofdstuk 2</w:t>
      </w:r>
      <w:r>
        <w:rPr>
          <w:shd w:val="clear" w:color="auto" w:fill="FFFFFF"/>
        </w:rPr>
        <w:t>: Dit hoofdstuk zal het theoretisc</w:t>
      </w:r>
      <w:r w:rsidR="00A005AA">
        <w:rPr>
          <w:shd w:val="clear" w:color="auto" w:fill="FFFFFF"/>
        </w:rPr>
        <w:t>he kader weergeven. Hierin komt</w:t>
      </w:r>
      <w:r>
        <w:rPr>
          <w:shd w:val="clear" w:color="auto" w:fill="FFFFFF"/>
        </w:rPr>
        <w:t xml:space="preserve"> een aantal </w:t>
      </w:r>
      <w:r w:rsidR="00011B1D">
        <w:rPr>
          <w:shd w:val="clear" w:color="auto" w:fill="FFFFFF"/>
        </w:rPr>
        <w:t>theorieën</w:t>
      </w:r>
      <w:r>
        <w:rPr>
          <w:shd w:val="clear" w:color="auto" w:fill="FFFFFF"/>
        </w:rPr>
        <w:t xml:space="preserve"> aan bod die betr</w:t>
      </w:r>
      <w:r w:rsidR="00A005AA">
        <w:rPr>
          <w:shd w:val="clear" w:color="auto" w:fill="FFFFFF"/>
        </w:rPr>
        <w:t>ekking hebben op het onderwerp:</w:t>
      </w:r>
    </w:p>
    <w:p w:rsidR="000A48B8" w:rsidRPr="00C46F41" w:rsidRDefault="000A48B8" w:rsidP="000A48B8">
      <w:pPr>
        <w:pStyle w:val="ListParagraph"/>
        <w:numPr>
          <w:ilvl w:val="0"/>
          <w:numId w:val="4"/>
        </w:numPr>
        <w:jc w:val="both"/>
        <w:rPr>
          <w:shd w:val="clear" w:color="auto" w:fill="FFFFFF"/>
        </w:rPr>
      </w:pPr>
      <w:r>
        <w:rPr>
          <w:shd w:val="clear" w:color="auto" w:fill="FFFFFF"/>
        </w:rPr>
        <w:t>Consumentengedrag en het b</w:t>
      </w:r>
      <w:r w:rsidRPr="00C46F41">
        <w:rPr>
          <w:shd w:val="clear" w:color="auto" w:fill="FFFFFF"/>
        </w:rPr>
        <w:t>esluitvormingsproces</w:t>
      </w:r>
      <w:r>
        <w:rPr>
          <w:shd w:val="clear" w:color="auto" w:fill="FFFFFF"/>
        </w:rPr>
        <w:t xml:space="preserve"> van de</w:t>
      </w:r>
      <w:r w:rsidR="00A005AA">
        <w:rPr>
          <w:shd w:val="clear" w:color="auto" w:fill="FFFFFF"/>
        </w:rPr>
        <w:t xml:space="preserve"> consument</w:t>
      </w:r>
    </w:p>
    <w:p w:rsidR="000A48B8" w:rsidRDefault="000A48B8" w:rsidP="000A48B8">
      <w:pPr>
        <w:pStyle w:val="ListParagraph"/>
        <w:numPr>
          <w:ilvl w:val="0"/>
          <w:numId w:val="4"/>
        </w:numPr>
        <w:jc w:val="both"/>
        <w:rPr>
          <w:shd w:val="clear" w:color="auto" w:fill="FFFFFF"/>
        </w:rPr>
      </w:pPr>
      <w:r>
        <w:rPr>
          <w:shd w:val="clear" w:color="auto" w:fill="FFFFFF"/>
        </w:rPr>
        <w:t>D</w:t>
      </w:r>
      <w:r w:rsidRPr="00D034CE">
        <w:rPr>
          <w:shd w:val="clear" w:color="auto" w:fill="FFFFFF"/>
        </w:rPr>
        <w:t xml:space="preserve">e </w:t>
      </w:r>
      <w:r>
        <w:rPr>
          <w:shd w:val="clear" w:color="auto" w:fill="FFFFFF"/>
        </w:rPr>
        <w:t>‘L</w:t>
      </w:r>
      <w:r w:rsidRPr="00D034CE">
        <w:rPr>
          <w:shd w:val="clear" w:color="auto" w:fill="FFFFFF"/>
        </w:rPr>
        <w:t xml:space="preserve">oyaliteit </w:t>
      </w:r>
      <w:r>
        <w:rPr>
          <w:shd w:val="clear" w:color="auto" w:fill="FFFFFF"/>
        </w:rPr>
        <w:t>L</w:t>
      </w:r>
      <w:r w:rsidRPr="00D034CE">
        <w:rPr>
          <w:shd w:val="clear" w:color="auto" w:fill="FFFFFF"/>
        </w:rPr>
        <w:t>oop’</w:t>
      </w:r>
      <w:r w:rsidR="00A005AA">
        <w:rPr>
          <w:shd w:val="clear" w:color="auto" w:fill="FFFFFF"/>
        </w:rPr>
        <w:t xml:space="preserve"> en de Loyaliteitsladder</w:t>
      </w:r>
    </w:p>
    <w:p w:rsidR="000A48B8" w:rsidRDefault="000A48B8" w:rsidP="000A48B8">
      <w:pPr>
        <w:pStyle w:val="ListParagraph"/>
        <w:numPr>
          <w:ilvl w:val="0"/>
          <w:numId w:val="4"/>
        </w:numPr>
        <w:jc w:val="both"/>
        <w:rPr>
          <w:shd w:val="clear" w:color="auto" w:fill="FFFFFF"/>
        </w:rPr>
      </w:pPr>
      <w:r>
        <w:rPr>
          <w:shd w:val="clear" w:color="auto" w:fill="FFFFFF"/>
        </w:rPr>
        <w:t xml:space="preserve">Het Loyaliteit en </w:t>
      </w:r>
      <w:proofErr w:type="spellStart"/>
      <w:r>
        <w:rPr>
          <w:shd w:val="clear" w:color="auto" w:fill="FFFFFF"/>
        </w:rPr>
        <w:t>E-Loyaliteit</w:t>
      </w:r>
      <w:proofErr w:type="spellEnd"/>
      <w:r>
        <w:rPr>
          <w:shd w:val="clear" w:color="auto" w:fill="FFFFFF"/>
        </w:rPr>
        <w:t xml:space="preserve"> model.</w:t>
      </w:r>
    </w:p>
    <w:p w:rsidR="0040560D" w:rsidRPr="0040560D" w:rsidRDefault="0040560D" w:rsidP="0040560D">
      <w:pPr>
        <w:pStyle w:val="NoSpacing"/>
        <w:rPr>
          <w:shd w:val="clear" w:color="auto" w:fill="FFFFFF"/>
        </w:rPr>
      </w:pPr>
      <w:r w:rsidRPr="000A48B8">
        <w:rPr>
          <w:b/>
          <w:shd w:val="clear" w:color="auto" w:fill="FFFFFF"/>
        </w:rPr>
        <w:t xml:space="preserve">Methode van onderzoek: </w:t>
      </w:r>
      <w:r>
        <w:rPr>
          <w:shd w:val="clear" w:color="auto" w:fill="FFFFFF"/>
        </w:rPr>
        <w:t xml:space="preserve">Desk </w:t>
      </w:r>
      <w:proofErr w:type="gramStart"/>
      <w:r>
        <w:rPr>
          <w:shd w:val="clear" w:color="auto" w:fill="FFFFFF"/>
        </w:rPr>
        <w:t>research</w:t>
      </w:r>
      <w:proofErr w:type="gramEnd"/>
      <w:r>
        <w:rPr>
          <w:shd w:val="clear" w:color="auto" w:fill="FFFFFF"/>
        </w:rPr>
        <w:t>.</w:t>
      </w:r>
    </w:p>
    <w:p w:rsidR="00542795" w:rsidRDefault="00542795" w:rsidP="00011B1D">
      <w:pPr>
        <w:pStyle w:val="NoSpacing"/>
        <w:jc w:val="both"/>
        <w:rPr>
          <w:rFonts w:cs="Helvetica"/>
          <w:shd w:val="clear" w:color="auto" w:fill="FFFFFF"/>
        </w:rPr>
      </w:pPr>
    </w:p>
    <w:p w:rsidR="00D33610" w:rsidRDefault="009D19CB" w:rsidP="00011B1D">
      <w:pPr>
        <w:jc w:val="both"/>
      </w:pPr>
      <w:r w:rsidRPr="00011B1D">
        <w:rPr>
          <w:rFonts w:cs="Helvetica"/>
          <w:b/>
          <w:shd w:val="clear" w:color="auto" w:fill="FFFFFF"/>
        </w:rPr>
        <w:t xml:space="preserve">Hoofdstuk </w:t>
      </w:r>
      <w:r w:rsidR="00542795" w:rsidRPr="00011B1D">
        <w:rPr>
          <w:rFonts w:cs="Helvetica"/>
          <w:b/>
          <w:shd w:val="clear" w:color="auto" w:fill="FFFFFF"/>
        </w:rPr>
        <w:t>3</w:t>
      </w:r>
      <w:r w:rsidR="00D33610">
        <w:rPr>
          <w:rFonts w:cs="Helvetica"/>
          <w:shd w:val="clear" w:color="auto" w:fill="FFFFFF"/>
        </w:rPr>
        <w:t>:</w:t>
      </w:r>
      <w:r w:rsidR="00D33610" w:rsidRPr="00D33610">
        <w:t xml:space="preserve"> </w:t>
      </w:r>
      <w:r w:rsidR="004401A4">
        <w:t>In d</w:t>
      </w:r>
      <w:r w:rsidR="00D33610">
        <w:t xml:space="preserve">it hoofdstuk zal er eerst een introductie gegeven worden over online </w:t>
      </w:r>
      <w:proofErr w:type="spellStart"/>
      <w:r w:rsidR="00542795">
        <w:t>Retail</w:t>
      </w:r>
      <w:proofErr w:type="spellEnd"/>
      <w:r w:rsidR="00D33610">
        <w:t xml:space="preserve"> en wat de consumenten drijft tot het verrichten van online aankopen.</w:t>
      </w:r>
    </w:p>
    <w:p w:rsidR="00D33610" w:rsidRPr="00542795" w:rsidRDefault="00D33610" w:rsidP="00011B1D">
      <w:pPr>
        <w:pStyle w:val="ListParagraph"/>
        <w:numPr>
          <w:ilvl w:val="0"/>
          <w:numId w:val="1"/>
        </w:numPr>
        <w:jc w:val="both"/>
        <w:rPr>
          <w:i/>
        </w:rPr>
      </w:pPr>
      <w:r w:rsidRPr="00542795">
        <w:rPr>
          <w:i/>
        </w:rPr>
        <w:t>Wat is het verschil tussen</w:t>
      </w:r>
      <w:r w:rsidR="009D19CB" w:rsidRPr="00542795">
        <w:rPr>
          <w:i/>
        </w:rPr>
        <w:t xml:space="preserve"> online </w:t>
      </w:r>
      <w:proofErr w:type="spellStart"/>
      <w:r w:rsidRPr="00542795">
        <w:rPr>
          <w:i/>
        </w:rPr>
        <w:t>Retail</w:t>
      </w:r>
      <w:proofErr w:type="spellEnd"/>
      <w:r w:rsidR="009D19CB" w:rsidRPr="00542795">
        <w:rPr>
          <w:i/>
        </w:rPr>
        <w:t xml:space="preserve"> </w:t>
      </w:r>
      <w:r w:rsidRPr="00542795">
        <w:rPr>
          <w:i/>
        </w:rPr>
        <w:t xml:space="preserve">en offline </w:t>
      </w:r>
      <w:proofErr w:type="spellStart"/>
      <w:r w:rsidRPr="00542795">
        <w:rPr>
          <w:i/>
        </w:rPr>
        <w:t>Retail</w:t>
      </w:r>
      <w:proofErr w:type="spellEnd"/>
      <w:r w:rsidRPr="00542795">
        <w:rPr>
          <w:i/>
        </w:rPr>
        <w:t xml:space="preserve">? </w:t>
      </w:r>
    </w:p>
    <w:p w:rsidR="00D33610" w:rsidRDefault="00D33610" w:rsidP="00011B1D">
      <w:pPr>
        <w:pStyle w:val="ListParagraph"/>
        <w:numPr>
          <w:ilvl w:val="0"/>
          <w:numId w:val="1"/>
        </w:numPr>
        <w:jc w:val="both"/>
        <w:rPr>
          <w:i/>
        </w:rPr>
      </w:pPr>
      <w:r w:rsidRPr="00542795">
        <w:rPr>
          <w:i/>
        </w:rPr>
        <w:t>Welke belangrijke motieven spelen een rol bij het verrichten</w:t>
      </w:r>
      <w:r w:rsidR="009D19CB" w:rsidRPr="00542795">
        <w:rPr>
          <w:i/>
        </w:rPr>
        <w:t xml:space="preserve"> </w:t>
      </w:r>
      <w:r w:rsidRPr="00542795">
        <w:rPr>
          <w:i/>
        </w:rPr>
        <w:t xml:space="preserve">van </w:t>
      </w:r>
      <w:r w:rsidR="009D19CB" w:rsidRPr="00542795">
        <w:rPr>
          <w:i/>
        </w:rPr>
        <w:t>online</w:t>
      </w:r>
      <w:r w:rsidRPr="00542795">
        <w:rPr>
          <w:i/>
        </w:rPr>
        <w:t xml:space="preserve"> aankopen</w:t>
      </w:r>
      <w:r w:rsidR="009D19CB" w:rsidRPr="00542795">
        <w:rPr>
          <w:i/>
        </w:rPr>
        <w:t xml:space="preserve"> </w:t>
      </w:r>
    </w:p>
    <w:p w:rsidR="0040560D" w:rsidRPr="0040560D" w:rsidRDefault="0040560D" w:rsidP="0040560D">
      <w:pPr>
        <w:pStyle w:val="NoSpacing"/>
        <w:rPr>
          <w:shd w:val="clear" w:color="auto" w:fill="FFFFFF"/>
        </w:rPr>
      </w:pPr>
      <w:r w:rsidRPr="000A48B8">
        <w:rPr>
          <w:b/>
          <w:shd w:val="clear" w:color="auto" w:fill="FFFFFF"/>
        </w:rPr>
        <w:t xml:space="preserve">Methode van onderzoek: </w:t>
      </w:r>
      <w:r>
        <w:rPr>
          <w:shd w:val="clear" w:color="auto" w:fill="FFFFFF"/>
        </w:rPr>
        <w:t xml:space="preserve">Desk </w:t>
      </w:r>
      <w:proofErr w:type="gramStart"/>
      <w:r>
        <w:rPr>
          <w:shd w:val="clear" w:color="auto" w:fill="FFFFFF"/>
        </w:rPr>
        <w:t>research</w:t>
      </w:r>
      <w:proofErr w:type="gramEnd"/>
      <w:r>
        <w:rPr>
          <w:shd w:val="clear" w:color="auto" w:fill="FFFFFF"/>
        </w:rPr>
        <w:t>.</w:t>
      </w:r>
    </w:p>
    <w:p w:rsidR="004401A4" w:rsidRDefault="004401A4" w:rsidP="004401A4">
      <w:pPr>
        <w:pStyle w:val="NoSpacing"/>
        <w:rPr>
          <w:i/>
        </w:rPr>
      </w:pPr>
    </w:p>
    <w:p w:rsidR="004401A4" w:rsidRDefault="00542795" w:rsidP="004401A4">
      <w:pPr>
        <w:jc w:val="both"/>
      </w:pPr>
      <w:r w:rsidRPr="00011B1D">
        <w:rPr>
          <w:b/>
        </w:rPr>
        <w:t>Hoofdstuk 4</w:t>
      </w:r>
      <w:r>
        <w:t>: D</w:t>
      </w:r>
      <w:r w:rsidR="00D33610">
        <w:t xml:space="preserve">it hoofdstuk zal het begrip loyaliteit nader </w:t>
      </w:r>
      <w:r w:rsidR="004401A4">
        <w:t>toelichten.</w:t>
      </w:r>
    </w:p>
    <w:p w:rsidR="009D19CB" w:rsidRDefault="009D19CB" w:rsidP="00011B1D">
      <w:pPr>
        <w:pStyle w:val="ListParagraph"/>
        <w:numPr>
          <w:ilvl w:val="0"/>
          <w:numId w:val="1"/>
        </w:numPr>
        <w:jc w:val="both"/>
        <w:rPr>
          <w:i/>
        </w:rPr>
      </w:pPr>
      <w:r w:rsidRPr="00542795">
        <w:rPr>
          <w:i/>
        </w:rPr>
        <w:t>Wat is loyaliteit</w:t>
      </w:r>
      <w:r w:rsidR="00770BB5">
        <w:rPr>
          <w:i/>
        </w:rPr>
        <w:t xml:space="preserve"> en disloyaliteit</w:t>
      </w:r>
      <w:r w:rsidRPr="00542795">
        <w:rPr>
          <w:i/>
        </w:rPr>
        <w:t xml:space="preserve">? </w:t>
      </w:r>
    </w:p>
    <w:p w:rsidR="00770BB5" w:rsidRPr="00542795" w:rsidRDefault="00770BB5" w:rsidP="00011B1D">
      <w:pPr>
        <w:pStyle w:val="ListParagraph"/>
        <w:numPr>
          <w:ilvl w:val="0"/>
          <w:numId w:val="1"/>
        </w:numPr>
        <w:jc w:val="both"/>
        <w:rPr>
          <w:i/>
        </w:rPr>
      </w:pPr>
      <w:r>
        <w:rPr>
          <w:i/>
        </w:rPr>
        <w:t>Welke motieven spelen een rol bij loyaliteit en disloyaliteit?</w:t>
      </w:r>
    </w:p>
    <w:p w:rsidR="009D19CB" w:rsidRPr="00542795" w:rsidRDefault="009D19CB" w:rsidP="00011B1D">
      <w:pPr>
        <w:pStyle w:val="ListParagraph"/>
        <w:numPr>
          <w:ilvl w:val="0"/>
          <w:numId w:val="1"/>
        </w:numPr>
        <w:jc w:val="both"/>
        <w:rPr>
          <w:i/>
        </w:rPr>
      </w:pPr>
      <w:r w:rsidRPr="00542795">
        <w:rPr>
          <w:i/>
        </w:rPr>
        <w:t>Welke vormen van loyaliteit zijn er?</w:t>
      </w:r>
    </w:p>
    <w:p w:rsidR="009D19CB" w:rsidRDefault="009D19CB" w:rsidP="00011B1D">
      <w:pPr>
        <w:pStyle w:val="ListParagraph"/>
        <w:numPr>
          <w:ilvl w:val="0"/>
          <w:numId w:val="1"/>
        </w:numPr>
        <w:jc w:val="both"/>
        <w:rPr>
          <w:i/>
        </w:rPr>
      </w:pPr>
      <w:r w:rsidRPr="00542795">
        <w:rPr>
          <w:i/>
        </w:rPr>
        <w:t xml:space="preserve">Wat zijn de verschillende fases van loyaliteit? </w:t>
      </w:r>
    </w:p>
    <w:p w:rsidR="0040560D" w:rsidRPr="0040560D" w:rsidRDefault="0040560D" w:rsidP="004401A4">
      <w:pPr>
        <w:jc w:val="both"/>
        <w:rPr>
          <w:shd w:val="clear" w:color="auto" w:fill="FFFFFF"/>
        </w:rPr>
      </w:pPr>
      <w:r w:rsidRPr="004401A4">
        <w:rPr>
          <w:b/>
          <w:shd w:val="clear" w:color="auto" w:fill="FFFFFF"/>
        </w:rPr>
        <w:t>Methode van onderzoek:</w:t>
      </w:r>
      <w:r w:rsidRPr="000A48B8">
        <w:rPr>
          <w:shd w:val="clear" w:color="auto" w:fill="FFFFFF"/>
        </w:rPr>
        <w:t xml:space="preserve"> </w:t>
      </w:r>
      <w:r>
        <w:rPr>
          <w:shd w:val="clear" w:color="auto" w:fill="FFFFFF"/>
        </w:rPr>
        <w:t xml:space="preserve">Desk </w:t>
      </w:r>
      <w:proofErr w:type="gramStart"/>
      <w:r>
        <w:rPr>
          <w:shd w:val="clear" w:color="auto" w:fill="FFFFFF"/>
        </w:rPr>
        <w:t>research</w:t>
      </w:r>
      <w:proofErr w:type="gramEnd"/>
      <w:r>
        <w:rPr>
          <w:shd w:val="clear" w:color="auto" w:fill="FFFFFF"/>
        </w:rPr>
        <w:t>.</w:t>
      </w:r>
    </w:p>
    <w:p w:rsidR="00D33610" w:rsidRDefault="00D33610" w:rsidP="00011B1D">
      <w:pPr>
        <w:jc w:val="both"/>
      </w:pPr>
      <w:r w:rsidRPr="00011B1D">
        <w:rPr>
          <w:b/>
        </w:rPr>
        <w:lastRenderedPageBreak/>
        <w:t>Hoofdstuk</w:t>
      </w:r>
      <w:r w:rsidR="00542795" w:rsidRPr="00011B1D">
        <w:rPr>
          <w:b/>
        </w:rPr>
        <w:t xml:space="preserve"> 5:</w:t>
      </w:r>
      <w:r w:rsidR="00542795">
        <w:t xml:space="preserve"> D</w:t>
      </w:r>
      <w:r>
        <w:t xml:space="preserve">it hoofdstuk </w:t>
      </w:r>
      <w:r w:rsidR="004401A4">
        <w:t>weergeeft een analyse over</w:t>
      </w:r>
      <w:r>
        <w:t xml:space="preserve"> hoe loyaliteit </w:t>
      </w:r>
      <w:r w:rsidR="00542795">
        <w:t>gecreëerd</w:t>
      </w:r>
      <w:r>
        <w:t xml:space="preserve"> kan worden</w:t>
      </w:r>
      <w:r w:rsidR="004401A4">
        <w:t>,</w:t>
      </w:r>
      <w:r>
        <w:t xml:space="preserve"> en wat er gedaan kan worden om de effectiviteit van de loyaliteit tussen de klant en de webwinkel in </w:t>
      </w:r>
      <w:r w:rsidR="00542795">
        <w:t>kleding</w:t>
      </w:r>
      <w:r>
        <w:t xml:space="preserve"> te vergroten. </w:t>
      </w:r>
    </w:p>
    <w:p w:rsidR="009D19CB" w:rsidRPr="00542795" w:rsidRDefault="009D19CB" w:rsidP="00011B1D">
      <w:pPr>
        <w:pStyle w:val="ListParagraph"/>
        <w:numPr>
          <w:ilvl w:val="0"/>
          <w:numId w:val="1"/>
        </w:numPr>
        <w:jc w:val="both"/>
        <w:rPr>
          <w:i/>
        </w:rPr>
      </w:pPr>
      <w:r w:rsidRPr="00542795">
        <w:rPr>
          <w:i/>
        </w:rPr>
        <w:t>Hoe creëer je klantloyaliteit</w:t>
      </w:r>
      <w:r w:rsidR="00542795">
        <w:rPr>
          <w:i/>
        </w:rPr>
        <w:t>?</w:t>
      </w:r>
    </w:p>
    <w:p w:rsidR="009D19CB" w:rsidRPr="00542795" w:rsidRDefault="009D19CB" w:rsidP="00011B1D">
      <w:pPr>
        <w:pStyle w:val="ListParagraph"/>
        <w:numPr>
          <w:ilvl w:val="0"/>
          <w:numId w:val="1"/>
        </w:numPr>
        <w:jc w:val="both"/>
        <w:rPr>
          <w:i/>
        </w:rPr>
      </w:pPr>
      <w:r w:rsidRPr="00542795">
        <w:rPr>
          <w:i/>
        </w:rPr>
        <w:t>Wat is een loyaliteitsprogramma</w:t>
      </w:r>
      <w:r w:rsidR="00542795">
        <w:rPr>
          <w:i/>
        </w:rPr>
        <w:t>?</w:t>
      </w:r>
    </w:p>
    <w:p w:rsidR="009D19CB" w:rsidRPr="00542795" w:rsidRDefault="009D19CB" w:rsidP="00011B1D">
      <w:pPr>
        <w:pStyle w:val="ListParagraph"/>
        <w:numPr>
          <w:ilvl w:val="0"/>
          <w:numId w:val="1"/>
        </w:numPr>
        <w:jc w:val="both"/>
        <w:rPr>
          <w:i/>
        </w:rPr>
      </w:pPr>
      <w:r w:rsidRPr="00542795">
        <w:rPr>
          <w:i/>
        </w:rPr>
        <w:t>Welke loyaliteitsprogramma bindt de meeste klanten</w:t>
      </w:r>
      <w:r w:rsidR="00542795">
        <w:rPr>
          <w:i/>
        </w:rPr>
        <w:t>?</w:t>
      </w:r>
    </w:p>
    <w:p w:rsidR="009D19CB" w:rsidRDefault="009D19CB" w:rsidP="00011B1D">
      <w:pPr>
        <w:pStyle w:val="ListParagraph"/>
        <w:numPr>
          <w:ilvl w:val="0"/>
          <w:numId w:val="1"/>
        </w:numPr>
        <w:jc w:val="both"/>
        <w:rPr>
          <w:i/>
        </w:rPr>
      </w:pPr>
      <w:r w:rsidRPr="00542795">
        <w:rPr>
          <w:i/>
        </w:rPr>
        <w:t>Welke webwinkel eigenschappen stimuleren loyaliteit</w:t>
      </w:r>
      <w:r w:rsidR="00542795">
        <w:rPr>
          <w:i/>
        </w:rPr>
        <w:t>?</w:t>
      </w:r>
    </w:p>
    <w:p w:rsidR="0040560D" w:rsidRPr="0040560D" w:rsidRDefault="0040560D" w:rsidP="0040560D">
      <w:pPr>
        <w:pStyle w:val="NoSpacing"/>
        <w:rPr>
          <w:shd w:val="clear" w:color="auto" w:fill="FFFFFF"/>
        </w:rPr>
      </w:pPr>
      <w:r w:rsidRPr="000A48B8">
        <w:rPr>
          <w:b/>
          <w:shd w:val="clear" w:color="auto" w:fill="FFFFFF"/>
        </w:rPr>
        <w:t xml:space="preserve">Methode van onderzoek: </w:t>
      </w:r>
      <w:r>
        <w:rPr>
          <w:shd w:val="clear" w:color="auto" w:fill="FFFFFF"/>
        </w:rPr>
        <w:t xml:space="preserve">Desk </w:t>
      </w:r>
      <w:proofErr w:type="gramStart"/>
      <w:r>
        <w:rPr>
          <w:shd w:val="clear" w:color="auto" w:fill="FFFFFF"/>
        </w:rPr>
        <w:t>research</w:t>
      </w:r>
      <w:proofErr w:type="gramEnd"/>
      <w:r>
        <w:rPr>
          <w:shd w:val="clear" w:color="auto" w:fill="FFFFFF"/>
        </w:rPr>
        <w:t>.</w:t>
      </w:r>
    </w:p>
    <w:p w:rsidR="004401A4" w:rsidRDefault="004401A4" w:rsidP="00011B1D">
      <w:pPr>
        <w:pStyle w:val="NoSpacing"/>
        <w:jc w:val="both"/>
        <w:rPr>
          <w:i/>
        </w:rPr>
      </w:pPr>
    </w:p>
    <w:p w:rsidR="00730E05" w:rsidRDefault="00542795" w:rsidP="004401A4">
      <w:pPr>
        <w:jc w:val="both"/>
        <w:rPr>
          <w:shd w:val="clear" w:color="auto" w:fill="FFFFFF"/>
        </w:rPr>
      </w:pPr>
      <w:r w:rsidRPr="00011B1D">
        <w:rPr>
          <w:b/>
          <w:shd w:val="clear" w:color="auto" w:fill="FFFFFF"/>
        </w:rPr>
        <w:t>Hoofdstuk 6:</w:t>
      </w:r>
      <w:r>
        <w:rPr>
          <w:shd w:val="clear" w:color="auto" w:fill="FFFFFF"/>
        </w:rPr>
        <w:t xml:space="preserve"> Dit hoofdstuk zal een </w:t>
      </w:r>
      <w:r w:rsidR="00770BB5">
        <w:rPr>
          <w:shd w:val="clear" w:color="auto" w:fill="FFFFFF"/>
        </w:rPr>
        <w:t>kwantitatief</w:t>
      </w:r>
      <w:r>
        <w:rPr>
          <w:shd w:val="clear" w:color="auto" w:fill="FFFFFF"/>
        </w:rPr>
        <w:t xml:space="preserve"> onderzoek bevatten</w:t>
      </w:r>
      <w:r w:rsidR="0091704A">
        <w:rPr>
          <w:shd w:val="clear" w:color="auto" w:fill="FFFFFF"/>
        </w:rPr>
        <w:t xml:space="preserve">, een </w:t>
      </w:r>
      <w:proofErr w:type="gramStart"/>
      <w:r w:rsidR="0091704A">
        <w:rPr>
          <w:shd w:val="clear" w:color="auto" w:fill="FFFFFF"/>
        </w:rPr>
        <w:t xml:space="preserve">enquête, </w:t>
      </w:r>
      <w:r>
        <w:rPr>
          <w:shd w:val="clear" w:color="auto" w:fill="FFFFFF"/>
        </w:rPr>
        <w:t xml:space="preserve"> </w:t>
      </w:r>
      <w:proofErr w:type="gramEnd"/>
      <w:r>
        <w:rPr>
          <w:shd w:val="clear" w:color="auto" w:fill="FFFFFF"/>
        </w:rPr>
        <w:t>met de daarbij behorende resultaten. In dit onderzoek z</w:t>
      </w:r>
      <w:r w:rsidR="0091704A">
        <w:rPr>
          <w:shd w:val="clear" w:color="auto" w:fill="FFFFFF"/>
        </w:rPr>
        <w:t>al worden onderzocht hoe loyaal de online shoppers van kleding zijn. Tevens zullen een aantal motieven achterhaald worden die de online shoppers hebben voor hun loyaliteit en disloyaliteit</w:t>
      </w:r>
      <w:r w:rsidR="000A48B8">
        <w:rPr>
          <w:shd w:val="clear" w:color="auto" w:fill="FFFFFF"/>
        </w:rPr>
        <w:t>.</w:t>
      </w:r>
      <w:r w:rsidR="0040560D">
        <w:rPr>
          <w:shd w:val="clear" w:color="auto" w:fill="FFFFFF"/>
        </w:rPr>
        <w:t xml:space="preserve"> </w:t>
      </w:r>
      <w:r w:rsidR="0091704A">
        <w:rPr>
          <w:shd w:val="clear" w:color="auto" w:fill="FFFFFF"/>
        </w:rPr>
        <w:t xml:space="preserve">Tot slot zal de effectiviteit van de loyaliteitsprogramma’s en de </w:t>
      </w:r>
      <w:proofErr w:type="spellStart"/>
      <w:r w:rsidR="0091704A">
        <w:rPr>
          <w:shd w:val="clear" w:color="auto" w:fill="FFFFFF"/>
        </w:rPr>
        <w:t>klantenbindingsactiviteiten</w:t>
      </w:r>
      <w:proofErr w:type="spellEnd"/>
      <w:r w:rsidR="0091704A">
        <w:rPr>
          <w:shd w:val="clear" w:color="auto" w:fill="FFFFFF"/>
        </w:rPr>
        <w:t xml:space="preserve"> onderzocht worden om zo te achterhalen welke het meest effectief is</w:t>
      </w:r>
      <w:r w:rsidR="000A48B8">
        <w:rPr>
          <w:shd w:val="clear" w:color="auto" w:fill="FFFFFF"/>
        </w:rPr>
        <w:t>.</w:t>
      </w:r>
      <w:r w:rsidR="0091704A">
        <w:rPr>
          <w:shd w:val="clear" w:color="auto" w:fill="FFFFFF"/>
        </w:rPr>
        <w:t xml:space="preserve"> </w:t>
      </w:r>
    </w:p>
    <w:p w:rsidR="0040560D" w:rsidRPr="0040560D" w:rsidRDefault="0040560D" w:rsidP="0040560D">
      <w:pPr>
        <w:pStyle w:val="NoSpacing"/>
        <w:rPr>
          <w:shd w:val="clear" w:color="auto" w:fill="FFFFFF"/>
        </w:rPr>
      </w:pPr>
      <w:r w:rsidRPr="000A48B8">
        <w:rPr>
          <w:b/>
          <w:shd w:val="clear" w:color="auto" w:fill="FFFFFF"/>
        </w:rPr>
        <w:t xml:space="preserve">Methode van onderzoek: </w:t>
      </w:r>
      <w:r>
        <w:rPr>
          <w:shd w:val="clear" w:color="auto" w:fill="FFFFFF"/>
        </w:rPr>
        <w:t xml:space="preserve">Desk </w:t>
      </w:r>
      <w:proofErr w:type="gramStart"/>
      <w:r>
        <w:rPr>
          <w:shd w:val="clear" w:color="auto" w:fill="FFFFFF"/>
        </w:rPr>
        <w:t>research</w:t>
      </w:r>
      <w:proofErr w:type="gramEnd"/>
      <w:r>
        <w:rPr>
          <w:shd w:val="clear" w:color="auto" w:fill="FFFFFF"/>
        </w:rPr>
        <w:t xml:space="preserve"> en descriptieve research.</w:t>
      </w:r>
    </w:p>
    <w:p w:rsidR="0040560D" w:rsidRDefault="0040560D" w:rsidP="00011B1D">
      <w:pPr>
        <w:pStyle w:val="NoSpacing"/>
        <w:jc w:val="both"/>
        <w:rPr>
          <w:rFonts w:cs="Helvetica"/>
          <w:shd w:val="clear" w:color="auto" w:fill="FFFFFF"/>
        </w:rPr>
      </w:pPr>
    </w:p>
    <w:p w:rsidR="0091704A" w:rsidRPr="00730E05" w:rsidRDefault="0091704A" w:rsidP="00011B1D">
      <w:pPr>
        <w:pStyle w:val="NoSpacing"/>
        <w:jc w:val="both"/>
        <w:rPr>
          <w:shd w:val="clear" w:color="auto" w:fill="FFFFFF"/>
        </w:rPr>
      </w:pPr>
      <w:r w:rsidRPr="00011B1D">
        <w:rPr>
          <w:rFonts w:cs="Helvetica"/>
          <w:b/>
          <w:shd w:val="clear" w:color="auto" w:fill="FFFFFF"/>
        </w:rPr>
        <w:t>Hoofdstuk 7:</w:t>
      </w:r>
      <w:r>
        <w:rPr>
          <w:rFonts w:cs="Helvetica"/>
          <w:shd w:val="clear" w:color="auto" w:fill="FFFFFF"/>
        </w:rPr>
        <w:t xml:space="preserve"> Dit hoofdstuk bevat de conclusie op de onderzoeksvraag, de </w:t>
      </w:r>
      <w:proofErr w:type="gramStart"/>
      <w:r>
        <w:rPr>
          <w:rFonts w:cs="Helvetica"/>
          <w:shd w:val="clear" w:color="auto" w:fill="FFFFFF"/>
        </w:rPr>
        <w:t xml:space="preserve">aanbevelingen,  </w:t>
      </w:r>
      <w:proofErr w:type="gramEnd"/>
      <w:r>
        <w:rPr>
          <w:rFonts w:cs="Helvetica"/>
          <w:shd w:val="clear" w:color="auto" w:fill="FFFFFF"/>
        </w:rPr>
        <w:t>en</w:t>
      </w:r>
      <w:r w:rsidR="004401A4">
        <w:rPr>
          <w:rFonts w:cs="Helvetica"/>
          <w:shd w:val="clear" w:color="auto" w:fill="FFFFFF"/>
        </w:rPr>
        <w:t xml:space="preserve"> eventuele</w:t>
      </w:r>
      <w:r>
        <w:rPr>
          <w:rFonts w:cs="Helvetica"/>
          <w:shd w:val="clear" w:color="auto" w:fill="FFFFFF"/>
        </w:rPr>
        <w:t xml:space="preserve"> discussiepunten.</w:t>
      </w:r>
    </w:p>
    <w:p w:rsidR="004401A4" w:rsidRDefault="004401A4" w:rsidP="004401A4">
      <w:pPr>
        <w:pStyle w:val="NoSpacing"/>
      </w:pPr>
    </w:p>
    <w:p w:rsidR="004401A4" w:rsidRPr="004401A4" w:rsidRDefault="004401A4" w:rsidP="004401A4">
      <w:pPr>
        <w:pStyle w:val="Heading2"/>
      </w:pPr>
      <w:bookmarkStart w:id="10" w:name="_Toc386393830"/>
      <w:r>
        <w:t>Voorlopige literatuurlijst</w:t>
      </w:r>
      <w:bookmarkEnd w:id="10"/>
    </w:p>
    <w:p w:rsidR="004401A4" w:rsidRDefault="004401A4" w:rsidP="004401A4">
      <w:pPr>
        <w:pStyle w:val="NoSpacing"/>
        <w:rPr>
          <w:shd w:val="clear" w:color="auto" w:fill="FFFFFF"/>
        </w:rPr>
      </w:pPr>
    </w:p>
    <w:p w:rsidR="004401A4" w:rsidRPr="004401A4" w:rsidRDefault="004401A4" w:rsidP="004401A4">
      <w:pPr>
        <w:jc w:val="both"/>
        <w:rPr>
          <w:b/>
          <w:u w:val="single"/>
          <w:shd w:val="clear" w:color="auto" w:fill="FFFFFF"/>
        </w:rPr>
      </w:pPr>
      <w:r w:rsidRPr="004401A4">
        <w:rPr>
          <w:b/>
          <w:shd w:val="clear" w:color="auto" w:fill="FFFFFF"/>
        </w:rPr>
        <w:t xml:space="preserve"> </w:t>
      </w:r>
      <w:proofErr w:type="gramStart"/>
      <w:r w:rsidRPr="004401A4">
        <w:rPr>
          <w:b/>
          <w:u w:val="single"/>
          <w:shd w:val="clear" w:color="auto" w:fill="FFFFFF"/>
        </w:rPr>
        <w:t>wetenschappelijke</w:t>
      </w:r>
      <w:proofErr w:type="gramEnd"/>
      <w:r w:rsidRPr="004401A4">
        <w:rPr>
          <w:b/>
          <w:u w:val="single"/>
          <w:shd w:val="clear" w:color="auto" w:fill="FFFFFF"/>
        </w:rPr>
        <w:t xml:space="preserve"> artikelen:</w:t>
      </w:r>
    </w:p>
    <w:p w:rsidR="004401A4" w:rsidRDefault="004401A4" w:rsidP="004401A4">
      <w:pPr>
        <w:pStyle w:val="ListParagraph"/>
        <w:numPr>
          <w:ilvl w:val="0"/>
          <w:numId w:val="17"/>
        </w:numPr>
        <w:jc w:val="both"/>
        <w:rPr>
          <w:shd w:val="clear" w:color="auto" w:fill="FFFFFF"/>
          <w:lang w:val="en-GB"/>
        </w:rPr>
      </w:pPr>
      <w:r w:rsidRPr="002E487B">
        <w:rPr>
          <w:shd w:val="clear" w:color="auto" w:fill="FFFFFF"/>
          <w:lang w:val="en-GB"/>
        </w:rPr>
        <w:t>B</w:t>
      </w:r>
      <w:r w:rsidR="009A766A">
        <w:rPr>
          <w:shd w:val="clear" w:color="auto" w:fill="FFFFFF"/>
          <w:lang w:val="en-GB"/>
        </w:rPr>
        <w:t>rand equity, Brand loyalty and Consumer satisfaction.</w:t>
      </w:r>
    </w:p>
    <w:p w:rsidR="004401A4" w:rsidRDefault="004401A4" w:rsidP="004401A4">
      <w:pPr>
        <w:pStyle w:val="ListParagraph"/>
        <w:jc w:val="both"/>
        <w:rPr>
          <w:shd w:val="clear" w:color="auto" w:fill="FFFFFF"/>
          <w:lang w:val="en-GB"/>
        </w:rPr>
      </w:pPr>
      <w:r w:rsidRPr="007068A0">
        <w:rPr>
          <w:noProof/>
          <w:shd w:val="clear" w:color="auto" w:fill="FFFFFF"/>
        </w:rPr>
        <w:t>(Nam, Ekinci, &amp; Whyatt, 2011</w:t>
      </w:r>
    </w:p>
    <w:p w:rsidR="004401A4" w:rsidRDefault="004401A4" w:rsidP="004401A4">
      <w:pPr>
        <w:pStyle w:val="ListParagraph"/>
        <w:numPr>
          <w:ilvl w:val="0"/>
          <w:numId w:val="17"/>
        </w:numPr>
        <w:jc w:val="both"/>
        <w:rPr>
          <w:shd w:val="clear" w:color="auto" w:fill="FFFFFF"/>
          <w:lang w:val="en-GB"/>
        </w:rPr>
      </w:pPr>
      <w:r w:rsidRPr="002E487B">
        <w:rPr>
          <w:shd w:val="clear" w:color="auto" w:fill="FFFFFF"/>
          <w:lang w:val="en-GB"/>
        </w:rPr>
        <w:t xml:space="preserve">What induces online loyalty? Online versus </w:t>
      </w:r>
      <w:proofErr w:type="spellStart"/>
      <w:r w:rsidRPr="002E487B">
        <w:rPr>
          <w:shd w:val="clear" w:color="auto" w:fill="FFFFFF"/>
          <w:lang w:val="en-GB"/>
        </w:rPr>
        <w:t>ofﬂine</w:t>
      </w:r>
      <w:proofErr w:type="spellEnd"/>
      <w:r w:rsidRPr="002E487B">
        <w:rPr>
          <w:shd w:val="clear" w:color="auto" w:fill="FFFFFF"/>
          <w:lang w:val="en-GB"/>
        </w:rPr>
        <w:t xml:space="preserve"> brand images</w:t>
      </w:r>
      <w:r>
        <w:rPr>
          <w:shd w:val="clear" w:color="auto" w:fill="FFFFFF"/>
          <w:lang w:val="en-GB"/>
        </w:rPr>
        <w:t>.</w:t>
      </w:r>
    </w:p>
    <w:p w:rsidR="004401A4" w:rsidRDefault="008C793F" w:rsidP="004401A4">
      <w:pPr>
        <w:pStyle w:val="ListParagraph"/>
        <w:jc w:val="both"/>
        <w:rPr>
          <w:shd w:val="clear" w:color="auto" w:fill="FFFFFF"/>
          <w:lang w:val="en-GB"/>
        </w:rPr>
      </w:pPr>
      <w:sdt>
        <w:sdtPr>
          <w:rPr>
            <w:shd w:val="clear" w:color="auto" w:fill="FFFFFF"/>
            <w:lang w:val="en-GB"/>
          </w:rPr>
          <w:id w:val="-152920875"/>
          <w:citation/>
        </w:sdtPr>
        <w:sdtContent>
          <w:r>
            <w:rPr>
              <w:shd w:val="clear" w:color="auto" w:fill="FFFFFF"/>
              <w:lang w:val="en-GB"/>
            </w:rPr>
            <w:fldChar w:fldCharType="begin"/>
          </w:r>
          <w:r w:rsidR="004401A4">
            <w:rPr>
              <w:shd w:val="clear" w:color="auto" w:fill="FFFFFF"/>
            </w:rPr>
            <w:instrText xml:space="preserve"> CITATION Kwo09 \l 1043 </w:instrText>
          </w:r>
          <w:r>
            <w:rPr>
              <w:shd w:val="clear" w:color="auto" w:fill="FFFFFF"/>
              <w:lang w:val="en-GB"/>
            </w:rPr>
            <w:fldChar w:fldCharType="separate"/>
          </w:r>
          <w:r w:rsidR="004401A4" w:rsidRPr="00C25949">
            <w:rPr>
              <w:noProof/>
              <w:shd w:val="clear" w:color="auto" w:fill="FFFFFF"/>
            </w:rPr>
            <w:t>(Kwon &amp; Lennon, 2009)</w:t>
          </w:r>
          <w:r>
            <w:rPr>
              <w:shd w:val="clear" w:color="auto" w:fill="FFFFFF"/>
              <w:lang w:val="en-GB"/>
            </w:rPr>
            <w:fldChar w:fldCharType="end"/>
          </w:r>
        </w:sdtContent>
      </w:sdt>
    </w:p>
    <w:p w:rsidR="004401A4" w:rsidRDefault="004401A4" w:rsidP="004401A4">
      <w:pPr>
        <w:pStyle w:val="ListParagraph"/>
        <w:numPr>
          <w:ilvl w:val="0"/>
          <w:numId w:val="17"/>
        </w:numPr>
        <w:jc w:val="both"/>
        <w:rPr>
          <w:shd w:val="clear" w:color="auto" w:fill="FFFFFF"/>
          <w:lang w:val="en-GB"/>
        </w:rPr>
      </w:pPr>
      <w:r w:rsidRPr="002E487B">
        <w:rPr>
          <w:shd w:val="clear" w:color="auto" w:fill="FFFFFF"/>
          <w:lang w:val="en-GB"/>
        </w:rPr>
        <w:t>Customer satisfaction and loyalty in online and</w:t>
      </w:r>
      <w:r>
        <w:rPr>
          <w:shd w:val="clear" w:color="auto" w:fill="FFFFFF"/>
          <w:lang w:val="en-GB"/>
        </w:rPr>
        <w:t xml:space="preserve"> </w:t>
      </w:r>
      <w:r w:rsidRPr="002E487B">
        <w:rPr>
          <w:shd w:val="clear" w:color="auto" w:fill="FFFFFF"/>
          <w:lang w:val="en-GB"/>
        </w:rPr>
        <w:t>offline environments</w:t>
      </w:r>
      <w:r>
        <w:rPr>
          <w:shd w:val="clear" w:color="auto" w:fill="FFFFFF"/>
          <w:lang w:val="en-GB"/>
        </w:rPr>
        <w:t>.</w:t>
      </w:r>
    </w:p>
    <w:p w:rsidR="004401A4" w:rsidRDefault="008C793F" w:rsidP="004401A4">
      <w:pPr>
        <w:pStyle w:val="ListParagraph"/>
        <w:jc w:val="both"/>
        <w:rPr>
          <w:shd w:val="clear" w:color="auto" w:fill="FFFFFF"/>
          <w:lang w:val="en-GB"/>
        </w:rPr>
      </w:pPr>
      <w:sdt>
        <w:sdtPr>
          <w:rPr>
            <w:shd w:val="clear" w:color="auto" w:fill="FFFFFF"/>
            <w:lang w:val="en-GB"/>
          </w:rPr>
          <w:id w:val="245705709"/>
          <w:citation/>
        </w:sdtPr>
        <w:sdtContent>
          <w:r>
            <w:rPr>
              <w:shd w:val="clear" w:color="auto" w:fill="FFFFFF"/>
              <w:lang w:val="en-GB"/>
            </w:rPr>
            <w:fldChar w:fldCharType="begin"/>
          </w:r>
          <w:r w:rsidR="004401A4">
            <w:rPr>
              <w:shd w:val="clear" w:color="auto" w:fill="FFFFFF"/>
            </w:rPr>
            <w:instrText xml:space="preserve"> CITATION Sha03 \l 1043 </w:instrText>
          </w:r>
          <w:r>
            <w:rPr>
              <w:shd w:val="clear" w:color="auto" w:fill="FFFFFF"/>
              <w:lang w:val="en-GB"/>
            </w:rPr>
            <w:fldChar w:fldCharType="separate"/>
          </w:r>
          <w:r w:rsidR="004401A4" w:rsidRPr="00101FF7">
            <w:rPr>
              <w:noProof/>
              <w:shd w:val="clear" w:color="auto" w:fill="FFFFFF"/>
            </w:rPr>
            <w:t>(Shankar, 2003)</w:t>
          </w:r>
          <w:r>
            <w:rPr>
              <w:shd w:val="clear" w:color="auto" w:fill="FFFFFF"/>
              <w:lang w:val="en-GB"/>
            </w:rPr>
            <w:fldChar w:fldCharType="end"/>
          </w:r>
        </w:sdtContent>
      </w:sdt>
    </w:p>
    <w:p w:rsidR="004401A4" w:rsidRDefault="004401A4" w:rsidP="004401A4">
      <w:pPr>
        <w:pStyle w:val="ListParagraph"/>
        <w:numPr>
          <w:ilvl w:val="0"/>
          <w:numId w:val="17"/>
        </w:numPr>
        <w:jc w:val="both"/>
        <w:rPr>
          <w:shd w:val="clear" w:color="auto" w:fill="FFFFFF"/>
          <w:lang w:val="en-GB"/>
        </w:rPr>
      </w:pPr>
      <w:r w:rsidRPr="00101FF7">
        <w:rPr>
          <w:shd w:val="clear" w:color="auto" w:fill="FFFFFF"/>
          <w:lang w:val="en-GB"/>
        </w:rPr>
        <w:t>Determining customer loyalty: Review and model</w:t>
      </w:r>
    </w:p>
    <w:p w:rsidR="004401A4" w:rsidRPr="002E487B" w:rsidRDefault="008C793F" w:rsidP="004401A4">
      <w:pPr>
        <w:pStyle w:val="ListParagraph"/>
        <w:jc w:val="both"/>
        <w:rPr>
          <w:shd w:val="clear" w:color="auto" w:fill="FFFFFF"/>
          <w:lang w:val="en-GB"/>
        </w:rPr>
      </w:pPr>
      <w:sdt>
        <w:sdtPr>
          <w:rPr>
            <w:shd w:val="clear" w:color="auto" w:fill="FFFFFF"/>
            <w:lang w:val="en-GB"/>
          </w:rPr>
          <w:id w:val="-1880225754"/>
          <w:citation/>
        </w:sdtPr>
        <w:sdtContent>
          <w:r>
            <w:rPr>
              <w:shd w:val="clear" w:color="auto" w:fill="FFFFFF"/>
              <w:lang w:val="en-GB"/>
            </w:rPr>
            <w:fldChar w:fldCharType="begin"/>
          </w:r>
          <w:r w:rsidR="004401A4">
            <w:rPr>
              <w:shd w:val="clear" w:color="auto" w:fill="FFFFFF"/>
            </w:rPr>
            <w:instrText xml:space="preserve"> CITATION Agr12 \l 1043 </w:instrText>
          </w:r>
          <w:r>
            <w:rPr>
              <w:shd w:val="clear" w:color="auto" w:fill="FFFFFF"/>
              <w:lang w:val="en-GB"/>
            </w:rPr>
            <w:fldChar w:fldCharType="separate"/>
          </w:r>
          <w:r w:rsidR="004401A4" w:rsidRPr="00101FF7">
            <w:rPr>
              <w:noProof/>
              <w:shd w:val="clear" w:color="auto" w:fill="FFFFFF"/>
            </w:rPr>
            <w:t>(Agrawal, 2012)</w:t>
          </w:r>
          <w:r>
            <w:rPr>
              <w:shd w:val="clear" w:color="auto" w:fill="FFFFFF"/>
              <w:lang w:val="en-GB"/>
            </w:rPr>
            <w:fldChar w:fldCharType="end"/>
          </w:r>
        </w:sdtContent>
      </w:sdt>
    </w:p>
    <w:p w:rsidR="004401A4" w:rsidRPr="004401A4" w:rsidRDefault="004401A4" w:rsidP="004401A4">
      <w:pPr>
        <w:jc w:val="both"/>
        <w:rPr>
          <w:b/>
          <w:u w:val="single"/>
          <w:shd w:val="clear" w:color="auto" w:fill="FFFFFF"/>
        </w:rPr>
      </w:pPr>
      <w:r w:rsidRPr="004401A4">
        <w:rPr>
          <w:b/>
          <w:u w:val="single"/>
          <w:shd w:val="clear" w:color="auto" w:fill="FFFFFF"/>
        </w:rPr>
        <w:t>Voorlopige boeken:</w:t>
      </w:r>
    </w:p>
    <w:p w:rsidR="004401A4" w:rsidRDefault="004401A4" w:rsidP="004401A4">
      <w:pPr>
        <w:pStyle w:val="ListParagraph"/>
        <w:numPr>
          <w:ilvl w:val="0"/>
          <w:numId w:val="7"/>
        </w:numPr>
        <w:jc w:val="both"/>
        <w:rPr>
          <w:shd w:val="clear" w:color="auto" w:fill="FFFFFF"/>
        </w:rPr>
      </w:pPr>
      <w:proofErr w:type="spellStart"/>
      <w:r>
        <w:rPr>
          <w:shd w:val="clear" w:color="auto" w:fill="FFFFFF"/>
        </w:rPr>
        <w:t>C</w:t>
      </w:r>
      <w:r w:rsidRPr="00F3528C">
        <w:rPr>
          <w:shd w:val="clear" w:color="auto" w:fill="FFFFFF"/>
        </w:rPr>
        <w:t>onsumer</w:t>
      </w:r>
      <w:proofErr w:type="spellEnd"/>
      <w:r w:rsidRPr="00F3528C">
        <w:rPr>
          <w:shd w:val="clear" w:color="auto" w:fill="FFFFFF"/>
        </w:rPr>
        <w:t xml:space="preserve"> </w:t>
      </w:r>
      <w:proofErr w:type="spellStart"/>
      <w:r w:rsidRPr="00F3528C">
        <w:rPr>
          <w:shd w:val="clear" w:color="auto" w:fill="FFFFFF"/>
        </w:rPr>
        <w:t>behavior</w:t>
      </w:r>
      <w:proofErr w:type="spellEnd"/>
      <w:r>
        <w:rPr>
          <w:shd w:val="clear" w:color="auto" w:fill="FFFFFF"/>
        </w:rPr>
        <w:t xml:space="preserve">, door Blackwell, </w:t>
      </w:r>
      <w:proofErr w:type="spellStart"/>
      <w:r>
        <w:rPr>
          <w:shd w:val="clear" w:color="auto" w:fill="FFFFFF"/>
        </w:rPr>
        <w:t>Miniard</w:t>
      </w:r>
      <w:proofErr w:type="spellEnd"/>
      <w:r>
        <w:rPr>
          <w:shd w:val="clear" w:color="auto" w:fill="FFFFFF"/>
        </w:rPr>
        <w:t xml:space="preserve"> en Engel.</w:t>
      </w:r>
    </w:p>
    <w:p w:rsidR="004401A4" w:rsidRDefault="008C793F" w:rsidP="004401A4">
      <w:pPr>
        <w:pStyle w:val="ListParagraph"/>
        <w:jc w:val="both"/>
        <w:rPr>
          <w:shd w:val="clear" w:color="auto" w:fill="FFFFFF"/>
        </w:rPr>
      </w:pPr>
      <w:sdt>
        <w:sdtPr>
          <w:rPr>
            <w:shd w:val="clear" w:color="auto" w:fill="FFFFFF"/>
          </w:rPr>
          <w:id w:val="1489519444"/>
          <w:citation/>
        </w:sdtPr>
        <w:sdtContent>
          <w:r>
            <w:rPr>
              <w:shd w:val="clear" w:color="auto" w:fill="FFFFFF"/>
            </w:rPr>
            <w:fldChar w:fldCharType="begin"/>
          </w:r>
          <w:r w:rsidR="004401A4">
            <w:rPr>
              <w:shd w:val="clear" w:color="auto" w:fill="FFFFFF"/>
            </w:rPr>
            <w:instrText xml:space="preserve"> CITATION Bla05 \l 1043 </w:instrText>
          </w:r>
          <w:r>
            <w:rPr>
              <w:shd w:val="clear" w:color="auto" w:fill="FFFFFF"/>
            </w:rPr>
            <w:fldChar w:fldCharType="separate"/>
          </w:r>
          <w:r w:rsidR="004401A4" w:rsidRPr="002F3857">
            <w:rPr>
              <w:noProof/>
              <w:shd w:val="clear" w:color="auto" w:fill="FFFFFF"/>
            </w:rPr>
            <w:t>(Blackwell, Engel, &amp; Miniard, 2005)</w:t>
          </w:r>
          <w:r>
            <w:rPr>
              <w:shd w:val="clear" w:color="auto" w:fill="FFFFFF"/>
            </w:rPr>
            <w:fldChar w:fldCharType="end"/>
          </w:r>
        </w:sdtContent>
      </w:sdt>
    </w:p>
    <w:p w:rsidR="004401A4" w:rsidRDefault="004401A4" w:rsidP="004401A4">
      <w:pPr>
        <w:pStyle w:val="NoSpacing"/>
        <w:numPr>
          <w:ilvl w:val="0"/>
          <w:numId w:val="7"/>
        </w:numPr>
        <w:rPr>
          <w:shd w:val="clear" w:color="auto" w:fill="FFFFFF"/>
        </w:rPr>
      </w:pPr>
      <w:r>
        <w:rPr>
          <w:shd w:val="clear" w:color="auto" w:fill="FFFFFF"/>
        </w:rPr>
        <w:t xml:space="preserve">Marketing Management, door </w:t>
      </w:r>
      <w:proofErr w:type="spellStart"/>
      <w:r>
        <w:rPr>
          <w:shd w:val="clear" w:color="auto" w:fill="FFFFFF"/>
        </w:rPr>
        <w:t>Kotler</w:t>
      </w:r>
      <w:proofErr w:type="spellEnd"/>
      <w:r>
        <w:rPr>
          <w:shd w:val="clear" w:color="auto" w:fill="FFFFFF"/>
        </w:rPr>
        <w:t xml:space="preserve"> en </w:t>
      </w:r>
      <w:proofErr w:type="spellStart"/>
      <w:r>
        <w:rPr>
          <w:shd w:val="clear" w:color="auto" w:fill="FFFFFF"/>
        </w:rPr>
        <w:t>Keller</w:t>
      </w:r>
      <w:proofErr w:type="spellEnd"/>
      <w:r>
        <w:rPr>
          <w:shd w:val="clear" w:color="auto" w:fill="FFFFFF"/>
        </w:rPr>
        <w:t>.</w:t>
      </w:r>
    </w:p>
    <w:p w:rsidR="004401A4" w:rsidRDefault="004401A4" w:rsidP="004401A4">
      <w:pPr>
        <w:pStyle w:val="NoSpacing"/>
        <w:ind w:left="360"/>
        <w:rPr>
          <w:shd w:val="clear" w:color="auto" w:fill="FFFFFF"/>
        </w:rPr>
      </w:pPr>
      <w:r>
        <w:rPr>
          <w:shd w:val="clear" w:color="auto" w:fill="FFFFFF"/>
        </w:rPr>
        <w:t xml:space="preserve"> </w:t>
      </w:r>
      <w:r>
        <w:rPr>
          <w:shd w:val="clear" w:color="auto" w:fill="FFFFFF"/>
        </w:rPr>
        <w:tab/>
      </w:r>
      <w:sdt>
        <w:sdtPr>
          <w:rPr>
            <w:shd w:val="clear" w:color="auto" w:fill="FFFFFF"/>
          </w:rPr>
          <w:id w:val="807602676"/>
          <w:citation/>
        </w:sdtPr>
        <w:sdtContent>
          <w:r w:rsidR="008C793F">
            <w:rPr>
              <w:shd w:val="clear" w:color="auto" w:fill="FFFFFF"/>
            </w:rPr>
            <w:fldChar w:fldCharType="begin"/>
          </w:r>
          <w:r>
            <w:rPr>
              <w:shd w:val="clear" w:color="auto" w:fill="FFFFFF"/>
            </w:rPr>
            <w:instrText xml:space="preserve">CITATION Kot06 \l 1043 </w:instrText>
          </w:r>
          <w:r w:rsidR="008C793F">
            <w:rPr>
              <w:shd w:val="clear" w:color="auto" w:fill="FFFFFF"/>
            </w:rPr>
            <w:fldChar w:fldCharType="separate"/>
          </w:r>
          <w:r w:rsidRPr="002F3857">
            <w:rPr>
              <w:noProof/>
              <w:shd w:val="clear" w:color="auto" w:fill="FFFFFF"/>
            </w:rPr>
            <w:t>(Kotler &amp; Keller, 2006)</w:t>
          </w:r>
          <w:r w:rsidR="008C793F">
            <w:rPr>
              <w:shd w:val="clear" w:color="auto" w:fill="FFFFFF"/>
            </w:rPr>
            <w:fldChar w:fldCharType="end"/>
          </w:r>
        </w:sdtContent>
      </w:sdt>
    </w:p>
    <w:p w:rsidR="00011B1D" w:rsidRDefault="00011B1D" w:rsidP="00011B1D">
      <w:pPr>
        <w:pStyle w:val="NoSpacing"/>
        <w:jc w:val="both"/>
      </w:pPr>
    </w:p>
    <w:p w:rsidR="0020390B" w:rsidRDefault="0020390B" w:rsidP="00011B1D">
      <w:pPr>
        <w:pStyle w:val="NoSpacing"/>
        <w:jc w:val="both"/>
      </w:pPr>
    </w:p>
    <w:p w:rsidR="0040560D" w:rsidRDefault="0040560D">
      <w:pPr>
        <w:rPr>
          <w:b/>
        </w:rPr>
      </w:pPr>
      <w:r>
        <w:rPr>
          <w:b/>
        </w:rPr>
        <w:br w:type="page"/>
      </w:r>
    </w:p>
    <w:p w:rsidR="00EA4BF9" w:rsidRDefault="00571B5B" w:rsidP="00521DEA">
      <w:pPr>
        <w:pStyle w:val="Heading1"/>
      </w:pPr>
      <w:bookmarkStart w:id="11" w:name="_Toc386393831"/>
      <w:r>
        <w:lastRenderedPageBreak/>
        <w:t>Verwachte planning</w:t>
      </w:r>
      <w:bookmarkEnd w:id="11"/>
    </w:p>
    <w:p w:rsidR="00521DEA" w:rsidRPr="00521DEA" w:rsidRDefault="00521DEA" w:rsidP="00521DEA"/>
    <w:tbl>
      <w:tblPr>
        <w:tblStyle w:val="LightGrid"/>
        <w:tblW w:w="0" w:type="auto"/>
        <w:tblLook w:val="04A0"/>
      </w:tblPr>
      <w:tblGrid>
        <w:gridCol w:w="1370"/>
        <w:gridCol w:w="1825"/>
        <w:gridCol w:w="5926"/>
      </w:tblGrid>
      <w:tr w:rsidR="00571B5B" w:rsidTr="00571B5B">
        <w:trPr>
          <w:cnfStyle w:val="100000000000"/>
          <w:trHeight w:val="735"/>
        </w:trPr>
        <w:tc>
          <w:tcPr>
            <w:cnfStyle w:val="001000000000"/>
            <w:tcW w:w="1370" w:type="dxa"/>
          </w:tcPr>
          <w:p w:rsidR="00571B5B" w:rsidRPr="00FE20B4" w:rsidRDefault="00571B5B" w:rsidP="008A0FF3">
            <w:pPr>
              <w:tabs>
                <w:tab w:val="left" w:pos="1740"/>
              </w:tabs>
              <w:rPr>
                <w:color w:val="FF0000"/>
                <w:sz w:val="24"/>
                <w:szCs w:val="24"/>
              </w:rPr>
            </w:pPr>
            <w:r w:rsidRPr="00FE20B4">
              <w:rPr>
                <w:sz w:val="24"/>
                <w:szCs w:val="24"/>
              </w:rPr>
              <w:t>WEKEN</w:t>
            </w:r>
          </w:p>
        </w:tc>
        <w:tc>
          <w:tcPr>
            <w:tcW w:w="1825" w:type="dxa"/>
          </w:tcPr>
          <w:p w:rsidR="00571B5B" w:rsidRPr="00FE20B4" w:rsidRDefault="00571B5B" w:rsidP="008A0FF3">
            <w:pPr>
              <w:tabs>
                <w:tab w:val="left" w:pos="1740"/>
              </w:tabs>
              <w:cnfStyle w:val="100000000000"/>
              <w:rPr>
                <w:color w:val="FF0000"/>
                <w:sz w:val="24"/>
                <w:szCs w:val="24"/>
              </w:rPr>
            </w:pPr>
            <w:r w:rsidRPr="00FE20B4">
              <w:rPr>
                <w:sz w:val="24"/>
                <w:szCs w:val="24"/>
              </w:rPr>
              <w:t>DATA</w:t>
            </w:r>
          </w:p>
        </w:tc>
        <w:tc>
          <w:tcPr>
            <w:tcW w:w="5926" w:type="dxa"/>
          </w:tcPr>
          <w:p w:rsidR="00571B5B" w:rsidRPr="00FE20B4" w:rsidRDefault="00571B5B" w:rsidP="008A0FF3">
            <w:pPr>
              <w:tabs>
                <w:tab w:val="left" w:pos="1740"/>
              </w:tabs>
              <w:cnfStyle w:val="100000000000"/>
              <w:rPr>
                <w:sz w:val="24"/>
                <w:szCs w:val="24"/>
              </w:rPr>
            </w:pPr>
            <w:r w:rsidRPr="00FE20B4">
              <w:rPr>
                <w:sz w:val="24"/>
                <w:szCs w:val="24"/>
              </w:rPr>
              <w:t>PLANNING</w:t>
            </w:r>
          </w:p>
        </w:tc>
      </w:tr>
      <w:tr w:rsidR="00571B5B" w:rsidTr="00571B5B">
        <w:trPr>
          <w:cnfStyle w:val="000000100000"/>
          <w:trHeight w:val="1561"/>
        </w:trPr>
        <w:tc>
          <w:tcPr>
            <w:cnfStyle w:val="001000000000"/>
            <w:tcW w:w="1370" w:type="dxa"/>
          </w:tcPr>
          <w:p w:rsidR="00571B5B" w:rsidRPr="00FE20B4" w:rsidRDefault="00571B5B" w:rsidP="008A0FF3">
            <w:pPr>
              <w:tabs>
                <w:tab w:val="left" w:pos="1740"/>
              </w:tabs>
              <w:rPr>
                <w:sz w:val="24"/>
                <w:szCs w:val="24"/>
              </w:rPr>
            </w:pPr>
            <w:r w:rsidRPr="00FE20B4">
              <w:rPr>
                <w:sz w:val="24"/>
                <w:szCs w:val="24"/>
              </w:rPr>
              <w:t>Week 1</w:t>
            </w:r>
          </w:p>
        </w:tc>
        <w:tc>
          <w:tcPr>
            <w:tcW w:w="1825" w:type="dxa"/>
          </w:tcPr>
          <w:p w:rsidR="00571B5B" w:rsidRPr="00FE20B4" w:rsidRDefault="00571B5B" w:rsidP="008A0FF3">
            <w:pPr>
              <w:tabs>
                <w:tab w:val="left" w:pos="1740"/>
              </w:tabs>
              <w:cnfStyle w:val="000000100000"/>
              <w:rPr>
                <w:sz w:val="24"/>
                <w:szCs w:val="24"/>
              </w:rPr>
            </w:pPr>
            <w:r w:rsidRPr="00FE20B4">
              <w:rPr>
                <w:sz w:val="24"/>
                <w:szCs w:val="24"/>
              </w:rPr>
              <w:t>28/4 – 4/5</w:t>
            </w:r>
          </w:p>
        </w:tc>
        <w:tc>
          <w:tcPr>
            <w:tcW w:w="5926" w:type="dxa"/>
          </w:tcPr>
          <w:p w:rsidR="00571B5B" w:rsidRPr="00FE20B4" w:rsidRDefault="00571B5B" w:rsidP="00571B5B">
            <w:pPr>
              <w:pStyle w:val="ListParagraph"/>
              <w:numPr>
                <w:ilvl w:val="0"/>
                <w:numId w:val="16"/>
              </w:numPr>
              <w:tabs>
                <w:tab w:val="left" w:pos="1740"/>
              </w:tabs>
              <w:cnfStyle w:val="000000100000"/>
              <w:rPr>
                <w:b/>
                <w:color w:val="FF0000"/>
                <w:sz w:val="24"/>
                <w:szCs w:val="24"/>
              </w:rPr>
            </w:pPr>
            <w:proofErr w:type="gramStart"/>
            <w:r w:rsidRPr="00FE20B4">
              <w:rPr>
                <w:b/>
                <w:color w:val="FF0000"/>
                <w:sz w:val="24"/>
                <w:szCs w:val="24"/>
              </w:rPr>
              <w:t>Inleveren</w:t>
            </w:r>
            <w:proofErr w:type="gramEnd"/>
            <w:r w:rsidRPr="00FE20B4">
              <w:rPr>
                <w:b/>
                <w:color w:val="FF0000"/>
                <w:sz w:val="24"/>
                <w:szCs w:val="24"/>
              </w:rPr>
              <w:t xml:space="preserve"> voorstel Thesis</w:t>
            </w:r>
          </w:p>
          <w:p w:rsidR="00571B5B" w:rsidRPr="00FE20B4" w:rsidRDefault="00571B5B" w:rsidP="00571B5B">
            <w:pPr>
              <w:pStyle w:val="ListParagraph"/>
              <w:numPr>
                <w:ilvl w:val="0"/>
                <w:numId w:val="16"/>
              </w:numPr>
              <w:tabs>
                <w:tab w:val="left" w:pos="1740"/>
              </w:tabs>
              <w:cnfStyle w:val="000000100000"/>
              <w:rPr>
                <w:color w:val="FF0000"/>
                <w:sz w:val="24"/>
                <w:szCs w:val="24"/>
              </w:rPr>
            </w:pPr>
            <w:r w:rsidRPr="00FE20B4">
              <w:rPr>
                <w:sz w:val="24"/>
                <w:szCs w:val="24"/>
              </w:rPr>
              <w:t>Theoretische Kader</w:t>
            </w:r>
          </w:p>
        </w:tc>
      </w:tr>
      <w:tr w:rsidR="00571B5B" w:rsidTr="00571B5B">
        <w:trPr>
          <w:cnfStyle w:val="000000010000"/>
          <w:trHeight w:val="2389"/>
        </w:trPr>
        <w:tc>
          <w:tcPr>
            <w:cnfStyle w:val="001000000000"/>
            <w:tcW w:w="1370" w:type="dxa"/>
          </w:tcPr>
          <w:p w:rsidR="00571B5B" w:rsidRPr="00FE20B4" w:rsidRDefault="00571B5B" w:rsidP="008A0FF3">
            <w:pPr>
              <w:tabs>
                <w:tab w:val="left" w:pos="1740"/>
              </w:tabs>
              <w:rPr>
                <w:sz w:val="24"/>
                <w:szCs w:val="24"/>
              </w:rPr>
            </w:pPr>
            <w:r w:rsidRPr="00FE20B4">
              <w:rPr>
                <w:sz w:val="24"/>
                <w:szCs w:val="24"/>
              </w:rPr>
              <w:t>Week 2</w:t>
            </w:r>
          </w:p>
        </w:tc>
        <w:tc>
          <w:tcPr>
            <w:tcW w:w="1825" w:type="dxa"/>
          </w:tcPr>
          <w:p w:rsidR="00571B5B" w:rsidRPr="00FE20B4" w:rsidRDefault="00571B5B" w:rsidP="008A0FF3">
            <w:pPr>
              <w:tabs>
                <w:tab w:val="left" w:pos="1740"/>
              </w:tabs>
              <w:cnfStyle w:val="000000010000"/>
              <w:rPr>
                <w:sz w:val="24"/>
                <w:szCs w:val="24"/>
              </w:rPr>
            </w:pPr>
            <w:r w:rsidRPr="00FE20B4">
              <w:rPr>
                <w:sz w:val="24"/>
                <w:szCs w:val="24"/>
              </w:rPr>
              <w:t>5/5 – 11/5</w:t>
            </w:r>
          </w:p>
        </w:tc>
        <w:tc>
          <w:tcPr>
            <w:tcW w:w="5926" w:type="dxa"/>
          </w:tcPr>
          <w:p w:rsidR="00571B5B" w:rsidRPr="00FE20B4" w:rsidRDefault="00571B5B" w:rsidP="00571B5B">
            <w:pPr>
              <w:pStyle w:val="ListParagraph"/>
              <w:numPr>
                <w:ilvl w:val="0"/>
                <w:numId w:val="16"/>
              </w:numPr>
              <w:tabs>
                <w:tab w:val="left" w:pos="1740"/>
              </w:tabs>
              <w:cnfStyle w:val="000000010000"/>
              <w:rPr>
                <w:sz w:val="24"/>
                <w:szCs w:val="24"/>
              </w:rPr>
            </w:pPr>
            <w:r w:rsidRPr="00FE20B4">
              <w:rPr>
                <w:sz w:val="24"/>
                <w:szCs w:val="24"/>
              </w:rPr>
              <w:t>Enquête maken en verspreiden</w:t>
            </w:r>
          </w:p>
          <w:p w:rsidR="00571B5B" w:rsidRPr="00FE20B4" w:rsidRDefault="00571B5B" w:rsidP="00571B5B">
            <w:pPr>
              <w:pStyle w:val="ListParagraph"/>
              <w:numPr>
                <w:ilvl w:val="0"/>
                <w:numId w:val="16"/>
              </w:numPr>
              <w:tabs>
                <w:tab w:val="left" w:pos="1740"/>
              </w:tabs>
              <w:cnfStyle w:val="000000010000"/>
              <w:rPr>
                <w:sz w:val="24"/>
                <w:szCs w:val="24"/>
              </w:rPr>
            </w:pPr>
            <w:r w:rsidRPr="00FE20B4">
              <w:rPr>
                <w:sz w:val="24"/>
                <w:szCs w:val="24"/>
              </w:rPr>
              <w:t>Hoofdstuk 3</w:t>
            </w:r>
          </w:p>
          <w:p w:rsidR="00571B5B" w:rsidRPr="00FE20B4" w:rsidRDefault="00571B5B" w:rsidP="00571B5B">
            <w:pPr>
              <w:pStyle w:val="ListParagraph"/>
              <w:numPr>
                <w:ilvl w:val="0"/>
                <w:numId w:val="16"/>
              </w:numPr>
              <w:tabs>
                <w:tab w:val="left" w:pos="1740"/>
              </w:tabs>
              <w:cnfStyle w:val="000000010000"/>
              <w:rPr>
                <w:sz w:val="24"/>
                <w:szCs w:val="24"/>
              </w:rPr>
            </w:pPr>
            <w:proofErr w:type="gramStart"/>
            <w:r w:rsidRPr="00FE20B4">
              <w:rPr>
                <w:sz w:val="24"/>
                <w:szCs w:val="24"/>
              </w:rPr>
              <w:t>Beginnen</w:t>
            </w:r>
            <w:proofErr w:type="gramEnd"/>
            <w:r w:rsidRPr="00FE20B4">
              <w:rPr>
                <w:sz w:val="24"/>
                <w:szCs w:val="24"/>
              </w:rPr>
              <w:t xml:space="preserve"> Hoofdstuk 4</w:t>
            </w:r>
          </w:p>
        </w:tc>
      </w:tr>
      <w:tr w:rsidR="00571B5B" w:rsidTr="00571B5B">
        <w:trPr>
          <w:cnfStyle w:val="000000100000"/>
          <w:trHeight w:val="1561"/>
        </w:trPr>
        <w:tc>
          <w:tcPr>
            <w:cnfStyle w:val="001000000000"/>
            <w:tcW w:w="1370" w:type="dxa"/>
          </w:tcPr>
          <w:p w:rsidR="00571B5B" w:rsidRPr="00FE20B4" w:rsidRDefault="00571B5B" w:rsidP="008A0FF3">
            <w:pPr>
              <w:tabs>
                <w:tab w:val="left" w:pos="1740"/>
              </w:tabs>
              <w:rPr>
                <w:sz w:val="24"/>
                <w:szCs w:val="24"/>
              </w:rPr>
            </w:pPr>
            <w:r w:rsidRPr="00FE20B4">
              <w:rPr>
                <w:sz w:val="24"/>
                <w:szCs w:val="24"/>
              </w:rPr>
              <w:t>Week 3</w:t>
            </w:r>
          </w:p>
        </w:tc>
        <w:tc>
          <w:tcPr>
            <w:tcW w:w="1825" w:type="dxa"/>
          </w:tcPr>
          <w:p w:rsidR="00571B5B" w:rsidRPr="00FE20B4" w:rsidRDefault="00571B5B" w:rsidP="008A0FF3">
            <w:pPr>
              <w:tabs>
                <w:tab w:val="left" w:pos="1740"/>
              </w:tabs>
              <w:cnfStyle w:val="000000100000"/>
              <w:rPr>
                <w:sz w:val="24"/>
                <w:szCs w:val="24"/>
              </w:rPr>
            </w:pPr>
            <w:r w:rsidRPr="00FE20B4">
              <w:rPr>
                <w:sz w:val="24"/>
                <w:szCs w:val="24"/>
              </w:rPr>
              <w:t>12/5 – 18/5</w:t>
            </w:r>
          </w:p>
        </w:tc>
        <w:tc>
          <w:tcPr>
            <w:tcW w:w="5926" w:type="dxa"/>
          </w:tcPr>
          <w:p w:rsidR="00571B5B" w:rsidRPr="00FE20B4" w:rsidRDefault="00571B5B" w:rsidP="00571B5B">
            <w:pPr>
              <w:pStyle w:val="ListParagraph"/>
              <w:numPr>
                <w:ilvl w:val="0"/>
                <w:numId w:val="16"/>
              </w:numPr>
              <w:tabs>
                <w:tab w:val="left" w:pos="1740"/>
              </w:tabs>
              <w:cnfStyle w:val="000000100000"/>
              <w:rPr>
                <w:sz w:val="24"/>
                <w:szCs w:val="24"/>
              </w:rPr>
            </w:pPr>
            <w:proofErr w:type="gramStart"/>
            <w:r w:rsidRPr="00FE20B4">
              <w:rPr>
                <w:sz w:val="24"/>
                <w:szCs w:val="24"/>
              </w:rPr>
              <w:t>Afronden</w:t>
            </w:r>
            <w:proofErr w:type="gramEnd"/>
            <w:r w:rsidRPr="00FE20B4">
              <w:rPr>
                <w:sz w:val="24"/>
                <w:szCs w:val="24"/>
              </w:rPr>
              <w:t xml:space="preserve"> Hoofdstuk 4</w:t>
            </w:r>
          </w:p>
          <w:p w:rsidR="00571B5B" w:rsidRPr="00FE20B4" w:rsidRDefault="00571B5B" w:rsidP="00571B5B">
            <w:pPr>
              <w:pStyle w:val="ListParagraph"/>
              <w:numPr>
                <w:ilvl w:val="0"/>
                <w:numId w:val="16"/>
              </w:numPr>
              <w:tabs>
                <w:tab w:val="left" w:pos="1740"/>
              </w:tabs>
              <w:cnfStyle w:val="000000100000"/>
              <w:rPr>
                <w:sz w:val="24"/>
                <w:szCs w:val="24"/>
              </w:rPr>
            </w:pPr>
            <w:proofErr w:type="gramStart"/>
            <w:r w:rsidRPr="00FE20B4">
              <w:rPr>
                <w:sz w:val="24"/>
                <w:szCs w:val="24"/>
              </w:rPr>
              <w:t>Beginnen</w:t>
            </w:r>
            <w:proofErr w:type="gramEnd"/>
            <w:r w:rsidRPr="00FE20B4">
              <w:rPr>
                <w:sz w:val="24"/>
                <w:szCs w:val="24"/>
              </w:rPr>
              <w:t xml:space="preserve"> Hoofdstuk 5</w:t>
            </w:r>
          </w:p>
        </w:tc>
      </w:tr>
      <w:tr w:rsidR="00571B5B" w:rsidTr="00571B5B">
        <w:trPr>
          <w:cnfStyle w:val="000000010000"/>
          <w:trHeight w:val="1561"/>
        </w:trPr>
        <w:tc>
          <w:tcPr>
            <w:cnfStyle w:val="001000000000"/>
            <w:tcW w:w="1370" w:type="dxa"/>
          </w:tcPr>
          <w:p w:rsidR="00571B5B" w:rsidRPr="00FE20B4" w:rsidRDefault="00571B5B" w:rsidP="008A0FF3">
            <w:pPr>
              <w:tabs>
                <w:tab w:val="left" w:pos="1740"/>
              </w:tabs>
              <w:rPr>
                <w:sz w:val="24"/>
                <w:szCs w:val="24"/>
              </w:rPr>
            </w:pPr>
            <w:r w:rsidRPr="00FE20B4">
              <w:rPr>
                <w:sz w:val="24"/>
                <w:szCs w:val="24"/>
              </w:rPr>
              <w:t>Week 4</w:t>
            </w:r>
          </w:p>
        </w:tc>
        <w:tc>
          <w:tcPr>
            <w:tcW w:w="1825" w:type="dxa"/>
          </w:tcPr>
          <w:p w:rsidR="00571B5B" w:rsidRPr="00FE20B4" w:rsidRDefault="00571B5B" w:rsidP="008A0FF3">
            <w:pPr>
              <w:tabs>
                <w:tab w:val="left" w:pos="1740"/>
              </w:tabs>
              <w:cnfStyle w:val="000000010000"/>
              <w:rPr>
                <w:sz w:val="24"/>
                <w:szCs w:val="24"/>
              </w:rPr>
            </w:pPr>
            <w:r w:rsidRPr="00FE20B4">
              <w:rPr>
                <w:sz w:val="24"/>
                <w:szCs w:val="24"/>
              </w:rPr>
              <w:t>19/5 – 25/5</w:t>
            </w:r>
          </w:p>
        </w:tc>
        <w:tc>
          <w:tcPr>
            <w:tcW w:w="5926" w:type="dxa"/>
          </w:tcPr>
          <w:p w:rsidR="00571B5B" w:rsidRPr="00FE20B4" w:rsidRDefault="00571B5B" w:rsidP="00571B5B">
            <w:pPr>
              <w:pStyle w:val="ListParagraph"/>
              <w:numPr>
                <w:ilvl w:val="0"/>
                <w:numId w:val="16"/>
              </w:numPr>
              <w:tabs>
                <w:tab w:val="left" w:pos="1740"/>
              </w:tabs>
              <w:cnfStyle w:val="000000010000"/>
              <w:rPr>
                <w:sz w:val="24"/>
                <w:szCs w:val="24"/>
              </w:rPr>
            </w:pPr>
            <w:proofErr w:type="gramStart"/>
            <w:r w:rsidRPr="00FE20B4">
              <w:rPr>
                <w:sz w:val="24"/>
                <w:szCs w:val="24"/>
              </w:rPr>
              <w:t>Afronden</w:t>
            </w:r>
            <w:proofErr w:type="gramEnd"/>
            <w:r w:rsidRPr="00FE20B4">
              <w:rPr>
                <w:sz w:val="24"/>
                <w:szCs w:val="24"/>
              </w:rPr>
              <w:t xml:space="preserve"> Hoofdstuk 5</w:t>
            </w:r>
          </w:p>
          <w:p w:rsidR="00571B5B" w:rsidRPr="00FE20B4" w:rsidRDefault="00571B5B" w:rsidP="00571B5B">
            <w:pPr>
              <w:pStyle w:val="ListParagraph"/>
              <w:numPr>
                <w:ilvl w:val="0"/>
                <w:numId w:val="16"/>
              </w:numPr>
              <w:tabs>
                <w:tab w:val="left" w:pos="1740"/>
              </w:tabs>
              <w:cnfStyle w:val="000000010000"/>
              <w:rPr>
                <w:sz w:val="24"/>
                <w:szCs w:val="24"/>
              </w:rPr>
            </w:pPr>
            <w:proofErr w:type="gramStart"/>
            <w:r w:rsidRPr="00FE20B4">
              <w:rPr>
                <w:sz w:val="24"/>
                <w:szCs w:val="24"/>
              </w:rPr>
              <w:t>Beginnen</w:t>
            </w:r>
            <w:proofErr w:type="gramEnd"/>
            <w:r w:rsidRPr="00FE20B4">
              <w:rPr>
                <w:sz w:val="24"/>
                <w:szCs w:val="24"/>
              </w:rPr>
              <w:t xml:space="preserve"> hoofdstuk 6</w:t>
            </w:r>
          </w:p>
        </w:tc>
      </w:tr>
      <w:tr w:rsidR="00571B5B" w:rsidTr="00571B5B">
        <w:trPr>
          <w:cnfStyle w:val="000000100000"/>
          <w:trHeight w:val="826"/>
        </w:trPr>
        <w:tc>
          <w:tcPr>
            <w:cnfStyle w:val="001000000000"/>
            <w:tcW w:w="1370" w:type="dxa"/>
          </w:tcPr>
          <w:p w:rsidR="00571B5B" w:rsidRPr="00FE20B4" w:rsidRDefault="00571B5B" w:rsidP="008A0FF3">
            <w:pPr>
              <w:tabs>
                <w:tab w:val="left" w:pos="1740"/>
              </w:tabs>
              <w:rPr>
                <w:sz w:val="24"/>
                <w:szCs w:val="24"/>
              </w:rPr>
            </w:pPr>
            <w:r w:rsidRPr="00FE20B4">
              <w:rPr>
                <w:sz w:val="24"/>
                <w:szCs w:val="24"/>
              </w:rPr>
              <w:t>Week 5</w:t>
            </w:r>
          </w:p>
        </w:tc>
        <w:tc>
          <w:tcPr>
            <w:tcW w:w="1825" w:type="dxa"/>
          </w:tcPr>
          <w:p w:rsidR="00571B5B" w:rsidRPr="00FE20B4" w:rsidRDefault="00571B5B" w:rsidP="008A0FF3">
            <w:pPr>
              <w:tabs>
                <w:tab w:val="left" w:pos="1740"/>
              </w:tabs>
              <w:cnfStyle w:val="000000100000"/>
              <w:rPr>
                <w:sz w:val="24"/>
                <w:szCs w:val="24"/>
              </w:rPr>
            </w:pPr>
            <w:r w:rsidRPr="00FE20B4">
              <w:rPr>
                <w:sz w:val="24"/>
                <w:szCs w:val="24"/>
              </w:rPr>
              <w:t>26/5 – 1/6</w:t>
            </w:r>
          </w:p>
        </w:tc>
        <w:tc>
          <w:tcPr>
            <w:tcW w:w="5926" w:type="dxa"/>
          </w:tcPr>
          <w:p w:rsidR="00571B5B" w:rsidRPr="00FE20B4" w:rsidRDefault="00571B5B" w:rsidP="00571B5B">
            <w:pPr>
              <w:pStyle w:val="ListParagraph"/>
              <w:numPr>
                <w:ilvl w:val="0"/>
                <w:numId w:val="16"/>
              </w:numPr>
              <w:tabs>
                <w:tab w:val="left" w:pos="1740"/>
              </w:tabs>
              <w:cnfStyle w:val="000000100000"/>
              <w:rPr>
                <w:sz w:val="24"/>
                <w:szCs w:val="24"/>
              </w:rPr>
            </w:pPr>
            <w:r w:rsidRPr="00FE20B4">
              <w:rPr>
                <w:sz w:val="24"/>
                <w:szCs w:val="24"/>
              </w:rPr>
              <w:t>Hoofdstuk 6 ( dataverzameling en analyse)</w:t>
            </w:r>
          </w:p>
        </w:tc>
      </w:tr>
      <w:tr w:rsidR="00571B5B" w:rsidTr="00571B5B">
        <w:trPr>
          <w:cnfStyle w:val="000000010000"/>
          <w:trHeight w:val="1561"/>
        </w:trPr>
        <w:tc>
          <w:tcPr>
            <w:cnfStyle w:val="001000000000"/>
            <w:tcW w:w="1370" w:type="dxa"/>
          </w:tcPr>
          <w:p w:rsidR="00571B5B" w:rsidRPr="00FE20B4" w:rsidRDefault="00571B5B" w:rsidP="008A0FF3">
            <w:pPr>
              <w:tabs>
                <w:tab w:val="left" w:pos="1740"/>
              </w:tabs>
              <w:rPr>
                <w:sz w:val="24"/>
                <w:szCs w:val="24"/>
              </w:rPr>
            </w:pPr>
            <w:r w:rsidRPr="00FE20B4">
              <w:rPr>
                <w:sz w:val="24"/>
                <w:szCs w:val="24"/>
              </w:rPr>
              <w:t>Week 6</w:t>
            </w:r>
          </w:p>
        </w:tc>
        <w:tc>
          <w:tcPr>
            <w:tcW w:w="1825" w:type="dxa"/>
          </w:tcPr>
          <w:p w:rsidR="00571B5B" w:rsidRPr="00FE20B4" w:rsidRDefault="00571B5B" w:rsidP="008A0FF3">
            <w:pPr>
              <w:tabs>
                <w:tab w:val="left" w:pos="1740"/>
              </w:tabs>
              <w:cnfStyle w:val="000000010000"/>
              <w:rPr>
                <w:sz w:val="24"/>
                <w:szCs w:val="24"/>
              </w:rPr>
            </w:pPr>
            <w:r w:rsidRPr="00FE20B4">
              <w:rPr>
                <w:sz w:val="24"/>
                <w:szCs w:val="24"/>
              </w:rPr>
              <w:t>2/6 – 8/6</w:t>
            </w:r>
          </w:p>
        </w:tc>
        <w:tc>
          <w:tcPr>
            <w:tcW w:w="5926" w:type="dxa"/>
          </w:tcPr>
          <w:p w:rsidR="00571B5B" w:rsidRPr="00FE20B4" w:rsidRDefault="00571B5B" w:rsidP="00571B5B">
            <w:pPr>
              <w:pStyle w:val="ListParagraph"/>
              <w:numPr>
                <w:ilvl w:val="0"/>
                <w:numId w:val="16"/>
              </w:numPr>
              <w:tabs>
                <w:tab w:val="left" w:pos="1740"/>
              </w:tabs>
              <w:cnfStyle w:val="000000010000"/>
              <w:rPr>
                <w:sz w:val="24"/>
                <w:szCs w:val="24"/>
              </w:rPr>
            </w:pPr>
            <w:r w:rsidRPr="00FE20B4">
              <w:rPr>
                <w:sz w:val="24"/>
                <w:szCs w:val="24"/>
              </w:rPr>
              <w:t>Hoofdstuk 6 afronden</w:t>
            </w:r>
          </w:p>
          <w:p w:rsidR="00571B5B" w:rsidRPr="00FE20B4" w:rsidRDefault="00571B5B" w:rsidP="00571B5B">
            <w:pPr>
              <w:pStyle w:val="ListParagraph"/>
              <w:numPr>
                <w:ilvl w:val="0"/>
                <w:numId w:val="16"/>
              </w:numPr>
              <w:tabs>
                <w:tab w:val="left" w:pos="1740"/>
              </w:tabs>
              <w:cnfStyle w:val="000000010000"/>
              <w:rPr>
                <w:sz w:val="24"/>
                <w:szCs w:val="24"/>
              </w:rPr>
            </w:pPr>
            <w:r w:rsidRPr="00FE20B4">
              <w:rPr>
                <w:sz w:val="24"/>
                <w:szCs w:val="24"/>
              </w:rPr>
              <w:t>Hoofdstuk 7</w:t>
            </w:r>
          </w:p>
        </w:tc>
      </w:tr>
      <w:tr w:rsidR="00571B5B" w:rsidTr="00571B5B">
        <w:trPr>
          <w:cnfStyle w:val="000000100000"/>
          <w:trHeight w:val="1561"/>
        </w:trPr>
        <w:tc>
          <w:tcPr>
            <w:cnfStyle w:val="001000000000"/>
            <w:tcW w:w="1370" w:type="dxa"/>
          </w:tcPr>
          <w:p w:rsidR="00571B5B" w:rsidRPr="00FE20B4" w:rsidRDefault="00571B5B" w:rsidP="008A0FF3">
            <w:pPr>
              <w:tabs>
                <w:tab w:val="left" w:pos="1740"/>
              </w:tabs>
              <w:rPr>
                <w:sz w:val="24"/>
                <w:szCs w:val="24"/>
              </w:rPr>
            </w:pPr>
            <w:r w:rsidRPr="00FE20B4">
              <w:rPr>
                <w:sz w:val="24"/>
                <w:szCs w:val="24"/>
              </w:rPr>
              <w:t>Week 7</w:t>
            </w:r>
          </w:p>
        </w:tc>
        <w:tc>
          <w:tcPr>
            <w:tcW w:w="1825" w:type="dxa"/>
          </w:tcPr>
          <w:p w:rsidR="00571B5B" w:rsidRPr="00FE20B4" w:rsidRDefault="00571B5B" w:rsidP="008A0FF3">
            <w:pPr>
              <w:tabs>
                <w:tab w:val="left" w:pos="1740"/>
              </w:tabs>
              <w:cnfStyle w:val="000000100000"/>
              <w:rPr>
                <w:sz w:val="24"/>
                <w:szCs w:val="24"/>
              </w:rPr>
            </w:pPr>
            <w:r w:rsidRPr="00FE20B4">
              <w:rPr>
                <w:sz w:val="24"/>
                <w:szCs w:val="24"/>
              </w:rPr>
              <w:t>9/6 – 15/6</w:t>
            </w:r>
          </w:p>
        </w:tc>
        <w:tc>
          <w:tcPr>
            <w:tcW w:w="5926" w:type="dxa"/>
          </w:tcPr>
          <w:p w:rsidR="00571B5B" w:rsidRPr="00FE20B4" w:rsidRDefault="00571B5B" w:rsidP="00571B5B">
            <w:pPr>
              <w:pStyle w:val="ListParagraph"/>
              <w:numPr>
                <w:ilvl w:val="0"/>
                <w:numId w:val="16"/>
              </w:numPr>
              <w:tabs>
                <w:tab w:val="left" w:pos="1740"/>
              </w:tabs>
              <w:cnfStyle w:val="000000100000"/>
              <w:rPr>
                <w:sz w:val="24"/>
                <w:szCs w:val="24"/>
              </w:rPr>
            </w:pPr>
            <w:r w:rsidRPr="00FE20B4">
              <w:rPr>
                <w:sz w:val="24"/>
                <w:szCs w:val="24"/>
              </w:rPr>
              <w:t>Hoofdstuk 7 afronden</w:t>
            </w:r>
          </w:p>
          <w:p w:rsidR="00571B5B" w:rsidRPr="00FE20B4" w:rsidRDefault="00571B5B" w:rsidP="00571B5B">
            <w:pPr>
              <w:pStyle w:val="ListParagraph"/>
              <w:numPr>
                <w:ilvl w:val="0"/>
                <w:numId w:val="16"/>
              </w:numPr>
              <w:tabs>
                <w:tab w:val="left" w:pos="1740"/>
              </w:tabs>
              <w:cnfStyle w:val="000000100000"/>
              <w:rPr>
                <w:sz w:val="24"/>
                <w:szCs w:val="24"/>
              </w:rPr>
            </w:pPr>
            <w:r w:rsidRPr="00FE20B4">
              <w:rPr>
                <w:sz w:val="24"/>
                <w:szCs w:val="24"/>
              </w:rPr>
              <w:t>Afronding thesis</w:t>
            </w:r>
          </w:p>
        </w:tc>
      </w:tr>
      <w:tr w:rsidR="00571B5B" w:rsidTr="00571B5B">
        <w:trPr>
          <w:cnfStyle w:val="000000010000"/>
          <w:trHeight w:val="826"/>
        </w:trPr>
        <w:tc>
          <w:tcPr>
            <w:cnfStyle w:val="001000000000"/>
            <w:tcW w:w="1370" w:type="dxa"/>
          </w:tcPr>
          <w:p w:rsidR="00571B5B" w:rsidRPr="00FE20B4" w:rsidRDefault="00571B5B" w:rsidP="008A0FF3">
            <w:pPr>
              <w:tabs>
                <w:tab w:val="left" w:pos="1740"/>
              </w:tabs>
              <w:rPr>
                <w:sz w:val="24"/>
                <w:szCs w:val="24"/>
              </w:rPr>
            </w:pPr>
            <w:r w:rsidRPr="00FE20B4">
              <w:rPr>
                <w:sz w:val="24"/>
                <w:szCs w:val="24"/>
              </w:rPr>
              <w:t>Week 8</w:t>
            </w:r>
          </w:p>
        </w:tc>
        <w:tc>
          <w:tcPr>
            <w:tcW w:w="1825" w:type="dxa"/>
          </w:tcPr>
          <w:p w:rsidR="00571B5B" w:rsidRPr="00FE20B4" w:rsidRDefault="00571B5B" w:rsidP="008A0FF3">
            <w:pPr>
              <w:tabs>
                <w:tab w:val="left" w:pos="1740"/>
              </w:tabs>
              <w:cnfStyle w:val="000000010000"/>
              <w:rPr>
                <w:sz w:val="24"/>
                <w:szCs w:val="24"/>
              </w:rPr>
            </w:pPr>
            <w:r w:rsidRPr="00FE20B4">
              <w:rPr>
                <w:sz w:val="24"/>
                <w:szCs w:val="24"/>
              </w:rPr>
              <w:t>16/6 – 22/6</w:t>
            </w:r>
          </w:p>
        </w:tc>
        <w:tc>
          <w:tcPr>
            <w:tcW w:w="5926" w:type="dxa"/>
          </w:tcPr>
          <w:p w:rsidR="00571B5B" w:rsidRPr="00FE20B4" w:rsidRDefault="00571B5B" w:rsidP="00571B5B">
            <w:pPr>
              <w:pStyle w:val="ListParagraph"/>
              <w:numPr>
                <w:ilvl w:val="0"/>
                <w:numId w:val="16"/>
              </w:numPr>
              <w:tabs>
                <w:tab w:val="left" w:pos="1740"/>
              </w:tabs>
              <w:cnfStyle w:val="000000010000"/>
              <w:rPr>
                <w:b/>
                <w:color w:val="FF0000"/>
                <w:sz w:val="24"/>
                <w:szCs w:val="24"/>
              </w:rPr>
            </w:pPr>
            <w:proofErr w:type="gramStart"/>
            <w:r w:rsidRPr="00FE20B4">
              <w:rPr>
                <w:b/>
                <w:color w:val="FF0000"/>
                <w:sz w:val="24"/>
                <w:szCs w:val="24"/>
              </w:rPr>
              <w:t>Inleveren</w:t>
            </w:r>
            <w:proofErr w:type="gramEnd"/>
            <w:r w:rsidRPr="00FE20B4">
              <w:rPr>
                <w:b/>
                <w:color w:val="FF0000"/>
                <w:sz w:val="24"/>
                <w:szCs w:val="24"/>
              </w:rPr>
              <w:t xml:space="preserve"> Thesis</w:t>
            </w:r>
          </w:p>
        </w:tc>
      </w:tr>
    </w:tbl>
    <w:p w:rsidR="00937BA1" w:rsidRDefault="00937BA1" w:rsidP="00521DEA">
      <w:pPr>
        <w:pStyle w:val="Heading1"/>
      </w:pPr>
      <w:bookmarkStart w:id="12" w:name="_Toc386393832"/>
      <w:r>
        <w:lastRenderedPageBreak/>
        <w:t>Hoofdstuk 2: Theoretische kader</w:t>
      </w:r>
      <w:bookmarkEnd w:id="12"/>
    </w:p>
    <w:p w:rsidR="00521DEA" w:rsidRDefault="00521DEA" w:rsidP="00521DEA">
      <w:pPr>
        <w:pStyle w:val="NoSpacing"/>
      </w:pPr>
    </w:p>
    <w:p w:rsidR="0020390B" w:rsidRDefault="0020390B" w:rsidP="00521DEA">
      <w:pPr>
        <w:jc w:val="both"/>
        <w:rPr>
          <w:shd w:val="clear" w:color="auto" w:fill="FFFFFF"/>
        </w:rPr>
      </w:pPr>
      <w:r>
        <w:rPr>
          <w:shd w:val="clear" w:color="auto" w:fill="FFFFFF"/>
        </w:rPr>
        <w:t>Dit hoofdstuk zal het theoretisc</w:t>
      </w:r>
      <w:r w:rsidR="009A766A">
        <w:rPr>
          <w:shd w:val="clear" w:color="auto" w:fill="FFFFFF"/>
        </w:rPr>
        <w:t>he kader weergeven. Hierin komen</w:t>
      </w:r>
      <w:r>
        <w:rPr>
          <w:shd w:val="clear" w:color="auto" w:fill="FFFFFF"/>
        </w:rPr>
        <w:t xml:space="preserve"> de volgende theorieën aan bod die betr</w:t>
      </w:r>
      <w:r w:rsidR="009A766A">
        <w:rPr>
          <w:shd w:val="clear" w:color="auto" w:fill="FFFFFF"/>
        </w:rPr>
        <w:t>ekking hebben op het onderwerp:</w:t>
      </w:r>
    </w:p>
    <w:p w:rsidR="0020390B" w:rsidRPr="00521DEA" w:rsidRDefault="00C46F41" w:rsidP="00521DEA">
      <w:pPr>
        <w:pStyle w:val="ListParagraph"/>
        <w:numPr>
          <w:ilvl w:val="0"/>
          <w:numId w:val="18"/>
        </w:numPr>
        <w:jc w:val="both"/>
        <w:rPr>
          <w:shd w:val="clear" w:color="auto" w:fill="FFFFFF"/>
        </w:rPr>
      </w:pPr>
      <w:r w:rsidRPr="00521DEA">
        <w:rPr>
          <w:shd w:val="clear" w:color="auto" w:fill="FFFFFF"/>
        </w:rPr>
        <w:t>C</w:t>
      </w:r>
      <w:r w:rsidR="0020390B" w:rsidRPr="00521DEA">
        <w:rPr>
          <w:shd w:val="clear" w:color="auto" w:fill="FFFFFF"/>
        </w:rPr>
        <w:t>onsumentengedrag</w:t>
      </w:r>
      <w:r w:rsidRPr="00521DEA">
        <w:rPr>
          <w:shd w:val="clear" w:color="auto" w:fill="FFFFFF"/>
        </w:rPr>
        <w:t xml:space="preserve"> en het b</w:t>
      </w:r>
      <w:r w:rsidR="0020390B" w:rsidRPr="00521DEA">
        <w:rPr>
          <w:shd w:val="clear" w:color="auto" w:fill="FFFFFF"/>
        </w:rPr>
        <w:t>esluitvormingsproces</w:t>
      </w:r>
      <w:r w:rsidRPr="00521DEA">
        <w:rPr>
          <w:shd w:val="clear" w:color="auto" w:fill="FFFFFF"/>
        </w:rPr>
        <w:t xml:space="preserve"> van de</w:t>
      </w:r>
      <w:r w:rsidR="009A766A">
        <w:rPr>
          <w:shd w:val="clear" w:color="auto" w:fill="FFFFFF"/>
        </w:rPr>
        <w:t xml:space="preserve"> consument</w:t>
      </w:r>
    </w:p>
    <w:p w:rsidR="005E22D4" w:rsidRDefault="009152F7" w:rsidP="00521DEA">
      <w:pPr>
        <w:pStyle w:val="ListParagraph"/>
        <w:numPr>
          <w:ilvl w:val="0"/>
          <w:numId w:val="18"/>
        </w:numPr>
        <w:jc w:val="both"/>
        <w:rPr>
          <w:shd w:val="clear" w:color="auto" w:fill="FFFFFF"/>
        </w:rPr>
      </w:pPr>
      <w:r>
        <w:rPr>
          <w:shd w:val="clear" w:color="auto" w:fill="FFFFFF"/>
        </w:rPr>
        <w:t>D</w:t>
      </w:r>
      <w:r w:rsidRPr="00D034CE">
        <w:rPr>
          <w:shd w:val="clear" w:color="auto" w:fill="FFFFFF"/>
        </w:rPr>
        <w:t xml:space="preserve">e </w:t>
      </w:r>
      <w:r w:rsidR="00B62F0F">
        <w:rPr>
          <w:shd w:val="clear" w:color="auto" w:fill="FFFFFF"/>
        </w:rPr>
        <w:t>‘L</w:t>
      </w:r>
      <w:r w:rsidRPr="00D034CE">
        <w:rPr>
          <w:shd w:val="clear" w:color="auto" w:fill="FFFFFF"/>
        </w:rPr>
        <w:t xml:space="preserve">oyaliteit </w:t>
      </w:r>
      <w:r w:rsidR="00B62F0F">
        <w:rPr>
          <w:shd w:val="clear" w:color="auto" w:fill="FFFFFF"/>
        </w:rPr>
        <w:t>L</w:t>
      </w:r>
      <w:r w:rsidRPr="00D034CE">
        <w:rPr>
          <w:shd w:val="clear" w:color="auto" w:fill="FFFFFF"/>
        </w:rPr>
        <w:t>oop’</w:t>
      </w:r>
      <w:r>
        <w:rPr>
          <w:shd w:val="clear" w:color="auto" w:fill="FFFFFF"/>
        </w:rPr>
        <w:t xml:space="preserve"> en d</w:t>
      </w:r>
      <w:r w:rsidR="005E22D4">
        <w:rPr>
          <w:shd w:val="clear" w:color="auto" w:fill="FFFFFF"/>
        </w:rPr>
        <w:t xml:space="preserve">e </w:t>
      </w:r>
      <w:r w:rsidR="00B62F0F">
        <w:rPr>
          <w:shd w:val="clear" w:color="auto" w:fill="FFFFFF"/>
        </w:rPr>
        <w:t>L</w:t>
      </w:r>
      <w:r w:rsidR="005E22D4">
        <w:rPr>
          <w:shd w:val="clear" w:color="auto" w:fill="FFFFFF"/>
        </w:rPr>
        <w:t>oyaliteitsladder</w:t>
      </w:r>
    </w:p>
    <w:p w:rsidR="009152F7" w:rsidRDefault="00B62F0F" w:rsidP="00521DEA">
      <w:pPr>
        <w:pStyle w:val="ListParagraph"/>
        <w:numPr>
          <w:ilvl w:val="0"/>
          <w:numId w:val="18"/>
        </w:numPr>
        <w:jc w:val="both"/>
        <w:rPr>
          <w:shd w:val="clear" w:color="auto" w:fill="FFFFFF"/>
        </w:rPr>
      </w:pPr>
      <w:r>
        <w:rPr>
          <w:shd w:val="clear" w:color="auto" w:fill="FFFFFF"/>
        </w:rPr>
        <w:t xml:space="preserve">Het Loyaliteit en </w:t>
      </w:r>
      <w:proofErr w:type="spellStart"/>
      <w:r>
        <w:rPr>
          <w:shd w:val="clear" w:color="auto" w:fill="FFFFFF"/>
        </w:rPr>
        <w:t>E-L</w:t>
      </w:r>
      <w:r w:rsidR="009152F7">
        <w:rPr>
          <w:shd w:val="clear" w:color="auto" w:fill="FFFFFF"/>
        </w:rPr>
        <w:t>oyaliteit</w:t>
      </w:r>
      <w:proofErr w:type="spellEnd"/>
      <w:r w:rsidR="009152F7">
        <w:rPr>
          <w:shd w:val="clear" w:color="auto" w:fill="FFFFFF"/>
        </w:rPr>
        <w:t xml:space="preserve"> model.</w:t>
      </w:r>
    </w:p>
    <w:p w:rsidR="00521DEA" w:rsidRDefault="00521DEA" w:rsidP="00521DEA">
      <w:pPr>
        <w:pStyle w:val="Heading2"/>
        <w:rPr>
          <w:shd w:val="clear" w:color="auto" w:fill="FFFFFF"/>
        </w:rPr>
      </w:pPr>
      <w:bookmarkStart w:id="13" w:name="_Toc386393833"/>
      <w:r w:rsidRPr="00521DEA">
        <w:rPr>
          <w:b w:val="0"/>
          <w:bCs w:val="0"/>
          <w:shd w:val="clear" w:color="auto" w:fill="FFFFFF"/>
        </w:rPr>
        <w:t>1.</w:t>
      </w:r>
      <w:r>
        <w:rPr>
          <w:shd w:val="clear" w:color="auto" w:fill="FFFFFF"/>
        </w:rPr>
        <w:t xml:space="preserve"> </w:t>
      </w:r>
      <w:r w:rsidR="005168D4" w:rsidRPr="005168D4">
        <w:rPr>
          <w:shd w:val="clear" w:color="auto" w:fill="FFFFFF"/>
        </w:rPr>
        <w:t>Consumentengedrag en het besluitvormingsproces van de consument</w:t>
      </w:r>
      <w:bookmarkEnd w:id="13"/>
    </w:p>
    <w:p w:rsidR="00521DEA" w:rsidRPr="00521DEA" w:rsidRDefault="00521DEA" w:rsidP="00521DEA">
      <w:pPr>
        <w:pStyle w:val="NoSpacing"/>
        <w:rPr>
          <w:b/>
        </w:rPr>
      </w:pPr>
    </w:p>
    <w:p w:rsidR="005168D4" w:rsidRPr="00521DEA" w:rsidRDefault="005168D4" w:rsidP="00521DEA">
      <w:pPr>
        <w:pStyle w:val="NoSpacing"/>
        <w:rPr>
          <w:b/>
          <w:u w:val="single"/>
          <w:shd w:val="clear" w:color="auto" w:fill="FFFFFF"/>
        </w:rPr>
      </w:pPr>
      <w:r w:rsidRPr="00521DEA">
        <w:rPr>
          <w:b/>
          <w:u w:val="single"/>
          <w:shd w:val="clear" w:color="auto" w:fill="FFFFFF"/>
        </w:rPr>
        <w:t>Het consumentengedrag</w:t>
      </w:r>
    </w:p>
    <w:p w:rsidR="00521DEA" w:rsidRPr="00521DEA" w:rsidRDefault="00521DEA" w:rsidP="00521DEA">
      <w:pPr>
        <w:pStyle w:val="NoSpacing"/>
        <w:rPr>
          <w:b/>
          <w:shd w:val="clear" w:color="auto" w:fill="FFFFFF"/>
        </w:rPr>
      </w:pPr>
    </w:p>
    <w:p w:rsidR="005168D4" w:rsidRDefault="009A766A" w:rsidP="00EC6043">
      <w:pPr>
        <w:jc w:val="both"/>
        <w:rPr>
          <w:rFonts w:cs="Arial"/>
          <w:bCs/>
          <w:shd w:val="clear" w:color="auto" w:fill="FFFFFF"/>
        </w:rPr>
      </w:pPr>
      <w:r>
        <w:rPr>
          <w:rFonts w:cs="Arial"/>
          <w:bCs/>
          <w:shd w:val="clear" w:color="auto" w:fill="FFFFFF"/>
        </w:rPr>
        <w:t>Het i</w:t>
      </w:r>
      <w:r w:rsidR="005168D4">
        <w:rPr>
          <w:rFonts w:cs="Arial"/>
          <w:bCs/>
          <w:shd w:val="clear" w:color="auto" w:fill="FFFFFF"/>
        </w:rPr>
        <w:t xml:space="preserve">nvesteren en het behouden van een goede relatie met de klant is bij veel bedrijven </w:t>
      </w:r>
      <w:r>
        <w:rPr>
          <w:rFonts w:cs="Arial"/>
          <w:bCs/>
          <w:shd w:val="clear" w:color="auto" w:fill="FFFFFF"/>
        </w:rPr>
        <w:t xml:space="preserve">een actuele punt op de agenda. </w:t>
      </w:r>
      <w:r w:rsidR="005168D4">
        <w:rPr>
          <w:rFonts w:cs="Arial"/>
          <w:bCs/>
          <w:shd w:val="clear" w:color="auto" w:fill="FFFFFF"/>
        </w:rPr>
        <w:t>Het analyseren van het gedrag van de consument is belangrijk. Consumentengedrag omvat alle activiteiten die te maken hebben met de aanschaf, de consumptie</w:t>
      </w:r>
      <w:r w:rsidR="00521DEA">
        <w:rPr>
          <w:rFonts w:cs="Arial"/>
          <w:bCs/>
          <w:shd w:val="clear" w:color="auto" w:fill="FFFFFF"/>
        </w:rPr>
        <w:t>,</w:t>
      </w:r>
      <w:r w:rsidR="005168D4">
        <w:rPr>
          <w:rFonts w:cs="Arial"/>
          <w:bCs/>
          <w:shd w:val="clear" w:color="auto" w:fill="FFFFFF"/>
        </w:rPr>
        <w:t xml:space="preserve"> en de lozing van producten en diensten. Aanschaf van een product uit zich in activiteiten die leiden tot de aankoop en ontvangst van het product. Bij het consumeren wordt niet alleen de consumptie van het product in beschouwing genomen, maar ook waar, wanneer, hoe, en onder welke omstandigheden het product gebruikt wordt. Tot slot refereert het lozen van het product naar hoe de consumenten de producten kwijt raken, bijvoorbeeld door het laten recyclen of het doneren aan anderen </w:t>
      </w:r>
      <w:sdt>
        <w:sdtPr>
          <w:rPr>
            <w:shd w:val="clear" w:color="auto" w:fill="FFFFFF"/>
          </w:rPr>
          <w:id w:val="-570892685"/>
          <w:citation/>
        </w:sdtPr>
        <w:sdtContent>
          <w:r w:rsidR="008C793F" w:rsidRPr="00EC6043">
            <w:rPr>
              <w:shd w:val="clear" w:color="auto" w:fill="FFFFFF"/>
            </w:rPr>
            <w:fldChar w:fldCharType="begin"/>
          </w:r>
          <w:r w:rsidR="00EC6043" w:rsidRPr="00EC6043">
            <w:rPr>
              <w:shd w:val="clear" w:color="auto" w:fill="FFFFFF"/>
            </w:rPr>
            <w:instrText xml:space="preserve"> CITATION Bla05 \l 1043 </w:instrText>
          </w:r>
          <w:r w:rsidR="008C793F" w:rsidRPr="00EC6043">
            <w:rPr>
              <w:shd w:val="clear" w:color="auto" w:fill="FFFFFF"/>
            </w:rPr>
            <w:fldChar w:fldCharType="separate"/>
          </w:r>
          <w:r w:rsidR="00EC6043" w:rsidRPr="00EC6043">
            <w:rPr>
              <w:noProof/>
              <w:shd w:val="clear" w:color="auto" w:fill="FFFFFF"/>
            </w:rPr>
            <w:t>(Blackwell, Engel, &amp; Miniard, 2005)</w:t>
          </w:r>
          <w:r w:rsidR="008C793F" w:rsidRPr="00EC6043">
            <w:rPr>
              <w:shd w:val="clear" w:color="auto" w:fill="FFFFFF"/>
            </w:rPr>
            <w:fldChar w:fldCharType="end"/>
          </w:r>
        </w:sdtContent>
      </w:sdt>
      <w:r w:rsidR="00EC6043">
        <w:rPr>
          <w:shd w:val="clear" w:color="auto" w:fill="FFFFFF"/>
        </w:rPr>
        <w:t>.</w:t>
      </w:r>
    </w:p>
    <w:p w:rsidR="005168D4" w:rsidRDefault="005168D4" w:rsidP="00EC6043">
      <w:pPr>
        <w:jc w:val="both"/>
        <w:rPr>
          <w:rFonts w:cs="Arial"/>
          <w:bCs/>
          <w:shd w:val="clear" w:color="auto" w:fill="FFFFFF"/>
        </w:rPr>
      </w:pPr>
      <w:r>
        <w:rPr>
          <w:rFonts w:cs="Arial"/>
          <w:bCs/>
          <w:shd w:val="clear" w:color="auto" w:fill="FFFFFF"/>
        </w:rPr>
        <w:t>Het bestuderen van het gedrag van consumenten is belangrijk om inzicht te verkrijgen, die de effectiviteit van een marketing</w:t>
      </w:r>
      <w:bookmarkStart w:id="14" w:name="_GoBack"/>
      <w:bookmarkEnd w:id="14"/>
      <w:r>
        <w:rPr>
          <w:rFonts w:cs="Arial"/>
          <w:bCs/>
          <w:shd w:val="clear" w:color="auto" w:fill="FFFFFF"/>
        </w:rPr>
        <w:t xml:space="preserve">beleid kan bevorderen. </w:t>
      </w:r>
      <w:proofErr w:type="gramStart"/>
      <w:r>
        <w:rPr>
          <w:rFonts w:cs="Arial"/>
          <w:bCs/>
          <w:shd w:val="clear" w:color="auto" w:fill="FFFFFF"/>
        </w:rPr>
        <w:t>Deze</w:t>
      </w:r>
      <w:proofErr w:type="gramEnd"/>
      <w:r>
        <w:rPr>
          <w:rFonts w:cs="Arial"/>
          <w:bCs/>
          <w:shd w:val="clear" w:color="auto" w:fill="FFFFFF"/>
        </w:rPr>
        <w:t xml:space="preserve"> inzicht kan op verschillende manieren verkregen worden. Een bedrijf kan namelijk gebruik maken van verschillende </w:t>
      </w:r>
      <w:r w:rsidR="00521DEA">
        <w:rPr>
          <w:rFonts w:cs="Arial"/>
          <w:bCs/>
          <w:shd w:val="clear" w:color="auto" w:fill="FFFFFF"/>
        </w:rPr>
        <w:t>onderzoeks</w:t>
      </w:r>
      <w:r>
        <w:rPr>
          <w:rFonts w:cs="Arial"/>
          <w:bCs/>
          <w:shd w:val="clear" w:color="auto" w:fill="FFFFFF"/>
        </w:rPr>
        <w:t xml:space="preserve">methoden zoals observatie, interviews en enquêtes, experimenten et </w:t>
      </w:r>
      <w:r w:rsidRPr="00EC6043">
        <w:rPr>
          <w:rFonts w:cs="Arial"/>
          <w:bCs/>
          <w:shd w:val="clear" w:color="auto" w:fill="FFFFFF"/>
        </w:rPr>
        <w:t xml:space="preserve">cetera </w:t>
      </w:r>
      <w:sdt>
        <w:sdtPr>
          <w:rPr>
            <w:shd w:val="clear" w:color="auto" w:fill="FFFFFF"/>
          </w:rPr>
          <w:id w:val="1077169268"/>
          <w:citation/>
        </w:sdtPr>
        <w:sdtContent>
          <w:r w:rsidR="008C793F" w:rsidRPr="00EC6043">
            <w:rPr>
              <w:shd w:val="clear" w:color="auto" w:fill="FFFFFF"/>
            </w:rPr>
            <w:fldChar w:fldCharType="begin"/>
          </w:r>
          <w:r w:rsidR="00EC6043" w:rsidRPr="00EC6043">
            <w:rPr>
              <w:shd w:val="clear" w:color="auto" w:fill="FFFFFF"/>
            </w:rPr>
            <w:instrText xml:space="preserve"> CITATION Bla05 \l 1043 </w:instrText>
          </w:r>
          <w:r w:rsidR="008C793F" w:rsidRPr="00EC6043">
            <w:rPr>
              <w:shd w:val="clear" w:color="auto" w:fill="FFFFFF"/>
            </w:rPr>
            <w:fldChar w:fldCharType="separate"/>
          </w:r>
          <w:r w:rsidR="00EC6043" w:rsidRPr="00EC6043">
            <w:rPr>
              <w:noProof/>
              <w:shd w:val="clear" w:color="auto" w:fill="FFFFFF"/>
            </w:rPr>
            <w:t>(Blackwell, Engel, &amp; Miniard, 2005)</w:t>
          </w:r>
          <w:r w:rsidR="008C793F" w:rsidRPr="00EC6043">
            <w:rPr>
              <w:shd w:val="clear" w:color="auto" w:fill="FFFFFF"/>
            </w:rPr>
            <w:fldChar w:fldCharType="end"/>
          </w:r>
        </w:sdtContent>
      </w:sdt>
      <w:r w:rsidR="00EC6043">
        <w:rPr>
          <w:shd w:val="clear" w:color="auto" w:fill="FFFFFF"/>
        </w:rPr>
        <w:t>.</w:t>
      </w:r>
    </w:p>
    <w:p w:rsidR="005168D4" w:rsidRPr="005168D4" w:rsidRDefault="005168D4" w:rsidP="00EC6043">
      <w:pPr>
        <w:jc w:val="both"/>
        <w:rPr>
          <w:rFonts w:cs="Arial"/>
          <w:b/>
          <w:bCs/>
          <w:u w:val="single"/>
          <w:shd w:val="clear" w:color="auto" w:fill="FFFFFF"/>
        </w:rPr>
      </w:pPr>
      <w:r w:rsidRPr="005168D4">
        <w:rPr>
          <w:rFonts w:cs="Arial"/>
          <w:b/>
          <w:bCs/>
          <w:u w:val="single"/>
          <w:shd w:val="clear" w:color="auto" w:fill="FFFFFF"/>
        </w:rPr>
        <w:t>Het besluitvormingsproces van de consument</w:t>
      </w:r>
    </w:p>
    <w:p w:rsidR="005168D4" w:rsidRDefault="007C762D" w:rsidP="00EC6043">
      <w:pPr>
        <w:jc w:val="both"/>
        <w:rPr>
          <w:rFonts w:cs="Arial"/>
          <w:bCs/>
          <w:shd w:val="clear" w:color="auto" w:fill="FFFFFF"/>
        </w:rPr>
      </w:pPr>
      <w:r>
        <w:rPr>
          <w:rFonts w:cs="Arial"/>
          <w:bCs/>
          <w:noProof/>
          <w:shd w:val="clear" w:color="auto" w:fill="FFFFFF"/>
          <w:lang w:val="en-US"/>
        </w:rPr>
        <w:drawing>
          <wp:anchor distT="0" distB="0" distL="114300" distR="114300" simplePos="0" relativeHeight="251676672" behindDoc="0" locked="0" layoutInCell="1" allowOverlap="1">
            <wp:simplePos x="0" y="0"/>
            <wp:positionH relativeFrom="column">
              <wp:posOffset>290830</wp:posOffset>
            </wp:positionH>
            <wp:positionV relativeFrom="paragraph">
              <wp:posOffset>643255</wp:posOffset>
            </wp:positionV>
            <wp:extent cx="1504950" cy="2247900"/>
            <wp:effectExtent l="0" t="0" r="0" b="0"/>
            <wp:wrapNone/>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04950" cy="2247900"/>
                    </a:xfrm>
                    <a:prstGeom prst="rect">
                      <a:avLst/>
                    </a:prstGeom>
                    <a:noFill/>
                    <a:ln>
                      <a:noFill/>
                    </a:ln>
                  </pic:spPr>
                </pic:pic>
              </a:graphicData>
            </a:graphic>
          </wp:anchor>
        </w:drawing>
      </w:r>
      <w:r w:rsidR="008C793F" w:rsidRPr="008C793F">
        <w:rPr>
          <w:rFonts w:cs="Arial"/>
          <w:bCs/>
          <w:noProof/>
          <w:lang w:eastAsia="nl-NL"/>
        </w:rPr>
        <w:pict>
          <v:rect id="Rechthoek 17" o:spid="_x0000_s1034" style="position:absolute;left:0;text-align:left;margin-left:-4.85pt;margin-top:46.15pt;width:177.75pt;height:185.2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5pIfQIAAFUFAAAOAAAAZHJzL2Uyb0RvYy54bWysVM1u2zAMvg/YOwi6r068pNmCOkXQosOA&#10;og3aDj2rslQLlURNUuJkTz9Kdpysy2nYRSZN8uM/Ly63RpON8EGBrej4bESJsBxqZV8r+uPp5tMX&#10;SkJktmYarKjoTgR6ufj44aJ1c1FCA7oWniCIDfPWVbSJ0c2LIvBGGBbOwAmLQgnesIisfy1qz1pE&#10;N7ooR6PzogVfOw9chIB/rzshXWR8KQWP91IGEYmuKMYW8+vz+5LeYnHB5q+euUbxPgz2D1EYpiw6&#10;HaCuWWRk7dVfUEZxDwFkPONgCpBScZFzwGzGo3fZPDbMiZwLFie4oUzh/8Hyu83KE1Vj72aUWGaw&#10;Rw+CN7EB8UbwHxaodWGOeo9u5XsuIJmy3Upv0hfzINtc1N1QVLGNhOPPspzOJuWUEo6y8vO0PJ9N&#10;E2pxMHc+xG8CDElERT12LReTbW5D7FT3KsmbtukNoFV9o7TOTJoXcaU92TDsdNyOexdHWugwWRYp&#10;nS6BTMWdFh3qg5BYiRRy9p5n8IDJOBc2nve42qJ2MpMYwWA4PmWo4z6YXjeZiTybg+HolOGfHgeL&#10;7BVsHIyNsuBPAdRvg+dOf599l3NK/wXqHQ6Ah24zguM3Cptwy0JcMY+rgEuD6x3v8ZEa2opCT1HS&#10;gP916n/SxwlFKSUtrlZFw88184IS/d3i7H4dTyZpFzMzmc5KZPyx5OVYYtfmCrCnYzwkjmcy6Ue9&#10;J6UH84xXYJm8oohZjr4ryqPfM1exW3m8I1wsl1kN98+xeGsfHU/gqappyJ62z8y7fhIjDvEd7NeQ&#10;zd8NZKebLC0s1xGkytN6qGtfb9zdPO/9nUnH4ZjPWodruPgNAAD//wMAUEsDBBQABgAIAAAAIQDU&#10;JqP24AAAAAkBAAAPAAAAZHJzL2Rvd25yZXYueG1sTI9BS8NAFITvgv9heYKX0m6a1prEvBQRxKO0&#10;FvS4zb4mIdm3aXbTxn/vetLjMMPMN/l2Mp240OAaywjLRQSCuLS64Qrh8PE6T0A4r1irzjIhfJOD&#10;bXF7k6tM2yvv6LL3lQgl7DKFUHvfZ1K6siaj3ML2xME72cEoH+RQST2oayg3nYyjaCONajgs1Kqn&#10;l5rKdj8ahC86v80oPZzdKYrHz/dZu/RJi3h/Nz0/gfA0+b8w/OIHdCgC09GOrJ3oEObpY0gipPEK&#10;RPBX64dw5Yiw3sQJyCKX/x8UPwAAAP//AwBQSwECLQAUAAYACAAAACEAtoM4kv4AAADhAQAAEwAA&#10;AAAAAAAAAAAAAAAAAAAAW0NvbnRlbnRfVHlwZXNdLnhtbFBLAQItABQABgAIAAAAIQA4/SH/1gAA&#10;AJQBAAALAAAAAAAAAAAAAAAAAC8BAABfcmVscy8ucmVsc1BLAQItABQABgAIAAAAIQDQ85pIfQIA&#10;AFUFAAAOAAAAAAAAAAAAAAAAAC4CAABkcnMvZTJvRG9jLnhtbFBLAQItABQABgAIAAAAIQDUJqP2&#10;4AAAAAkBAAAPAAAAAAAAAAAAAAAAANcEAABkcnMvZG93bnJldi54bWxQSwUGAAAAAAQABADzAAAA&#10;5AUAAAAA&#10;" fillcolor="white [3201]" strokecolor="black [3213]" strokeweight="2pt"/>
        </w:pict>
      </w:r>
      <w:r w:rsidR="005168D4">
        <w:rPr>
          <w:rFonts w:cs="Arial"/>
          <w:bCs/>
          <w:shd w:val="clear" w:color="auto" w:fill="FFFFFF"/>
        </w:rPr>
        <w:t xml:space="preserve">Consumentengedrag draait niet alleen om de aankoop zelf, maar omvat ook alle handelingen die ermee samengaan. Alvorens </w:t>
      </w:r>
      <w:proofErr w:type="gramStart"/>
      <w:r w:rsidR="005168D4">
        <w:rPr>
          <w:rFonts w:cs="Arial"/>
          <w:bCs/>
          <w:shd w:val="clear" w:color="auto" w:fill="FFFFFF"/>
        </w:rPr>
        <w:t>de</w:t>
      </w:r>
      <w:proofErr w:type="gramEnd"/>
      <w:r w:rsidR="005168D4">
        <w:rPr>
          <w:rFonts w:cs="Arial"/>
          <w:bCs/>
          <w:shd w:val="clear" w:color="auto" w:fill="FFFFFF"/>
        </w:rPr>
        <w:t xml:space="preserve"> aankoopproces in gang wordt gezet, doorloopt de consument een besluitvormingsproces.</w:t>
      </w:r>
      <w:r w:rsidR="00EC6043">
        <w:rPr>
          <w:rFonts w:cs="Arial"/>
          <w:bCs/>
          <w:shd w:val="clear" w:color="auto" w:fill="FFFFFF"/>
        </w:rPr>
        <w:t xml:space="preserve"> </w:t>
      </w:r>
      <w:r w:rsidR="005168D4">
        <w:rPr>
          <w:rFonts w:cs="Arial"/>
          <w:bCs/>
          <w:shd w:val="clear" w:color="auto" w:fill="FFFFFF"/>
        </w:rPr>
        <w:t xml:space="preserve">Het besluitvormingsproces van Blackwell bestaat uit 7 fasen( Figuur 8). </w:t>
      </w:r>
    </w:p>
    <w:p w:rsidR="005168D4" w:rsidRDefault="005168D4" w:rsidP="005168D4">
      <w:pPr>
        <w:rPr>
          <w:rFonts w:cs="Arial"/>
          <w:bCs/>
          <w:shd w:val="clear" w:color="auto" w:fill="FFFFFF"/>
        </w:rPr>
      </w:pPr>
    </w:p>
    <w:p w:rsidR="005168D4" w:rsidRDefault="005168D4" w:rsidP="005168D4">
      <w:pPr>
        <w:rPr>
          <w:rFonts w:cs="Arial"/>
          <w:bCs/>
          <w:shd w:val="clear" w:color="auto" w:fill="FFFFFF"/>
        </w:rPr>
      </w:pPr>
    </w:p>
    <w:p w:rsidR="005168D4" w:rsidRDefault="005168D4" w:rsidP="005168D4">
      <w:pPr>
        <w:rPr>
          <w:rFonts w:cs="Arial"/>
          <w:bCs/>
          <w:shd w:val="clear" w:color="auto" w:fill="FFFFFF"/>
        </w:rPr>
      </w:pPr>
    </w:p>
    <w:p w:rsidR="005168D4" w:rsidRDefault="005168D4" w:rsidP="005168D4">
      <w:pPr>
        <w:rPr>
          <w:rFonts w:cs="Arial"/>
          <w:bCs/>
          <w:shd w:val="clear" w:color="auto" w:fill="FFFFFF"/>
        </w:rPr>
      </w:pPr>
    </w:p>
    <w:p w:rsidR="005168D4" w:rsidRDefault="005168D4" w:rsidP="005168D4">
      <w:pPr>
        <w:rPr>
          <w:rFonts w:cs="Arial"/>
          <w:bCs/>
          <w:shd w:val="clear" w:color="auto" w:fill="FFFFFF"/>
        </w:rPr>
      </w:pPr>
    </w:p>
    <w:p w:rsidR="005168D4" w:rsidRDefault="005168D4" w:rsidP="005168D4">
      <w:pPr>
        <w:rPr>
          <w:rFonts w:cs="Arial"/>
          <w:bCs/>
          <w:shd w:val="clear" w:color="auto" w:fill="FFFFFF"/>
        </w:rPr>
      </w:pPr>
    </w:p>
    <w:p w:rsidR="005168D4" w:rsidRDefault="005168D4" w:rsidP="005168D4">
      <w:pPr>
        <w:rPr>
          <w:rFonts w:cs="Arial"/>
          <w:bCs/>
          <w:shd w:val="clear" w:color="auto" w:fill="FFFFFF"/>
        </w:rPr>
      </w:pPr>
    </w:p>
    <w:p w:rsidR="00EC6043" w:rsidRPr="00EC6043" w:rsidRDefault="005168D4" w:rsidP="00EC6043">
      <w:pPr>
        <w:rPr>
          <w:shd w:val="clear" w:color="auto" w:fill="FFFFFF"/>
        </w:rPr>
      </w:pPr>
      <w:r w:rsidRPr="00EC6043">
        <w:rPr>
          <w:sz w:val="20"/>
          <w:szCs w:val="20"/>
        </w:rPr>
        <w:t>Figuur 8</w:t>
      </w:r>
      <w:r w:rsidR="00EC6043" w:rsidRPr="00EC6043">
        <w:rPr>
          <w:sz w:val="20"/>
          <w:szCs w:val="20"/>
        </w:rPr>
        <w:t xml:space="preserve">, </w:t>
      </w:r>
      <w:sdt>
        <w:sdtPr>
          <w:rPr>
            <w:sz w:val="20"/>
            <w:szCs w:val="20"/>
            <w:shd w:val="clear" w:color="auto" w:fill="FFFFFF"/>
          </w:rPr>
          <w:id w:val="2135212026"/>
          <w:citation/>
        </w:sdtPr>
        <w:sdtContent>
          <w:r w:rsidR="008C793F" w:rsidRPr="00EC6043">
            <w:rPr>
              <w:sz w:val="20"/>
              <w:szCs w:val="20"/>
              <w:shd w:val="clear" w:color="auto" w:fill="FFFFFF"/>
            </w:rPr>
            <w:fldChar w:fldCharType="begin"/>
          </w:r>
          <w:r w:rsidR="00EC6043" w:rsidRPr="00EC6043">
            <w:rPr>
              <w:sz w:val="20"/>
              <w:szCs w:val="20"/>
              <w:shd w:val="clear" w:color="auto" w:fill="FFFFFF"/>
            </w:rPr>
            <w:instrText xml:space="preserve"> CITATION Bla05 \l 1043 </w:instrText>
          </w:r>
          <w:r w:rsidR="008C793F" w:rsidRPr="00EC6043">
            <w:rPr>
              <w:sz w:val="20"/>
              <w:szCs w:val="20"/>
              <w:shd w:val="clear" w:color="auto" w:fill="FFFFFF"/>
            </w:rPr>
            <w:fldChar w:fldCharType="separate"/>
          </w:r>
          <w:r w:rsidR="00EC6043" w:rsidRPr="00EC6043">
            <w:rPr>
              <w:noProof/>
              <w:sz w:val="20"/>
              <w:szCs w:val="20"/>
              <w:shd w:val="clear" w:color="auto" w:fill="FFFFFF"/>
            </w:rPr>
            <w:t>(Blackwell, Engel, &amp; Miniard, 2005)</w:t>
          </w:r>
          <w:r w:rsidR="008C793F" w:rsidRPr="00EC6043">
            <w:rPr>
              <w:sz w:val="20"/>
              <w:szCs w:val="20"/>
              <w:shd w:val="clear" w:color="auto" w:fill="FFFFFF"/>
            </w:rPr>
            <w:fldChar w:fldCharType="end"/>
          </w:r>
        </w:sdtContent>
      </w:sdt>
      <w:proofErr w:type="gramStart"/>
      <w:r w:rsidR="00EC6043" w:rsidRPr="00EC6043">
        <w:rPr>
          <w:color w:val="FF0000"/>
          <w:sz w:val="20"/>
          <w:szCs w:val="20"/>
        </w:rPr>
        <w:t xml:space="preserve">  </w:t>
      </w:r>
      <w:r w:rsidR="00EC6043" w:rsidRPr="00EC6043">
        <w:rPr>
          <w:color w:val="FF0000"/>
        </w:rPr>
        <w:t>(uitwerking</w:t>
      </w:r>
      <w:proofErr w:type="gramEnd"/>
      <w:r w:rsidR="00EC6043" w:rsidRPr="00EC6043">
        <w:rPr>
          <w:color w:val="FF0000"/>
        </w:rPr>
        <w:t xml:space="preserve"> van de </w:t>
      </w:r>
      <w:r w:rsidR="007C762D">
        <w:rPr>
          <w:color w:val="FF0000"/>
        </w:rPr>
        <w:t>7 fasen zal plaatsvinden in de T</w:t>
      </w:r>
      <w:r w:rsidR="00EC6043" w:rsidRPr="00EC6043">
        <w:rPr>
          <w:color w:val="FF0000"/>
        </w:rPr>
        <w:t>hesis)</w:t>
      </w:r>
    </w:p>
    <w:p w:rsidR="00F30603" w:rsidRPr="00EC6043" w:rsidRDefault="00EC6043" w:rsidP="007C762D">
      <w:pPr>
        <w:pStyle w:val="Heading2"/>
        <w:rPr>
          <w:sz w:val="20"/>
          <w:szCs w:val="20"/>
        </w:rPr>
      </w:pPr>
      <w:bookmarkStart w:id="15" w:name="_Toc386393834"/>
      <w:r>
        <w:rPr>
          <w:shd w:val="clear" w:color="auto" w:fill="FFFFFF"/>
        </w:rPr>
        <w:lastRenderedPageBreak/>
        <w:t>2</w:t>
      </w:r>
      <w:r w:rsidR="00F30603" w:rsidRPr="00F30603">
        <w:rPr>
          <w:shd w:val="clear" w:color="auto" w:fill="FFFFFF"/>
        </w:rPr>
        <w:t>. De ‘Loyaliteit Loop’ en de Loyaliteitsladder</w:t>
      </w:r>
      <w:bookmarkEnd w:id="15"/>
    </w:p>
    <w:p w:rsidR="001D4910" w:rsidRPr="001D4910" w:rsidRDefault="001D4910" w:rsidP="001D4910">
      <w:pPr>
        <w:jc w:val="both"/>
        <w:rPr>
          <w:shd w:val="clear" w:color="auto" w:fill="FFFFFF"/>
        </w:rPr>
      </w:pPr>
    </w:p>
    <w:p w:rsidR="00B62F0F" w:rsidRDefault="008C793F" w:rsidP="00D034CE">
      <w:pPr>
        <w:jc w:val="both"/>
        <w:rPr>
          <w:shd w:val="clear" w:color="auto" w:fill="FFFFFF"/>
        </w:rPr>
      </w:pPr>
      <w:r w:rsidRPr="008C793F">
        <w:rPr>
          <w:noProof/>
          <w:lang w:eastAsia="nl-NL"/>
        </w:rPr>
        <w:pict>
          <v:rect id="Rechthoek 10" o:spid="_x0000_s1030" style="position:absolute;left:0;text-align:left;margin-left:265.15pt;margin-top:6.5pt;width:186pt;height:243.7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NCegIAABMFAAAOAAAAZHJzL2Uyb0RvYy54bWysVF1P2zAUfZ+0/2D5faQtLRsVKapAnSYh&#10;QMDEs+s4TTTH17PdJt2v37EToHw8TcuD4+t7fT/OPddn512j2U45X5PJ+fhoxJkykorabHL+82H1&#10;5RtnPghTCE1G5XyvPD9ffP501tq5mlBFulCOwYnx89bmvArBzrPMy0o1wh+RVQbKklwjAkS3yQon&#10;WnhvdDYZjU6yllxhHUnlPU4veyVfJP9lqWS4KUuvAtM5R24hrS6t67hmizMx3zhhq1oOaYh/yKIR&#10;tUHQZ1eXIgi2dfU7V00tHXkqw5GkJqOyrKVKNaCa8ehNNfeVsCrVAnC8fYbJ/z+38np361hdoHeA&#10;x4gGPbpTsgoVqV8MZwCotX4Ou3t76wbJYxur7UrXxD/qYF0Cdf8MquoCkzicHJ9M0CnOJHTHo9PZ&#10;yWQWvWYv163z4buihsVNzh26lsAUuysfetMnkxjNk66LVa11Evb+Qju2E2gweFFQy5kWPuAw56v0&#10;DdFeXdOGtchtNk2ZCTCv1CIgycYCC282nAm9AaVlcCmXV7f9u6APKPcg8Ch9HwWOhVwKX/UZJ6+D&#10;mTaxHpVIO9Qdke+xjrvQrbvUqmm8EU/WVOzRPkc9r72Vqxr+r1D/rXAgMmDHcIYbLKUmVEzDjrOK&#10;3J+PzqM9+AUtZy0GA2j83gqnUN0PA+adjqfTOElJmM6+TiC4Q836UGO2zQWhNWM8A1ambbQP+mlb&#10;OmoeMcPLGBUqYSRi97gPwkXoBxavgFTLZTLD9FgRrsy9ldF5RC4i+9A9CmcHHgX05JqehkjM39Cp&#10;t403DS23gco6ce0FV3A0Cpi8xNbhlYijfSgnq5e3bPEXAAD//wMAUEsDBBQABgAIAAAAIQCfZyxZ&#10;3gAAAAoBAAAPAAAAZHJzL2Rvd25yZXYueG1sTI9BT8MwDIXvSPyHyEhcpi1h1RArTSeEhIQmLpRd&#10;uGWNl1ZrnKrJ2u7fY05wtN/z8/eK3ew7MeIQ20AaHlYKBFIdbEtOw+HrbfkEIiZD1nSBUMMVI+zK&#10;25vC5DZM9IljlZzgEIq50dCk1OdSxrpBb+Iq9EisncLgTeJxcNIOZuJw38m1Uo/Sm5b4Q2N6fG2w&#10;PlcXzxgLeXi/jpXcu7PZ9h/jtF98O63v7+aXZxAJ5/Rnhl98voGSmY7hQjaKTsMmUxlbWci4Exu2&#10;as2LIytKbUCWhfxfofwBAAD//wMAUEsBAi0AFAAGAAgAAAAhALaDOJL+AAAA4QEAABMAAAAAAAAA&#10;AAAAAAAAAAAAAFtDb250ZW50X1R5cGVzXS54bWxQSwECLQAUAAYACAAAACEAOP0h/9YAAACUAQAA&#10;CwAAAAAAAAAAAAAAAAAvAQAAX3JlbHMvLnJlbHNQSwECLQAUAAYACAAAACEAsCPzQnoCAAATBQAA&#10;DgAAAAAAAAAAAAAAAAAuAgAAZHJzL2Uyb0RvYy54bWxQSwECLQAUAAYACAAAACEAn2csWd4AAAAK&#10;AQAADwAAAAAAAAAAAAAAAADUBAAAZHJzL2Rvd25yZXYueG1sUEsFBgAAAAAEAAQA8wAAAN8FAAAA&#10;AA==&#10;" fillcolor="window" strokecolor="windowText" strokeweight="2pt">
            <v:textbox>
              <w:txbxContent>
                <w:p w:rsidR="008A0FF3" w:rsidRDefault="008A0FF3" w:rsidP="00B62F0F"/>
                <w:p w:rsidR="008A0FF3" w:rsidRDefault="008A0FF3" w:rsidP="00B62F0F"/>
                <w:p w:rsidR="008A0FF3" w:rsidRDefault="008A0FF3" w:rsidP="00B62F0F"/>
                <w:p w:rsidR="008A0FF3" w:rsidRDefault="008A0FF3" w:rsidP="00B62F0F"/>
                <w:p w:rsidR="008A0FF3" w:rsidRDefault="008A0FF3" w:rsidP="00B62F0F"/>
                <w:p w:rsidR="008A0FF3" w:rsidRDefault="008A0FF3" w:rsidP="00B62F0F"/>
                <w:p w:rsidR="008A0FF3" w:rsidRDefault="008A0FF3" w:rsidP="00B62F0F"/>
                <w:p w:rsidR="008A0FF3" w:rsidRDefault="008A0FF3" w:rsidP="00B62F0F"/>
                <w:p w:rsidR="008A0FF3" w:rsidRDefault="008A0FF3" w:rsidP="00B62F0F">
                  <w:pPr>
                    <w:jc w:val="center"/>
                  </w:pPr>
                </w:p>
              </w:txbxContent>
            </v:textbox>
          </v:rect>
        </w:pict>
      </w:r>
      <w:r w:rsidRPr="008C793F">
        <w:rPr>
          <w:noProof/>
          <w:lang w:eastAsia="nl-NL"/>
        </w:rPr>
        <w:pict>
          <v:rect id="Rechthoek 9" o:spid="_x0000_s1031" style="position:absolute;left:0;text-align:left;margin-left:-10.1pt;margin-top:5.75pt;width:267pt;height:244.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534iAIAAGUFAAAOAAAAZHJzL2Uyb0RvYy54bWysVFtP2zAUfp+0/2D5fSQplK0VKapATJMQ&#10;Q8DEs+vYxMLx8Wy3Sffrd+xc6Fifpr045+R85365uOwaTXbCeQWmpMVJTokwHCplXkr64+nm0xdK&#10;fGCmYhqMKOleeHq5+vjhorVLMYMadCUcQSPGL1tb0joEu8wyz2vRMH8CVhgUSnANC8i6l6xyrEXr&#10;jc5meX6eteAq64AL7/HvdS+kq2RfSsHDdym9CESXFGML6XXp3cQ3W12w5YtjtlZ8CIP9QxQNUwad&#10;TqauWWBk69RfphrFHXiQ4YRDk4GUiouUA2ZT5O+yeayZFSkXLI63U5n8/zPL73b3jqiqpAtKDGuw&#10;RQ+C16EG8UoWsTyt9UtEPdp7N3AeyZhrJ10Tv5gF6VJJ91NJRRcIx5+np4t8kWPlOcpOi3xezFPR&#10;szd163z4KqAhkSipw56lUrLdrQ/oEqEjJHrTJr4etKpulNaJidMirrQjO4Z9Dl0RA0e9AxRyUTOL&#10;6fQJJCrsteitPgiJdcCQZ8l7msA3m4xzYcL5YFcbREc1iRFMisUxRR3GYAZsVBNpMifF/Jjinx4n&#10;jeQVTJiUG2XAHTNQvU6ee/yYfZ9zTD90my41fz52egPVHgfCQb8p3vIbhW25ZT7cM4erga3EdQ/f&#10;8ZEa2pLCQFFSg/t17H/E48SilJIWV62k/ueWOUGJ/mZwlhfF2VnczcSczT/PkHGHks2hxGybK8Au&#10;F3hYLE9kxAc9ktJB84xXYR29oogZjr5LyoMbmavQnwC8K1ys1wmG+2hZuDWPlkfjsc5x7J66Z+bs&#10;MJsBx/oOxrVky3cj2mOjpoH1NoBUaX5jpfu6Dh3AXU7jOdydeCwO+YR6u46r3wAAAP//AwBQSwME&#10;FAAGAAgAAAAhAATWPorfAAAACgEAAA8AAABkcnMvZG93bnJldi54bWxMj0FLw0AQhe+C/2EZwUtp&#10;dxOJtGk2RQTxKNaCHrfZaRKSnU2zmzb+e8eT3ubxPt68V+xm14sLjqH1pCFZKRBIlbct1RoOHy/L&#10;NYgQDVnTe0IN3xhgV97eFCa3/krveNnHWnAIhdxoaGIccilD1aAzYeUHJPZOfnQmshxraUdz5XDX&#10;y1SpR+lMS/yhMQM+N1h1+8lp+MLz6wI3h3M4qXT6fFt0SVx3Wt/fzU9bEBHn+AfDb32uDiV3OvqJ&#10;bBC9hmWqUkbZSDIQDGTJA2858qFUBrIs5P8J5Q8AAAD//wMAUEsBAi0AFAAGAAgAAAAhALaDOJL+&#10;AAAA4QEAABMAAAAAAAAAAAAAAAAAAAAAAFtDb250ZW50X1R5cGVzXS54bWxQSwECLQAUAAYACAAA&#10;ACEAOP0h/9YAAACUAQAACwAAAAAAAAAAAAAAAAAvAQAAX3JlbHMvLnJlbHNQSwECLQAUAAYACAAA&#10;ACEA+W+d+IgCAABlBQAADgAAAAAAAAAAAAAAAAAuAgAAZHJzL2Uyb0RvYy54bWxQSwECLQAUAAYA&#10;CAAAACEABNY+it8AAAAKAQAADwAAAAAAAAAAAAAAAADiBAAAZHJzL2Rvd25yZXYueG1sUEsFBgAA&#10;AAAEAAQA8wAAAO4FAAAAAA==&#10;" fillcolor="white [3201]" strokecolor="black [3213]" strokeweight="2pt">
            <v:textbox>
              <w:txbxContent>
                <w:p w:rsidR="008A0FF3" w:rsidRDefault="008A0FF3" w:rsidP="00B62F0F">
                  <w:pPr>
                    <w:jc w:val="center"/>
                  </w:pPr>
                </w:p>
              </w:txbxContent>
            </v:textbox>
          </v:rect>
        </w:pict>
      </w:r>
      <w:r w:rsidR="00B62F0F">
        <w:rPr>
          <w:noProof/>
          <w:shd w:val="clear" w:color="auto" w:fill="FFFFFF"/>
          <w:lang w:val="en-US"/>
        </w:rPr>
        <w:drawing>
          <wp:anchor distT="0" distB="0" distL="114300" distR="114300" simplePos="0" relativeHeight="251666432" behindDoc="0" locked="0" layoutInCell="1" allowOverlap="1">
            <wp:simplePos x="0" y="0"/>
            <wp:positionH relativeFrom="column">
              <wp:posOffset>3624580</wp:posOffset>
            </wp:positionH>
            <wp:positionV relativeFrom="paragraph">
              <wp:posOffset>158115</wp:posOffset>
            </wp:positionV>
            <wp:extent cx="1819275" cy="2676525"/>
            <wp:effectExtent l="0" t="0" r="9525" b="9525"/>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19275" cy="2676525"/>
                    </a:xfrm>
                    <a:prstGeom prst="rect">
                      <a:avLst/>
                    </a:prstGeom>
                    <a:noFill/>
                    <a:ln>
                      <a:noFill/>
                    </a:ln>
                  </pic:spPr>
                </pic:pic>
              </a:graphicData>
            </a:graphic>
          </wp:anchor>
        </w:drawing>
      </w:r>
    </w:p>
    <w:p w:rsidR="00B62F0F" w:rsidRDefault="00B62F0F" w:rsidP="00D034CE">
      <w:pPr>
        <w:jc w:val="both"/>
        <w:rPr>
          <w:shd w:val="clear" w:color="auto" w:fill="FFFFFF"/>
        </w:rPr>
      </w:pPr>
      <w:r>
        <w:rPr>
          <w:noProof/>
          <w:shd w:val="clear" w:color="auto" w:fill="FFFFFF"/>
          <w:lang w:val="en-US"/>
        </w:rPr>
        <w:drawing>
          <wp:anchor distT="0" distB="0" distL="114300" distR="114300" simplePos="0" relativeHeight="251665408" behindDoc="0" locked="0" layoutInCell="1" allowOverlap="1">
            <wp:simplePos x="0" y="0"/>
            <wp:positionH relativeFrom="column">
              <wp:posOffset>-71755</wp:posOffset>
            </wp:positionH>
            <wp:positionV relativeFrom="paragraph">
              <wp:posOffset>263525</wp:posOffset>
            </wp:positionV>
            <wp:extent cx="3138805" cy="1933575"/>
            <wp:effectExtent l="0" t="0" r="4445" b="9525"/>
            <wp:wrapNone/>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38805" cy="1933575"/>
                    </a:xfrm>
                    <a:prstGeom prst="rect">
                      <a:avLst/>
                    </a:prstGeom>
                    <a:noFill/>
                    <a:ln>
                      <a:noFill/>
                    </a:ln>
                  </pic:spPr>
                </pic:pic>
              </a:graphicData>
            </a:graphic>
          </wp:anchor>
        </w:drawing>
      </w:r>
    </w:p>
    <w:p w:rsidR="00B62F0F" w:rsidRDefault="00B62F0F" w:rsidP="00D034CE">
      <w:pPr>
        <w:jc w:val="both"/>
        <w:rPr>
          <w:shd w:val="clear" w:color="auto" w:fill="FFFFFF"/>
        </w:rPr>
      </w:pPr>
    </w:p>
    <w:p w:rsidR="00B62F0F" w:rsidRDefault="00B62F0F" w:rsidP="00D034CE">
      <w:pPr>
        <w:jc w:val="both"/>
        <w:rPr>
          <w:shd w:val="clear" w:color="auto" w:fill="FFFFFF"/>
        </w:rPr>
      </w:pPr>
    </w:p>
    <w:p w:rsidR="00B62F0F" w:rsidRDefault="00B62F0F" w:rsidP="00D034CE">
      <w:pPr>
        <w:jc w:val="both"/>
        <w:rPr>
          <w:shd w:val="clear" w:color="auto" w:fill="FFFFFF"/>
        </w:rPr>
      </w:pPr>
    </w:p>
    <w:p w:rsidR="00B62F0F" w:rsidRDefault="00B62F0F" w:rsidP="00D034CE">
      <w:pPr>
        <w:jc w:val="both"/>
        <w:rPr>
          <w:shd w:val="clear" w:color="auto" w:fill="FFFFFF"/>
        </w:rPr>
      </w:pPr>
    </w:p>
    <w:p w:rsidR="00B62F0F" w:rsidRDefault="00B62F0F" w:rsidP="00B62F0F">
      <w:pPr>
        <w:ind w:left="708" w:firstLine="708"/>
        <w:rPr>
          <w:shd w:val="clear" w:color="auto" w:fill="FFFFFF"/>
        </w:rPr>
      </w:pPr>
    </w:p>
    <w:p w:rsidR="00B62F0F" w:rsidRDefault="00B62F0F" w:rsidP="00B62F0F">
      <w:pPr>
        <w:ind w:left="708" w:firstLine="708"/>
        <w:rPr>
          <w:shd w:val="clear" w:color="auto" w:fill="FFFFFF"/>
        </w:rPr>
      </w:pPr>
    </w:p>
    <w:p w:rsidR="00B62F0F" w:rsidRDefault="00B62F0F" w:rsidP="00B62F0F">
      <w:pPr>
        <w:ind w:left="708" w:firstLine="708"/>
        <w:rPr>
          <w:shd w:val="clear" w:color="auto" w:fill="FFFFFF"/>
        </w:rPr>
      </w:pPr>
    </w:p>
    <w:p w:rsidR="007E6061" w:rsidRDefault="007E6061" w:rsidP="001935DB">
      <w:pPr>
        <w:pStyle w:val="NoSpacing"/>
        <w:rPr>
          <w:sz w:val="20"/>
          <w:szCs w:val="20"/>
          <w:shd w:val="clear" w:color="auto" w:fill="FFFFFF"/>
        </w:rPr>
      </w:pPr>
    </w:p>
    <w:p w:rsidR="007E6061" w:rsidRDefault="007E6061" w:rsidP="001935DB">
      <w:pPr>
        <w:pStyle w:val="NoSpacing"/>
        <w:rPr>
          <w:sz w:val="20"/>
          <w:szCs w:val="20"/>
          <w:shd w:val="clear" w:color="auto" w:fill="FFFFFF"/>
        </w:rPr>
      </w:pPr>
    </w:p>
    <w:p w:rsidR="001935DB" w:rsidRPr="007E6061" w:rsidRDefault="001935DB" w:rsidP="007E6061">
      <w:pPr>
        <w:pStyle w:val="NoSpacing"/>
        <w:rPr>
          <w:sz w:val="20"/>
          <w:szCs w:val="20"/>
          <w:shd w:val="clear" w:color="auto" w:fill="FFFFFF"/>
        </w:rPr>
      </w:pPr>
      <w:r w:rsidRPr="007E6061">
        <w:rPr>
          <w:sz w:val="20"/>
          <w:szCs w:val="20"/>
          <w:shd w:val="clear" w:color="auto" w:fill="FFFFFF"/>
        </w:rPr>
        <w:t xml:space="preserve">Figuur 4, </w:t>
      </w:r>
      <w:sdt>
        <w:sdtPr>
          <w:rPr>
            <w:sz w:val="20"/>
            <w:szCs w:val="20"/>
            <w:shd w:val="clear" w:color="auto" w:fill="FFFFFF"/>
          </w:rPr>
          <w:id w:val="500245479"/>
          <w:citation/>
        </w:sdtPr>
        <w:sdtContent>
          <w:r w:rsidR="008C793F" w:rsidRPr="007E6061">
            <w:rPr>
              <w:sz w:val="20"/>
              <w:szCs w:val="20"/>
              <w:shd w:val="clear" w:color="auto" w:fill="FFFFFF"/>
            </w:rPr>
            <w:fldChar w:fldCharType="begin"/>
          </w:r>
          <w:r w:rsidRPr="007E6061">
            <w:rPr>
              <w:sz w:val="20"/>
              <w:szCs w:val="20"/>
              <w:shd w:val="clear" w:color="auto" w:fill="FFFFFF"/>
            </w:rPr>
            <w:instrText xml:space="preserve"> CITATION Kea11 \l 1043 </w:instrText>
          </w:r>
          <w:r w:rsidR="008C793F" w:rsidRPr="007E6061">
            <w:rPr>
              <w:sz w:val="20"/>
              <w:szCs w:val="20"/>
              <w:shd w:val="clear" w:color="auto" w:fill="FFFFFF"/>
            </w:rPr>
            <w:fldChar w:fldCharType="separate"/>
          </w:r>
          <w:r w:rsidRPr="007E6061">
            <w:rPr>
              <w:noProof/>
              <w:sz w:val="20"/>
              <w:szCs w:val="20"/>
              <w:shd w:val="clear" w:color="auto" w:fill="FFFFFF"/>
            </w:rPr>
            <w:t>(Keath, 2011)</w:t>
          </w:r>
          <w:r w:rsidR="008C793F" w:rsidRPr="007E6061">
            <w:rPr>
              <w:sz w:val="20"/>
              <w:szCs w:val="20"/>
              <w:shd w:val="clear" w:color="auto" w:fill="FFFFFF"/>
            </w:rPr>
            <w:fldChar w:fldCharType="end"/>
          </w:r>
        </w:sdtContent>
      </w:sdt>
      <w:proofErr w:type="gramStart"/>
      <w:r w:rsidRPr="007E6061">
        <w:rPr>
          <w:sz w:val="20"/>
          <w:szCs w:val="20"/>
          <w:shd w:val="clear" w:color="auto" w:fill="FFFFFF"/>
        </w:rPr>
        <w:tab/>
      </w:r>
      <w:r w:rsidRPr="007E6061">
        <w:rPr>
          <w:sz w:val="20"/>
          <w:szCs w:val="20"/>
          <w:shd w:val="clear" w:color="auto" w:fill="FFFFFF"/>
        </w:rPr>
        <w:tab/>
      </w:r>
      <w:r w:rsidRPr="007E6061">
        <w:rPr>
          <w:sz w:val="20"/>
          <w:szCs w:val="20"/>
          <w:shd w:val="clear" w:color="auto" w:fill="FFFFFF"/>
        </w:rPr>
        <w:tab/>
      </w:r>
      <w:r w:rsidRPr="007E6061">
        <w:rPr>
          <w:sz w:val="20"/>
          <w:szCs w:val="20"/>
          <w:shd w:val="clear" w:color="auto" w:fill="FFFFFF"/>
        </w:rPr>
        <w:tab/>
      </w:r>
      <w:r w:rsidRPr="007E6061">
        <w:rPr>
          <w:sz w:val="20"/>
          <w:szCs w:val="20"/>
          <w:shd w:val="clear" w:color="auto" w:fill="FFFFFF"/>
        </w:rPr>
        <w:tab/>
        <w:t xml:space="preserve">             </w:t>
      </w:r>
      <w:proofErr w:type="gramEnd"/>
      <w:r w:rsidRPr="007E6061">
        <w:rPr>
          <w:sz w:val="20"/>
          <w:szCs w:val="20"/>
          <w:shd w:val="clear" w:color="auto" w:fill="FFFFFF"/>
        </w:rPr>
        <w:t xml:space="preserve">Figuur 5, </w:t>
      </w:r>
      <w:sdt>
        <w:sdtPr>
          <w:rPr>
            <w:sz w:val="20"/>
            <w:szCs w:val="20"/>
            <w:shd w:val="clear" w:color="auto" w:fill="FFFFFF"/>
          </w:rPr>
          <w:id w:val="1718778538"/>
          <w:citation/>
        </w:sdtPr>
        <w:sdtContent>
          <w:r w:rsidR="008C793F" w:rsidRPr="007E6061">
            <w:rPr>
              <w:sz w:val="20"/>
              <w:szCs w:val="20"/>
              <w:shd w:val="clear" w:color="auto" w:fill="FFFFFF"/>
            </w:rPr>
            <w:fldChar w:fldCharType="begin"/>
          </w:r>
          <w:r w:rsidRPr="007E6061">
            <w:rPr>
              <w:sz w:val="20"/>
              <w:szCs w:val="20"/>
              <w:shd w:val="clear" w:color="auto" w:fill="FFFFFF"/>
            </w:rPr>
            <w:instrText xml:space="preserve"> CITATION Mut10 \l 1043 </w:instrText>
          </w:r>
          <w:r w:rsidR="008C793F" w:rsidRPr="007E6061">
            <w:rPr>
              <w:sz w:val="20"/>
              <w:szCs w:val="20"/>
              <w:shd w:val="clear" w:color="auto" w:fill="FFFFFF"/>
            </w:rPr>
            <w:fldChar w:fldCharType="separate"/>
          </w:r>
          <w:r w:rsidRPr="007E6061">
            <w:rPr>
              <w:noProof/>
              <w:sz w:val="20"/>
              <w:szCs w:val="20"/>
              <w:shd w:val="clear" w:color="auto" w:fill="FFFFFF"/>
            </w:rPr>
            <w:t>(Mutyala, 2010)</w:t>
          </w:r>
          <w:r w:rsidR="008C793F" w:rsidRPr="007E6061">
            <w:rPr>
              <w:sz w:val="20"/>
              <w:szCs w:val="20"/>
              <w:shd w:val="clear" w:color="auto" w:fill="FFFFFF"/>
            </w:rPr>
            <w:fldChar w:fldCharType="end"/>
          </w:r>
        </w:sdtContent>
      </w:sdt>
    </w:p>
    <w:p w:rsidR="001935DB" w:rsidRPr="007E6061" w:rsidRDefault="001935DB" w:rsidP="001935DB">
      <w:pPr>
        <w:pStyle w:val="NoSpacing"/>
        <w:rPr>
          <w:b/>
          <w:sz w:val="20"/>
          <w:szCs w:val="20"/>
          <w:u w:val="single"/>
          <w:shd w:val="clear" w:color="auto" w:fill="FFFFFF"/>
        </w:rPr>
      </w:pPr>
    </w:p>
    <w:p w:rsidR="00F30603" w:rsidRDefault="00F30603" w:rsidP="001935DB">
      <w:pPr>
        <w:rPr>
          <w:b/>
          <w:u w:val="single"/>
          <w:shd w:val="clear" w:color="auto" w:fill="FFFFFF"/>
        </w:rPr>
      </w:pPr>
      <w:r w:rsidRPr="001935DB">
        <w:rPr>
          <w:b/>
          <w:u w:val="single"/>
          <w:shd w:val="clear" w:color="auto" w:fill="FFFFFF"/>
        </w:rPr>
        <w:t>De Loyaliteit Loop</w:t>
      </w:r>
    </w:p>
    <w:p w:rsidR="001935DB" w:rsidRPr="001935DB" w:rsidRDefault="007E6061" w:rsidP="001935DB">
      <w:pPr>
        <w:rPr>
          <w:i/>
          <w:color w:val="FF0000"/>
          <w:shd w:val="clear" w:color="auto" w:fill="FFFFFF"/>
        </w:rPr>
      </w:pPr>
      <w:r>
        <w:rPr>
          <w:i/>
          <w:color w:val="FF0000"/>
          <w:shd w:val="clear" w:color="auto" w:fill="FFFFFF"/>
        </w:rPr>
        <w:t>(uitwerking zal plaatsvinden in de Thesis)</w:t>
      </w:r>
    </w:p>
    <w:p w:rsidR="00B62F0F" w:rsidRPr="001935DB" w:rsidRDefault="001935DB" w:rsidP="00D034CE">
      <w:pPr>
        <w:jc w:val="both"/>
        <w:rPr>
          <w:b/>
          <w:u w:val="single"/>
          <w:shd w:val="clear" w:color="auto" w:fill="FFFFFF"/>
        </w:rPr>
      </w:pPr>
      <w:r w:rsidRPr="001935DB">
        <w:rPr>
          <w:b/>
          <w:u w:val="single"/>
          <w:shd w:val="clear" w:color="auto" w:fill="FFFFFF"/>
        </w:rPr>
        <w:t>De loyaliteitsladder</w:t>
      </w:r>
    </w:p>
    <w:p w:rsidR="004E00C9" w:rsidRDefault="004E00C9" w:rsidP="007C762D">
      <w:pPr>
        <w:jc w:val="both"/>
      </w:pPr>
      <w:r>
        <w:t>De loyaliteitsladder</w:t>
      </w:r>
      <w:r w:rsidR="007C762D">
        <w:t>(</w:t>
      </w:r>
      <w:r w:rsidR="001935DB">
        <w:t>Figuur 5)</w:t>
      </w:r>
      <w:r>
        <w:t xml:space="preserve"> bestaat uit een vijftal treden die begint met een lage mate van loyaliteit en eindigt met een hoge mate van loyaliteit. De eerste trede wordt </w:t>
      </w:r>
      <w:proofErr w:type="gramStart"/>
      <w:r>
        <w:t xml:space="preserve">gevormd  </w:t>
      </w:r>
      <w:proofErr w:type="gramEnd"/>
      <w:r>
        <w:t xml:space="preserve">door de ‘Prospect’. </w:t>
      </w:r>
      <w:proofErr w:type="spellStart"/>
      <w:r>
        <w:t>Prospects</w:t>
      </w:r>
      <w:proofErr w:type="spellEnd"/>
      <w:r>
        <w:t xml:space="preserve"> zijn </w:t>
      </w:r>
      <w:proofErr w:type="spellStart"/>
      <w:r>
        <w:t>potentiele</w:t>
      </w:r>
      <w:proofErr w:type="spellEnd"/>
      <w:r>
        <w:t xml:space="preserve"> klanten die nog geen contact hebben gehad met een verkopende partij(winkel). Wanneer er wel sprake is geweest van contact met de verkopende partij die geleid heeft tot een aankoop, bevindt de klant zich op de tweede trede en wordt hij een ‘Customer’. Mocht de </w:t>
      </w:r>
      <w:proofErr w:type="spellStart"/>
      <w:r>
        <w:t>customer</w:t>
      </w:r>
      <w:proofErr w:type="spellEnd"/>
      <w:r>
        <w:t xml:space="preserve"> herhalingsaankopen doen, klimt hij naar de volgende trede en is er sprake van een ‘</w:t>
      </w:r>
      <w:proofErr w:type="spellStart"/>
      <w:r>
        <w:t>Client</w:t>
      </w:r>
      <w:proofErr w:type="spellEnd"/>
      <w:r>
        <w:t xml:space="preserve">’. De </w:t>
      </w:r>
      <w:r w:rsidR="007C762D">
        <w:t>laatste twee treden, Supporter en Advocate</w:t>
      </w:r>
      <w:r>
        <w:t xml:space="preserve">, zijn de treden met een hoge mate van loyaliteit. De klant wordt een </w:t>
      </w:r>
      <w:r w:rsidR="007C762D">
        <w:t>‘</w:t>
      </w:r>
      <w:r>
        <w:t>supporter</w:t>
      </w:r>
      <w:r w:rsidR="007C762D">
        <w:t>’</w:t>
      </w:r>
      <w:r>
        <w:t xml:space="preserve"> wanneer de binding tussen de klant en de verkopende partij hechter wordt, en wanneer de klant reclame maakt door middel van bijvoorbeeld mond tot mond reclame. De laatste trede is die van de </w:t>
      </w:r>
      <w:r w:rsidR="007C762D">
        <w:t>‘</w:t>
      </w:r>
      <w:r>
        <w:t>advocate</w:t>
      </w:r>
      <w:r w:rsidR="007C762D">
        <w:t>’</w:t>
      </w:r>
      <w:r>
        <w:t>. Deze trede houdt in dat de klant de organisatie steunt zowel in goede als in slechte tijden</w:t>
      </w:r>
      <w:sdt>
        <w:sdtPr>
          <w:id w:val="-1481151667"/>
          <w:citation/>
        </w:sdtPr>
        <w:sdtContent>
          <w:r w:rsidR="008C793F">
            <w:fldChar w:fldCharType="begin"/>
          </w:r>
          <w:r w:rsidR="001935DB">
            <w:instrText xml:space="preserve"> CITATION Han08 \l 1043 </w:instrText>
          </w:r>
          <w:r w:rsidR="008C793F">
            <w:fldChar w:fldCharType="separate"/>
          </w:r>
          <w:r w:rsidR="001935DB">
            <w:rPr>
              <w:noProof/>
            </w:rPr>
            <w:t xml:space="preserve"> (Hanley, 2008)</w:t>
          </w:r>
          <w:r w:rsidR="008C793F">
            <w:fldChar w:fldCharType="end"/>
          </w:r>
        </w:sdtContent>
      </w:sdt>
      <w:r>
        <w:t>.</w:t>
      </w:r>
    </w:p>
    <w:p w:rsidR="004A4925" w:rsidRDefault="004A4925" w:rsidP="007C762D">
      <w:pPr>
        <w:jc w:val="both"/>
      </w:pPr>
      <w:r>
        <w:br w:type="page"/>
      </w:r>
    </w:p>
    <w:p w:rsidR="004A4925" w:rsidRDefault="007C762D" w:rsidP="007C762D">
      <w:pPr>
        <w:pStyle w:val="Heading2"/>
        <w:rPr>
          <w:i/>
          <w:color w:val="FF0000"/>
          <w:shd w:val="clear" w:color="auto" w:fill="FFFFFF"/>
        </w:rPr>
      </w:pPr>
      <w:bookmarkStart w:id="16" w:name="_Toc386393835"/>
      <w:r>
        <w:rPr>
          <w:shd w:val="clear" w:color="auto" w:fill="FFFFFF"/>
        </w:rPr>
        <w:lastRenderedPageBreak/>
        <w:t>3</w:t>
      </w:r>
      <w:r w:rsidR="004A4925" w:rsidRPr="004A4925">
        <w:rPr>
          <w:shd w:val="clear" w:color="auto" w:fill="FFFFFF"/>
        </w:rPr>
        <w:t xml:space="preserve">. Het Loyaliteit en </w:t>
      </w:r>
      <w:proofErr w:type="spellStart"/>
      <w:r w:rsidR="004A4925" w:rsidRPr="004A4925">
        <w:rPr>
          <w:shd w:val="clear" w:color="auto" w:fill="FFFFFF"/>
        </w:rPr>
        <w:t>E-Loyaliteit</w:t>
      </w:r>
      <w:proofErr w:type="spellEnd"/>
      <w:r w:rsidR="004A4925" w:rsidRPr="004A4925">
        <w:rPr>
          <w:shd w:val="clear" w:color="auto" w:fill="FFFFFF"/>
        </w:rPr>
        <w:t xml:space="preserve"> model</w:t>
      </w:r>
      <w:bookmarkEnd w:id="16"/>
    </w:p>
    <w:p w:rsidR="007E6061" w:rsidRPr="004A4925" w:rsidRDefault="007E6061" w:rsidP="004A4925">
      <w:pPr>
        <w:jc w:val="both"/>
        <w:rPr>
          <w:b/>
          <w:shd w:val="clear" w:color="auto" w:fill="FFFFFF"/>
        </w:rPr>
      </w:pPr>
      <w:r w:rsidRPr="007E6061">
        <w:rPr>
          <w:i/>
          <w:color w:val="FF0000"/>
          <w:shd w:val="clear" w:color="auto" w:fill="FFFFFF"/>
        </w:rPr>
        <w:t>( beide modellen zullen uitgewerkt worden in de Thesis</w:t>
      </w:r>
      <w:r>
        <w:rPr>
          <w:i/>
          <w:color w:val="FF0000"/>
          <w:shd w:val="clear" w:color="auto" w:fill="FFFFFF"/>
        </w:rPr>
        <w:t>)</w:t>
      </w:r>
    </w:p>
    <w:p w:rsidR="004A4925" w:rsidRDefault="004A4925" w:rsidP="004E00C9">
      <w:pPr>
        <w:pStyle w:val="NoSpacing"/>
        <w:jc w:val="both"/>
        <w:rPr>
          <w:b/>
          <w:noProof/>
          <w:u w:val="single"/>
          <w:lang w:eastAsia="nl-NL"/>
        </w:rPr>
      </w:pPr>
      <w:r w:rsidRPr="004A4925">
        <w:rPr>
          <w:b/>
          <w:noProof/>
          <w:u w:val="single"/>
          <w:lang w:eastAsia="nl-NL"/>
        </w:rPr>
        <w:t>Het loyaliteit model</w:t>
      </w:r>
    </w:p>
    <w:p w:rsidR="004A4925" w:rsidRPr="004A4925" w:rsidRDefault="004A4925" w:rsidP="004E00C9">
      <w:pPr>
        <w:pStyle w:val="NoSpacing"/>
        <w:jc w:val="both"/>
        <w:rPr>
          <w:b/>
          <w:noProof/>
          <w:u w:val="single"/>
          <w:lang w:eastAsia="nl-NL"/>
        </w:rPr>
      </w:pPr>
    </w:p>
    <w:p w:rsidR="004A4925" w:rsidRDefault="007C762D" w:rsidP="004E00C9">
      <w:pPr>
        <w:pStyle w:val="NoSpacing"/>
        <w:jc w:val="both"/>
      </w:pPr>
      <w:r>
        <w:rPr>
          <w:noProof/>
          <w:lang w:val="en-US"/>
        </w:rPr>
        <w:drawing>
          <wp:anchor distT="0" distB="0" distL="114300" distR="114300" simplePos="0" relativeHeight="251671552" behindDoc="0" locked="0" layoutInCell="1" allowOverlap="1">
            <wp:simplePos x="0" y="0"/>
            <wp:positionH relativeFrom="column">
              <wp:posOffset>138430</wp:posOffset>
            </wp:positionH>
            <wp:positionV relativeFrom="paragraph">
              <wp:posOffset>93980</wp:posOffset>
            </wp:positionV>
            <wp:extent cx="5363845" cy="3705225"/>
            <wp:effectExtent l="0" t="0" r="8255" b="9525"/>
            <wp:wrapNone/>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63845" cy="3705225"/>
                    </a:xfrm>
                    <a:prstGeom prst="rect">
                      <a:avLst/>
                    </a:prstGeom>
                    <a:noFill/>
                    <a:ln>
                      <a:noFill/>
                    </a:ln>
                  </pic:spPr>
                </pic:pic>
              </a:graphicData>
            </a:graphic>
          </wp:anchor>
        </w:drawing>
      </w:r>
      <w:r w:rsidR="008C793F" w:rsidRPr="008C793F">
        <w:rPr>
          <w:noProof/>
          <w:lang w:eastAsia="nl-NL"/>
        </w:rPr>
        <w:pict>
          <v:rect id="Rechthoek 15" o:spid="_x0000_s1033" style="position:absolute;left:0;text-align:left;margin-left:-4.85pt;margin-top:-.1pt;width:462.75pt;height:304.5pt;z-index:-251645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ZGgAIAAFUFAAAOAAAAZHJzL2Uyb0RvYy54bWysVF9P2zAQf5+072D5faTpaIGKFFUgpkkI&#10;KmDi2Tg2sbB9nu027T79zk6adqxP016cu9zd7/7f5dXGaLIWPiiwFS1PRpQIy6FW9q2iP55vv5xT&#10;EiKzNdNgRUW3ItCr+edPl62biTE0oGvhCYLYMGtdRZsY3awoAm+EYeEEnLAolOANi8j6t6L2rEV0&#10;o4vxaDQtWvC188BFCPj3phPSecaXUvD4IGUQkeiKYmwxvz6/r+kt5pds9uaZaxTvw2D/EIVhyqLT&#10;AeqGRUZWXv0FZRT3EEDGEw6mACkVFzkHzKYcfcjmqWFO5FywOMENZQr/D5bfr5eeqBp7N6HEMoM9&#10;ehS8iQ2Id4L/sECtCzPUe3JL33MByZTtRnqTvpgH2eSiboeiik0kHH9Ozs+mF2ME5yj7ej49Kye5&#10;7MXe3PkQvwkwJBEV9di1XEy2vgsRXaLqTiV50za9AbSqb5XWmUnzIq61J2uGnY6bMgWOdgdayCXL&#10;IqXTJZCpuNWiQ30UEiuBIY+z9zyDe0zGubBx2uNqi9rJTGIEg2F5zFDHXTC9bjITeTYHw9Exwz89&#10;DhbZK9g4GBtlwR8DqN8Hz53+Lvsu55T+K9RbHAAP3WYEx28VNuGOhbhkHlcBlwbXOz7gIzW0FYWe&#10;oqQB/+vY/6SPE4pSSlpcrYqGnyvmBSX6u8XZvShPT9MuZuZ0cjZGxh9KXg8ldmWuAXta4iFxPJNJ&#10;P+odKT2YF7wCi+QVRcxy9F1RHv2OuY7dyuMd4WKxyGq4f47FO/vkeAJPVU1D9rx5Yd71kxhxiO9h&#10;t4Zs9mEgO91kaWGxiiBVntZ9Xft64+7mYezvTDoOh3zW2l/D+W8AAAD//wMAUEsDBBQABgAIAAAA&#10;IQC1TsEQ3gAAAAgBAAAPAAAAZHJzL2Rvd25yZXYueG1sTI9BS8NAEIXvQv/DMgUvpd0kYE1iNkUE&#10;8Si2BT1us9MkJDubZjdt/PeOJz0Nj/d4871iN9teXHH0rSMF8SYCgVQ501Kt4Hh4XacgfNBkdO8I&#10;FXyjh125uCt0btyNPvC6D7XgEvK5VtCEMORS+qpBq/3GDUjsnd1odWA51tKM+sbltpdJFG2l1S3x&#10;h0YP+NJg1e0nq+ALL28rzI4Xf46S6fN91cUh7ZS6X87PTyACzuEvDL/4jA4lM53cRMaLXsE6e+Qk&#10;3wQE21n8wEtOCrZRmoIsC/l/QPkDAAD//wMAUEsBAi0AFAAGAAgAAAAhALaDOJL+AAAA4QEAABMA&#10;AAAAAAAAAAAAAAAAAAAAAFtDb250ZW50X1R5cGVzXS54bWxQSwECLQAUAAYACAAAACEAOP0h/9YA&#10;AACUAQAACwAAAAAAAAAAAAAAAAAvAQAAX3JlbHMvLnJlbHNQSwECLQAUAAYACAAAACEAtSv2RoAC&#10;AABVBQAADgAAAAAAAAAAAAAAAAAuAgAAZHJzL2Uyb0RvYy54bWxQSwECLQAUAAYACAAAACEAtU7B&#10;EN4AAAAIAQAADwAAAAAAAAAAAAAAAADaBAAAZHJzL2Rvd25yZXYueG1sUEsFBgAAAAAEAAQA8wAA&#10;AOUFAAAAAA==&#10;" fillcolor="white [3201]" strokecolor="black [3213]" strokeweight="2pt"/>
        </w:pict>
      </w:r>
    </w:p>
    <w:p w:rsidR="004A4925" w:rsidRDefault="004A4925" w:rsidP="004A4925"/>
    <w:p w:rsidR="004A4925" w:rsidRDefault="004A4925" w:rsidP="004A4925"/>
    <w:p w:rsidR="004A4925" w:rsidRDefault="004A4925" w:rsidP="004A4925">
      <w:pPr>
        <w:rPr>
          <w:b/>
          <w:u w:val="single"/>
        </w:rPr>
      </w:pPr>
    </w:p>
    <w:p w:rsidR="004A4925" w:rsidRDefault="004A4925" w:rsidP="004A4925">
      <w:pPr>
        <w:rPr>
          <w:b/>
          <w:u w:val="single"/>
        </w:rPr>
      </w:pPr>
    </w:p>
    <w:p w:rsidR="004A4925" w:rsidRDefault="004A4925" w:rsidP="004A4925">
      <w:pPr>
        <w:rPr>
          <w:b/>
          <w:u w:val="single"/>
        </w:rPr>
      </w:pPr>
    </w:p>
    <w:p w:rsidR="004A4925" w:rsidRDefault="004A4925" w:rsidP="004A4925">
      <w:pPr>
        <w:rPr>
          <w:b/>
          <w:u w:val="single"/>
        </w:rPr>
      </w:pPr>
    </w:p>
    <w:p w:rsidR="004A4925" w:rsidRDefault="004A4925" w:rsidP="004A4925">
      <w:pPr>
        <w:rPr>
          <w:b/>
          <w:u w:val="single"/>
        </w:rPr>
      </w:pPr>
    </w:p>
    <w:p w:rsidR="004A4925" w:rsidRDefault="004A4925" w:rsidP="004A4925">
      <w:pPr>
        <w:rPr>
          <w:b/>
          <w:u w:val="single"/>
        </w:rPr>
      </w:pPr>
    </w:p>
    <w:p w:rsidR="004A4925" w:rsidRDefault="004A4925" w:rsidP="004A4925">
      <w:pPr>
        <w:rPr>
          <w:b/>
          <w:u w:val="single"/>
        </w:rPr>
      </w:pPr>
    </w:p>
    <w:p w:rsidR="004A4925" w:rsidRDefault="004A4925" w:rsidP="004A4925">
      <w:pPr>
        <w:rPr>
          <w:b/>
          <w:u w:val="single"/>
        </w:rPr>
      </w:pPr>
    </w:p>
    <w:p w:rsidR="004A4925" w:rsidRDefault="004A4925" w:rsidP="004A4925">
      <w:pPr>
        <w:rPr>
          <w:b/>
          <w:u w:val="single"/>
        </w:rPr>
      </w:pPr>
    </w:p>
    <w:p w:rsidR="007E6061" w:rsidRDefault="007E6061" w:rsidP="007E6061">
      <w:pPr>
        <w:pStyle w:val="NoSpacing"/>
        <w:rPr>
          <w:b/>
          <w:u w:val="single"/>
        </w:rPr>
      </w:pPr>
    </w:p>
    <w:p w:rsidR="007E6061" w:rsidRPr="007E6061" w:rsidRDefault="007E6061" w:rsidP="007E6061">
      <w:pPr>
        <w:pStyle w:val="NoSpacing"/>
        <w:rPr>
          <w:sz w:val="20"/>
          <w:szCs w:val="20"/>
        </w:rPr>
      </w:pPr>
      <w:r w:rsidRPr="007E6061">
        <w:rPr>
          <w:sz w:val="20"/>
          <w:szCs w:val="20"/>
        </w:rPr>
        <w:t>Figuur 6</w:t>
      </w:r>
      <w:r w:rsidR="00491677">
        <w:rPr>
          <w:sz w:val="20"/>
          <w:szCs w:val="20"/>
        </w:rPr>
        <w:t xml:space="preserve">, </w:t>
      </w:r>
      <w:sdt>
        <w:sdtPr>
          <w:rPr>
            <w:sz w:val="20"/>
            <w:szCs w:val="20"/>
          </w:rPr>
          <w:id w:val="70404497"/>
          <w:citation/>
        </w:sdtPr>
        <w:sdtContent>
          <w:r w:rsidR="008C793F">
            <w:rPr>
              <w:sz w:val="20"/>
              <w:szCs w:val="20"/>
            </w:rPr>
            <w:fldChar w:fldCharType="begin"/>
          </w:r>
          <w:r w:rsidR="00491677">
            <w:rPr>
              <w:sz w:val="20"/>
              <w:szCs w:val="20"/>
            </w:rPr>
            <w:instrText xml:space="preserve"> CITATION lee11 \l 1043 </w:instrText>
          </w:r>
          <w:r w:rsidR="008C793F">
            <w:rPr>
              <w:sz w:val="20"/>
              <w:szCs w:val="20"/>
            </w:rPr>
            <w:fldChar w:fldCharType="separate"/>
          </w:r>
          <w:r w:rsidR="00491677" w:rsidRPr="00491677">
            <w:rPr>
              <w:noProof/>
              <w:sz w:val="20"/>
              <w:szCs w:val="20"/>
            </w:rPr>
            <w:t>(leeuwen, 2011)</w:t>
          </w:r>
          <w:r w:rsidR="008C793F">
            <w:rPr>
              <w:sz w:val="20"/>
              <w:szCs w:val="20"/>
            </w:rPr>
            <w:fldChar w:fldCharType="end"/>
          </w:r>
        </w:sdtContent>
      </w:sdt>
    </w:p>
    <w:p w:rsidR="007E6061" w:rsidRDefault="007E6061" w:rsidP="007E6061">
      <w:pPr>
        <w:pStyle w:val="NoSpacing"/>
        <w:rPr>
          <w:b/>
          <w:u w:val="single"/>
        </w:rPr>
      </w:pPr>
    </w:p>
    <w:p w:rsidR="004A4925" w:rsidRPr="007E6061" w:rsidRDefault="004A4925" w:rsidP="007E6061">
      <w:pPr>
        <w:pStyle w:val="NoSpacing"/>
        <w:rPr>
          <w:b/>
          <w:u w:val="single"/>
        </w:rPr>
      </w:pPr>
      <w:r w:rsidRPr="007E6061">
        <w:rPr>
          <w:b/>
          <w:u w:val="single"/>
        </w:rPr>
        <w:t xml:space="preserve">Het </w:t>
      </w:r>
      <w:proofErr w:type="spellStart"/>
      <w:r w:rsidRPr="007E6061">
        <w:rPr>
          <w:b/>
          <w:u w:val="single"/>
        </w:rPr>
        <w:t>E-Loyaliteit</w:t>
      </w:r>
      <w:proofErr w:type="spellEnd"/>
      <w:r w:rsidRPr="007E6061">
        <w:rPr>
          <w:b/>
          <w:u w:val="single"/>
        </w:rPr>
        <w:t xml:space="preserve"> model</w:t>
      </w:r>
    </w:p>
    <w:p w:rsidR="007E6061" w:rsidRDefault="007E6061" w:rsidP="007E6061">
      <w:pPr>
        <w:pStyle w:val="NoSpacing"/>
      </w:pPr>
    </w:p>
    <w:p w:rsidR="007E6061" w:rsidRDefault="008C793F" w:rsidP="007E6061">
      <w:pPr>
        <w:pStyle w:val="NoSpacing"/>
      </w:pPr>
      <w:r w:rsidRPr="008C793F">
        <w:rPr>
          <w:noProof/>
          <w:lang w:eastAsia="nl-NL"/>
        </w:rPr>
        <w:pict>
          <v:rect id="Rechthoek 16" o:spid="_x0000_s1032" style="position:absolute;margin-left:-4.85pt;margin-top:-.05pt;width:462.75pt;height:239.25pt;z-index:-251641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XzHdAIAAAEFAAAOAAAAZHJzL2Uyb0RvYy54bWysVMtu2zAQvBfoPxC8N5IdOw8jcmAkcFEg&#10;SIIkRc4MRVlCKS5L0pbdr++QUhLncSrqA73LXe5yhrM6O9+2mm2U8w2Zgo8Ocs6UkVQ2ZlXwnw/L&#10;byec+SBMKTQZVfCd8vx8/vXLWWdnakw16VI5hiLGzzpb8DoEO8syL2vVCn9AVhkEK3KtCHDdKiud&#10;6FC91dk4z4+yjlxpHUnlPXYv+yCfp/pVpWS4qSqvAtMFx91CWl1an+Kazc/EbOWErRs5XEP8wy1a&#10;0Rg0fSl1KYJga9d8KNU20pGnKhxIajOqqkaqhAFoRvk7NPe1sCphATnevtDk/19Zeb25dawp8XZH&#10;nBnR4o3ulKxDTeoXwx4I6qyfIe/e3rrB8zAj2m3l2vgPHGybSN29kKq2gUlsTk+Oj07HU84kYof5&#10;4cnkeBqrZq/HrfPhu6KWRaPgDq+WyBSbKx/61OeU2M2Tbsplo3Vydv5CO7YReGDooqSOMy18wGbB&#10;l+k3dHtzTBvWFXw8neRQhRRQXqVFgNlacOHNijOhV5C0DC7d5c1p/6HpA+DuNc7T77PGEcil8HV/&#10;41R1SNMm4lFJtAPuyHzPdbSeqNzhsRz1KvZWLhtUuwLaW+EgW0DBKIYbLJUm4KPB4qwm9+ez/ZgP&#10;NSHKWYcxAPbfa+EUsPww0NnpaDKJc5OcyfR4DMftR572I2bdXhAeYoShtzKZMT/oZ7Ny1D5iYhex&#10;K0LCSPTuWR6ci9CPJ2ZeqsUipWFWrAhX5t7KWDzyFHl82D4KZwfVBLzANT2PjJi9E0+fG08aWqwD&#10;VU1S1iuvUGR0MGdJm8M3IQ7yvp+yXr9c878AAAD//wMAUEsDBBQABgAIAAAAIQBgNeNz3wAAAAgB&#10;AAAPAAAAZHJzL2Rvd25yZXYueG1sTI9BS8NAEIXvgv9hGcFLaTeRapuYTRFBkOKlsRdv0+y6Cc3O&#10;huw2Sf+940lPw/DevPlesZtdJ0YzhNaTgnSVgDBUe92SVXD8fFtuQYSIpLHzZBRcTYBdeXtTYK79&#10;RAczVtEKDqGQo4Imxj6XMtSNcRhWvjfE2rcfHEZeByv1gBOHu04+JMmTdNgSf2iwN6+Nqc/VxTHG&#10;Qh7fr2Ml9/aMWf8xTvvFl1Xq/m5+eQYRzRz/zPCLzzdQMtPJX0gH0SlYZht28kxBsJylj9zkpGC9&#10;2a5BloX8X6D8AQAA//8DAFBLAQItABQABgAIAAAAIQC2gziS/gAAAOEBAAATAAAAAAAAAAAAAAAA&#10;AAAAAABbQ29udGVudF9UeXBlc10ueG1sUEsBAi0AFAAGAAgAAAAhADj9If/WAAAAlAEAAAsAAAAA&#10;AAAAAAAAAAAALwEAAF9yZWxzLy5yZWxzUEsBAi0AFAAGAAgAAAAhALSpfMd0AgAAAQUAAA4AAAAA&#10;AAAAAAAAAAAALgIAAGRycy9lMm9Eb2MueG1sUEsBAi0AFAAGAAgAAAAhAGA143PfAAAACAEAAA8A&#10;AAAAAAAAAAAAAAAAzgQAAGRycy9kb3ducmV2LnhtbFBLBQYAAAAABAAEAPMAAADaBQAAAAA=&#10;" fillcolor="window" strokecolor="windowText" strokeweight="2pt"/>
        </w:pict>
      </w:r>
    </w:p>
    <w:p w:rsidR="007E6061" w:rsidRDefault="007E6061" w:rsidP="004A4925">
      <w:pPr>
        <w:rPr>
          <w:b/>
          <w:u w:val="single"/>
        </w:rPr>
      </w:pPr>
      <w:r>
        <w:rPr>
          <w:noProof/>
          <w:lang w:val="en-US"/>
        </w:rPr>
        <w:drawing>
          <wp:anchor distT="0" distB="0" distL="114300" distR="114300" simplePos="0" relativeHeight="251672576" behindDoc="0" locked="0" layoutInCell="1" allowOverlap="1">
            <wp:simplePos x="0" y="0"/>
            <wp:positionH relativeFrom="column">
              <wp:posOffset>62230</wp:posOffset>
            </wp:positionH>
            <wp:positionV relativeFrom="paragraph">
              <wp:posOffset>43815</wp:posOffset>
            </wp:positionV>
            <wp:extent cx="5451514" cy="2705100"/>
            <wp:effectExtent l="0" t="0" r="0" b="0"/>
            <wp:wrapNone/>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53482" cy="2706077"/>
                    </a:xfrm>
                    <a:prstGeom prst="rect">
                      <a:avLst/>
                    </a:prstGeom>
                    <a:noFill/>
                    <a:ln>
                      <a:noFill/>
                    </a:ln>
                  </pic:spPr>
                </pic:pic>
              </a:graphicData>
            </a:graphic>
          </wp:anchor>
        </w:drawing>
      </w:r>
    </w:p>
    <w:p w:rsidR="004A4925" w:rsidRDefault="004A4925" w:rsidP="004A4925">
      <w:pPr>
        <w:rPr>
          <w:b/>
          <w:noProof/>
          <w:u w:val="single"/>
          <w:lang w:eastAsia="nl-NL"/>
        </w:rPr>
      </w:pPr>
    </w:p>
    <w:p w:rsidR="004A4925" w:rsidRDefault="004A4925" w:rsidP="004A4925">
      <w:pPr>
        <w:rPr>
          <w:b/>
          <w:noProof/>
          <w:u w:val="single"/>
          <w:lang w:eastAsia="nl-NL"/>
        </w:rPr>
      </w:pPr>
    </w:p>
    <w:p w:rsidR="004A4925" w:rsidRDefault="004A4925" w:rsidP="004A4925">
      <w:pPr>
        <w:rPr>
          <w:b/>
          <w:noProof/>
          <w:u w:val="single"/>
          <w:lang w:eastAsia="nl-NL"/>
        </w:rPr>
      </w:pPr>
    </w:p>
    <w:p w:rsidR="004A4925" w:rsidRDefault="004A4925" w:rsidP="004A4925">
      <w:pPr>
        <w:rPr>
          <w:b/>
          <w:noProof/>
          <w:u w:val="single"/>
          <w:lang w:eastAsia="nl-NL"/>
        </w:rPr>
      </w:pPr>
    </w:p>
    <w:p w:rsidR="004A4925" w:rsidRDefault="004A4925" w:rsidP="004A4925">
      <w:pPr>
        <w:rPr>
          <w:b/>
          <w:noProof/>
          <w:u w:val="single"/>
          <w:lang w:eastAsia="nl-NL"/>
        </w:rPr>
      </w:pPr>
    </w:p>
    <w:p w:rsidR="004A4925" w:rsidRDefault="004A4925" w:rsidP="004A4925">
      <w:pPr>
        <w:rPr>
          <w:b/>
          <w:noProof/>
          <w:u w:val="single"/>
          <w:lang w:eastAsia="nl-NL"/>
        </w:rPr>
      </w:pPr>
    </w:p>
    <w:p w:rsidR="004A4925" w:rsidRDefault="004A4925" w:rsidP="004A4925">
      <w:pPr>
        <w:rPr>
          <w:b/>
          <w:noProof/>
          <w:u w:val="single"/>
          <w:lang w:eastAsia="nl-NL"/>
        </w:rPr>
      </w:pPr>
    </w:p>
    <w:p w:rsidR="007E6061" w:rsidRDefault="007E6061" w:rsidP="004A4925">
      <w:pPr>
        <w:rPr>
          <w:b/>
          <w:noProof/>
          <w:u w:val="single"/>
          <w:lang w:eastAsia="nl-NL"/>
        </w:rPr>
      </w:pPr>
    </w:p>
    <w:p w:rsidR="004A4925" w:rsidRDefault="007E6061" w:rsidP="003A7B56">
      <w:pPr>
        <w:rPr>
          <w:sz w:val="20"/>
          <w:szCs w:val="20"/>
        </w:rPr>
      </w:pPr>
      <w:r w:rsidRPr="007C762D">
        <w:rPr>
          <w:sz w:val="20"/>
          <w:szCs w:val="20"/>
        </w:rPr>
        <w:t>Figuur 7</w:t>
      </w:r>
      <w:r w:rsidR="00491677" w:rsidRPr="007C762D">
        <w:rPr>
          <w:sz w:val="20"/>
          <w:szCs w:val="20"/>
        </w:rPr>
        <w:t xml:space="preserve">, </w:t>
      </w:r>
      <w:sdt>
        <w:sdtPr>
          <w:rPr>
            <w:sz w:val="20"/>
            <w:szCs w:val="20"/>
          </w:rPr>
          <w:id w:val="1265269128"/>
          <w:citation/>
        </w:sdtPr>
        <w:sdtContent>
          <w:r w:rsidR="008C793F" w:rsidRPr="007C762D">
            <w:rPr>
              <w:sz w:val="20"/>
              <w:szCs w:val="20"/>
            </w:rPr>
            <w:fldChar w:fldCharType="begin"/>
          </w:r>
          <w:r w:rsidR="00491677" w:rsidRPr="007C762D">
            <w:rPr>
              <w:sz w:val="20"/>
              <w:szCs w:val="20"/>
            </w:rPr>
            <w:instrText xml:space="preserve"> CITATION lee11 \l 1043 </w:instrText>
          </w:r>
          <w:r w:rsidR="008C793F" w:rsidRPr="007C762D">
            <w:rPr>
              <w:sz w:val="20"/>
              <w:szCs w:val="20"/>
            </w:rPr>
            <w:fldChar w:fldCharType="separate"/>
          </w:r>
          <w:r w:rsidR="00491677" w:rsidRPr="007C762D">
            <w:rPr>
              <w:noProof/>
              <w:sz w:val="20"/>
              <w:szCs w:val="20"/>
            </w:rPr>
            <w:t>(leeuwen, 2011)</w:t>
          </w:r>
          <w:r w:rsidR="008C793F" w:rsidRPr="007C762D">
            <w:rPr>
              <w:sz w:val="20"/>
              <w:szCs w:val="20"/>
            </w:rPr>
            <w:fldChar w:fldCharType="end"/>
          </w:r>
        </w:sdtContent>
      </w:sdt>
    </w:p>
    <w:p w:rsidR="00BD09FE" w:rsidRPr="00BD09FE" w:rsidRDefault="00BD09FE" w:rsidP="00BD09FE">
      <w:pPr>
        <w:pStyle w:val="Heading1"/>
        <w:rPr>
          <w:lang w:val="en-GB"/>
        </w:rPr>
      </w:pPr>
      <w:bookmarkStart w:id="17" w:name="_Toc386393836"/>
      <w:proofErr w:type="spellStart"/>
      <w:r w:rsidRPr="00BD09FE">
        <w:rPr>
          <w:lang w:val="en-GB"/>
        </w:rPr>
        <w:lastRenderedPageBreak/>
        <w:t>Bibliografie</w:t>
      </w:r>
      <w:bookmarkEnd w:id="17"/>
      <w:proofErr w:type="spellEnd"/>
    </w:p>
    <w:p w:rsidR="00BD09FE" w:rsidRDefault="008C793F" w:rsidP="00BD09FE">
      <w:pPr>
        <w:pStyle w:val="Bibliography"/>
        <w:ind w:left="720" w:hanging="720"/>
        <w:rPr>
          <w:noProof/>
        </w:rPr>
      </w:pPr>
      <w:r>
        <w:fldChar w:fldCharType="begin"/>
      </w:r>
      <w:r w:rsidR="00BD09FE" w:rsidRPr="003A7B56">
        <w:rPr>
          <w:lang w:val="en-GB"/>
        </w:rPr>
        <w:instrText xml:space="preserve"> BIBLIOGRAPHY  \l 1043 </w:instrText>
      </w:r>
      <w:r>
        <w:fldChar w:fldCharType="separate"/>
      </w:r>
      <w:r w:rsidR="00BD09FE" w:rsidRPr="003A7B56">
        <w:rPr>
          <w:noProof/>
          <w:lang w:val="en-GB"/>
        </w:rPr>
        <w:t xml:space="preserve">Agrawal, R. (2012, Oktober). </w:t>
      </w:r>
      <w:r w:rsidR="00BD09FE" w:rsidRPr="003A7B56">
        <w:rPr>
          <w:i/>
          <w:iCs/>
          <w:noProof/>
          <w:lang w:val="en-GB"/>
        </w:rPr>
        <w:t>Determining customer loyalty: Review and model.</w:t>
      </w:r>
      <w:r w:rsidR="00BD09FE" w:rsidRPr="003A7B56">
        <w:rPr>
          <w:noProof/>
          <w:lang w:val="en-GB"/>
        </w:rPr>
        <w:t xml:space="preserve"> </w:t>
      </w:r>
      <w:r w:rsidR="00BD09FE">
        <w:rPr>
          <w:noProof/>
        </w:rPr>
        <w:t>Opgeroepen op April 2014, 2014, van www.web.b.ebscohost.com: http://web.b.ebscohost.com/ehost/pdfviewer/pdfviewer?sid=c4782b9d-7c3e-443f-84dd-6d0484ecb7a3%40sessionmgr112&amp;vid=2&amp;hid=125</w:t>
      </w:r>
    </w:p>
    <w:p w:rsidR="00BD09FE" w:rsidRDefault="00BD09FE" w:rsidP="00BD09FE">
      <w:pPr>
        <w:pStyle w:val="Bibliography"/>
        <w:ind w:left="720" w:hanging="720"/>
        <w:rPr>
          <w:noProof/>
        </w:rPr>
      </w:pPr>
      <w:r>
        <w:rPr>
          <w:noProof/>
        </w:rPr>
        <w:t xml:space="preserve">Aguiar, M. C. (2013). </w:t>
      </w:r>
      <w:r>
        <w:rPr>
          <w:i/>
          <w:iCs/>
          <w:noProof/>
        </w:rPr>
        <w:t>Een andere kijk op online ondernemen.</w:t>
      </w:r>
      <w:r>
        <w:rPr>
          <w:noProof/>
        </w:rPr>
        <w:t xml:space="preserve"> Opgeroepen op April 26, 2014, van www.postnl.n: http://www.postnl.nl/zakelijk/Images/E-Commerce-behoeftenonderzoek-2013-2_tcm210-669982.pdf</w:t>
      </w:r>
    </w:p>
    <w:p w:rsidR="00BD09FE" w:rsidRDefault="00BD09FE" w:rsidP="00BD09FE">
      <w:pPr>
        <w:pStyle w:val="Bibliography"/>
        <w:ind w:left="720" w:hanging="720"/>
        <w:rPr>
          <w:noProof/>
        </w:rPr>
      </w:pPr>
      <w:r>
        <w:rPr>
          <w:noProof/>
        </w:rPr>
        <w:t xml:space="preserve">ANP. (2013, September 16). </w:t>
      </w:r>
      <w:r>
        <w:rPr>
          <w:i/>
          <w:iCs/>
          <w:noProof/>
        </w:rPr>
        <w:t>Nederlanders kopen opnieuw meer online</w:t>
      </w:r>
      <w:r>
        <w:rPr>
          <w:noProof/>
        </w:rPr>
        <w:t>. Opgeroepen op April 26, 2014, van www.nugeld.nl: http://www.nugeld.nl/portemonnee/3576366/nederlanders-kopen-opnieuw-meer-online.html</w:t>
      </w:r>
    </w:p>
    <w:p w:rsidR="00BD09FE" w:rsidRDefault="00BD09FE" w:rsidP="00BD09FE">
      <w:pPr>
        <w:pStyle w:val="Bibliography"/>
        <w:ind w:left="720" w:hanging="720"/>
        <w:rPr>
          <w:noProof/>
        </w:rPr>
      </w:pPr>
      <w:r w:rsidRPr="003A7B56">
        <w:rPr>
          <w:noProof/>
          <w:lang w:val="en-GB"/>
        </w:rPr>
        <w:t xml:space="preserve">Blackwell, R., Engel, J., &amp; Miniard, p. (2005). </w:t>
      </w:r>
      <w:r>
        <w:rPr>
          <w:i/>
          <w:iCs/>
          <w:noProof/>
        </w:rPr>
        <w:t>Consumer Behavior.</w:t>
      </w:r>
      <w:r>
        <w:rPr>
          <w:noProof/>
        </w:rPr>
        <w:t xml:space="preserve"> Thomson.</w:t>
      </w:r>
    </w:p>
    <w:p w:rsidR="00BD09FE" w:rsidRDefault="00BD09FE" w:rsidP="00BD09FE">
      <w:pPr>
        <w:pStyle w:val="Bibliography"/>
        <w:ind w:left="720" w:hanging="720"/>
        <w:rPr>
          <w:noProof/>
        </w:rPr>
      </w:pPr>
      <w:r>
        <w:rPr>
          <w:noProof/>
        </w:rPr>
        <w:t xml:space="preserve">de Bakker, S. (24, Juni 2013). </w:t>
      </w:r>
      <w:r>
        <w:rPr>
          <w:i/>
          <w:iCs/>
          <w:noProof/>
        </w:rPr>
        <w:t>Echt loyaal gedrag vanuit attitudes bestaat niet.</w:t>
      </w:r>
      <w:r>
        <w:rPr>
          <w:noProof/>
        </w:rPr>
        <w:t xml:space="preserve"> Opgeroepen op April 26, 2014, van http://www.marketingtribune.nl/: http://www.marketingtribune.nl/content/weblog/2013/06/echt-loyaal-gedrag-vanuit-attitudes-bestaat-niet/index.xml?__xsl=cms-print.xsl</w:t>
      </w:r>
    </w:p>
    <w:p w:rsidR="00BD09FE" w:rsidRDefault="00BD09FE" w:rsidP="00BD09FE">
      <w:pPr>
        <w:pStyle w:val="Bibliography"/>
        <w:ind w:left="720" w:hanging="720"/>
        <w:rPr>
          <w:noProof/>
        </w:rPr>
      </w:pPr>
      <w:r>
        <w:rPr>
          <w:noProof/>
        </w:rPr>
        <w:t xml:space="preserve">Haank, A. (2012, Mei). </w:t>
      </w:r>
      <w:r>
        <w:rPr>
          <w:i/>
          <w:iCs/>
          <w:noProof/>
        </w:rPr>
        <w:t>Loyaliteit in een online winkellandschap .</w:t>
      </w:r>
      <w:r>
        <w:rPr>
          <w:noProof/>
        </w:rPr>
        <w:t xml:space="preserve"> Opgeroepen op April 26, 2014, van www.uva.nl: http://dare.uva.nl/document/446825</w:t>
      </w:r>
    </w:p>
    <w:p w:rsidR="00BD09FE" w:rsidRDefault="00BD09FE" w:rsidP="00BD09FE">
      <w:pPr>
        <w:pStyle w:val="Bibliography"/>
        <w:ind w:left="720" w:hanging="720"/>
        <w:rPr>
          <w:noProof/>
        </w:rPr>
      </w:pPr>
      <w:r w:rsidRPr="003A7B56">
        <w:rPr>
          <w:noProof/>
          <w:lang w:val="en-GB"/>
        </w:rPr>
        <w:t xml:space="preserve">Hanley, S. (2008, Oktober). </w:t>
      </w:r>
      <w:r w:rsidRPr="003A7B56">
        <w:rPr>
          <w:i/>
          <w:iCs/>
          <w:noProof/>
          <w:lang w:val="en-GB"/>
        </w:rPr>
        <w:t>The Effectiveness of Relationship .</w:t>
      </w:r>
      <w:r w:rsidRPr="003A7B56">
        <w:rPr>
          <w:noProof/>
          <w:lang w:val="en-GB"/>
        </w:rPr>
        <w:t xml:space="preserve"> </w:t>
      </w:r>
      <w:r>
        <w:rPr>
          <w:noProof/>
        </w:rPr>
        <w:t>Opgeroepen op April 27, 2014, van www.ccsenet.org: http://www.ccsenet.org/journal/index.php/ijbm/article/viewFile/1091/1051?origin=publicationDetail</w:t>
      </w:r>
    </w:p>
    <w:p w:rsidR="00BD09FE" w:rsidRDefault="00BD09FE" w:rsidP="00BD09FE">
      <w:pPr>
        <w:pStyle w:val="Bibliography"/>
        <w:ind w:left="720" w:hanging="720"/>
        <w:rPr>
          <w:noProof/>
        </w:rPr>
      </w:pPr>
      <w:r w:rsidRPr="003A7B56">
        <w:rPr>
          <w:noProof/>
          <w:lang w:val="en-GB"/>
        </w:rPr>
        <w:t xml:space="preserve">Keath, J. (2011, Juni 14). </w:t>
      </w:r>
      <w:r w:rsidRPr="003A7B56">
        <w:rPr>
          <w:i/>
          <w:iCs/>
          <w:noProof/>
          <w:lang w:val="en-GB"/>
        </w:rPr>
        <w:t>How to create loyalty without customers.</w:t>
      </w:r>
      <w:r w:rsidRPr="003A7B56">
        <w:rPr>
          <w:noProof/>
          <w:lang w:val="en-GB"/>
        </w:rPr>
        <w:t xml:space="preserve"> </w:t>
      </w:r>
      <w:r>
        <w:rPr>
          <w:noProof/>
        </w:rPr>
        <w:t>Opgeroepen op April 27, 2014, van www.socialfresh.com: http://socialfresh.com/how-to-create-loyalty-without-customers/</w:t>
      </w:r>
    </w:p>
    <w:p w:rsidR="00BD09FE" w:rsidRPr="003A7B56" w:rsidRDefault="00BD09FE" w:rsidP="00BD09FE">
      <w:pPr>
        <w:pStyle w:val="Bibliography"/>
        <w:ind w:left="720" w:hanging="720"/>
        <w:rPr>
          <w:noProof/>
          <w:lang w:val="en-GB"/>
        </w:rPr>
      </w:pPr>
      <w:r>
        <w:rPr>
          <w:noProof/>
        </w:rPr>
        <w:t xml:space="preserve">Kotler, P., &amp; Keller, K. L. (2006). </w:t>
      </w:r>
      <w:r w:rsidRPr="003A7B56">
        <w:rPr>
          <w:i/>
          <w:iCs/>
          <w:noProof/>
          <w:lang w:val="en-GB"/>
        </w:rPr>
        <w:t>Marketing Management.</w:t>
      </w:r>
      <w:r w:rsidRPr="003A7B56">
        <w:rPr>
          <w:noProof/>
          <w:lang w:val="en-GB"/>
        </w:rPr>
        <w:t xml:space="preserve"> US: Pearson.</w:t>
      </w:r>
    </w:p>
    <w:p w:rsidR="00BD09FE" w:rsidRDefault="00BD09FE" w:rsidP="00BD09FE">
      <w:pPr>
        <w:pStyle w:val="Bibliography"/>
        <w:ind w:left="720" w:hanging="720"/>
        <w:rPr>
          <w:noProof/>
        </w:rPr>
      </w:pPr>
      <w:r w:rsidRPr="003A7B56">
        <w:rPr>
          <w:noProof/>
          <w:lang w:val="en-GB"/>
        </w:rPr>
        <w:t xml:space="preserve">Kwon, W.-S., &amp; Lennon, S. (2009). </w:t>
      </w:r>
      <w:r w:rsidRPr="003A7B56">
        <w:rPr>
          <w:i/>
          <w:iCs/>
          <w:noProof/>
          <w:lang w:val="en-GB"/>
        </w:rPr>
        <w:t>What induces online loyalty? Online versus of</w:t>
      </w:r>
      <w:r>
        <w:rPr>
          <w:i/>
          <w:iCs/>
          <w:noProof/>
        </w:rPr>
        <w:t>ﬂ</w:t>
      </w:r>
      <w:r w:rsidRPr="003A7B56">
        <w:rPr>
          <w:i/>
          <w:iCs/>
          <w:noProof/>
          <w:lang w:val="en-GB"/>
        </w:rPr>
        <w:t>ine brand images.</w:t>
      </w:r>
      <w:r w:rsidRPr="003A7B56">
        <w:rPr>
          <w:noProof/>
          <w:lang w:val="en-GB"/>
        </w:rPr>
        <w:t xml:space="preserve"> </w:t>
      </w:r>
      <w:r>
        <w:rPr>
          <w:noProof/>
        </w:rPr>
        <w:t>Opgeroepen op April 27, 2014, van www.ac.els-cdn.com: http://ac.els-cdn.com/S0148296308001719/1-s2.0-S0148296308001719-main.pdf?_tid=41f6e798-ce20-11e3-8a28-00000aab0f6c&amp;acdnat=1398612549_982a31ec23a0cc764ea531f898eb58d0</w:t>
      </w:r>
    </w:p>
    <w:p w:rsidR="00BD09FE" w:rsidRPr="003A7B56" w:rsidRDefault="00BD09FE" w:rsidP="00BD09FE">
      <w:pPr>
        <w:pStyle w:val="Bibliography"/>
        <w:ind w:left="720" w:hanging="720"/>
        <w:rPr>
          <w:noProof/>
          <w:lang w:val="en-GB"/>
        </w:rPr>
      </w:pPr>
      <w:r w:rsidRPr="003A7B56">
        <w:rPr>
          <w:noProof/>
          <w:lang w:val="en-GB"/>
        </w:rPr>
        <w:t xml:space="preserve">Leenheer, J., &amp; Bijmolt, T. (2008). </w:t>
      </w:r>
      <w:r w:rsidRPr="003A7B56">
        <w:rPr>
          <w:i/>
          <w:iCs/>
          <w:noProof/>
          <w:lang w:val="en-GB"/>
        </w:rPr>
        <w:t>Which retailers adopt a loyalty program? An empirical study.</w:t>
      </w:r>
      <w:r w:rsidRPr="003A7B56">
        <w:rPr>
          <w:noProof/>
          <w:lang w:val="en-GB"/>
        </w:rPr>
        <w:t xml:space="preserve"> Opgeroepen op April 27, 2014, van www.ac.els-cdn.com: http://ac.els-cdn.com/S0969698907000859/1-s2.0-S0969698907000859-main.pdf?_tid=f5d97aac-ce1e-11e3-9183-00000aacb360&amp;acdnat=1398611992_0f988151f8d3d6489b6f9dc2353d822d</w:t>
      </w:r>
    </w:p>
    <w:p w:rsidR="00BD09FE" w:rsidRDefault="00BD09FE" w:rsidP="00BD09FE">
      <w:pPr>
        <w:pStyle w:val="Bibliography"/>
        <w:ind w:left="720" w:hanging="720"/>
        <w:rPr>
          <w:noProof/>
        </w:rPr>
      </w:pPr>
      <w:r>
        <w:rPr>
          <w:noProof/>
        </w:rPr>
        <w:t xml:space="preserve">leeuwen, S. (2011, Augustus). </w:t>
      </w:r>
      <w:r>
        <w:rPr>
          <w:i/>
          <w:iCs/>
          <w:noProof/>
        </w:rPr>
        <w:t>Klantloyaliteit in de 21e eeuw.</w:t>
      </w:r>
      <w:r>
        <w:rPr>
          <w:noProof/>
        </w:rPr>
        <w:t xml:space="preserve"> Opgeroepen op April 27, 2014, van www.hetmarketingwiel.nl: http://www.hetmarketingwiel.nl/dynamic/media/63/files/E-book_Klantloyaliteit_in_de_21e_eeuw.pdf</w:t>
      </w:r>
    </w:p>
    <w:p w:rsidR="00BD09FE" w:rsidRDefault="00BD09FE" w:rsidP="00BD09FE">
      <w:pPr>
        <w:pStyle w:val="Bibliography"/>
        <w:ind w:left="720" w:hanging="720"/>
        <w:rPr>
          <w:noProof/>
        </w:rPr>
      </w:pPr>
      <w:r w:rsidRPr="003A7B56">
        <w:rPr>
          <w:noProof/>
          <w:lang w:val="en-GB"/>
        </w:rPr>
        <w:lastRenderedPageBreak/>
        <w:t xml:space="preserve">Mutyala, S. (2010, April 23). </w:t>
      </w:r>
      <w:r w:rsidRPr="003A7B56">
        <w:rPr>
          <w:i/>
          <w:iCs/>
          <w:noProof/>
          <w:lang w:val="en-GB"/>
        </w:rPr>
        <w:t>The loyalty ladder a sideways look.</w:t>
      </w:r>
      <w:r w:rsidRPr="003A7B56">
        <w:rPr>
          <w:noProof/>
          <w:lang w:val="en-GB"/>
        </w:rPr>
        <w:t xml:space="preserve"> </w:t>
      </w:r>
      <w:r>
        <w:rPr>
          <w:noProof/>
        </w:rPr>
        <w:t>Opgeroepen op April 27, 2014, van www.eightleaves.com: http://www.eightleaves.com/2010/04/the-loyalty-ladder-a-sideways-look</w:t>
      </w:r>
    </w:p>
    <w:p w:rsidR="00BD09FE" w:rsidRDefault="00BD09FE" w:rsidP="00BD09FE">
      <w:pPr>
        <w:pStyle w:val="Bibliography"/>
        <w:ind w:left="720" w:hanging="720"/>
        <w:rPr>
          <w:noProof/>
        </w:rPr>
      </w:pPr>
      <w:r w:rsidRPr="003A7B56">
        <w:rPr>
          <w:noProof/>
          <w:lang w:val="en-GB"/>
        </w:rPr>
        <w:t xml:space="preserve">Nam, J., Ekinci, Y., &amp; Whyatt, G. (2011, januari 15). </w:t>
      </w:r>
      <w:r w:rsidRPr="003A7B56">
        <w:rPr>
          <w:i/>
          <w:iCs/>
          <w:noProof/>
          <w:lang w:val="en-GB"/>
        </w:rPr>
        <w:t>BRAND EQUITY, BRAND LOYALTY AND CONSUMER SATISFACTION.</w:t>
      </w:r>
      <w:r w:rsidRPr="003A7B56">
        <w:rPr>
          <w:noProof/>
          <w:lang w:val="en-GB"/>
        </w:rPr>
        <w:t xml:space="preserve"> </w:t>
      </w:r>
      <w:r>
        <w:rPr>
          <w:noProof/>
        </w:rPr>
        <w:t>Opgeroepen op April 27, 2014, van www.ac.els-cdn.com: http://ac.els-cdn.com/S0160738311000211/1-s2.0-S0160738311000211-main.pdf?_tid=752fd804-ce20-11e3-853a-00000aacb35d&amp;acdnat=1398612635_da30b11dff30d753491b11d7416b5117</w:t>
      </w:r>
    </w:p>
    <w:p w:rsidR="00BD09FE" w:rsidRDefault="00BD09FE" w:rsidP="00BD09FE">
      <w:pPr>
        <w:pStyle w:val="Bibliography"/>
        <w:ind w:left="720" w:hanging="720"/>
        <w:rPr>
          <w:noProof/>
        </w:rPr>
      </w:pPr>
      <w:r>
        <w:rPr>
          <w:noProof/>
        </w:rPr>
        <w:t xml:space="preserve">Onbekend. (2013, Oktober 4). </w:t>
      </w:r>
      <w:r>
        <w:rPr>
          <w:i/>
          <w:iCs/>
          <w:noProof/>
        </w:rPr>
        <w:t>Terugkerende klanten grote kans voor webwinkels.</w:t>
      </w:r>
      <w:r>
        <w:rPr>
          <w:noProof/>
        </w:rPr>
        <w:t xml:space="preserve"> Opgeroepen op April 26, 2014, van www.webgenerator.nl: http://www.webgenerator.nl/webshop-nieuws/terugkerende-klanten-grote-kans-voor-webwinkels.html</w:t>
      </w:r>
    </w:p>
    <w:p w:rsidR="00BD09FE" w:rsidRDefault="00BD09FE" w:rsidP="00BD09FE">
      <w:pPr>
        <w:pStyle w:val="Bibliography"/>
        <w:ind w:left="720" w:hanging="720"/>
        <w:rPr>
          <w:noProof/>
        </w:rPr>
      </w:pPr>
      <w:r>
        <w:rPr>
          <w:noProof/>
        </w:rPr>
        <w:t xml:space="preserve">Onbekend. (2014, April 17). </w:t>
      </w:r>
      <w:r>
        <w:rPr>
          <w:i/>
          <w:iCs/>
          <w:noProof/>
        </w:rPr>
        <w:t>Veel meer webwinkeliers in kleding en voeding.</w:t>
      </w:r>
      <w:r>
        <w:rPr>
          <w:noProof/>
        </w:rPr>
        <w:t xml:space="preserve"> Opgeroepen op April 26, 2014, van www.twinklemagazine.nl: http://www.twinklemagazine.nl/nieuws/2014/04/veel-meer-webwinkeliers-in-kleding-en-voeding/index.xml</w:t>
      </w:r>
    </w:p>
    <w:p w:rsidR="00BD09FE" w:rsidRDefault="00BD09FE" w:rsidP="00BD09FE">
      <w:pPr>
        <w:pStyle w:val="Bibliography"/>
        <w:ind w:left="720" w:hanging="720"/>
        <w:rPr>
          <w:noProof/>
        </w:rPr>
      </w:pPr>
      <w:r>
        <w:rPr>
          <w:noProof/>
        </w:rPr>
        <w:t xml:space="preserve">Onbekend. (2014, April 17). </w:t>
      </w:r>
      <w:r>
        <w:rPr>
          <w:i/>
          <w:iCs/>
          <w:noProof/>
        </w:rPr>
        <w:t>Veel meer webwinkeliers in kleding en voeding.</w:t>
      </w:r>
      <w:r>
        <w:rPr>
          <w:noProof/>
        </w:rPr>
        <w:t xml:space="preserve"> Opgeroepen op April 26, 2014, van www.twinklemagazine.nl: http://www.twinklemagazine.nl/nieuws/2014/04/veel-meer-webwinkeliers-in-kleding-en-voeding/index.xml</w:t>
      </w:r>
    </w:p>
    <w:p w:rsidR="00BD09FE" w:rsidRDefault="00BD09FE" w:rsidP="00BD09FE">
      <w:pPr>
        <w:pStyle w:val="Bibliography"/>
        <w:ind w:left="720" w:hanging="720"/>
        <w:rPr>
          <w:noProof/>
        </w:rPr>
      </w:pPr>
      <w:r w:rsidRPr="003A7B56">
        <w:rPr>
          <w:noProof/>
          <w:lang w:val="en-GB"/>
        </w:rPr>
        <w:t xml:space="preserve">Shankar, V. (2003). </w:t>
      </w:r>
      <w:r w:rsidRPr="003A7B56">
        <w:rPr>
          <w:i/>
          <w:iCs/>
          <w:noProof/>
          <w:lang w:val="en-GB"/>
        </w:rPr>
        <w:t>Customer satisfaction and loyalty in online and offline environments.</w:t>
      </w:r>
      <w:r w:rsidRPr="003A7B56">
        <w:rPr>
          <w:noProof/>
          <w:lang w:val="en-GB"/>
        </w:rPr>
        <w:t xml:space="preserve"> </w:t>
      </w:r>
      <w:r>
        <w:rPr>
          <w:noProof/>
        </w:rPr>
        <w:t>Opgeroepen op April 27, 2014, van www.ac.els-cdn.com: http://ac.els-cdn.com/S0167811603000168/1-s2.0-S0167811603000168-main.pdf?_tid=0eed4c3e-ce20-11e3-81d3-00000aab0f01&amp;acdnat=1398612463_f742c207e652257cfaf31764acc77a4b</w:t>
      </w:r>
    </w:p>
    <w:p w:rsidR="00BD09FE" w:rsidRDefault="00BD09FE" w:rsidP="00BD09FE">
      <w:pPr>
        <w:pStyle w:val="Bibliography"/>
        <w:ind w:left="720" w:hanging="720"/>
        <w:rPr>
          <w:noProof/>
        </w:rPr>
      </w:pPr>
      <w:r>
        <w:rPr>
          <w:noProof/>
        </w:rPr>
        <w:t xml:space="preserve">Thuiswinkel. (2014, Maart 25). </w:t>
      </w:r>
      <w:r>
        <w:rPr>
          <w:i/>
          <w:iCs/>
          <w:noProof/>
        </w:rPr>
        <w:t>www.thuiswinkel.org</w:t>
      </w:r>
      <w:r>
        <w:rPr>
          <w:noProof/>
        </w:rPr>
        <w:t>. Opgeroepen op April 26, 2014, van Online bestedingen groeien met 8,5% naar € 10,6 miljard: http://www.thuiswinkel.org/nieuws/online-bestedingen-groeien-met-85-naar-106-miljard</w:t>
      </w:r>
    </w:p>
    <w:p w:rsidR="00BD09FE" w:rsidRDefault="00BD09FE" w:rsidP="00BD09FE">
      <w:pPr>
        <w:pStyle w:val="Bibliography"/>
        <w:ind w:left="720" w:hanging="720"/>
        <w:rPr>
          <w:noProof/>
        </w:rPr>
      </w:pPr>
      <w:r>
        <w:rPr>
          <w:noProof/>
        </w:rPr>
        <w:t xml:space="preserve">van Leeuwen, S. (2011, Augustus). </w:t>
      </w:r>
      <w:r>
        <w:rPr>
          <w:i/>
          <w:iCs/>
          <w:noProof/>
        </w:rPr>
        <w:t>Klantloyaliteit in de 21ste eeuw.</w:t>
      </w:r>
      <w:r>
        <w:rPr>
          <w:noProof/>
        </w:rPr>
        <w:t xml:space="preserve"> Opgeroepen op April 26, 2014, van www.hetmarketingwiel.nl: http://www.hetmarketingwiel.nl/dynamic/media/63/files/E-book_Klantloyaliteit_in_de_21e_eeuw.pdf.</w:t>
      </w:r>
    </w:p>
    <w:p w:rsidR="00BD09FE" w:rsidRPr="00BD09FE" w:rsidRDefault="008C793F" w:rsidP="00BD09FE">
      <w:pPr>
        <w:rPr>
          <w:sz w:val="20"/>
          <w:szCs w:val="20"/>
        </w:rPr>
      </w:pPr>
      <w:r>
        <w:fldChar w:fldCharType="end"/>
      </w:r>
    </w:p>
    <w:sectPr w:rsidR="00BD09FE" w:rsidRPr="00BD09FE" w:rsidSect="00C72563">
      <w:footerReference w:type="default" r:id="rId19"/>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3313" w:rsidRDefault="00003313" w:rsidP="00B62F0F">
      <w:pPr>
        <w:spacing w:after="0" w:line="240" w:lineRule="auto"/>
      </w:pPr>
      <w:r>
        <w:separator/>
      </w:r>
    </w:p>
  </w:endnote>
  <w:endnote w:type="continuationSeparator" w:id="0">
    <w:p w:rsidR="00003313" w:rsidRDefault="00003313" w:rsidP="00B62F0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3667626"/>
      <w:docPartObj>
        <w:docPartGallery w:val="Page Numbers (Bottom of Page)"/>
        <w:docPartUnique/>
      </w:docPartObj>
    </w:sdtPr>
    <w:sdtContent>
      <w:p w:rsidR="008A0FF3" w:rsidRDefault="008A0FF3">
        <w:pPr>
          <w:pStyle w:val="Footer"/>
          <w:jc w:val="right"/>
        </w:pPr>
      </w:p>
      <w:p w:rsidR="008A0FF3" w:rsidRDefault="008C793F">
        <w:pPr>
          <w:pStyle w:val="Footer"/>
          <w:jc w:val="right"/>
        </w:pPr>
        <w:r>
          <w:fldChar w:fldCharType="begin"/>
        </w:r>
        <w:r w:rsidR="008A0FF3">
          <w:instrText>PAGE   \* MERGEFORMAT</w:instrText>
        </w:r>
        <w:r>
          <w:fldChar w:fldCharType="separate"/>
        </w:r>
        <w:r w:rsidR="004B283C">
          <w:rPr>
            <w:noProof/>
          </w:rPr>
          <w:t>13</w:t>
        </w:r>
        <w:r>
          <w:fldChar w:fldCharType="end"/>
        </w:r>
      </w:p>
    </w:sdtContent>
  </w:sdt>
  <w:p w:rsidR="008A0FF3" w:rsidRDefault="008A0FF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3313" w:rsidRDefault="00003313" w:rsidP="00B62F0F">
      <w:pPr>
        <w:spacing w:after="0" w:line="240" w:lineRule="auto"/>
      </w:pPr>
      <w:r>
        <w:separator/>
      </w:r>
    </w:p>
  </w:footnote>
  <w:footnote w:type="continuationSeparator" w:id="0">
    <w:p w:rsidR="00003313" w:rsidRDefault="00003313" w:rsidP="00B62F0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E2508"/>
    <w:multiLevelType w:val="hybridMultilevel"/>
    <w:tmpl w:val="4D201F3C"/>
    <w:lvl w:ilvl="0" w:tplc="78DE3824">
      <w:start w:val="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40F56C6"/>
    <w:multiLevelType w:val="hybridMultilevel"/>
    <w:tmpl w:val="5DA04D64"/>
    <w:lvl w:ilvl="0" w:tplc="40DCCC04">
      <w:numFmt w:val="bullet"/>
      <w:lvlText w:val="-"/>
      <w:lvlJc w:val="left"/>
      <w:pPr>
        <w:ind w:left="720" w:hanging="360"/>
      </w:pPr>
      <w:rPr>
        <w:rFonts w:ascii="Calibri" w:eastAsiaTheme="minorHAnsi" w:hAnsi="Calibri" w:cs="Helvetica" w:hint="default"/>
        <w:b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6A172C3"/>
    <w:multiLevelType w:val="hybridMultilevel"/>
    <w:tmpl w:val="92B01134"/>
    <w:lvl w:ilvl="0" w:tplc="1D48BCE0">
      <w:start w:val="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992526D"/>
    <w:multiLevelType w:val="hybridMultilevel"/>
    <w:tmpl w:val="66E49F0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159B12DA"/>
    <w:multiLevelType w:val="hybridMultilevel"/>
    <w:tmpl w:val="E4D2DFD6"/>
    <w:lvl w:ilvl="0" w:tplc="D7768B06">
      <w:start w:val="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5D62ADE"/>
    <w:multiLevelType w:val="hybridMultilevel"/>
    <w:tmpl w:val="3EA48D44"/>
    <w:lvl w:ilvl="0" w:tplc="7B609F06">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6">
    <w:nsid w:val="2E757134"/>
    <w:multiLevelType w:val="hybridMultilevel"/>
    <w:tmpl w:val="6E0E973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338069CF"/>
    <w:multiLevelType w:val="hybridMultilevel"/>
    <w:tmpl w:val="2258140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35F77B4F"/>
    <w:multiLevelType w:val="hybridMultilevel"/>
    <w:tmpl w:val="F6107C54"/>
    <w:lvl w:ilvl="0" w:tplc="70A622E4">
      <w:start w:val="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3D645AF9"/>
    <w:multiLevelType w:val="hybridMultilevel"/>
    <w:tmpl w:val="3EA48D44"/>
    <w:lvl w:ilvl="0" w:tplc="7B609F06">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0">
    <w:nsid w:val="408037EC"/>
    <w:multiLevelType w:val="hybridMultilevel"/>
    <w:tmpl w:val="01CEB054"/>
    <w:lvl w:ilvl="0" w:tplc="0413000F">
      <w:start w:val="4"/>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4ADF20B2"/>
    <w:multiLevelType w:val="hybridMultilevel"/>
    <w:tmpl w:val="3EA48D44"/>
    <w:lvl w:ilvl="0" w:tplc="7B609F06">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2">
    <w:nsid w:val="53C87490"/>
    <w:multiLevelType w:val="hybridMultilevel"/>
    <w:tmpl w:val="4AFCFB32"/>
    <w:lvl w:ilvl="0" w:tplc="37703EDA">
      <w:start w:val="1"/>
      <w:numFmt w:val="bullet"/>
      <w:lvlText w:val=""/>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59CB7D8B"/>
    <w:multiLevelType w:val="hybridMultilevel"/>
    <w:tmpl w:val="D9A2B6A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5D3752A6"/>
    <w:multiLevelType w:val="hybridMultilevel"/>
    <w:tmpl w:val="7C5C4C9A"/>
    <w:lvl w:ilvl="0" w:tplc="FEACA24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5DF4155D"/>
    <w:multiLevelType w:val="hybridMultilevel"/>
    <w:tmpl w:val="D20A57F0"/>
    <w:lvl w:ilvl="0" w:tplc="1E2AA39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5F951C1A"/>
    <w:multiLevelType w:val="hybridMultilevel"/>
    <w:tmpl w:val="3EA48D44"/>
    <w:lvl w:ilvl="0" w:tplc="7B609F06">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7">
    <w:nsid w:val="65D5671C"/>
    <w:multiLevelType w:val="hybridMultilevel"/>
    <w:tmpl w:val="2550D256"/>
    <w:lvl w:ilvl="0" w:tplc="0413000F">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73C46580"/>
    <w:multiLevelType w:val="hybridMultilevel"/>
    <w:tmpl w:val="96606786"/>
    <w:lvl w:ilvl="0" w:tplc="0413000F">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7BBD4754"/>
    <w:multiLevelType w:val="hybridMultilevel"/>
    <w:tmpl w:val="D9866622"/>
    <w:lvl w:ilvl="0" w:tplc="81B6976E">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0">
    <w:nsid w:val="7D79558A"/>
    <w:multiLevelType w:val="hybridMultilevel"/>
    <w:tmpl w:val="06F8931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14"/>
  </w:num>
  <w:num w:numId="3">
    <w:abstractNumId w:val="15"/>
  </w:num>
  <w:num w:numId="4">
    <w:abstractNumId w:val="5"/>
  </w:num>
  <w:num w:numId="5">
    <w:abstractNumId w:val="8"/>
  </w:num>
  <w:num w:numId="6">
    <w:abstractNumId w:val="2"/>
  </w:num>
  <w:num w:numId="7">
    <w:abstractNumId w:val="4"/>
  </w:num>
  <w:num w:numId="8">
    <w:abstractNumId w:val="11"/>
  </w:num>
  <w:num w:numId="9">
    <w:abstractNumId w:val="16"/>
  </w:num>
  <w:num w:numId="10">
    <w:abstractNumId w:val="18"/>
  </w:num>
  <w:num w:numId="11">
    <w:abstractNumId w:val="17"/>
  </w:num>
  <w:num w:numId="12">
    <w:abstractNumId w:val="9"/>
  </w:num>
  <w:num w:numId="13">
    <w:abstractNumId w:val="10"/>
  </w:num>
  <w:num w:numId="14">
    <w:abstractNumId w:val="13"/>
  </w:num>
  <w:num w:numId="15">
    <w:abstractNumId w:val="6"/>
  </w:num>
  <w:num w:numId="16">
    <w:abstractNumId w:val="12"/>
  </w:num>
  <w:num w:numId="17">
    <w:abstractNumId w:val="0"/>
  </w:num>
  <w:num w:numId="18">
    <w:abstractNumId w:val="19"/>
  </w:num>
  <w:num w:numId="19">
    <w:abstractNumId w:val="20"/>
  </w:num>
  <w:num w:numId="20">
    <w:abstractNumId w:val="3"/>
  </w:num>
  <w:num w:numId="2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469C6"/>
    <w:rsid w:val="00003313"/>
    <w:rsid w:val="00011B1D"/>
    <w:rsid w:val="0005080C"/>
    <w:rsid w:val="000A48B8"/>
    <w:rsid w:val="000B596E"/>
    <w:rsid w:val="00101FF7"/>
    <w:rsid w:val="00133C3E"/>
    <w:rsid w:val="001363DC"/>
    <w:rsid w:val="001935DB"/>
    <w:rsid w:val="001D4910"/>
    <w:rsid w:val="001F225D"/>
    <w:rsid w:val="0020390B"/>
    <w:rsid w:val="00221A50"/>
    <w:rsid w:val="00235A5D"/>
    <w:rsid w:val="002469C6"/>
    <w:rsid w:val="002E0C94"/>
    <w:rsid w:val="002E487B"/>
    <w:rsid w:val="002F3857"/>
    <w:rsid w:val="00330BC8"/>
    <w:rsid w:val="00342091"/>
    <w:rsid w:val="003A7B56"/>
    <w:rsid w:val="003B273A"/>
    <w:rsid w:val="0040560D"/>
    <w:rsid w:val="004354E1"/>
    <w:rsid w:val="00436B59"/>
    <w:rsid w:val="004401A4"/>
    <w:rsid w:val="00491677"/>
    <w:rsid w:val="004968DD"/>
    <w:rsid w:val="004A4925"/>
    <w:rsid w:val="004B283C"/>
    <w:rsid w:val="004E00C9"/>
    <w:rsid w:val="005168D4"/>
    <w:rsid w:val="00521DEA"/>
    <w:rsid w:val="00535466"/>
    <w:rsid w:val="00542795"/>
    <w:rsid w:val="005654C2"/>
    <w:rsid w:val="00571B5B"/>
    <w:rsid w:val="005C0C2C"/>
    <w:rsid w:val="005E22D4"/>
    <w:rsid w:val="00643206"/>
    <w:rsid w:val="00682284"/>
    <w:rsid w:val="007068A0"/>
    <w:rsid w:val="00723137"/>
    <w:rsid w:val="00730E05"/>
    <w:rsid w:val="00733482"/>
    <w:rsid w:val="00770BB5"/>
    <w:rsid w:val="007979E2"/>
    <w:rsid w:val="007C762D"/>
    <w:rsid w:val="007E6061"/>
    <w:rsid w:val="007F441F"/>
    <w:rsid w:val="00825145"/>
    <w:rsid w:val="00854034"/>
    <w:rsid w:val="008613A2"/>
    <w:rsid w:val="008A0FF3"/>
    <w:rsid w:val="008C793F"/>
    <w:rsid w:val="008E024F"/>
    <w:rsid w:val="009152F7"/>
    <w:rsid w:val="0091704A"/>
    <w:rsid w:val="00937BA1"/>
    <w:rsid w:val="00945348"/>
    <w:rsid w:val="00987619"/>
    <w:rsid w:val="009A766A"/>
    <w:rsid w:val="009C0C2C"/>
    <w:rsid w:val="009C47A0"/>
    <w:rsid w:val="009D19CB"/>
    <w:rsid w:val="009E212E"/>
    <w:rsid w:val="009F418C"/>
    <w:rsid w:val="00A005AA"/>
    <w:rsid w:val="00AC20EF"/>
    <w:rsid w:val="00AC695F"/>
    <w:rsid w:val="00AD4DF2"/>
    <w:rsid w:val="00B33764"/>
    <w:rsid w:val="00B62F0F"/>
    <w:rsid w:val="00B929E2"/>
    <w:rsid w:val="00B96523"/>
    <w:rsid w:val="00BD09FE"/>
    <w:rsid w:val="00BD7D8F"/>
    <w:rsid w:val="00BE24A8"/>
    <w:rsid w:val="00BF368D"/>
    <w:rsid w:val="00C25949"/>
    <w:rsid w:val="00C46F41"/>
    <w:rsid w:val="00C72563"/>
    <w:rsid w:val="00C75A48"/>
    <w:rsid w:val="00CC2A16"/>
    <w:rsid w:val="00D034CE"/>
    <w:rsid w:val="00D33610"/>
    <w:rsid w:val="00D37E32"/>
    <w:rsid w:val="00D749EE"/>
    <w:rsid w:val="00DE5303"/>
    <w:rsid w:val="00DF3BF3"/>
    <w:rsid w:val="00E13CD2"/>
    <w:rsid w:val="00E30273"/>
    <w:rsid w:val="00E604AD"/>
    <w:rsid w:val="00EA4BF9"/>
    <w:rsid w:val="00EC6043"/>
    <w:rsid w:val="00EE0C55"/>
    <w:rsid w:val="00EE196A"/>
    <w:rsid w:val="00F14338"/>
    <w:rsid w:val="00F30603"/>
    <w:rsid w:val="00F3528C"/>
    <w:rsid w:val="00F36568"/>
    <w:rsid w:val="00F443A1"/>
    <w:rsid w:val="00FB03B3"/>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793F"/>
  </w:style>
  <w:style w:type="paragraph" w:styleId="Heading1">
    <w:name w:val="heading 1"/>
    <w:basedOn w:val="Normal"/>
    <w:next w:val="Normal"/>
    <w:link w:val="Heading1Char"/>
    <w:uiPriority w:val="9"/>
    <w:qFormat/>
    <w:rsid w:val="00133C3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33C3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469C6"/>
    <w:pPr>
      <w:spacing w:after="0" w:line="240" w:lineRule="auto"/>
    </w:pPr>
  </w:style>
  <w:style w:type="paragraph" w:styleId="BalloonText">
    <w:name w:val="Balloon Text"/>
    <w:basedOn w:val="Normal"/>
    <w:link w:val="BalloonTextChar"/>
    <w:uiPriority w:val="99"/>
    <w:semiHidden/>
    <w:unhideWhenUsed/>
    <w:rsid w:val="005654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54C2"/>
    <w:rPr>
      <w:rFonts w:ascii="Tahoma" w:hAnsi="Tahoma" w:cs="Tahoma"/>
      <w:sz w:val="16"/>
      <w:szCs w:val="16"/>
    </w:rPr>
  </w:style>
  <w:style w:type="character" w:styleId="Strong">
    <w:name w:val="Strong"/>
    <w:basedOn w:val="DefaultParagraphFont"/>
    <w:uiPriority w:val="22"/>
    <w:qFormat/>
    <w:rsid w:val="003B273A"/>
    <w:rPr>
      <w:b/>
      <w:bCs/>
    </w:rPr>
  </w:style>
  <w:style w:type="character" w:customStyle="1" w:styleId="apple-converted-space">
    <w:name w:val="apple-converted-space"/>
    <w:basedOn w:val="DefaultParagraphFont"/>
    <w:rsid w:val="003B273A"/>
  </w:style>
  <w:style w:type="character" w:styleId="Hyperlink">
    <w:name w:val="Hyperlink"/>
    <w:basedOn w:val="DefaultParagraphFont"/>
    <w:uiPriority w:val="99"/>
    <w:unhideWhenUsed/>
    <w:rsid w:val="007979E2"/>
    <w:rPr>
      <w:color w:val="0000FF" w:themeColor="hyperlink"/>
      <w:u w:val="single"/>
    </w:rPr>
  </w:style>
  <w:style w:type="paragraph" w:styleId="ListParagraph">
    <w:name w:val="List Paragraph"/>
    <w:basedOn w:val="Normal"/>
    <w:uiPriority w:val="34"/>
    <w:qFormat/>
    <w:rsid w:val="009D19CB"/>
    <w:pPr>
      <w:ind w:left="720"/>
      <w:contextualSpacing/>
    </w:pPr>
  </w:style>
  <w:style w:type="paragraph" w:styleId="Header">
    <w:name w:val="header"/>
    <w:basedOn w:val="Normal"/>
    <w:link w:val="HeaderChar"/>
    <w:uiPriority w:val="99"/>
    <w:unhideWhenUsed/>
    <w:rsid w:val="00B62F0F"/>
    <w:pPr>
      <w:tabs>
        <w:tab w:val="center" w:pos="4536"/>
        <w:tab w:val="right" w:pos="9072"/>
      </w:tabs>
      <w:spacing w:after="0" w:line="240" w:lineRule="auto"/>
    </w:pPr>
  </w:style>
  <w:style w:type="character" w:customStyle="1" w:styleId="HeaderChar">
    <w:name w:val="Header Char"/>
    <w:basedOn w:val="DefaultParagraphFont"/>
    <w:link w:val="Header"/>
    <w:uiPriority w:val="99"/>
    <w:rsid w:val="00B62F0F"/>
  </w:style>
  <w:style w:type="paragraph" w:styleId="Footer">
    <w:name w:val="footer"/>
    <w:basedOn w:val="Normal"/>
    <w:link w:val="FooterChar"/>
    <w:uiPriority w:val="99"/>
    <w:unhideWhenUsed/>
    <w:rsid w:val="00B62F0F"/>
    <w:pPr>
      <w:tabs>
        <w:tab w:val="center" w:pos="4536"/>
        <w:tab w:val="right" w:pos="9072"/>
      </w:tabs>
      <w:spacing w:after="0" w:line="240" w:lineRule="auto"/>
    </w:pPr>
  </w:style>
  <w:style w:type="character" w:customStyle="1" w:styleId="FooterChar">
    <w:name w:val="Footer Char"/>
    <w:basedOn w:val="DefaultParagraphFont"/>
    <w:link w:val="Footer"/>
    <w:uiPriority w:val="99"/>
    <w:rsid w:val="00B62F0F"/>
  </w:style>
  <w:style w:type="table" w:styleId="LightGrid">
    <w:name w:val="Light Grid"/>
    <w:basedOn w:val="TableNormal"/>
    <w:uiPriority w:val="62"/>
    <w:rsid w:val="00571B5B"/>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NoSpacingChar">
    <w:name w:val="No Spacing Char"/>
    <w:basedOn w:val="DefaultParagraphFont"/>
    <w:link w:val="NoSpacing"/>
    <w:uiPriority w:val="1"/>
    <w:rsid w:val="00C72563"/>
  </w:style>
  <w:style w:type="character" w:styleId="Emphasis">
    <w:name w:val="Emphasis"/>
    <w:basedOn w:val="DefaultParagraphFont"/>
    <w:uiPriority w:val="20"/>
    <w:qFormat/>
    <w:rsid w:val="00C72563"/>
    <w:rPr>
      <w:i/>
      <w:iCs/>
    </w:rPr>
  </w:style>
  <w:style w:type="character" w:customStyle="1" w:styleId="Heading1Char">
    <w:name w:val="Heading 1 Char"/>
    <w:basedOn w:val="DefaultParagraphFont"/>
    <w:link w:val="Heading1"/>
    <w:uiPriority w:val="9"/>
    <w:rsid w:val="00133C3E"/>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33C3E"/>
    <w:rPr>
      <w:rFonts w:asciiTheme="majorHAnsi" w:eastAsiaTheme="majorEastAsia" w:hAnsiTheme="majorHAnsi" w:cstheme="majorBidi"/>
      <w:b/>
      <w:bCs/>
      <w:color w:val="4F81BD" w:themeColor="accent1"/>
      <w:sz w:val="26"/>
      <w:szCs w:val="26"/>
    </w:rPr>
  </w:style>
  <w:style w:type="paragraph" w:styleId="Bibliography">
    <w:name w:val="Bibliography"/>
    <w:basedOn w:val="Normal"/>
    <w:next w:val="Normal"/>
    <w:uiPriority w:val="37"/>
    <w:unhideWhenUsed/>
    <w:rsid w:val="003A7B56"/>
  </w:style>
  <w:style w:type="paragraph" w:styleId="TOCHeading">
    <w:name w:val="TOC Heading"/>
    <w:basedOn w:val="Heading1"/>
    <w:next w:val="Normal"/>
    <w:uiPriority w:val="39"/>
    <w:semiHidden/>
    <w:unhideWhenUsed/>
    <w:qFormat/>
    <w:rsid w:val="00D749EE"/>
    <w:pPr>
      <w:outlineLvl w:val="9"/>
    </w:pPr>
    <w:rPr>
      <w:lang w:eastAsia="nl-NL"/>
    </w:rPr>
  </w:style>
  <w:style w:type="paragraph" w:styleId="TOC1">
    <w:name w:val="toc 1"/>
    <w:basedOn w:val="Normal"/>
    <w:next w:val="Normal"/>
    <w:autoRedefine/>
    <w:uiPriority w:val="39"/>
    <w:unhideWhenUsed/>
    <w:rsid w:val="00D749EE"/>
    <w:pPr>
      <w:spacing w:after="100"/>
    </w:pPr>
  </w:style>
  <w:style w:type="paragraph" w:styleId="TOC2">
    <w:name w:val="toc 2"/>
    <w:basedOn w:val="Normal"/>
    <w:next w:val="Normal"/>
    <w:autoRedefine/>
    <w:uiPriority w:val="39"/>
    <w:unhideWhenUsed/>
    <w:rsid w:val="00D749EE"/>
    <w:pPr>
      <w:spacing w:after="100"/>
      <w:ind w:left="2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uiPriority w:val="9"/>
    <w:qFormat/>
    <w:rsid w:val="00133C3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133C3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link w:val="GeenafstandChar"/>
    <w:uiPriority w:val="1"/>
    <w:qFormat/>
    <w:rsid w:val="002469C6"/>
    <w:pPr>
      <w:spacing w:after="0" w:line="240" w:lineRule="auto"/>
    </w:pPr>
  </w:style>
  <w:style w:type="paragraph" w:styleId="Ballontekst">
    <w:name w:val="Balloon Text"/>
    <w:basedOn w:val="Standaard"/>
    <w:link w:val="BallontekstChar"/>
    <w:uiPriority w:val="99"/>
    <w:semiHidden/>
    <w:unhideWhenUsed/>
    <w:rsid w:val="005654C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654C2"/>
    <w:rPr>
      <w:rFonts w:ascii="Tahoma" w:hAnsi="Tahoma" w:cs="Tahoma"/>
      <w:sz w:val="16"/>
      <w:szCs w:val="16"/>
    </w:rPr>
  </w:style>
  <w:style w:type="character" w:styleId="Zwaar">
    <w:name w:val="Strong"/>
    <w:basedOn w:val="Standaardalinea-lettertype"/>
    <w:uiPriority w:val="22"/>
    <w:qFormat/>
    <w:rsid w:val="003B273A"/>
    <w:rPr>
      <w:b/>
      <w:bCs/>
    </w:rPr>
  </w:style>
  <w:style w:type="character" w:customStyle="1" w:styleId="apple-converted-space">
    <w:name w:val="apple-converted-space"/>
    <w:basedOn w:val="Standaardalinea-lettertype"/>
    <w:rsid w:val="003B273A"/>
  </w:style>
  <w:style w:type="character" w:styleId="Hyperlink">
    <w:name w:val="Hyperlink"/>
    <w:basedOn w:val="Standaardalinea-lettertype"/>
    <w:uiPriority w:val="99"/>
    <w:unhideWhenUsed/>
    <w:rsid w:val="007979E2"/>
    <w:rPr>
      <w:color w:val="0000FF" w:themeColor="hyperlink"/>
      <w:u w:val="single"/>
    </w:rPr>
  </w:style>
  <w:style w:type="paragraph" w:styleId="Lijstalinea">
    <w:name w:val="List Paragraph"/>
    <w:basedOn w:val="Standaard"/>
    <w:uiPriority w:val="34"/>
    <w:qFormat/>
    <w:rsid w:val="009D19CB"/>
    <w:pPr>
      <w:ind w:left="720"/>
      <w:contextualSpacing/>
    </w:pPr>
  </w:style>
  <w:style w:type="paragraph" w:styleId="Koptekst">
    <w:name w:val="header"/>
    <w:basedOn w:val="Standaard"/>
    <w:link w:val="KoptekstChar"/>
    <w:uiPriority w:val="99"/>
    <w:unhideWhenUsed/>
    <w:rsid w:val="00B62F0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62F0F"/>
  </w:style>
  <w:style w:type="paragraph" w:styleId="Voettekst">
    <w:name w:val="footer"/>
    <w:basedOn w:val="Standaard"/>
    <w:link w:val="VoettekstChar"/>
    <w:uiPriority w:val="99"/>
    <w:unhideWhenUsed/>
    <w:rsid w:val="00B62F0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62F0F"/>
  </w:style>
  <w:style w:type="table" w:styleId="Lichtraster">
    <w:name w:val="Light Grid"/>
    <w:basedOn w:val="Standaardtabel"/>
    <w:uiPriority w:val="62"/>
    <w:rsid w:val="00571B5B"/>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GeenafstandChar">
    <w:name w:val="Geen afstand Char"/>
    <w:basedOn w:val="Standaardalinea-lettertype"/>
    <w:link w:val="Geenafstand"/>
    <w:uiPriority w:val="1"/>
    <w:rsid w:val="00C72563"/>
  </w:style>
  <w:style w:type="character" w:styleId="Nadruk">
    <w:name w:val="Emphasis"/>
    <w:basedOn w:val="Standaardalinea-lettertype"/>
    <w:uiPriority w:val="20"/>
    <w:qFormat/>
    <w:rsid w:val="00C72563"/>
    <w:rPr>
      <w:i/>
      <w:iCs/>
    </w:rPr>
  </w:style>
  <w:style w:type="character" w:customStyle="1" w:styleId="Kop1Char">
    <w:name w:val="Kop 1 Char"/>
    <w:basedOn w:val="Standaardalinea-lettertype"/>
    <w:link w:val="Kop1"/>
    <w:uiPriority w:val="9"/>
    <w:rsid w:val="00133C3E"/>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133C3E"/>
    <w:rPr>
      <w:rFonts w:asciiTheme="majorHAnsi" w:eastAsiaTheme="majorEastAsia" w:hAnsiTheme="majorHAnsi" w:cstheme="majorBidi"/>
      <w:b/>
      <w:bCs/>
      <w:color w:val="4F81BD" w:themeColor="accent1"/>
      <w:sz w:val="26"/>
      <w:szCs w:val="26"/>
    </w:rPr>
  </w:style>
  <w:style w:type="paragraph" w:styleId="Bibliografie">
    <w:name w:val="Bibliography"/>
    <w:basedOn w:val="Standaard"/>
    <w:next w:val="Standaard"/>
    <w:uiPriority w:val="37"/>
    <w:unhideWhenUsed/>
    <w:rsid w:val="003A7B56"/>
  </w:style>
  <w:style w:type="paragraph" w:styleId="Kopvaninhoudsopgave">
    <w:name w:val="TOC Heading"/>
    <w:basedOn w:val="Kop1"/>
    <w:next w:val="Standaard"/>
    <w:uiPriority w:val="39"/>
    <w:semiHidden/>
    <w:unhideWhenUsed/>
    <w:qFormat/>
    <w:rsid w:val="00D749EE"/>
    <w:pPr>
      <w:outlineLvl w:val="9"/>
    </w:pPr>
    <w:rPr>
      <w:lang w:eastAsia="nl-NL"/>
    </w:rPr>
  </w:style>
  <w:style w:type="paragraph" w:styleId="Inhopg1">
    <w:name w:val="toc 1"/>
    <w:basedOn w:val="Standaard"/>
    <w:next w:val="Standaard"/>
    <w:autoRedefine/>
    <w:uiPriority w:val="39"/>
    <w:unhideWhenUsed/>
    <w:rsid w:val="00D749EE"/>
    <w:pPr>
      <w:spacing w:after="100"/>
    </w:pPr>
  </w:style>
  <w:style w:type="paragraph" w:styleId="Inhopg2">
    <w:name w:val="toc 2"/>
    <w:basedOn w:val="Standaard"/>
    <w:next w:val="Standaard"/>
    <w:autoRedefine/>
    <w:uiPriority w:val="39"/>
    <w:unhideWhenUsed/>
    <w:rsid w:val="00D749EE"/>
    <w:pPr>
      <w:spacing w:after="100"/>
      <w:ind w:left="220"/>
    </w:pPr>
  </w:style>
</w:styles>
</file>

<file path=word/webSettings.xml><?xml version="1.0" encoding="utf-8"?>
<w:webSettings xmlns:r="http://schemas.openxmlformats.org/officeDocument/2006/relationships" xmlns:w="http://schemas.openxmlformats.org/wordprocessingml/2006/main">
  <w:divs>
    <w:div w:id="532155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qualtrics.com" TargetMode="External"/><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6.png"/><Relationship Id="rId23" Type="http://schemas.microsoft.com/office/2007/relationships/stylesWithEffects" Target="stylesWithEffects.xm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345218wr@eur.nl" TargetMode="External"/><Relationship Id="rId14" Type="http://schemas.openxmlformats.org/officeDocument/2006/relationships/image" Target="media/image5.png"/><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0BECF492BB84357ACDF69559AA467C9"/>
        <w:category>
          <w:name w:val="Algemeen"/>
          <w:gallery w:val="placeholder"/>
        </w:category>
        <w:types>
          <w:type w:val="bbPlcHdr"/>
        </w:types>
        <w:behaviors>
          <w:behavior w:val="content"/>
        </w:behaviors>
        <w:guid w:val="{F463CB04-2CD0-498D-A419-69D2AFACD9DE}"/>
      </w:docPartPr>
      <w:docPartBody>
        <w:p w:rsidR="001244BA" w:rsidRDefault="001244BA" w:rsidP="001244BA">
          <w:pPr>
            <w:pStyle w:val="90BECF492BB84357ACDF69559AA467C9"/>
          </w:pPr>
          <w:r>
            <w:rPr>
              <w:rFonts w:asciiTheme="majorHAnsi" w:eastAsiaTheme="majorEastAsia" w:hAnsiTheme="majorHAnsi" w:cstheme="majorBidi"/>
              <w:sz w:val="72"/>
              <w:szCs w:val="72"/>
            </w:rPr>
            <w:t>[Geef de titel van het document op]</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1244BA"/>
    <w:rsid w:val="001244BA"/>
    <w:rsid w:val="00747A52"/>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7A5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0BECF492BB84357ACDF69559AA467C9">
    <w:name w:val="90BECF492BB84357ACDF69559AA467C9"/>
    <w:rsid w:val="001244BA"/>
  </w:style>
  <w:style w:type="paragraph" w:customStyle="1" w:styleId="4522A4E0BD814F96AD83B5C7A30B07CB">
    <w:name w:val="4522A4E0BD814F96AD83B5C7A30B07CB"/>
    <w:rsid w:val="001244BA"/>
  </w:style>
  <w:style w:type="paragraph" w:customStyle="1" w:styleId="253F70E8BD1E48D4AFCEE4765E4E2A67">
    <w:name w:val="253F70E8BD1E48D4AFCEE4765E4E2A67"/>
    <w:rsid w:val="001244BA"/>
  </w:style>
  <w:style w:type="paragraph" w:customStyle="1" w:styleId="661CC7C68B324C4B8C274DD298685E3C">
    <w:name w:val="661CC7C68B324C4B8C274DD298685E3C"/>
    <w:rsid w:val="001244BA"/>
  </w:style>
  <w:style w:type="paragraph" w:customStyle="1" w:styleId="2CBF4616CCE042F896C3503273AA5012">
    <w:name w:val="2CBF4616CCE042F896C3503273AA5012"/>
    <w:rsid w:val="001244BA"/>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van11</b:Tag>
    <b:SourceType>DocumentFromInternetSite</b:SourceType>
    <b:Guid>{399F1800-698C-46B4-8CF7-191E6B059F7F}</b:Guid>
    <b:Title>Klantloyaliteit in de 21ste eeuw</b:Title>
    <b:Year>2011</b:Year>
    <b:Author>
      <b:Author>
        <b:NameList>
          <b:Person>
            <b:Last>van Leeuwen</b:Last>
            <b:First>Sjors</b:First>
          </b:Person>
        </b:NameList>
      </b:Author>
    </b:Author>
    <b:InternetSiteTitle>www.hetmarketingwiel.nl</b:InternetSiteTitle>
    <b:Month>Augustus</b:Month>
    <b:YearAccessed>2014</b:YearAccessed>
    <b:MonthAccessed>April</b:MonthAccessed>
    <b:DayAccessed>26</b:DayAccessed>
    <b:URL>http://www.hetmarketingwiel.nl/dynamic/media/63/files/E-book_Klantloyaliteit_in_de_21e_eeuw.pdf.</b:URL>
    <b:RefOrder>1</b:RefOrder>
  </b:Source>
  <b:Source>
    <b:Tag>deB24</b:Tag>
    <b:SourceType>DocumentFromInternetSite</b:SourceType>
    <b:Guid>{75FBAD98-8D0C-4A74-A4AA-163864969500}</b:Guid>
    <b:Author>
      <b:Author>
        <b:NameList>
          <b:Person>
            <b:Last>de Bakker</b:Last>
            <b:First>Suzanne</b:First>
          </b:Person>
        </b:NameList>
      </b:Author>
    </b:Author>
    <b:Title>Echt loyaal gedrag vanuit attitudes bestaat niet</b:Title>
    <b:InternetSiteTitle>http://www.marketingtribune.nl/</b:InternetSiteTitle>
    <b:Year>24</b:Year>
    <b:Month>Juni</b:Month>
    <b:Day>2013</b:Day>
    <b:YearAccessed>2014</b:YearAccessed>
    <b:MonthAccessed>April</b:MonthAccessed>
    <b:DayAccessed>26</b:DayAccessed>
    <b:URL>http://www.marketingtribune.nl/content/weblog/2013/06/echt-loyaal-gedrag-vanuit-attitudes-bestaat-niet/index.xml?__xsl=cms-print.xsl</b:URL>
    <b:RefOrder>2</b:RefOrder>
  </b:Source>
  <b:Source>
    <b:Tag>Thu14</b:Tag>
    <b:SourceType>InternetSite</b:SourceType>
    <b:Guid>{F6CB15AA-F8B2-423E-BBEB-AA5C5301BF85}</b:Guid>
    <b:Title>www.thuiswinkel.org</b:Title>
    <b:InternetSiteTitle>Online bestedingen groeien met 8,5% naar € 10,6 miljard</b:InternetSiteTitle>
    <b:Year>2014</b:Year>
    <b:Month>Maart</b:Month>
    <b:Day>25</b:Day>
    <b:YearAccessed>2014</b:YearAccessed>
    <b:MonthAccessed>April</b:MonthAccessed>
    <b:DayAccessed>26</b:DayAccessed>
    <b:URL>http://www.thuiswinkel.org/nieuws/online-bestedingen-groeien-met-85-naar-106-miljard</b:URL>
    <b:Author>
      <b:Author>
        <b:NameList>
          <b:Person>
            <b:Last>Thuiswinkel</b:Last>
          </b:Person>
        </b:NameList>
      </b:Author>
    </b:Author>
    <b:RefOrder>3</b:RefOrder>
  </b:Source>
  <b:Source>
    <b:Tag>ANP16</b:Tag>
    <b:SourceType>InternetSite</b:SourceType>
    <b:Guid>{C9CF9B74-015E-4A2F-A91F-86B6CA881BAE}</b:Guid>
    <b:Author>
      <b:Author>
        <b:NameList>
          <b:Person>
            <b:Last>ANP</b:Last>
          </b:Person>
        </b:NameList>
      </b:Author>
    </b:Author>
    <b:Title>Nederlanders kopen opnieuw meer online</b:Title>
    <b:InternetSiteTitle>www.nugeld.nl</b:InternetSiteTitle>
    <b:Year>2013</b:Year>
    <b:Month>September</b:Month>
    <b:Day>16</b:Day>
    <b:YearAccessed>2014</b:YearAccessed>
    <b:MonthAccessed>April</b:MonthAccessed>
    <b:DayAccessed>26</b:DayAccessed>
    <b:URL>http://www.nugeld.nl/portemonnee/3576366/nederlanders-kopen-opnieuw-meer-online.html</b:URL>
    <b:RefOrder>4</b:RefOrder>
  </b:Source>
  <b:Source>
    <b:Tag>Haa12</b:Tag>
    <b:SourceType>DocumentFromInternetSite</b:SourceType>
    <b:Guid>{80109970-2472-43CB-8BEA-64FE32AFC089}</b:Guid>
    <b:Title>Loyaliteit in een online winkellandschap </b:Title>
    <b:InternetSiteTitle>www.uva.nl</b:InternetSiteTitle>
    <b:Year>2012</b:Year>
    <b:Month>Mei</b:Month>
    <b:YearAccessed>2014</b:YearAccessed>
    <b:MonthAccessed>April</b:MonthAccessed>
    <b:DayAccessed>26</b:DayAccessed>
    <b:URL>http://dare.uva.nl/document/446825</b:URL>
    <b:Author>
      <b:Author>
        <b:NameList>
          <b:Person>
            <b:Last>Haank</b:Last>
            <b:First>Amber</b:First>
          </b:Person>
        </b:NameList>
      </b:Author>
    </b:Author>
    <b:RefOrder>5</b:RefOrder>
  </b:Source>
  <b:Source>
    <b:Tag>Onb13</b:Tag>
    <b:SourceType>DocumentFromInternetSite</b:SourceType>
    <b:Guid>{A5AA4E02-CAC3-4BCD-8619-4BDB184D3D2C}</b:Guid>
    <b:Author>
      <b:Author>
        <b:NameList>
          <b:Person>
            <b:Last>Onbekend</b:Last>
          </b:Person>
        </b:NameList>
      </b:Author>
    </b:Author>
    <b:Title>Terugkerende klanten grote kans voor webwinkels</b:Title>
    <b:InternetSiteTitle>www.webgenerator.nl</b:InternetSiteTitle>
    <b:Year>2013</b:Year>
    <b:Month>Oktober</b:Month>
    <b:Day>4</b:Day>
    <b:YearAccessed>2014</b:YearAccessed>
    <b:MonthAccessed>April</b:MonthAccessed>
    <b:DayAccessed>26</b:DayAccessed>
    <b:URL>http://www.webgenerator.nl/webshop-nieuws/terugkerende-klanten-grote-kans-voor-webwinkels.html</b:URL>
    <b:RefOrder>7</b:RefOrder>
  </b:Source>
  <b:Source>
    <b:Tag>Agu13</b:Tag>
    <b:SourceType>DocumentFromInternetSite</b:SourceType>
    <b:Guid>{26F7BCC7-C00C-43C1-83A4-6A3DFA4E6A51}</b:Guid>
    <b:Author>
      <b:Author>
        <b:NameList>
          <b:Person>
            <b:Last>Aguiar</b:Last>
            <b:First>Mendes,</b:First>
            <b:Middle>Carlos</b:Middle>
          </b:Person>
        </b:NameList>
      </b:Author>
    </b:Author>
    <b:Title>Een andere kijk op online ondernemen</b:Title>
    <b:InternetSiteTitle>www.postnl.n</b:InternetSiteTitle>
    <b:Year>2013</b:Year>
    <b:YearAccessed>2014</b:YearAccessed>
    <b:MonthAccessed>April</b:MonthAccessed>
    <b:DayAccessed>26</b:DayAccessed>
    <b:URL>http://www.postnl.nl/zakelijk/Images/E-Commerce-behoeftenonderzoek-2013-2_tcm210-669982.pdf</b:URL>
    <b:RefOrder>6</b:RefOrder>
  </b:Source>
  <b:Source>
    <b:Tag>Onb14</b:Tag>
    <b:SourceType>DocumentFromInternetSite</b:SourceType>
    <b:Guid>{5386FFDA-4ED9-4D38-BC7B-E0346124B269}</b:Guid>
    <b:Title>Veel meer webwinkeliers in kleding en voeding</b:Title>
    <b:InternetSiteTitle>www.twinklemagazine.nl</b:InternetSiteTitle>
    <b:Year>2014</b:Year>
    <b:Month>April</b:Month>
    <b:Day>17</b:Day>
    <b:YearAccessed>2014</b:YearAccessed>
    <b:MonthAccessed>April</b:MonthAccessed>
    <b:DayAccessed>26</b:DayAccessed>
    <b:URL>http://www.twinklemagazine.nl/nieuws/2014/04/veel-meer-webwinkeliers-in-kleding-en-voeding/index.xml</b:URL>
    <b:Author>
      <b:Author>
        <b:NameList>
          <b:Person>
            <b:Last>Onbekend</b:Last>
          </b:Person>
        </b:NameList>
      </b:Author>
    </b:Author>
    <b:RefOrder>8</b:RefOrder>
  </b:Source>
  <b:Source>
    <b:Tag>Onb141</b:Tag>
    <b:SourceType>DocumentFromInternetSite</b:SourceType>
    <b:Guid>{875F6249-9967-481F-AD94-C7AF55571E4E}</b:Guid>
    <b:Author>
      <b:Author>
        <b:NameList>
          <b:Person>
            <b:Last>Onbekend</b:Last>
          </b:Person>
        </b:NameList>
      </b:Author>
    </b:Author>
    <b:Title>Veel meer webwinkeliers in kleding en voeding</b:Title>
    <b:InternetSiteTitle>www.twinklemagazine.nl</b:InternetSiteTitle>
    <b:Year>2014</b:Year>
    <b:Month>April</b:Month>
    <b:Day>17</b:Day>
    <b:YearAccessed>2014</b:YearAccessed>
    <b:MonthAccessed>April</b:MonthAccessed>
    <b:DayAccessed>26</b:DayAccessed>
    <b:URL>http://www.twinklemagazine.nl/nieuws/2014/04/veel-meer-webwinkeliers-in-kleding-en-voeding/index.xml</b:URL>
    <b:RefOrder>9</b:RefOrder>
  </b:Source>
  <b:Source>
    <b:Tag>Bla05</b:Tag>
    <b:SourceType>Book</b:SourceType>
    <b:Guid>{00A22B05-4092-4014-A758-881E81DB1EF5}</b:Guid>
    <b:Author>
      <b:Author>
        <b:NameList>
          <b:Person>
            <b:Last>Blackwell</b:Last>
            <b:First>Roger</b:First>
          </b:Person>
          <b:Person>
            <b:Last>Engel</b:Last>
            <b:First>James</b:First>
          </b:Person>
          <b:Person>
            <b:Last>Miniard</b:Last>
            <b:First>paul</b:First>
          </b:Person>
        </b:NameList>
      </b:Author>
    </b:Author>
    <b:Title>Consumer Behavior</b:Title>
    <b:Year>2005</b:Year>
    <b:Publisher>Thomson</b:Publisher>
    <b:RefOrder>15</b:RefOrder>
  </b:Source>
  <b:Source>
    <b:Tag>Kot06</b:Tag>
    <b:SourceType>Book</b:SourceType>
    <b:Guid>{C0F7FCB7-162D-44EB-BA14-65ABE94C39DC}</b:Guid>
    <b:Author>
      <b:Author>
        <b:NameList>
          <b:Person>
            <b:Last>Kotler</b:Last>
            <b:First>Philip</b:First>
          </b:Person>
          <b:Person>
            <b:Last>Keller</b:Last>
            <b:First>Kevin,</b:First>
            <b:Middle>Lane</b:Middle>
          </b:Person>
        </b:NameList>
      </b:Author>
    </b:Author>
    <b:Title>Marketing Management</b:Title>
    <b:Year>2006</b:Year>
    <b:City>US</b:City>
    <b:Publisher>Pearson</b:Publisher>
    <b:RefOrder>16</b:RefOrder>
  </b:Source>
  <b:Source>
    <b:Tag>Kea11</b:Tag>
    <b:SourceType>DocumentFromInternetSite</b:SourceType>
    <b:Guid>{989A4F42-DB3F-4E11-AD51-BC16BB5B253C}</b:Guid>
    <b:Title>How to create loyalty without customers</b:Title>
    <b:InternetSiteTitle>www.socialfresh.com</b:InternetSiteTitle>
    <b:Year>2011</b:Year>
    <b:Month>Juni</b:Month>
    <b:Day>14</b:Day>
    <b:YearAccessed>2014</b:YearAccessed>
    <b:MonthAccessed>April</b:MonthAccessed>
    <b:DayAccessed>27</b:DayAccessed>
    <b:URL>http://socialfresh.com/how-to-create-loyalty-without-customers/</b:URL>
    <b:Author>
      <b:Author>
        <b:NameList>
          <b:Person>
            <b:Last>Keath</b:Last>
            <b:First>Jason</b:First>
          </b:Person>
        </b:NameList>
      </b:Author>
    </b:Author>
    <b:RefOrder>17</b:RefOrder>
  </b:Source>
  <b:Source>
    <b:Tag>Mut10</b:Tag>
    <b:SourceType>DocumentFromInternetSite</b:SourceType>
    <b:Guid>{D5038683-EDF6-4B90-A931-6CC529AB3645}</b:Guid>
    <b:Author>
      <b:Author>
        <b:NameList>
          <b:Person>
            <b:Last>Mutyala</b:Last>
            <b:First>Sridhar</b:First>
          </b:Person>
        </b:NameList>
      </b:Author>
    </b:Author>
    <b:Title>The loyalty ladder a sideways look</b:Title>
    <b:InternetSiteTitle>www.eightleaves.com</b:InternetSiteTitle>
    <b:Year>2010</b:Year>
    <b:Month>April</b:Month>
    <b:Day>23</b:Day>
    <b:YearAccessed>2014</b:YearAccessed>
    <b:MonthAccessed>April</b:MonthAccessed>
    <b:DayAccessed>27</b:DayAccessed>
    <b:URL>http://www.eightleaves.com/2010/04/the-loyalty-ladder-a-sideways-look</b:URL>
    <b:RefOrder>18</b:RefOrder>
  </b:Source>
  <b:Source>
    <b:Tag>Han08</b:Tag>
    <b:SourceType>DocumentFromInternetSite</b:SourceType>
    <b:Guid>{C8D67732-59B9-4FA8-8B56-B385370962B2}</b:Guid>
    <b:Author>
      <b:Author>
        <b:NameList>
          <b:Person>
            <b:Last>Hanley</b:Last>
            <b:First>Suzanne</b:First>
          </b:Person>
        </b:NameList>
      </b:Author>
    </b:Author>
    <b:Title>The Effectiveness of Relationship </b:Title>
    <b:InternetSiteTitle>www.ccsenet.org</b:InternetSiteTitle>
    <b:Year>2008</b:Year>
    <b:Month>Oktober</b:Month>
    <b:YearAccessed>2014</b:YearAccessed>
    <b:MonthAccessed>April</b:MonthAccessed>
    <b:DayAccessed>27</b:DayAccessed>
    <b:URL>http://www.ccsenet.org/journal/index.php/ijbm/article/viewFile/1091/1051?origin=publicationDetail</b:URL>
    <b:RefOrder>19</b:RefOrder>
  </b:Source>
  <b:Source>
    <b:Tag>lee11</b:Tag>
    <b:SourceType>DocumentFromInternetSite</b:SourceType>
    <b:Guid>{96B45AF5-A347-4AB0-97F8-16127BE5CA2B}</b:Guid>
    <b:Author>
      <b:Author>
        <b:NameList>
          <b:Person>
            <b:Last>leeuwen</b:Last>
            <b:First>Sjors</b:First>
          </b:Person>
        </b:NameList>
      </b:Author>
    </b:Author>
    <b:Title>Klantloyaliteit in de 21e eeuw</b:Title>
    <b:InternetSiteTitle>www.hetmarketingwiel.nl</b:InternetSiteTitle>
    <b:Year>2011</b:Year>
    <b:Month>Augustus</b:Month>
    <b:YearAccessed>2014</b:YearAccessed>
    <b:MonthAccessed>April</b:MonthAccessed>
    <b:DayAccessed>27</b:DayAccessed>
    <b:URL>http://www.hetmarketingwiel.nl/dynamic/media/63/files/E-book_Klantloyaliteit_in_de_21e_eeuw.pdf</b:URL>
    <b:RefOrder>20</b:RefOrder>
  </b:Source>
  <b:Source>
    <b:Tag>Lee08</b:Tag>
    <b:SourceType>DocumentFromInternetSite</b:SourceType>
    <b:Guid>{355BFEFF-F374-45EE-9ACC-ED5891806784}</b:Guid>
    <b:Author>
      <b:Author>
        <b:NameList>
          <b:Person>
            <b:Last>Leenheer</b:Last>
            <b:First>Jorna</b:First>
          </b:Person>
          <b:Person>
            <b:Last>Bijmolt</b:Last>
            <b:First>Tammo</b:First>
          </b:Person>
        </b:NameList>
      </b:Author>
    </b:Author>
    <b:Title>Which retailers adopt a loyalty program? An empirical study</b:Title>
    <b:InternetSiteTitle>www.ac.els-cdn.com</b:InternetSiteTitle>
    <b:Year>2008</b:Year>
    <b:YearAccessed>2014</b:YearAccessed>
    <b:MonthAccessed>April</b:MonthAccessed>
    <b:DayAccessed>27</b:DayAccessed>
    <b:URL>http://ac.els-cdn.com/S0969698907000859/1-s2.0-S0969698907000859-main.pdf?_tid=f5d97aac-ce1e-11e3-9183-00000aacb360&amp;acdnat=1398611992_0f988151f8d3d6489b6f9dc2353d822d</b:URL>
    <b:RefOrder>11</b:RefOrder>
  </b:Source>
  <b:Source>
    <b:Tag>Nam11</b:Tag>
    <b:SourceType>DocumentFromInternetSite</b:SourceType>
    <b:Guid>{D05B0A2E-DD68-495A-B85F-2F88D2E585D8}</b:Guid>
    <b:Author>
      <b:Author>
        <b:NameList>
          <b:Person>
            <b:Last>Nam</b:Last>
            <b:First>Janghyeon</b:First>
          </b:Person>
          <b:Person>
            <b:Last>Ekinci</b:Last>
            <b:First>Yuksel</b:First>
          </b:Person>
          <b:Person>
            <b:Last>Whyatt</b:Last>
            <b:First>Georgina</b:First>
          </b:Person>
        </b:NameList>
      </b:Author>
    </b:Author>
    <b:Title>BRAND EQUITY, BRAND LOYALTY AND CONSUMER SATISFACTION</b:Title>
    <b:InternetSiteTitle>www.ac.els-cdn.com</b:InternetSiteTitle>
    <b:Year>2011</b:Year>
    <b:Month>januari</b:Month>
    <b:Day>15</b:Day>
    <b:YearAccessed>2014</b:YearAccessed>
    <b:MonthAccessed>April</b:MonthAccessed>
    <b:DayAccessed>27</b:DayAccessed>
    <b:URL>http://ac.els-cdn.com/S0160738311000211/1-s2.0-S0160738311000211-main.pdf?_tid=752fd804-ce20-11e3-853a-00000aacb35d&amp;acdnat=1398612635_da30b11dff30d753491b11d7416b5117</b:URL>
    <b:RefOrder>10</b:RefOrder>
  </b:Source>
  <b:Source>
    <b:Tag>Kwo09</b:Tag>
    <b:SourceType>DocumentFromInternetSite</b:SourceType>
    <b:Guid>{31B93974-7A0E-4619-8D79-13693798C0FF}</b:Guid>
    <b:Author>
      <b:Author>
        <b:NameList>
          <b:Person>
            <b:Last>Kwon</b:Last>
            <b:First>Wi-Suk</b:First>
          </b:Person>
          <b:Person>
            <b:Last>Lennon</b:Last>
            <b:First>Sharron</b:First>
          </b:Person>
        </b:NameList>
      </b:Author>
    </b:Author>
    <b:Title>What induces online loyalty? Online versus ofﬂine brand images</b:Title>
    <b:InternetSiteTitle>www.ac.els-cdn.com</b:InternetSiteTitle>
    <b:Year>2009</b:Year>
    <b:YearAccessed>2014</b:YearAccessed>
    <b:MonthAccessed>April</b:MonthAccessed>
    <b:DayAccessed>27</b:DayAccessed>
    <b:URL>http://ac.els-cdn.com/S0148296308001719/1-s2.0-S0148296308001719-main.pdf?_tid=41f6e798-ce20-11e3-8a28-00000aab0f6c&amp;acdnat=1398612549_982a31ec23a0cc764ea531f898eb58d0</b:URL>
    <b:RefOrder>12</b:RefOrder>
  </b:Source>
  <b:Source>
    <b:Tag>Sha03</b:Tag>
    <b:SourceType>DocumentFromInternetSite</b:SourceType>
    <b:Guid>{DB8FDD7A-846A-497B-A1E1-AAEB54782DBE}</b:Guid>
    <b:Author>
      <b:Author>
        <b:NameList>
          <b:Person>
            <b:Last>Shankar</b:Last>
            <b:First>Venkatesh</b:First>
          </b:Person>
        </b:NameList>
      </b:Author>
    </b:Author>
    <b:Title>Customer satisfaction and loyalty in online and offline environments</b:Title>
    <b:InternetSiteTitle>www.ac.els-cdn.com</b:InternetSiteTitle>
    <b:Year>2003</b:Year>
    <b:YearAccessed>2014</b:YearAccessed>
    <b:MonthAccessed>April</b:MonthAccessed>
    <b:DayAccessed>27</b:DayAccessed>
    <b:URL>http://ac.els-cdn.com/S0167811603000168/1-s2.0-S0167811603000168-main.pdf?_tid=0eed4c3e-ce20-11e3-81d3-00000aab0f01&amp;acdnat=1398612463_f742c207e652257cfaf31764acc77a4b</b:URL>
    <b:RefOrder>13</b:RefOrder>
  </b:Source>
  <b:Source>
    <b:Tag>Agr12</b:Tag>
    <b:SourceType>DocumentFromInternetSite</b:SourceType>
    <b:Guid>{D9AAAD10-B7A7-4231-ADE3-61517697A6D7}</b:Guid>
    <b:Author>
      <b:Author>
        <b:NameList>
          <b:Person>
            <b:Last>Agrawal</b:Last>
            <b:First>Richa</b:First>
          </b:Person>
        </b:NameList>
      </b:Author>
    </b:Author>
    <b:Title>Determining customer loyalty: Review and model</b:Title>
    <b:InternetSiteTitle>www.web.b.ebscohost.com</b:InternetSiteTitle>
    <b:Year>2012</b:Year>
    <b:Month>Oktober</b:Month>
    <b:YearAccessed>2014</b:YearAccessed>
    <b:MonthAccessed>April</b:MonthAccessed>
    <b:DayAccessed>2014</b:DayAccessed>
    <b:URL>http://web.b.ebscohost.com/ehost/pdfviewer/pdfviewer?sid=c4782b9d-7c3e-443f-84dd-6d0484ecb7a3%40sessionmgr112&amp;vid=2&amp;hid=125</b:URL>
    <b:RefOrder>14</b:RefOrder>
  </b:Source>
</b:Sources>
</file>

<file path=customXml/itemProps1.xml><?xml version="1.0" encoding="utf-8"?>
<ds:datastoreItem xmlns:ds="http://schemas.openxmlformats.org/officeDocument/2006/customXml" ds:itemID="{7DFBE4D9-D6AE-4BE5-9B64-0DD74A11AA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3633</Words>
  <Characters>20714</Characters>
  <Application>Microsoft Office Word</Application>
  <DocSecurity>4</DocSecurity>
  <Lines>172</Lines>
  <Paragraphs>48</Paragraphs>
  <ScaleCrop>false</ScaleCrop>
  <HeadingPairs>
    <vt:vector size="2" baseType="variant">
      <vt:variant>
        <vt:lpstr>Titel</vt:lpstr>
      </vt:variant>
      <vt:variant>
        <vt:i4>1</vt:i4>
      </vt:variant>
    </vt:vector>
  </HeadingPairs>
  <TitlesOfParts>
    <vt:vector size="1" baseType="lpstr">
      <vt:lpstr>‘Welcome to the Loyal Family’</vt:lpstr>
    </vt:vector>
  </TitlesOfParts>
  <Company>Erasmus Universiteit Rotterdam</Company>
  <LinksUpToDate>false</LinksUpToDate>
  <CharactersWithSpaces>24299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‘Welcome to the Loyal Family’</dc:title>
  <dc:subject>Een onderzoek naar de bevordering van klantloyaliteit bij webwinkels in kleding</dc:subject>
  <dc:creator>Windows User</dc:creator>
  <cp:lastModifiedBy>T. Varisli</cp:lastModifiedBy>
  <cp:revision>2</cp:revision>
  <cp:lastPrinted>2014-04-27T19:20:00Z</cp:lastPrinted>
  <dcterms:created xsi:type="dcterms:W3CDTF">2014-06-17T12:01:00Z</dcterms:created>
  <dcterms:modified xsi:type="dcterms:W3CDTF">2014-06-17T12:01:00Z</dcterms:modified>
</cp:coreProperties>
</file>