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F62" w:rsidRPr="00FF7080" w:rsidRDefault="00AF7C41" w:rsidP="00FF7080">
      <w:pPr>
        <w:pStyle w:val="Title"/>
        <w:spacing w:line="360" w:lineRule="auto"/>
        <w:rPr>
          <w:rFonts w:ascii="Times" w:hAnsi="Times"/>
        </w:rPr>
      </w:pPr>
      <w:bookmarkStart w:id="0" w:name="_GoBack"/>
      <w:bookmarkStart w:id="1" w:name="_Toc262730070"/>
      <w:r w:rsidRPr="00355B4C">
        <w:rPr>
          <w:rFonts w:ascii="Times" w:hAnsi="Times"/>
        </w:rPr>
        <w:t xml:space="preserve">De </w:t>
      </w:r>
      <w:r w:rsidR="00112E45" w:rsidRPr="00355B4C">
        <w:rPr>
          <w:rFonts w:ascii="Times" w:hAnsi="Times"/>
        </w:rPr>
        <w:t>r</w:t>
      </w:r>
      <w:r w:rsidRPr="00355B4C">
        <w:rPr>
          <w:rFonts w:ascii="Times" w:hAnsi="Times"/>
        </w:rPr>
        <w:t xml:space="preserve">elatie tussen </w:t>
      </w:r>
      <w:r w:rsidR="0008197B" w:rsidRPr="00355B4C">
        <w:rPr>
          <w:rFonts w:ascii="Times" w:hAnsi="Times"/>
        </w:rPr>
        <w:t>milieu prestatie</w:t>
      </w:r>
      <w:r w:rsidRPr="00355B4C">
        <w:rPr>
          <w:rFonts w:ascii="Times" w:hAnsi="Times"/>
        </w:rPr>
        <w:t xml:space="preserve"> en </w:t>
      </w:r>
      <w:r w:rsidR="0008197B" w:rsidRPr="00355B4C">
        <w:rPr>
          <w:rFonts w:ascii="Times" w:hAnsi="Times"/>
        </w:rPr>
        <w:t>milieu rapportage</w:t>
      </w:r>
      <w:r w:rsidRPr="00355B4C">
        <w:rPr>
          <w:rFonts w:ascii="Times" w:hAnsi="Times"/>
        </w:rPr>
        <w:t xml:space="preserve"> binnen Nederlandse beursgenoteerde bedrijven</w:t>
      </w:r>
    </w:p>
    <w:bookmarkEnd w:id="0"/>
    <w:p w:rsidR="00AF7C41" w:rsidRPr="00FF7080" w:rsidRDefault="00AF7C41" w:rsidP="00FF7080">
      <w:pPr>
        <w:spacing w:line="360" w:lineRule="auto"/>
        <w:rPr>
          <w:rFonts w:ascii="Times" w:hAnsi="Times"/>
        </w:rPr>
      </w:pPr>
    </w:p>
    <w:p w:rsidR="004F2F62" w:rsidRPr="00FF7080" w:rsidRDefault="004F2F62" w:rsidP="00FF7080">
      <w:pPr>
        <w:pStyle w:val="Heading1"/>
        <w:spacing w:line="360" w:lineRule="auto"/>
        <w:rPr>
          <w:rFonts w:ascii="Times" w:eastAsiaTheme="minorEastAsia" w:hAnsi="Times" w:cstheme="minorBidi"/>
          <w:b w:val="0"/>
          <w:bCs w:val="0"/>
          <w:color w:val="auto"/>
          <w:sz w:val="24"/>
          <w:szCs w:val="24"/>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A5673B" w:rsidRPr="00FF7080" w:rsidRDefault="00A5673B" w:rsidP="00FF7080">
      <w:pPr>
        <w:spacing w:line="360" w:lineRule="auto"/>
        <w:rPr>
          <w:rFonts w:ascii="Times" w:hAnsi="Times"/>
        </w:rPr>
      </w:pPr>
    </w:p>
    <w:p w:rsidR="004F2F62" w:rsidRPr="00FF7080" w:rsidRDefault="004F2F62" w:rsidP="00FF7080">
      <w:pPr>
        <w:pStyle w:val="Heading1"/>
        <w:spacing w:line="360" w:lineRule="auto"/>
        <w:rPr>
          <w:rFonts w:ascii="Times" w:hAnsi="Times" w:cs="Times New Roman"/>
        </w:rPr>
      </w:pPr>
    </w:p>
    <w:p w:rsidR="004F2F62" w:rsidRPr="00FF7080" w:rsidRDefault="004F2F62" w:rsidP="00FF7080">
      <w:pPr>
        <w:pStyle w:val="Heading1"/>
        <w:spacing w:line="360" w:lineRule="auto"/>
        <w:rPr>
          <w:rFonts w:ascii="Times" w:hAnsi="Times" w:cs="Times New Roman"/>
        </w:rPr>
      </w:pPr>
    </w:p>
    <w:p w:rsidR="004F2F62" w:rsidRPr="00FF7080" w:rsidRDefault="004F2F62" w:rsidP="00FF7080">
      <w:pPr>
        <w:pStyle w:val="Heading1"/>
        <w:spacing w:line="360" w:lineRule="auto"/>
        <w:rPr>
          <w:rFonts w:ascii="Times" w:hAnsi="Times" w:cs="Times New Roman"/>
        </w:rPr>
      </w:pPr>
    </w:p>
    <w:p w:rsidR="004F2F62" w:rsidRPr="00FF7080" w:rsidRDefault="00AF7C41" w:rsidP="00FF7080">
      <w:pPr>
        <w:spacing w:line="360" w:lineRule="auto"/>
        <w:rPr>
          <w:rFonts w:ascii="Times" w:hAnsi="Times" w:cs="Times New Roman"/>
        </w:rPr>
      </w:pPr>
      <w:r w:rsidRPr="00FF7080">
        <w:rPr>
          <w:rFonts w:ascii="Times" w:hAnsi="Times" w:cs="Times New Roman"/>
        </w:rPr>
        <w:t>Tobias Seignette (349999)</w:t>
      </w:r>
    </w:p>
    <w:p w:rsidR="00AF7C41" w:rsidRPr="00FF7080" w:rsidRDefault="003266A1" w:rsidP="00FF7080">
      <w:pPr>
        <w:spacing w:line="360" w:lineRule="auto"/>
        <w:rPr>
          <w:rFonts w:ascii="Times" w:hAnsi="Times" w:cs="Times New Roman"/>
        </w:rPr>
      </w:pPr>
      <w:r w:rsidRPr="00FF7080">
        <w:rPr>
          <w:rFonts w:ascii="Times" w:hAnsi="Times" w:cs="Times New Roman"/>
        </w:rPr>
        <w:t>Bachelorscriptie</w:t>
      </w:r>
      <w:r w:rsidR="00AF7C41" w:rsidRPr="00FF7080">
        <w:rPr>
          <w:rFonts w:ascii="Times" w:hAnsi="Times" w:cs="Times New Roman"/>
        </w:rPr>
        <w:t xml:space="preserve"> Accounting </w:t>
      </w:r>
    </w:p>
    <w:p w:rsidR="00AF7C41" w:rsidRPr="00FF7080" w:rsidRDefault="00AF7C41" w:rsidP="00FF7080">
      <w:pPr>
        <w:spacing w:line="360" w:lineRule="auto"/>
        <w:rPr>
          <w:rFonts w:ascii="Times" w:hAnsi="Times" w:cs="Times New Roman"/>
        </w:rPr>
      </w:pPr>
      <w:r w:rsidRPr="00FF7080">
        <w:rPr>
          <w:rFonts w:ascii="Times" w:hAnsi="Times" w:cs="Times New Roman"/>
        </w:rPr>
        <w:t>Scriptiebegeleider: Marjelle Vermeulen</w:t>
      </w:r>
      <w:r w:rsidR="0077767D" w:rsidRPr="00FF7080">
        <w:rPr>
          <w:rFonts w:ascii="Times" w:hAnsi="Times" w:cs="Times New Roman"/>
        </w:rPr>
        <w:t xml:space="preserve"> </w:t>
      </w:r>
      <w:r w:rsidR="00355B7F" w:rsidRPr="00FF7080">
        <w:rPr>
          <w:rFonts w:ascii="Times" w:hAnsi="Times" w:cs="Times New Roman"/>
        </w:rPr>
        <w:t>MA</w:t>
      </w:r>
    </w:p>
    <w:p w:rsidR="00AF7C41" w:rsidRPr="00FF7080" w:rsidRDefault="00AF7C41" w:rsidP="00FF7080">
      <w:pPr>
        <w:spacing w:line="360" w:lineRule="auto"/>
        <w:rPr>
          <w:rFonts w:ascii="Times" w:hAnsi="Times" w:cs="Times New Roman"/>
        </w:rPr>
      </w:pPr>
      <w:r w:rsidRPr="00FF7080">
        <w:rPr>
          <w:rFonts w:ascii="Times" w:hAnsi="Times" w:cs="Times New Roman"/>
        </w:rPr>
        <w:t xml:space="preserve">Gouda, </w:t>
      </w:r>
      <w:r w:rsidR="003266A1" w:rsidRPr="00FF7080">
        <w:rPr>
          <w:rFonts w:ascii="Times" w:hAnsi="Times" w:cs="Times New Roman"/>
        </w:rPr>
        <w:t>j</w:t>
      </w:r>
      <w:r w:rsidRPr="00FF7080">
        <w:rPr>
          <w:rFonts w:ascii="Times" w:hAnsi="Times" w:cs="Times New Roman"/>
        </w:rPr>
        <w:t xml:space="preserve">uni 2013 </w:t>
      </w:r>
    </w:p>
    <w:sdt>
      <w:sdtPr>
        <w:rPr>
          <w:rFonts w:ascii="Times" w:eastAsiaTheme="minorEastAsia" w:hAnsi="Times" w:cstheme="minorBidi"/>
          <w:b w:val="0"/>
          <w:bCs w:val="0"/>
          <w:color w:val="auto"/>
          <w:sz w:val="24"/>
          <w:szCs w:val="24"/>
          <w:lang w:val="nl-NL"/>
        </w:rPr>
        <w:id w:val="-512300886"/>
        <w:docPartObj>
          <w:docPartGallery w:val="Table of Contents"/>
          <w:docPartUnique/>
        </w:docPartObj>
      </w:sdtPr>
      <w:sdtEndPr>
        <w:rPr>
          <w:noProof/>
        </w:rPr>
      </w:sdtEndPr>
      <w:sdtContent>
        <w:p w:rsidR="00AF7C41" w:rsidRPr="00FF7080" w:rsidRDefault="00AF7C41" w:rsidP="00FF7080">
          <w:pPr>
            <w:pStyle w:val="TOCHeading"/>
            <w:spacing w:line="360" w:lineRule="auto"/>
            <w:rPr>
              <w:rFonts w:ascii="Times" w:hAnsi="Times" w:cs="Times New Roman"/>
              <w:lang w:val="nl-NL"/>
            </w:rPr>
          </w:pPr>
          <w:r w:rsidRPr="00FF7080">
            <w:rPr>
              <w:rFonts w:ascii="Times" w:hAnsi="Times" w:cs="Times New Roman"/>
              <w:lang w:val="nl-NL"/>
            </w:rPr>
            <w:t>Inhoudsopgave</w:t>
          </w:r>
        </w:p>
        <w:p w:rsidR="009508C2" w:rsidRPr="00FF7080" w:rsidRDefault="00A957FD" w:rsidP="00FF7080">
          <w:pPr>
            <w:pStyle w:val="TOC1"/>
            <w:tabs>
              <w:tab w:val="right" w:leader="dot" w:pos="8290"/>
            </w:tabs>
            <w:spacing w:line="360" w:lineRule="auto"/>
            <w:rPr>
              <w:rFonts w:ascii="Times" w:hAnsi="Times"/>
              <w:b w:val="0"/>
              <w:noProof/>
              <w:color w:val="auto"/>
              <w:lang w:eastAsia="ja-JP"/>
            </w:rPr>
          </w:pPr>
          <w:r w:rsidRPr="00A957FD">
            <w:rPr>
              <w:rFonts w:ascii="Times" w:hAnsi="Times"/>
              <w:b w:val="0"/>
            </w:rPr>
            <w:fldChar w:fldCharType="begin"/>
          </w:r>
          <w:r w:rsidR="00AF7C41" w:rsidRPr="00FF7080">
            <w:rPr>
              <w:rFonts w:ascii="Times" w:hAnsi="Times"/>
            </w:rPr>
            <w:instrText xml:space="preserve"> TOC \o "1-3" \h \z \u </w:instrText>
          </w:r>
          <w:r w:rsidRPr="00A957FD">
            <w:rPr>
              <w:rFonts w:ascii="Times" w:hAnsi="Times"/>
              <w:b w:val="0"/>
            </w:rPr>
            <w:fldChar w:fldCharType="separate"/>
          </w:r>
          <w:r w:rsidR="009508C2" w:rsidRPr="00FF7080">
            <w:rPr>
              <w:rFonts w:ascii="Times" w:hAnsi="Times" w:cs="Times New Roman"/>
              <w:noProof/>
            </w:rPr>
            <w:t>Voorwoord</w:t>
          </w:r>
          <w:r w:rsidR="009508C2" w:rsidRPr="00FF7080">
            <w:rPr>
              <w:rFonts w:ascii="Times" w:hAnsi="Times"/>
              <w:noProof/>
            </w:rPr>
            <w:tab/>
          </w:r>
          <w:r w:rsidRPr="00FF7080">
            <w:rPr>
              <w:rFonts w:ascii="Times" w:hAnsi="Times"/>
              <w:noProof/>
            </w:rPr>
            <w:fldChar w:fldCharType="begin"/>
          </w:r>
          <w:r w:rsidR="009508C2" w:rsidRPr="00FF7080">
            <w:rPr>
              <w:rFonts w:ascii="Times" w:hAnsi="Times"/>
              <w:noProof/>
            </w:rPr>
            <w:instrText xml:space="preserve"> PAGEREF _Toc266485686 \h </w:instrText>
          </w:r>
          <w:r w:rsidRPr="00FF7080">
            <w:rPr>
              <w:rFonts w:ascii="Times" w:hAnsi="Times"/>
              <w:noProof/>
            </w:rPr>
          </w:r>
          <w:r w:rsidRPr="00FF7080">
            <w:rPr>
              <w:rFonts w:ascii="Times" w:hAnsi="Times"/>
              <w:noProof/>
            </w:rPr>
            <w:fldChar w:fldCharType="separate"/>
          </w:r>
          <w:r w:rsidR="009508C2" w:rsidRPr="00FF7080">
            <w:rPr>
              <w:rFonts w:ascii="Times" w:hAnsi="Times"/>
              <w:noProof/>
            </w:rPr>
            <w:t>4</w:t>
          </w:r>
          <w:r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cs="Times New Roman"/>
              <w:noProof/>
            </w:rPr>
            <w:t>Hoofdstuk 1: Inleiding</w:t>
          </w:r>
          <w:r w:rsidR="001610CA" w:rsidRPr="00FF7080">
            <w:rPr>
              <w:rFonts w:ascii="Times" w:hAnsi="Times" w:cs="Times New Roman"/>
              <w:noProof/>
            </w:rPr>
            <w:t xml:space="preserve">. </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_Toc266485687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§1.2 Doel- en vraagstellingen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_Toc266485688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7</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§1.3 Relevantie van het onderzoek</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_Toc266485689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8</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§1.4 Structuur en opbouw</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_Toc266485690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9</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2: Methodologie</w:t>
          </w:r>
          <w:r w:rsidR="001610CA" w:rsidRPr="00FF7080">
            <w:rPr>
              <w:rFonts w:ascii="Times" w:hAnsi="Times"/>
              <w:noProof/>
            </w:rPr>
            <w:t xml:space="preserve">. </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10</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§2.1 Literatuurstudie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10</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§2.2 Empirisch onderzoek</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10</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noProof/>
            </w:rPr>
            <w:t>§2.2.1 Onderzoekssample.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_Toc266485694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11</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noProof/>
            </w:rPr>
            <w:t>§2.2.2 Meetinstrumenten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12</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cs="Times New Roman"/>
              <w:noProof/>
            </w:rPr>
            <w:t>§2.2.2.1 Afhankelijke variabelen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12</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cs="Times New Roman"/>
              <w:noProof/>
            </w:rPr>
            <w:t>§2.2.2.2 Onafhankelijke variabele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14</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cs="Times New Roman"/>
              <w:noProof/>
            </w:rPr>
            <w:t>§2.2.2.3 Controlevariabele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14</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noProof/>
            </w:rPr>
            <w:t>§2.2.3 Statische analyse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_Toc266485699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15</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noProof/>
            </w:rPr>
            <w:t>§2.2.4 Hypotheses</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_Toc266485700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16</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3</w:t>
          </w:r>
          <w:r w:rsidR="001610CA" w:rsidRPr="00FF7080">
            <w:rPr>
              <w:rFonts w:ascii="Times" w:hAnsi="Times"/>
              <w:noProof/>
            </w:rPr>
            <w:t>:</w:t>
          </w:r>
          <w:r w:rsidRPr="00FF7080">
            <w:rPr>
              <w:rFonts w:ascii="Times" w:hAnsi="Times"/>
              <w:noProof/>
            </w:rPr>
            <w:t xml:space="preserve"> Begrippen</w:t>
          </w:r>
          <w:r w:rsidR="001610CA" w:rsidRPr="00FF7080">
            <w:rPr>
              <w:rFonts w:ascii="Times" w:hAnsi="Times"/>
              <w:noProof/>
            </w:rPr>
            <w:t>.</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18</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§3.1 Definitie maatschappelijk verantwoord ondernemen: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18</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xml:space="preserve">§3.2 Definitie </w:t>
          </w:r>
          <w:r w:rsidR="0008197B">
            <w:rPr>
              <w:rFonts w:ascii="Times" w:hAnsi="Times"/>
              <w:noProof/>
            </w:rPr>
            <w:t>milieu prestatie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23</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cs="Times New Roman"/>
              <w:noProof/>
            </w:rPr>
            <w:t xml:space="preserve">3.3 Definitie </w:t>
          </w:r>
          <w:r w:rsidR="0008197B">
            <w:rPr>
              <w:rFonts w:ascii="Times" w:hAnsi="Times" w:cs="Times New Roman"/>
              <w:noProof/>
            </w:rPr>
            <w:t>milieu rapportage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_Toc266485704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23</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3.4 Samenvattend</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25</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4</w:t>
          </w:r>
          <w:r w:rsidR="001610CA" w:rsidRPr="00FF7080">
            <w:rPr>
              <w:rFonts w:ascii="Times" w:hAnsi="Times"/>
              <w:noProof/>
            </w:rPr>
            <w:t>:</w:t>
          </w:r>
          <w:r w:rsidRPr="00FF7080">
            <w:rPr>
              <w:rFonts w:ascii="Times" w:hAnsi="Times"/>
              <w:noProof/>
            </w:rPr>
            <w:t xml:space="preserve"> De relatie tussen </w:t>
          </w:r>
          <w:r w:rsidR="0008197B">
            <w:rPr>
              <w:rFonts w:ascii="Times" w:hAnsi="Times"/>
              <w:noProof/>
            </w:rPr>
            <w:t>milieu prestatie</w:t>
          </w:r>
          <w:r w:rsidRPr="00FF7080">
            <w:rPr>
              <w:rFonts w:ascii="Times" w:hAnsi="Times"/>
              <w:noProof/>
            </w:rPr>
            <w:t xml:space="preserve"> en </w:t>
          </w:r>
          <w:r w:rsidR="0008197B">
            <w:rPr>
              <w:rFonts w:ascii="Times" w:hAnsi="Times"/>
              <w:noProof/>
            </w:rPr>
            <w:t>milieu rapportage</w:t>
          </w:r>
          <w:r w:rsidR="001610CA" w:rsidRPr="00FF7080">
            <w:rPr>
              <w:rFonts w:ascii="Times" w:hAnsi="Times"/>
              <w:noProof/>
            </w:rPr>
            <w:t>.</w:t>
          </w:r>
          <w:r w:rsidRPr="00FF7080">
            <w:rPr>
              <w:rFonts w:ascii="Times" w:hAnsi="Times"/>
              <w:noProof/>
            </w:rPr>
            <w:t>.</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26</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§4.1 Onderzoeken die gebruikmaken van de Wiseman/index</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26</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§4.2 Onderzoeken die gebruik maken van de Global reporting initiative guidelines index</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29</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§4.3 Samenvattend</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_Toc266485709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30</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5</w:t>
          </w:r>
          <w:r w:rsidR="001610CA" w:rsidRPr="00FF7080">
            <w:rPr>
              <w:rFonts w:ascii="Times" w:hAnsi="Times"/>
              <w:noProof/>
            </w:rPr>
            <w:t>:</w:t>
          </w:r>
          <w:r w:rsidRPr="00FF7080">
            <w:rPr>
              <w:rFonts w:ascii="Times" w:hAnsi="Times"/>
              <w:noProof/>
            </w:rPr>
            <w:t xml:space="preserve"> Regelgeving.</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_Toc266485710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31</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§5.1 Het belang van niet-financiële verslaggeving</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31</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§5.2 Niet-financiële verslaggeving binnen de Nederlandse wetgeving</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32</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5.3 Samenvattend</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35</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6</w:t>
          </w:r>
          <w:r w:rsidR="001610CA" w:rsidRPr="00FF7080">
            <w:rPr>
              <w:rFonts w:ascii="Times" w:hAnsi="Times"/>
              <w:noProof/>
            </w:rPr>
            <w:t>:</w:t>
          </w:r>
          <w:r w:rsidRPr="00FF7080">
            <w:rPr>
              <w:rFonts w:ascii="Times" w:hAnsi="Times"/>
              <w:noProof/>
            </w:rPr>
            <w:t xml:space="preserve"> Verklarende theorieën</w:t>
          </w:r>
          <w:r w:rsidR="001610CA" w:rsidRPr="00FF7080">
            <w:rPr>
              <w:rFonts w:ascii="Times" w:hAnsi="Times"/>
              <w:noProof/>
            </w:rPr>
            <w:t>.</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_Toc266485714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37</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xml:space="preserve">§ 6.1 De </w:t>
          </w:r>
          <w:r w:rsidR="001034BB">
            <w:rPr>
              <w:rFonts w:ascii="Times" w:hAnsi="Times"/>
              <w:noProof/>
            </w:rPr>
            <w:t xml:space="preserve">Legitimacy theory </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37</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xml:space="preserve">§6.2 </w:t>
          </w:r>
          <w:r w:rsidR="001034BB">
            <w:rPr>
              <w:rFonts w:ascii="Times" w:hAnsi="Times"/>
              <w:noProof/>
            </w:rPr>
            <w:t>Voluntary disclosure theory</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39</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xml:space="preserve">§6.3 </w:t>
          </w:r>
          <w:r w:rsidR="002E4549">
            <w:rPr>
              <w:rFonts w:ascii="Times" w:hAnsi="Times"/>
              <w:noProof/>
            </w:rPr>
            <w:t>Stakeholdertheory</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40</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lastRenderedPageBreak/>
            <w:t xml:space="preserve">§6.4 </w:t>
          </w:r>
          <w:r w:rsidR="001034BB">
            <w:rPr>
              <w:rFonts w:ascii="Times" w:hAnsi="Times"/>
              <w:noProof/>
            </w:rPr>
            <w:t>Agency theory</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41</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6.5 Samenvattend</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_Toc266485719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42</w:t>
          </w:r>
          <w:r w:rsidR="00A957FD" w:rsidRPr="00FF7080">
            <w:rPr>
              <w:rFonts w:ascii="Times" w:hAnsi="Times"/>
              <w:noProof/>
            </w:rPr>
            <w:fldChar w:fldCharType="end"/>
          </w:r>
        </w:p>
        <w:p w:rsidR="009508C2" w:rsidRPr="00FF7080" w:rsidRDefault="001610CA"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Hoofdstuk 7:</w:t>
          </w:r>
          <w:r w:rsidR="009508C2" w:rsidRPr="00FF7080">
            <w:rPr>
              <w:rFonts w:ascii="Times" w:hAnsi="Times"/>
              <w:noProof/>
            </w:rPr>
            <w:t xml:space="preserve"> Resultaten</w:t>
          </w:r>
          <w:r w:rsidRPr="00FF7080">
            <w:rPr>
              <w:rFonts w:ascii="Times" w:hAnsi="Times"/>
              <w:noProof/>
            </w:rPr>
            <w:t>.</w:t>
          </w:r>
          <w:r w:rsidR="009508C2" w:rsidRPr="00FF7080">
            <w:rPr>
              <w:rFonts w:ascii="Times" w:hAnsi="Times"/>
              <w:noProof/>
            </w:rPr>
            <w:tab/>
          </w:r>
          <w:r w:rsidR="00A957FD" w:rsidRPr="00FF7080">
            <w:rPr>
              <w:rFonts w:ascii="Times" w:hAnsi="Times"/>
              <w:noProof/>
            </w:rPr>
            <w:fldChar w:fldCharType="begin"/>
          </w:r>
          <w:r w:rsidR="009508C2" w:rsidRPr="00FF7080">
            <w:rPr>
              <w:rFonts w:ascii="Times" w:hAnsi="Times"/>
              <w:noProof/>
            </w:rPr>
            <w:instrText xml:space="preserve"> PAGEREF _Toc266485720 \h </w:instrText>
          </w:r>
          <w:r w:rsidR="00A957FD" w:rsidRPr="00FF7080">
            <w:rPr>
              <w:rFonts w:ascii="Times" w:hAnsi="Times"/>
              <w:noProof/>
            </w:rPr>
          </w:r>
          <w:r w:rsidR="00A957FD" w:rsidRPr="00FF7080">
            <w:rPr>
              <w:rFonts w:ascii="Times" w:hAnsi="Times"/>
              <w:noProof/>
            </w:rPr>
            <w:fldChar w:fldCharType="separate"/>
          </w:r>
          <w:r w:rsidR="009508C2" w:rsidRPr="00FF7080">
            <w:rPr>
              <w:rFonts w:ascii="Times" w:hAnsi="Times"/>
              <w:noProof/>
            </w:rPr>
            <w:t>44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§7.1 Analyse van bedrijven zonder uitstootcijfer in het jaarverslag</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§7.2 Toetsing van de hypotheses</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45</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rPr>
              <w:rFonts w:ascii="Times" w:hAnsi="Times"/>
              <w:i w:val="0"/>
              <w:noProof/>
              <w:sz w:val="24"/>
              <w:szCs w:val="24"/>
              <w:lang w:eastAsia="ja-JP"/>
            </w:rPr>
          </w:pPr>
          <w:r w:rsidRPr="00FF7080">
            <w:rPr>
              <w:rFonts w:ascii="Times" w:hAnsi="Times"/>
              <w:noProof/>
            </w:rPr>
            <w:t>Tabel. 2.ECC</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46</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3: PR</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_Toc266485724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48</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4: RM</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49</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5: Total points</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51</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§7.3 Vergelijking van de empirische resultaten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52</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§7.4 Samenvattend</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53</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cs="Times New Roman"/>
              <w:noProof/>
            </w:rPr>
            <w:t>Hoofdstuk 8: Conclusie</w:t>
          </w:r>
          <w:r w:rsidR="001610CA" w:rsidRPr="00FF7080">
            <w:rPr>
              <w:rFonts w:ascii="Times" w:hAnsi="Times" w:cs="Times New Roman"/>
              <w:noProof/>
            </w:rPr>
            <w:t xml:space="preserve">. </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_Toc266485729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8.1 Algemene conclusie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_Toc266485730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8.2 Beperkingen van het onderzoek</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56</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8.3 Aanbeveling voor verder onderzoek</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57</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noProof/>
            </w:rPr>
            <w:t>Literatuurlijst</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58</w:t>
          </w:r>
          <w:r w:rsidR="00A957FD" w:rsidRPr="00FF7080">
            <w:rPr>
              <w:rFonts w:ascii="Times" w:hAnsi="Times"/>
              <w:noProof/>
            </w:rPr>
            <w:fldChar w:fldCharType="end"/>
          </w:r>
        </w:p>
        <w:p w:rsidR="009508C2" w:rsidRPr="00FF7080" w:rsidRDefault="009508C2" w:rsidP="00FF7080">
          <w:pPr>
            <w:pStyle w:val="TOC1"/>
            <w:tabs>
              <w:tab w:val="right" w:leader="dot" w:pos="8290"/>
            </w:tabs>
            <w:spacing w:line="360" w:lineRule="auto"/>
            <w:rPr>
              <w:rFonts w:ascii="Times" w:hAnsi="Times"/>
              <w:b w:val="0"/>
              <w:noProof/>
              <w:color w:val="auto"/>
              <w:lang w:eastAsia="ja-JP"/>
            </w:rPr>
          </w:pPr>
          <w:r w:rsidRPr="00FF7080">
            <w:rPr>
              <w:rFonts w:ascii="Times" w:hAnsi="Times" w:cs="Times New Roman"/>
              <w:noProof/>
            </w:rPr>
            <w:t>Bijlagen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_Toc266485734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62</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1: de achttien items van de Wiseman-index per categorie: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62</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2. Uitkomstentabel Wiseman-index</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63</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ind w:left="0"/>
            <w:rPr>
              <w:rFonts w:ascii="Times" w:hAnsi="Times"/>
              <w:i w:val="0"/>
              <w:noProof/>
              <w:sz w:val="24"/>
              <w:szCs w:val="24"/>
              <w:lang w:eastAsia="ja-JP"/>
            </w:rPr>
          </w:pPr>
          <w:r w:rsidRPr="00FF7080">
            <w:rPr>
              <w:rFonts w:ascii="Times" w:hAnsi="Times" w:cs="Times New Roman"/>
              <w:i w:val="0"/>
              <w:noProof/>
            </w:rPr>
            <w:t>§ Bijlage 3: 95 items die in essentie de GRI samenvatten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4: Wetboek2. Rechtspersonen Titel 9. De jaarrekening en het jaarverslag Afdeling 7. Jaarverslag  391</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_Toc266485738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66</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5: Taak en best practice bepalingen van het bestuur en raad van commissarissen volgens de Nederlandse corporate governance code</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_Toc266485739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68</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6: Advies &amp; suggesties Commissie Burgmans</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_Toc266485740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74</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 Bijlage 7: Regressievergelijkingen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_Toc266485741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78</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ind w:left="0"/>
            <w:rPr>
              <w:rFonts w:ascii="Times" w:hAnsi="Times"/>
              <w:i w:val="0"/>
              <w:noProof/>
              <w:sz w:val="24"/>
              <w:szCs w:val="24"/>
              <w:lang w:eastAsia="ja-JP"/>
            </w:rPr>
          </w:pPr>
          <w:r w:rsidRPr="00FF7080">
            <w:rPr>
              <w:rFonts w:ascii="Times" w:hAnsi="Times" w:cs="Times New Roman"/>
              <w:noProof/>
            </w:rPr>
            <w:t>Samenvatting variabelen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_Toc266485742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78</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ind w:left="0"/>
            <w:rPr>
              <w:rFonts w:ascii="Times" w:hAnsi="Times"/>
              <w:i w:val="0"/>
              <w:noProof/>
              <w:sz w:val="24"/>
              <w:szCs w:val="24"/>
              <w:lang w:eastAsia="ja-JP"/>
            </w:rPr>
          </w:pPr>
          <w:r w:rsidRPr="00FF7080">
            <w:rPr>
              <w:rFonts w:ascii="Times" w:hAnsi="Times"/>
              <w:noProof/>
            </w:rPr>
            <w:t>De verschillende regressievergelijkingsmodellen:</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_Toc266485743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78</w:t>
          </w:r>
          <w:r w:rsidR="00A957FD" w:rsidRPr="00FF7080">
            <w:rPr>
              <w:rFonts w:ascii="Times" w:hAnsi="Times"/>
              <w:noProof/>
            </w:rPr>
            <w:fldChar w:fldCharType="end"/>
          </w:r>
        </w:p>
        <w:p w:rsidR="009508C2" w:rsidRPr="00FF7080" w:rsidRDefault="009508C2" w:rsidP="00FF7080">
          <w:pPr>
            <w:pStyle w:val="TOC3"/>
            <w:tabs>
              <w:tab w:val="right" w:leader="dot" w:pos="8290"/>
            </w:tabs>
            <w:spacing w:line="360" w:lineRule="auto"/>
            <w:ind w:left="0"/>
            <w:rPr>
              <w:rFonts w:ascii="Times" w:hAnsi="Times"/>
              <w:i w:val="0"/>
              <w:noProof/>
              <w:sz w:val="24"/>
              <w:szCs w:val="24"/>
              <w:lang w:eastAsia="ja-JP"/>
            </w:rPr>
          </w:pPr>
          <w:r w:rsidRPr="00FF7080">
            <w:rPr>
              <w:rFonts w:ascii="Times" w:hAnsi="Times" w:cs="Times New Roman"/>
              <w:i w:val="0"/>
              <w:noProof/>
            </w:rPr>
            <w:t>Tabel 2: ECC</w:t>
          </w:r>
          <w:r w:rsidRPr="00FF7080">
            <w:rPr>
              <w:rFonts w:ascii="Times" w:hAnsi="Times"/>
              <w:i w:val="0"/>
              <w:noProof/>
            </w:rPr>
            <w:tab/>
          </w:r>
          <w:r w:rsidR="00A957FD" w:rsidRPr="00FF7080">
            <w:rPr>
              <w:rFonts w:ascii="Times" w:hAnsi="Times"/>
              <w:i w:val="0"/>
              <w:noProof/>
            </w:rPr>
            <w:fldChar w:fldCharType="begin"/>
          </w:r>
          <w:r w:rsidRPr="00FF7080">
            <w:rPr>
              <w:rFonts w:ascii="Times" w:hAnsi="Times"/>
              <w:i w:val="0"/>
              <w:noProof/>
            </w:rPr>
            <w:instrText xml:space="preserve"> PAGEREF _Toc266485744 \h </w:instrText>
          </w:r>
          <w:r w:rsidR="00A957FD" w:rsidRPr="00FF7080">
            <w:rPr>
              <w:rFonts w:ascii="Times" w:hAnsi="Times"/>
              <w:i w:val="0"/>
              <w:noProof/>
            </w:rPr>
          </w:r>
          <w:r w:rsidR="00A957FD" w:rsidRPr="00FF7080">
            <w:rPr>
              <w:rFonts w:ascii="Times" w:hAnsi="Times"/>
              <w:i w:val="0"/>
              <w:noProof/>
            </w:rPr>
            <w:fldChar w:fldCharType="separate"/>
          </w:r>
          <w:r w:rsidRPr="00FF7080">
            <w:rPr>
              <w:rFonts w:ascii="Times" w:hAnsi="Times"/>
              <w:i w:val="0"/>
              <w:noProof/>
            </w:rPr>
            <w:t>79</w:t>
          </w:r>
          <w:r w:rsidR="00A957FD" w:rsidRPr="00FF7080">
            <w:rPr>
              <w:rFonts w:ascii="Times" w:hAnsi="Times"/>
              <w:i w:val="0"/>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3: PR</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_Toc266485745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80</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4: RM</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_Toc266485746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82</w:t>
          </w:r>
          <w:r w:rsidR="00A957FD" w:rsidRPr="00FF7080">
            <w:rPr>
              <w:rFonts w:ascii="Times" w:hAnsi="Times"/>
              <w:noProof/>
            </w:rPr>
            <w:fldChar w:fldCharType="end"/>
          </w:r>
        </w:p>
        <w:p w:rsidR="009508C2" w:rsidRPr="00FF7080" w:rsidRDefault="009508C2" w:rsidP="00FF7080">
          <w:pPr>
            <w:pStyle w:val="TOC2"/>
            <w:tabs>
              <w:tab w:val="right" w:leader="dot" w:pos="8290"/>
            </w:tabs>
            <w:spacing w:line="360" w:lineRule="auto"/>
            <w:rPr>
              <w:rFonts w:ascii="Times" w:hAnsi="Times"/>
              <w:noProof/>
              <w:sz w:val="24"/>
              <w:szCs w:val="24"/>
              <w:lang w:eastAsia="ja-JP"/>
            </w:rPr>
          </w:pPr>
          <w:r w:rsidRPr="00FF7080">
            <w:rPr>
              <w:rFonts w:ascii="Times" w:hAnsi="Times"/>
              <w:noProof/>
            </w:rPr>
            <w:t>Tabel 5: Total points</w:t>
          </w:r>
          <w:r w:rsidRPr="00FF7080">
            <w:rPr>
              <w:rFonts w:ascii="Times" w:hAnsi="Times"/>
              <w:noProof/>
            </w:rPr>
            <w:tab/>
          </w:r>
          <w:r w:rsidR="00A957FD" w:rsidRPr="00FF7080">
            <w:rPr>
              <w:rFonts w:ascii="Times" w:hAnsi="Times"/>
              <w:noProof/>
            </w:rPr>
            <w:fldChar w:fldCharType="begin"/>
          </w:r>
          <w:r w:rsidRPr="00FF7080">
            <w:rPr>
              <w:rFonts w:ascii="Times" w:hAnsi="Times"/>
              <w:noProof/>
            </w:rPr>
            <w:instrText xml:space="preserve"> PAGEREF _Toc266485747 \h </w:instrText>
          </w:r>
          <w:r w:rsidR="00A957FD" w:rsidRPr="00FF7080">
            <w:rPr>
              <w:rFonts w:ascii="Times" w:hAnsi="Times"/>
              <w:noProof/>
            </w:rPr>
          </w:r>
          <w:r w:rsidR="00A957FD" w:rsidRPr="00FF7080">
            <w:rPr>
              <w:rFonts w:ascii="Times" w:hAnsi="Times"/>
              <w:noProof/>
            </w:rPr>
            <w:fldChar w:fldCharType="separate"/>
          </w:r>
          <w:r w:rsidRPr="00FF7080">
            <w:rPr>
              <w:rFonts w:ascii="Times" w:hAnsi="Times"/>
              <w:noProof/>
            </w:rPr>
            <w:t>83</w:t>
          </w:r>
          <w:r w:rsidR="00A957FD" w:rsidRPr="00FF7080">
            <w:rPr>
              <w:rFonts w:ascii="Times" w:hAnsi="Times"/>
              <w:noProof/>
            </w:rPr>
            <w:fldChar w:fldCharType="end"/>
          </w:r>
        </w:p>
        <w:p w:rsidR="00AF7C41" w:rsidRPr="00FF7080" w:rsidRDefault="00A957FD" w:rsidP="00FF7080">
          <w:pPr>
            <w:spacing w:line="360" w:lineRule="auto"/>
            <w:rPr>
              <w:rFonts w:ascii="Times" w:hAnsi="Times"/>
            </w:rPr>
          </w:pPr>
          <w:r w:rsidRPr="00FF7080">
            <w:rPr>
              <w:rFonts w:ascii="Times" w:hAnsi="Times"/>
              <w:b/>
              <w:bCs/>
              <w:noProof/>
            </w:rPr>
            <w:fldChar w:fldCharType="end"/>
          </w:r>
        </w:p>
      </w:sdtContent>
    </w:sdt>
    <w:p w:rsidR="004F2F62" w:rsidRPr="00FF7080" w:rsidRDefault="004F2F62" w:rsidP="00FF7080">
      <w:pPr>
        <w:pStyle w:val="Heading1"/>
        <w:spacing w:line="360" w:lineRule="auto"/>
        <w:rPr>
          <w:rFonts w:ascii="Times" w:hAnsi="Times" w:cs="Times New Roman"/>
        </w:rPr>
      </w:pPr>
      <w:bookmarkStart w:id="2" w:name="_Toc266485686"/>
      <w:r w:rsidRPr="00FF7080">
        <w:rPr>
          <w:rFonts w:ascii="Times" w:hAnsi="Times" w:cs="Times New Roman"/>
        </w:rPr>
        <w:lastRenderedPageBreak/>
        <w:t>Voorwoord</w:t>
      </w:r>
      <w:bookmarkEnd w:id="2"/>
      <w:r w:rsidR="00FF7080" w:rsidRPr="00FF7080">
        <w:rPr>
          <w:rFonts w:ascii="Times" w:hAnsi="Times" w:cs="Times New Roman"/>
        </w:rPr>
        <w:t>.</w:t>
      </w:r>
    </w:p>
    <w:p w:rsidR="00CD1B6F" w:rsidRPr="00FF7080" w:rsidRDefault="0077767D" w:rsidP="00FF7080">
      <w:pPr>
        <w:spacing w:line="360" w:lineRule="auto"/>
        <w:rPr>
          <w:rFonts w:ascii="Times" w:hAnsi="Times" w:cs="Times New Roman"/>
        </w:rPr>
      </w:pPr>
      <w:r w:rsidRPr="00FF7080">
        <w:rPr>
          <w:rFonts w:ascii="Times" w:hAnsi="Times" w:cs="Times New Roman"/>
        </w:rPr>
        <w:t xml:space="preserve">In 2010 ben ik begonnen met de </w:t>
      </w:r>
      <w:r w:rsidR="00422D30" w:rsidRPr="00FF7080">
        <w:rPr>
          <w:rFonts w:ascii="Times" w:hAnsi="Times" w:cs="Times New Roman"/>
        </w:rPr>
        <w:t>bachelor opleiding</w:t>
      </w:r>
      <w:r w:rsidRPr="00FF7080">
        <w:rPr>
          <w:rFonts w:ascii="Times" w:hAnsi="Times" w:cs="Times New Roman"/>
        </w:rPr>
        <w:t xml:space="preserve"> economie en bedrijfseconomie aan de Erasmus </w:t>
      </w:r>
      <w:r w:rsidR="0008197B">
        <w:rPr>
          <w:rFonts w:ascii="Times" w:hAnsi="Times" w:cs="Times New Roman"/>
        </w:rPr>
        <w:t>U</w:t>
      </w:r>
      <w:r w:rsidRPr="00FF7080">
        <w:rPr>
          <w:rFonts w:ascii="Times" w:hAnsi="Times" w:cs="Times New Roman"/>
        </w:rPr>
        <w:t xml:space="preserve">niversiteit te Rotterdam. In het derde jaar van de opleiding heb ik gekozen voor de richting </w:t>
      </w:r>
      <w:r w:rsidR="0008197B">
        <w:rPr>
          <w:rFonts w:ascii="Times" w:hAnsi="Times" w:cs="Times New Roman"/>
        </w:rPr>
        <w:t>A</w:t>
      </w:r>
      <w:r w:rsidRPr="00FF7080">
        <w:rPr>
          <w:rFonts w:ascii="Times" w:hAnsi="Times" w:cs="Times New Roman"/>
        </w:rPr>
        <w:t>ccountancy. De</w:t>
      </w:r>
      <w:r w:rsidR="0008197B">
        <w:rPr>
          <w:rFonts w:ascii="Times" w:hAnsi="Times" w:cs="Times New Roman"/>
        </w:rPr>
        <w:t>ze</w:t>
      </w:r>
      <w:r w:rsidRPr="00FF7080">
        <w:rPr>
          <w:rFonts w:ascii="Times" w:hAnsi="Times" w:cs="Times New Roman"/>
        </w:rPr>
        <w:t xml:space="preserve"> keuze van de richting </w:t>
      </w:r>
      <w:r w:rsidR="0008197B">
        <w:rPr>
          <w:rFonts w:ascii="Times" w:hAnsi="Times" w:cs="Times New Roman"/>
        </w:rPr>
        <w:t>A</w:t>
      </w:r>
      <w:r w:rsidRPr="00FF7080">
        <w:rPr>
          <w:rFonts w:ascii="Times" w:hAnsi="Times" w:cs="Times New Roman"/>
        </w:rPr>
        <w:t xml:space="preserve">ccountancy betekende dat mijn bachelor scriptie over dit onderwerp moest gaan. Vanaf 2013 ben ik op zoek geweest naar een onderwerp voor mijn scriptie. Ik wist bij voorbaat al dat het onderwerp van mijn scriptie in de richting van </w:t>
      </w:r>
      <w:r w:rsidR="00A64EE6" w:rsidRPr="00FF7080">
        <w:rPr>
          <w:rFonts w:ascii="Times" w:hAnsi="Times" w:cs="Times New Roman"/>
        </w:rPr>
        <w:t>maatschappelijk ver</w:t>
      </w:r>
      <w:r w:rsidR="00D85C2B" w:rsidRPr="00FF7080">
        <w:rPr>
          <w:rFonts w:ascii="Times" w:hAnsi="Times" w:cs="Times New Roman"/>
        </w:rPr>
        <w:t xml:space="preserve">antwoord ondernemen moest gaan. </w:t>
      </w:r>
      <w:r w:rsidR="002E611A" w:rsidRPr="00FF7080">
        <w:rPr>
          <w:rFonts w:ascii="Times" w:hAnsi="Times" w:cs="Times New Roman"/>
        </w:rPr>
        <w:t>Ik ben van mening dat bedrijven verantwoordelijkheid moet nemen voor de omgeving waarin men opereert. Collega student Fenna Zwienenbarg</w:t>
      </w:r>
      <w:r w:rsidR="0008197B">
        <w:rPr>
          <w:rFonts w:ascii="Times" w:hAnsi="Times" w:cs="Times New Roman"/>
        </w:rPr>
        <w:t>,</w:t>
      </w:r>
      <w:r w:rsidR="002E611A" w:rsidRPr="00FF7080">
        <w:rPr>
          <w:rFonts w:ascii="Times" w:hAnsi="Times" w:cs="Times New Roman"/>
        </w:rPr>
        <w:t xml:space="preserve"> masterstudent  op dat moment </w:t>
      </w:r>
      <w:r w:rsidR="00C14040" w:rsidRPr="00FF7080">
        <w:rPr>
          <w:rFonts w:ascii="Times" w:hAnsi="Times" w:cs="Times New Roman"/>
        </w:rPr>
        <w:t xml:space="preserve">gaf </w:t>
      </w:r>
      <w:r w:rsidR="002E611A" w:rsidRPr="00FF7080">
        <w:rPr>
          <w:rFonts w:ascii="Times" w:hAnsi="Times" w:cs="Times New Roman"/>
        </w:rPr>
        <w:t xml:space="preserve">aan </w:t>
      </w:r>
      <w:r w:rsidR="00C14040" w:rsidRPr="00FF7080">
        <w:rPr>
          <w:rFonts w:ascii="Times" w:hAnsi="Times" w:cs="Times New Roman"/>
        </w:rPr>
        <w:t xml:space="preserve">dat college van haar geweid was </w:t>
      </w:r>
      <w:r w:rsidR="0008197B">
        <w:rPr>
          <w:rFonts w:ascii="Times" w:hAnsi="Times" w:cs="Times New Roman"/>
        </w:rPr>
        <w:t xml:space="preserve">aan </w:t>
      </w:r>
      <w:r w:rsidR="00C14040" w:rsidRPr="00FF7080">
        <w:rPr>
          <w:rFonts w:ascii="Times" w:hAnsi="Times" w:cs="Times New Roman"/>
        </w:rPr>
        <w:t xml:space="preserve">de </w:t>
      </w:r>
      <w:r w:rsidR="002E611A" w:rsidRPr="00FF7080">
        <w:rPr>
          <w:rFonts w:ascii="Times" w:hAnsi="Times" w:cs="Times New Roman"/>
        </w:rPr>
        <w:t xml:space="preserve">tegenstelling tussen </w:t>
      </w:r>
      <w:r w:rsidR="0008197B">
        <w:rPr>
          <w:rFonts w:ascii="Times" w:hAnsi="Times" w:cs="Times New Roman"/>
        </w:rPr>
        <w:t>milieu prestatie</w:t>
      </w:r>
      <w:r w:rsidR="002E611A" w:rsidRPr="00FF7080">
        <w:rPr>
          <w:rFonts w:ascii="Times" w:hAnsi="Times" w:cs="Times New Roman"/>
        </w:rPr>
        <w:t xml:space="preserve"> en </w:t>
      </w:r>
      <w:r w:rsidR="0008197B">
        <w:rPr>
          <w:rFonts w:ascii="Times" w:hAnsi="Times" w:cs="Times New Roman"/>
        </w:rPr>
        <w:t>milieu rapportage</w:t>
      </w:r>
      <w:r w:rsidR="00C14040" w:rsidRPr="00FF7080">
        <w:rPr>
          <w:rFonts w:ascii="Times" w:hAnsi="Times" w:cs="Times New Roman"/>
        </w:rPr>
        <w:t xml:space="preserve">. Dit heeft geleid tot mijn  onderzoek omtrent dit onderwerk. </w:t>
      </w:r>
      <w:r w:rsidR="00CD1B6F" w:rsidRPr="00FF7080">
        <w:rPr>
          <w:rFonts w:ascii="Times" w:hAnsi="Times" w:cs="Times New Roman"/>
        </w:rPr>
        <w:t xml:space="preserve">Ik had mijn scriptie niet op deze manier kunnen afronden als ik niet zo goed begeleid was door een aantal personen: </w:t>
      </w:r>
      <w:r w:rsidR="00C14040" w:rsidRPr="00FF7080">
        <w:rPr>
          <w:rFonts w:ascii="Times" w:hAnsi="Times" w:cs="Times New Roman"/>
        </w:rPr>
        <w:t xml:space="preserve">mijn begeleider </w:t>
      </w:r>
      <w:r w:rsidR="00CD1B6F" w:rsidRPr="00FF7080">
        <w:rPr>
          <w:rFonts w:ascii="Times" w:hAnsi="Times" w:cs="Times New Roman"/>
        </w:rPr>
        <w:t xml:space="preserve">Marjelle Vermeulen, </w:t>
      </w:r>
      <w:r w:rsidR="00C14040" w:rsidRPr="00FF7080">
        <w:rPr>
          <w:rFonts w:ascii="Times" w:hAnsi="Times" w:cs="Times New Roman"/>
        </w:rPr>
        <w:t xml:space="preserve">mijn proeflezer </w:t>
      </w:r>
      <w:r w:rsidR="00CD1B6F" w:rsidRPr="00FF7080">
        <w:rPr>
          <w:rFonts w:ascii="Times" w:hAnsi="Times" w:cs="Times New Roman"/>
        </w:rPr>
        <w:t xml:space="preserve">Fenna Zwienenbarg en </w:t>
      </w:r>
      <w:r w:rsidR="00422D30" w:rsidRPr="00FF7080">
        <w:rPr>
          <w:rFonts w:ascii="Times" w:hAnsi="Times" w:cs="Times New Roman"/>
        </w:rPr>
        <w:t xml:space="preserve">mijn hulp bij de empirische analyse </w:t>
      </w:r>
      <w:r w:rsidR="00CD1B6F" w:rsidRPr="00FF7080">
        <w:rPr>
          <w:rFonts w:ascii="Times" w:hAnsi="Times" w:cs="Times New Roman"/>
        </w:rPr>
        <w:t xml:space="preserve">Gino Dingena, </w:t>
      </w:r>
      <w:r w:rsidR="003266A1" w:rsidRPr="00FF7080">
        <w:rPr>
          <w:rFonts w:ascii="Times" w:hAnsi="Times" w:cs="Times New Roman"/>
        </w:rPr>
        <w:t>d</w:t>
      </w:r>
      <w:r w:rsidR="00CD1B6F" w:rsidRPr="00FF7080">
        <w:rPr>
          <w:rFonts w:ascii="Times" w:hAnsi="Times" w:cs="Times New Roman"/>
        </w:rPr>
        <w:t xml:space="preserve">ankjewel voor jullie begeleiding. </w:t>
      </w:r>
    </w:p>
    <w:p w:rsidR="00AF7C41" w:rsidRPr="00FF7080" w:rsidRDefault="00AF7C41" w:rsidP="00FF7080">
      <w:pPr>
        <w:pStyle w:val="Heading1"/>
        <w:spacing w:line="360" w:lineRule="auto"/>
        <w:rPr>
          <w:rFonts w:ascii="Times" w:hAnsi="Times" w:cs="Times New Roman"/>
        </w:rPr>
      </w:pPr>
      <w:bookmarkStart w:id="3" w:name="_Toc264459915"/>
      <w:r w:rsidRPr="00FF7080">
        <w:rPr>
          <w:rFonts w:ascii="Times" w:hAnsi="Times" w:cs="Times New Roman"/>
        </w:rPr>
        <w:br/>
      </w:r>
    </w:p>
    <w:p w:rsidR="00AF7C41" w:rsidRPr="00FF7080" w:rsidRDefault="00AF7C41" w:rsidP="00FF7080">
      <w:pPr>
        <w:spacing w:line="360" w:lineRule="auto"/>
        <w:rPr>
          <w:rFonts w:ascii="Times" w:eastAsiaTheme="majorEastAsia" w:hAnsi="Times" w:cs="Times New Roman"/>
          <w:b/>
          <w:bCs/>
          <w:color w:val="345A8A" w:themeColor="accent1" w:themeShade="B5"/>
          <w:sz w:val="32"/>
          <w:szCs w:val="32"/>
        </w:rPr>
      </w:pPr>
      <w:r w:rsidRPr="00FF7080">
        <w:rPr>
          <w:rFonts w:ascii="Times" w:hAnsi="Times" w:cs="Times New Roman"/>
        </w:rPr>
        <w:br w:type="page"/>
      </w:r>
    </w:p>
    <w:p w:rsidR="00041A75" w:rsidRPr="00FF7080" w:rsidRDefault="00041A75" w:rsidP="00FF7080">
      <w:pPr>
        <w:pStyle w:val="Heading1"/>
        <w:spacing w:line="360" w:lineRule="auto"/>
        <w:rPr>
          <w:rFonts w:ascii="Times" w:hAnsi="Times" w:cs="Times New Roman"/>
        </w:rPr>
      </w:pPr>
      <w:bookmarkStart w:id="4" w:name="_Toc266485687"/>
      <w:r w:rsidRPr="00FF7080">
        <w:rPr>
          <w:rFonts w:ascii="Times" w:hAnsi="Times" w:cs="Times New Roman"/>
        </w:rPr>
        <w:lastRenderedPageBreak/>
        <w:t xml:space="preserve">Hoofdstuk 1: </w:t>
      </w:r>
      <w:bookmarkStart w:id="5" w:name="_Toc262730071"/>
      <w:bookmarkEnd w:id="1"/>
      <w:r w:rsidR="00062E4B" w:rsidRPr="00FF7080">
        <w:rPr>
          <w:rFonts w:ascii="Times" w:hAnsi="Times" w:cs="Times New Roman"/>
        </w:rPr>
        <w:t>Inleiding</w:t>
      </w:r>
      <w:bookmarkEnd w:id="3"/>
      <w:bookmarkEnd w:id="4"/>
      <w:bookmarkEnd w:id="5"/>
      <w:r w:rsidR="001610CA" w:rsidRPr="00FF7080">
        <w:rPr>
          <w:rFonts w:ascii="Times" w:hAnsi="Times" w:cs="Times New Roman"/>
        </w:rPr>
        <w:t>.</w:t>
      </w:r>
    </w:p>
    <w:p w:rsidR="0008197B" w:rsidRDefault="0008197B" w:rsidP="00FF7080">
      <w:pPr>
        <w:spacing w:line="360" w:lineRule="auto"/>
        <w:rPr>
          <w:rFonts w:ascii="Times" w:hAnsi="Times" w:cs="Times New Roman"/>
        </w:rPr>
      </w:pPr>
    </w:p>
    <w:p w:rsidR="00D056E8" w:rsidRPr="00FF7080" w:rsidRDefault="00D056E8" w:rsidP="00FF7080">
      <w:pPr>
        <w:spacing w:line="360" w:lineRule="auto"/>
        <w:rPr>
          <w:rFonts w:ascii="Times" w:hAnsi="Times" w:cs="Times New Roman"/>
        </w:rPr>
      </w:pPr>
      <w:r w:rsidRPr="00FF7080">
        <w:rPr>
          <w:rFonts w:ascii="Times" w:hAnsi="Times" w:cs="Times New Roman"/>
        </w:rPr>
        <w:t xml:space="preserve">In de troonrede van 2013 gebruikte koning Willem-Alexander de zin: </w:t>
      </w:r>
      <w:r w:rsidR="003266A1" w:rsidRPr="00FF7080">
        <w:rPr>
          <w:rFonts w:ascii="Times" w:hAnsi="Times" w:cs="Times New Roman"/>
          <w:i/>
        </w:rPr>
        <w:t>“</w:t>
      </w:r>
      <w:r w:rsidRPr="00FF7080">
        <w:rPr>
          <w:rFonts w:ascii="Times" w:hAnsi="Times" w:cs="Times New Roman"/>
          <w:i/>
        </w:rPr>
        <w:t>Het is onmiskenbaar dat mensen in onze huidige netwerk- en informatiesamenleving mondiger en zelfstandiger zijn dan vroeger. Gecombineerd met de noodzaak om het tekort van de overheid terug te dringen, leidt dit ertoe dat de klassieke verzorgingsstaat langzaam maar zeker verandert in een participatiesamenleving. Van iedereen die dat kan, wordt gevraagd verantwoordelijkheid te nemen voor zijn of haar eigen leven en omgeving.”</w:t>
      </w:r>
      <w:sdt>
        <w:sdtPr>
          <w:rPr>
            <w:rFonts w:ascii="Times" w:hAnsi="Times" w:cs="Times New Roman"/>
          </w:rPr>
          <w:id w:val="2022424096"/>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Wil \l 1043 </w:instrText>
          </w:r>
          <w:r w:rsidR="00A957FD" w:rsidRPr="00FF7080">
            <w:rPr>
              <w:rFonts w:ascii="Times" w:hAnsi="Times" w:cs="Times New Roman"/>
            </w:rPr>
            <w:fldChar w:fldCharType="separate"/>
          </w:r>
          <w:r w:rsidR="009508C2" w:rsidRPr="00FF7080">
            <w:rPr>
              <w:rFonts w:ascii="Times" w:hAnsi="Times" w:cs="Times New Roman"/>
              <w:noProof/>
            </w:rPr>
            <w:t xml:space="preserve"> (Nassau, 2013)</w:t>
          </w:r>
          <w:r w:rsidR="00A957FD" w:rsidRPr="00FF7080">
            <w:rPr>
              <w:rFonts w:ascii="Times" w:hAnsi="Times" w:cs="Times New Roman"/>
            </w:rPr>
            <w:fldChar w:fldCharType="end"/>
          </w:r>
        </w:sdtContent>
      </w:sdt>
      <w:r w:rsidRPr="00FF7080">
        <w:rPr>
          <w:rFonts w:ascii="Times" w:hAnsi="Times" w:cs="Times New Roman"/>
        </w:rPr>
        <w:t xml:space="preserve">. </w:t>
      </w:r>
    </w:p>
    <w:p w:rsidR="00D056E8" w:rsidRPr="00FF7080" w:rsidRDefault="00D056E8" w:rsidP="00FF7080">
      <w:pPr>
        <w:spacing w:line="360" w:lineRule="auto"/>
        <w:rPr>
          <w:rFonts w:ascii="Times" w:hAnsi="Times" w:cs="Times New Roman"/>
        </w:rPr>
      </w:pPr>
    </w:p>
    <w:p w:rsidR="00D056E8" w:rsidRPr="00FF7080" w:rsidRDefault="00843E2B" w:rsidP="00FF7080">
      <w:pPr>
        <w:spacing w:line="360" w:lineRule="auto"/>
        <w:rPr>
          <w:rFonts w:ascii="Times" w:hAnsi="Times" w:cs="Times New Roman"/>
        </w:rPr>
      </w:pPr>
      <w:r w:rsidRPr="00FF7080">
        <w:rPr>
          <w:rFonts w:ascii="Times" w:hAnsi="Times" w:cs="Times New Roman"/>
        </w:rPr>
        <w:t xml:space="preserve">Deze woorden zijn ook van toepassing op </w:t>
      </w:r>
      <w:r w:rsidR="00420082" w:rsidRPr="00FF7080">
        <w:rPr>
          <w:rFonts w:ascii="Times" w:hAnsi="Times" w:cs="Times New Roman"/>
        </w:rPr>
        <w:t xml:space="preserve">bedrijven binnen </w:t>
      </w:r>
      <w:r w:rsidR="00D056E8" w:rsidRPr="00FF7080">
        <w:rPr>
          <w:rFonts w:ascii="Times" w:hAnsi="Times" w:cs="Times New Roman"/>
        </w:rPr>
        <w:t>Nederland</w:t>
      </w:r>
      <w:r w:rsidRPr="00FF7080">
        <w:rPr>
          <w:rFonts w:ascii="Times" w:hAnsi="Times" w:cs="Times New Roman"/>
        </w:rPr>
        <w:t xml:space="preserve">. </w:t>
      </w:r>
      <w:r w:rsidR="00112E45" w:rsidRPr="00FF7080">
        <w:rPr>
          <w:rFonts w:ascii="Times" w:hAnsi="Times" w:cs="Times New Roman"/>
        </w:rPr>
        <w:t>Zij hebben te maken met</w:t>
      </w:r>
      <w:r w:rsidR="00D056E8" w:rsidRPr="00FF7080">
        <w:rPr>
          <w:rFonts w:ascii="Times" w:hAnsi="Times" w:cs="Times New Roman"/>
        </w:rPr>
        <w:t xml:space="preserve"> voorschriften voor het nemen van verantwoordelijkheid voor de omgeving. </w:t>
      </w:r>
      <w:r w:rsidR="008E7511">
        <w:rPr>
          <w:rFonts w:ascii="Times" w:hAnsi="Times" w:cs="Times New Roman"/>
        </w:rPr>
        <w:t>Zo moeten bedrijven</w:t>
      </w:r>
      <w:r w:rsidR="008C1BC8" w:rsidRPr="00FF7080">
        <w:rPr>
          <w:rFonts w:ascii="Times" w:hAnsi="Times" w:cs="Times New Roman"/>
        </w:rPr>
        <w:t xml:space="preserve"> zich houden aan de </w:t>
      </w:r>
      <w:r w:rsidR="00FA7E9E" w:rsidRPr="00FF7080">
        <w:rPr>
          <w:rFonts w:ascii="Times" w:hAnsi="Times" w:cs="Times New Roman"/>
        </w:rPr>
        <w:t>C</w:t>
      </w:r>
      <w:r w:rsidR="005E11C7" w:rsidRPr="00FF7080">
        <w:rPr>
          <w:rFonts w:ascii="Times" w:hAnsi="Times" w:cs="Times New Roman"/>
        </w:rPr>
        <w:t xml:space="preserve">orporate </w:t>
      </w:r>
      <w:r w:rsidR="00FA7E9E" w:rsidRPr="00FF7080">
        <w:rPr>
          <w:rFonts w:ascii="Times" w:hAnsi="Times" w:cs="Times New Roman"/>
        </w:rPr>
        <w:t>G</w:t>
      </w:r>
      <w:r w:rsidR="005E11C7" w:rsidRPr="00FF7080">
        <w:rPr>
          <w:rFonts w:ascii="Times" w:hAnsi="Times" w:cs="Times New Roman"/>
        </w:rPr>
        <w:t xml:space="preserve">overnance </w:t>
      </w:r>
      <w:r w:rsidR="00FA7E9E" w:rsidRPr="00FF7080">
        <w:rPr>
          <w:rFonts w:ascii="Times" w:hAnsi="Times" w:cs="Times New Roman"/>
        </w:rPr>
        <w:t>C</w:t>
      </w:r>
      <w:r w:rsidR="005E11C7" w:rsidRPr="00FF7080">
        <w:rPr>
          <w:rFonts w:ascii="Times" w:hAnsi="Times" w:cs="Times New Roman"/>
        </w:rPr>
        <w:t>ode. Het doel van de code is</w:t>
      </w:r>
      <w:r w:rsidR="00D056E8" w:rsidRPr="00FF7080">
        <w:rPr>
          <w:rFonts w:ascii="Times" w:hAnsi="Times" w:cs="Times New Roman"/>
        </w:rPr>
        <w:t xml:space="preserve"> de belangen van </w:t>
      </w:r>
      <w:r w:rsidR="006A6944" w:rsidRPr="00FF7080">
        <w:rPr>
          <w:rFonts w:ascii="Times" w:hAnsi="Times" w:cs="Times New Roman"/>
        </w:rPr>
        <w:t>stakeholders te beschermen door</w:t>
      </w:r>
      <w:r w:rsidR="00D056E8" w:rsidRPr="00FF7080">
        <w:rPr>
          <w:rFonts w:ascii="Times" w:hAnsi="Times" w:cs="Times New Roman"/>
        </w:rPr>
        <w:t xml:space="preserve"> meer transparantie in de bedrijfsvoering</w:t>
      </w:r>
      <w:r w:rsidR="005E11C7" w:rsidRPr="00FF7080">
        <w:rPr>
          <w:rFonts w:ascii="Times" w:hAnsi="Times" w:cs="Times New Roman"/>
        </w:rPr>
        <w:t xml:space="preserve"> te brengen</w:t>
      </w:r>
      <w:r w:rsidR="00112E45" w:rsidRPr="00FF7080">
        <w:rPr>
          <w:rFonts w:ascii="Times" w:hAnsi="Times" w:cs="Times New Roman"/>
        </w:rPr>
        <w:t xml:space="preserve"> en door</w:t>
      </w:r>
      <w:r w:rsidR="005E11C7" w:rsidRPr="00FF7080">
        <w:rPr>
          <w:rFonts w:ascii="Times" w:hAnsi="Times" w:cs="Times New Roman"/>
        </w:rPr>
        <w:t xml:space="preserve"> betere verantwoording door</w:t>
      </w:r>
      <w:r w:rsidR="00D056E8" w:rsidRPr="00FF7080">
        <w:rPr>
          <w:rFonts w:ascii="Times" w:hAnsi="Times" w:cs="Times New Roman"/>
        </w:rPr>
        <w:t xml:space="preserve"> de raad van commissarissen</w:t>
      </w:r>
      <w:r w:rsidR="005E11C7" w:rsidRPr="00FF7080">
        <w:rPr>
          <w:rFonts w:ascii="Times" w:hAnsi="Times" w:cs="Times New Roman"/>
        </w:rPr>
        <w:t xml:space="preserve"> over hun handelen aan de aandeelhouders</w:t>
      </w:r>
      <w:sdt>
        <w:sdtPr>
          <w:rPr>
            <w:rFonts w:ascii="Times" w:hAnsi="Times" w:cs="Times New Roman"/>
          </w:rPr>
          <w:id w:val="-1511989984"/>
          <w:citation/>
        </w:sdtPr>
        <w:sdtContent>
          <w:r w:rsidR="00A957FD" w:rsidRPr="00FF7080">
            <w:rPr>
              <w:rFonts w:ascii="Times" w:hAnsi="Times" w:cs="Times New Roman"/>
            </w:rPr>
            <w:fldChar w:fldCharType="begin"/>
          </w:r>
          <w:r w:rsidR="009508C2" w:rsidRPr="00FF7080">
            <w:rPr>
              <w:rFonts w:ascii="Times" w:hAnsi="Times" w:cs="Times New Roman"/>
            </w:rPr>
            <w:instrText xml:space="preserve">CITATION htt \l 1043 </w:instrText>
          </w:r>
          <w:r w:rsidR="00A957FD" w:rsidRPr="00FF7080">
            <w:rPr>
              <w:rFonts w:ascii="Times" w:hAnsi="Times" w:cs="Times New Roman"/>
            </w:rPr>
            <w:fldChar w:fldCharType="separate"/>
          </w:r>
          <w:r w:rsidR="009508C2" w:rsidRPr="00FF7080">
            <w:rPr>
              <w:rFonts w:ascii="Times" w:hAnsi="Times" w:cs="Times New Roman"/>
              <w:noProof/>
            </w:rPr>
            <w:t xml:space="preserve"> (Rijksoverheid, 2014)</w:t>
          </w:r>
          <w:r w:rsidR="00A957FD" w:rsidRPr="00FF7080">
            <w:rPr>
              <w:rFonts w:ascii="Times" w:hAnsi="Times" w:cs="Times New Roman"/>
            </w:rPr>
            <w:fldChar w:fldCharType="end"/>
          </w:r>
        </w:sdtContent>
      </w:sdt>
      <w:r w:rsidR="00D056E8" w:rsidRPr="00FF7080">
        <w:rPr>
          <w:rFonts w:ascii="Times" w:hAnsi="Times" w:cs="Times New Roman"/>
        </w:rPr>
        <w:t>. Volgens deze code is de onderneming binnen het jaarverslag verplicht niet alleen financiële informatie te verstrekken, maar</w:t>
      </w:r>
      <w:r w:rsidR="005E11C7" w:rsidRPr="00FF7080">
        <w:rPr>
          <w:rFonts w:ascii="Times" w:hAnsi="Times" w:cs="Times New Roman"/>
        </w:rPr>
        <w:t xml:space="preserve"> ook niet-financiële informatie</w:t>
      </w:r>
      <w:r w:rsidR="00112E45" w:rsidRPr="00FF7080">
        <w:rPr>
          <w:rFonts w:ascii="Times" w:hAnsi="Times" w:cs="Times New Roman"/>
        </w:rPr>
        <w:t>,</w:t>
      </w:r>
      <w:r w:rsidR="005E11C7" w:rsidRPr="00FF7080">
        <w:rPr>
          <w:rFonts w:ascii="Times" w:hAnsi="Times" w:cs="Times New Roman"/>
        </w:rPr>
        <w:t xml:space="preserve"> zoals milieurisico’s</w:t>
      </w:r>
      <w:r w:rsidR="00D056E8" w:rsidRPr="00FF7080">
        <w:rPr>
          <w:rFonts w:ascii="Times" w:hAnsi="Times" w:cs="Times New Roman"/>
        </w:rPr>
        <w:t>.</w:t>
      </w:r>
      <w:r w:rsidR="005E11C7" w:rsidRPr="00FF7080">
        <w:rPr>
          <w:rFonts w:ascii="Times" w:hAnsi="Times" w:cs="Times New Roman"/>
        </w:rPr>
        <w:t xml:space="preserve"> </w:t>
      </w:r>
      <w:r w:rsidR="00912767" w:rsidRPr="00FF7080">
        <w:rPr>
          <w:rFonts w:ascii="Times" w:hAnsi="Times" w:cs="Times New Roman"/>
        </w:rPr>
        <w:t xml:space="preserve">Omdat </w:t>
      </w:r>
      <w:r w:rsidR="00D85C2B" w:rsidRPr="00FF7080">
        <w:rPr>
          <w:rFonts w:ascii="Times" w:hAnsi="Times" w:cs="Times New Roman"/>
        </w:rPr>
        <w:t>M</w:t>
      </w:r>
      <w:r w:rsidR="000A4B21" w:rsidRPr="00FF7080">
        <w:rPr>
          <w:rFonts w:ascii="Times" w:hAnsi="Times" w:cs="Times New Roman"/>
        </w:rPr>
        <w:t xml:space="preserve">aatschappelijk </w:t>
      </w:r>
      <w:r w:rsidR="00D85C2B" w:rsidRPr="00FF7080">
        <w:rPr>
          <w:rFonts w:ascii="Times" w:hAnsi="Times" w:cs="Times New Roman"/>
        </w:rPr>
        <w:t>V</w:t>
      </w:r>
      <w:r w:rsidR="000A4B21" w:rsidRPr="00FF7080">
        <w:rPr>
          <w:rFonts w:ascii="Times" w:hAnsi="Times" w:cs="Times New Roman"/>
        </w:rPr>
        <w:t xml:space="preserve">erantwoord </w:t>
      </w:r>
      <w:r w:rsidR="00D85C2B" w:rsidRPr="00FF7080">
        <w:rPr>
          <w:rFonts w:ascii="Times" w:hAnsi="Times" w:cs="Times New Roman"/>
        </w:rPr>
        <w:t>O</w:t>
      </w:r>
      <w:r w:rsidR="000A4B21" w:rsidRPr="00FF7080">
        <w:rPr>
          <w:rFonts w:ascii="Times" w:hAnsi="Times" w:cs="Times New Roman"/>
        </w:rPr>
        <w:t xml:space="preserve">ndernemen </w:t>
      </w:r>
      <w:r w:rsidR="00912767" w:rsidRPr="00FF7080">
        <w:rPr>
          <w:rFonts w:ascii="Times" w:hAnsi="Times" w:cs="Times New Roman"/>
        </w:rPr>
        <w:t>(MVO) binnen de samenleving belangrijker wordt</w:t>
      </w:r>
      <w:r w:rsidR="003266A1" w:rsidRPr="00FF7080">
        <w:rPr>
          <w:rFonts w:ascii="Times" w:hAnsi="Times" w:cs="Times New Roman"/>
        </w:rPr>
        <w:t>,</w:t>
      </w:r>
      <w:r w:rsidR="00912767" w:rsidRPr="00FF7080">
        <w:rPr>
          <w:rFonts w:ascii="Times" w:hAnsi="Times" w:cs="Times New Roman"/>
        </w:rPr>
        <w:t xml:space="preserve"> neemt ook het belang van</w:t>
      </w:r>
      <w:r w:rsidR="000A4B21" w:rsidRPr="00FF7080">
        <w:rPr>
          <w:rFonts w:ascii="Times" w:hAnsi="Times" w:cs="Times New Roman"/>
        </w:rPr>
        <w:t xml:space="preserve"> niet-financiële informatie toe</w:t>
      </w:r>
      <w:sdt>
        <w:sdtPr>
          <w:rPr>
            <w:rFonts w:ascii="Times" w:hAnsi="Times" w:cs="Times New Roman"/>
          </w:rPr>
          <w:id w:val="850533631"/>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Dic08 \l 1043 </w:instrText>
          </w:r>
          <w:r w:rsidR="00A957FD" w:rsidRPr="00FF7080">
            <w:rPr>
              <w:rFonts w:ascii="Times" w:hAnsi="Times" w:cs="Times New Roman"/>
            </w:rPr>
            <w:fldChar w:fldCharType="separate"/>
          </w:r>
          <w:r w:rsidR="009508C2" w:rsidRPr="00FF7080">
            <w:rPr>
              <w:rFonts w:ascii="Times" w:hAnsi="Times" w:cs="Times New Roman"/>
              <w:noProof/>
            </w:rPr>
            <w:t xml:space="preserve"> (Waard, 2008)</w:t>
          </w:r>
          <w:r w:rsidR="00A957FD" w:rsidRPr="00FF7080">
            <w:rPr>
              <w:rFonts w:ascii="Times" w:hAnsi="Times" w:cs="Times New Roman"/>
            </w:rPr>
            <w:fldChar w:fldCharType="end"/>
          </w:r>
        </w:sdtContent>
      </w:sdt>
      <w:r w:rsidR="000A4B21" w:rsidRPr="00FF7080">
        <w:rPr>
          <w:rFonts w:ascii="Times" w:hAnsi="Times" w:cs="Times New Roman"/>
        </w:rPr>
        <w:t>.</w:t>
      </w:r>
    </w:p>
    <w:p w:rsidR="007C0A03" w:rsidRPr="00FF7080" w:rsidRDefault="007C0A03" w:rsidP="00FF7080">
      <w:pPr>
        <w:spacing w:line="360" w:lineRule="auto"/>
        <w:rPr>
          <w:rFonts w:ascii="Times" w:hAnsi="Times" w:cs="Times New Roman"/>
        </w:rPr>
      </w:pPr>
    </w:p>
    <w:p w:rsidR="00422D30" w:rsidRPr="00FF7080" w:rsidRDefault="007C0A03" w:rsidP="00FF7080">
      <w:pPr>
        <w:spacing w:line="360" w:lineRule="auto"/>
        <w:rPr>
          <w:rFonts w:ascii="Times" w:hAnsi="Times" w:cs="Times New Roman"/>
        </w:rPr>
      </w:pPr>
      <w:r w:rsidRPr="00FF7080">
        <w:rPr>
          <w:rFonts w:ascii="Times" w:hAnsi="Times" w:cs="Times New Roman"/>
        </w:rPr>
        <w:t xml:space="preserve">Naast de overheid hebben ook andere organisaties richtlijnen gemaakt omtrent </w:t>
      </w:r>
      <w:r w:rsidR="000A4B21" w:rsidRPr="00FF7080">
        <w:rPr>
          <w:rFonts w:ascii="Times" w:hAnsi="Times" w:cs="Times New Roman"/>
        </w:rPr>
        <w:t xml:space="preserve">de </w:t>
      </w:r>
      <w:r w:rsidRPr="00FF7080">
        <w:rPr>
          <w:rFonts w:ascii="Times" w:hAnsi="Times" w:cs="Times New Roman"/>
        </w:rPr>
        <w:t xml:space="preserve">verslaglegging </w:t>
      </w:r>
      <w:r w:rsidR="000A4B21" w:rsidRPr="00FF7080">
        <w:rPr>
          <w:rFonts w:ascii="Times" w:hAnsi="Times" w:cs="Times New Roman"/>
        </w:rPr>
        <w:t xml:space="preserve">in het kader van </w:t>
      </w:r>
      <w:r w:rsidR="00912767" w:rsidRPr="00FF7080">
        <w:rPr>
          <w:rFonts w:ascii="Times" w:hAnsi="Times" w:cs="Times New Roman"/>
        </w:rPr>
        <w:t>MVO</w:t>
      </w:r>
      <w:r w:rsidRPr="00FF7080">
        <w:rPr>
          <w:rFonts w:ascii="Times" w:hAnsi="Times" w:cs="Times New Roman"/>
        </w:rPr>
        <w:t>. De Ra</w:t>
      </w:r>
      <w:r w:rsidR="000A4B21" w:rsidRPr="00FF7080">
        <w:rPr>
          <w:rFonts w:ascii="Times" w:hAnsi="Times" w:cs="Times New Roman"/>
        </w:rPr>
        <w:t>ad v</w:t>
      </w:r>
      <w:r w:rsidR="004B5D0B" w:rsidRPr="00FF7080">
        <w:rPr>
          <w:rFonts w:ascii="Times" w:hAnsi="Times" w:cs="Times New Roman"/>
        </w:rPr>
        <w:t>oor de J</w:t>
      </w:r>
      <w:r w:rsidR="000A4B21" w:rsidRPr="00FF7080">
        <w:rPr>
          <w:rFonts w:ascii="Times" w:hAnsi="Times" w:cs="Times New Roman"/>
        </w:rPr>
        <w:t>aarverslag</w:t>
      </w:r>
      <w:r w:rsidR="004B5D0B" w:rsidRPr="00FF7080">
        <w:rPr>
          <w:rFonts w:ascii="Times" w:hAnsi="Times" w:cs="Times New Roman"/>
        </w:rPr>
        <w:t>geving</w:t>
      </w:r>
      <w:r w:rsidR="000A4B21" w:rsidRPr="00FF7080">
        <w:rPr>
          <w:rFonts w:ascii="Times" w:hAnsi="Times" w:cs="Times New Roman"/>
        </w:rPr>
        <w:t xml:space="preserve"> (RJ) doet dit</w:t>
      </w:r>
      <w:r w:rsidRPr="00FF7080">
        <w:rPr>
          <w:rFonts w:ascii="Times" w:hAnsi="Times" w:cs="Times New Roman"/>
        </w:rPr>
        <w:t xml:space="preserve"> door middel van de Richtlijn 400 jaarverslag. Naast deze </w:t>
      </w:r>
      <w:r w:rsidR="004B5D0B" w:rsidRPr="00FF7080">
        <w:rPr>
          <w:rFonts w:ascii="Times" w:hAnsi="Times" w:cs="Times New Roman"/>
        </w:rPr>
        <w:t>r</w:t>
      </w:r>
      <w:r w:rsidRPr="00FF7080">
        <w:rPr>
          <w:rFonts w:ascii="Times" w:hAnsi="Times" w:cs="Times New Roman"/>
        </w:rPr>
        <w:t xml:space="preserve">ichtlijn heeft de </w:t>
      </w:r>
      <w:r w:rsidR="004B5D0B" w:rsidRPr="00FF7080">
        <w:rPr>
          <w:rFonts w:ascii="Times" w:hAnsi="Times" w:cs="Times New Roman"/>
        </w:rPr>
        <w:t>RJ</w:t>
      </w:r>
      <w:r w:rsidRPr="00FF7080">
        <w:rPr>
          <w:rFonts w:ascii="Times" w:hAnsi="Times" w:cs="Times New Roman"/>
        </w:rPr>
        <w:t xml:space="preserve"> ook nog een conceptueel kader voor verslaglegging over </w:t>
      </w:r>
      <w:r w:rsidR="008A0A2B" w:rsidRPr="00FF7080">
        <w:rPr>
          <w:rFonts w:ascii="Times" w:hAnsi="Times" w:cs="Times New Roman"/>
        </w:rPr>
        <w:t>MVO</w:t>
      </w:r>
      <w:r w:rsidRPr="00FF7080">
        <w:rPr>
          <w:rFonts w:ascii="Times" w:hAnsi="Times" w:cs="Times New Roman"/>
        </w:rPr>
        <w:t xml:space="preserve"> in de Handreiking voor maatschappelijke verslaglegging. Ook de Organisatie voor Economische Samenwerking en Ontwikkeling (OESO) heeft r</w:t>
      </w:r>
      <w:r w:rsidR="000A4B21" w:rsidRPr="00FF7080">
        <w:rPr>
          <w:rFonts w:ascii="Times" w:hAnsi="Times" w:cs="Times New Roman"/>
        </w:rPr>
        <w:t>ichtlijnen waarin ze</w:t>
      </w:r>
      <w:r w:rsidRPr="00FF7080">
        <w:rPr>
          <w:rFonts w:ascii="Times" w:hAnsi="Times" w:cs="Times New Roman"/>
        </w:rPr>
        <w:t xml:space="preserve"> aangeeft welk gedrag verwacht wordt van beursgenoteerde bedrijven o</w:t>
      </w:r>
      <w:r w:rsidR="00BA3E83" w:rsidRPr="00FF7080">
        <w:rPr>
          <w:rFonts w:ascii="Times" w:hAnsi="Times" w:cs="Times New Roman"/>
        </w:rPr>
        <w:t>p het gebied van</w:t>
      </w:r>
      <w:r w:rsidR="00D85C2B" w:rsidRPr="00FF7080">
        <w:rPr>
          <w:rFonts w:ascii="Times" w:hAnsi="Times" w:cs="Times New Roman"/>
        </w:rPr>
        <w:t xml:space="preserve"> MVO</w:t>
      </w:r>
      <w:r w:rsidRPr="00FF7080">
        <w:rPr>
          <w:rFonts w:ascii="Times" w:hAnsi="Times" w:cs="Times New Roman"/>
        </w:rPr>
        <w:t xml:space="preserve">. </w:t>
      </w:r>
      <w:r w:rsidR="00422D30" w:rsidRPr="00FF7080">
        <w:rPr>
          <w:rFonts w:ascii="Times" w:hAnsi="Times" w:cs="Times New Roman"/>
        </w:rPr>
        <w:t xml:space="preserve"> Deze richtlijnen die hierboven zijn besproken, allemaal op vrijwillige basis. De bedrijven kunnen dus zelf bepalen of en hoeveel informatie over MVO wordt weergeven in het jaarverslag. </w:t>
      </w:r>
    </w:p>
    <w:p w:rsidR="007C0A03" w:rsidRPr="00FF7080" w:rsidRDefault="007C0A03" w:rsidP="00FF7080">
      <w:pPr>
        <w:spacing w:line="360" w:lineRule="auto"/>
        <w:rPr>
          <w:rFonts w:ascii="Times" w:hAnsi="Times" w:cs="Times New Roman"/>
        </w:rPr>
      </w:pPr>
    </w:p>
    <w:p w:rsidR="007C0A03" w:rsidRPr="00FF7080" w:rsidRDefault="007C0A03" w:rsidP="00FF7080">
      <w:pPr>
        <w:spacing w:line="360" w:lineRule="auto"/>
        <w:rPr>
          <w:rFonts w:ascii="Times" w:hAnsi="Times" w:cs="Times New Roman"/>
        </w:rPr>
      </w:pPr>
    </w:p>
    <w:p w:rsidR="005216EA" w:rsidRPr="00FF7080" w:rsidRDefault="003854F9" w:rsidP="00FF7080">
      <w:pPr>
        <w:spacing w:line="360" w:lineRule="auto"/>
        <w:rPr>
          <w:rFonts w:ascii="Times" w:hAnsi="Times" w:cs="Helvetica"/>
          <w:color w:val="1C1C1C"/>
        </w:rPr>
      </w:pPr>
      <w:r w:rsidRPr="00FF7080">
        <w:rPr>
          <w:rFonts w:ascii="Times" w:hAnsi="Times" w:cs="Times New Roman"/>
        </w:rPr>
        <w:t>Er zijn twee complicaties</w:t>
      </w:r>
      <w:r w:rsidR="007C0A03" w:rsidRPr="00FF7080">
        <w:rPr>
          <w:rFonts w:ascii="Times" w:hAnsi="Times" w:cs="Times New Roman"/>
        </w:rPr>
        <w:t xml:space="preserve"> rond</w:t>
      </w:r>
      <w:r w:rsidRPr="00FF7080">
        <w:rPr>
          <w:rFonts w:ascii="Times" w:hAnsi="Times" w:cs="Times New Roman"/>
        </w:rPr>
        <w:t>om</w:t>
      </w:r>
      <w:r w:rsidR="007C0A03" w:rsidRPr="00FF7080">
        <w:rPr>
          <w:rFonts w:ascii="Times" w:hAnsi="Times" w:cs="Times New Roman"/>
        </w:rPr>
        <w:t xml:space="preserve"> </w:t>
      </w:r>
      <w:r w:rsidR="00912767" w:rsidRPr="00FF7080">
        <w:rPr>
          <w:rFonts w:ascii="Times" w:hAnsi="Times" w:cs="Times New Roman"/>
        </w:rPr>
        <w:t>MVO</w:t>
      </w:r>
      <w:r w:rsidR="007C0A03" w:rsidRPr="00FF7080">
        <w:rPr>
          <w:rFonts w:ascii="Times" w:hAnsi="Times" w:cs="Times New Roman"/>
        </w:rPr>
        <w:t>. Het eerste probleem is dat het een zeer subjectief begrip is dat op veel verschillende manieren uitgele</w:t>
      </w:r>
      <w:r w:rsidR="00A44995" w:rsidRPr="00FF7080">
        <w:rPr>
          <w:rFonts w:ascii="Times" w:hAnsi="Times" w:cs="Times New Roman"/>
        </w:rPr>
        <w:t xml:space="preserve">gd kan worden. Een van de </w:t>
      </w:r>
      <w:r w:rsidR="007C0A03" w:rsidRPr="00FF7080">
        <w:rPr>
          <w:rFonts w:ascii="Times" w:hAnsi="Times" w:cs="Times New Roman"/>
        </w:rPr>
        <w:t xml:space="preserve">gebruikte definities van </w:t>
      </w:r>
      <w:r w:rsidR="00912767" w:rsidRPr="00FF7080">
        <w:rPr>
          <w:rFonts w:ascii="Times" w:hAnsi="Times" w:cs="Times New Roman"/>
        </w:rPr>
        <w:t>MVO</w:t>
      </w:r>
      <w:r w:rsidR="007C0A03" w:rsidRPr="00FF7080">
        <w:rPr>
          <w:rFonts w:ascii="Times" w:hAnsi="Times" w:cs="Times New Roman"/>
        </w:rPr>
        <w:t xml:space="preserve"> is:</w:t>
      </w:r>
      <w:r w:rsidR="007C0A03" w:rsidRPr="00FF7080">
        <w:rPr>
          <w:rFonts w:ascii="Times" w:hAnsi="Times" w:cs="Times New Roman"/>
          <w:i/>
        </w:rPr>
        <w:t xml:space="preserve"> Vorm van ondernemen gericht op duurzaamheid, waarbij de economische prestaties (‘profit’), de sociale kant (‘people’) en de ecologische randvoorwaarden (‘planet’) tegen elkaar worden afgewogen</w:t>
      </w:r>
      <w:sdt>
        <w:sdtPr>
          <w:rPr>
            <w:rFonts w:ascii="Times" w:hAnsi="Times" w:cs="Times New Roman"/>
          </w:rPr>
          <w:id w:val="-859735883"/>
          <w:citation/>
        </w:sdtPr>
        <w:sdtContent>
          <w:r w:rsidR="00A957FD" w:rsidRPr="004D54EC">
            <w:rPr>
              <w:rFonts w:ascii="Times" w:hAnsi="Times" w:cs="Times New Roman"/>
            </w:rPr>
            <w:fldChar w:fldCharType="begin"/>
          </w:r>
          <w:r w:rsidR="000D4F8A" w:rsidRPr="004D54EC">
            <w:rPr>
              <w:rFonts w:ascii="Times" w:hAnsi="Times" w:cs="Times New Roman"/>
            </w:rPr>
            <w:instrText xml:space="preserve">CITATION Uit14 \p 1 \l 1043 </w:instrText>
          </w:r>
          <w:r w:rsidR="00A957FD" w:rsidRPr="004D54EC">
            <w:rPr>
              <w:rFonts w:ascii="Times" w:hAnsi="Times" w:cs="Times New Roman"/>
            </w:rPr>
            <w:fldChar w:fldCharType="separate"/>
          </w:r>
          <w:r w:rsidR="009508C2" w:rsidRPr="004D54EC">
            <w:rPr>
              <w:rFonts w:ascii="Times" w:hAnsi="Times" w:cs="Times New Roman"/>
              <w:noProof/>
            </w:rPr>
            <w:t xml:space="preserve"> (In, 2014, p. 1)</w:t>
          </w:r>
          <w:r w:rsidR="00A957FD" w:rsidRPr="004D54EC">
            <w:rPr>
              <w:rFonts w:ascii="Times" w:hAnsi="Times" w:cs="Times New Roman"/>
            </w:rPr>
            <w:fldChar w:fldCharType="end"/>
          </w:r>
        </w:sdtContent>
      </w:sdt>
      <w:r w:rsidR="004D54EC" w:rsidRPr="004D54EC">
        <w:rPr>
          <w:rFonts w:ascii="Times" w:hAnsi="Times" w:cs="Times New Roman"/>
        </w:rPr>
        <w:t>. Dhalasrud (2006)</w:t>
      </w:r>
      <w:r w:rsidR="004D54EC">
        <w:rPr>
          <w:rFonts w:ascii="Times" w:hAnsi="Times" w:cs="Times New Roman"/>
        </w:rPr>
        <w:t xml:space="preserve"> benoemd nog 37 andere definities van MVO. </w:t>
      </w:r>
      <w:r w:rsidR="004D54EC">
        <w:rPr>
          <w:rFonts w:ascii="Times" w:hAnsi="Times" w:cs="Times New Roman"/>
          <w:i/>
        </w:rPr>
        <w:t xml:space="preserve"> </w:t>
      </w:r>
      <w:r w:rsidR="00045987" w:rsidRPr="00FF7080">
        <w:rPr>
          <w:rFonts w:ascii="Times" w:hAnsi="Times" w:cs="Times New Roman"/>
        </w:rPr>
        <w:t>De drie dimensies: people</w:t>
      </w:r>
      <w:r w:rsidR="00532105" w:rsidRPr="00FF7080">
        <w:rPr>
          <w:rFonts w:ascii="Times" w:hAnsi="Times" w:cs="Times New Roman"/>
        </w:rPr>
        <w:t xml:space="preserve">, </w:t>
      </w:r>
      <w:r w:rsidR="00045987" w:rsidRPr="00FF7080">
        <w:rPr>
          <w:rFonts w:ascii="Times" w:hAnsi="Times" w:cs="Times New Roman"/>
        </w:rPr>
        <w:t xml:space="preserve">planet </w:t>
      </w:r>
      <w:r w:rsidR="00532105" w:rsidRPr="00FF7080">
        <w:rPr>
          <w:rFonts w:ascii="Times" w:hAnsi="Times" w:cs="Times New Roman"/>
        </w:rPr>
        <w:t>en</w:t>
      </w:r>
      <w:r w:rsidR="003266A1" w:rsidRPr="00FF7080">
        <w:rPr>
          <w:rFonts w:ascii="Times" w:hAnsi="Times" w:cs="Times New Roman"/>
        </w:rPr>
        <w:t xml:space="preserve"> </w:t>
      </w:r>
      <w:r w:rsidR="00045987" w:rsidRPr="00FF7080">
        <w:rPr>
          <w:rFonts w:ascii="Times" w:hAnsi="Times" w:cs="Times New Roman"/>
        </w:rPr>
        <w:t>profit zijn afkomstig van John Elkington, een adviseur op het terrein van duurzame ontwikkeling. Zijn visie is dat deze drie p’s in harmonie moeten zijn</w:t>
      </w:r>
      <w:sdt>
        <w:sdtPr>
          <w:rPr>
            <w:rFonts w:ascii="Times" w:hAnsi="Times" w:cs="Times New Roman"/>
            <w:lang w:val="en-US"/>
          </w:rPr>
          <w:id w:val="1552265834"/>
          <w:citation/>
        </w:sdtPr>
        <w:sdtContent>
          <w:r w:rsidR="00A957FD" w:rsidRPr="00FF7080">
            <w:rPr>
              <w:rFonts w:ascii="Times" w:hAnsi="Times" w:cs="Times New Roman"/>
              <w:lang w:val="en-US"/>
            </w:rPr>
            <w:fldChar w:fldCharType="begin"/>
          </w:r>
          <w:r w:rsidR="0051291F" w:rsidRPr="00FF7080">
            <w:rPr>
              <w:rFonts w:ascii="Times" w:hAnsi="Times" w:cs="Times New Roman"/>
            </w:rPr>
            <w:instrText xml:space="preserve">CITATION Joh97 \l 1043 </w:instrText>
          </w:r>
          <w:r w:rsidR="00A957FD" w:rsidRPr="00FF7080">
            <w:rPr>
              <w:rFonts w:ascii="Times" w:hAnsi="Times" w:cs="Times New Roman"/>
              <w:lang w:val="en-US"/>
            </w:rPr>
            <w:fldChar w:fldCharType="separate"/>
          </w:r>
          <w:r w:rsidR="009508C2" w:rsidRPr="00FF7080">
            <w:rPr>
              <w:rFonts w:ascii="Times" w:hAnsi="Times" w:cs="Times New Roman"/>
              <w:noProof/>
            </w:rPr>
            <w:t xml:space="preserve"> (Elkington, 1997)</w:t>
          </w:r>
          <w:r w:rsidR="00A957FD" w:rsidRPr="00FF7080">
            <w:rPr>
              <w:rFonts w:ascii="Times" w:hAnsi="Times" w:cs="Times New Roman"/>
              <w:lang w:val="en-US"/>
            </w:rPr>
            <w:fldChar w:fldCharType="end"/>
          </w:r>
        </w:sdtContent>
      </w:sdt>
      <w:r w:rsidR="00045987" w:rsidRPr="00FF7080">
        <w:rPr>
          <w:rFonts w:ascii="Times" w:hAnsi="Times" w:cs="Times New Roman"/>
        </w:rPr>
        <w:t>. Mocht er te veel nadruk liggen op profit, dan zullen de andere twee gebieden hieronder lijden.</w:t>
      </w:r>
      <w:r w:rsidR="005216EA" w:rsidRPr="00FF7080">
        <w:rPr>
          <w:rFonts w:ascii="Times" w:hAnsi="Times" w:cs="Times New Roman"/>
        </w:rPr>
        <w:t xml:space="preserve"> </w:t>
      </w:r>
      <w:r w:rsidR="00A27323" w:rsidRPr="00FF7080">
        <w:rPr>
          <w:rFonts w:ascii="Times" w:hAnsi="Times" w:cs="Times New Roman"/>
        </w:rPr>
        <w:t xml:space="preserve">Dit onderzoek richt zich op planet. </w:t>
      </w:r>
    </w:p>
    <w:p w:rsidR="005216EA" w:rsidRPr="00FF7080" w:rsidRDefault="005216EA" w:rsidP="00FF7080">
      <w:pPr>
        <w:spacing w:line="360" w:lineRule="auto"/>
        <w:rPr>
          <w:rFonts w:ascii="Times" w:hAnsi="Times" w:cs="Times New Roman"/>
        </w:rPr>
      </w:pPr>
    </w:p>
    <w:p w:rsidR="00420082" w:rsidRPr="00FF7080" w:rsidRDefault="003854F9" w:rsidP="00FF7080">
      <w:pPr>
        <w:spacing w:line="360" w:lineRule="auto"/>
        <w:rPr>
          <w:rFonts w:ascii="Times" w:hAnsi="Times" w:cs="Times New Roman"/>
        </w:rPr>
      </w:pPr>
      <w:r w:rsidRPr="00FF7080">
        <w:rPr>
          <w:rFonts w:ascii="Times" w:hAnsi="Times" w:cs="Times New Roman"/>
        </w:rPr>
        <w:t>De tweede complicatie</w:t>
      </w:r>
      <w:r w:rsidR="003758AA" w:rsidRPr="00FF7080">
        <w:rPr>
          <w:rFonts w:ascii="Times" w:hAnsi="Times" w:cs="Times New Roman"/>
        </w:rPr>
        <w:t xml:space="preserve"> rond </w:t>
      </w:r>
      <w:r w:rsidR="00912767" w:rsidRPr="00FF7080">
        <w:rPr>
          <w:rFonts w:ascii="Times" w:hAnsi="Times" w:cs="Times New Roman"/>
        </w:rPr>
        <w:t>MVO</w:t>
      </w:r>
      <w:r w:rsidR="003758AA" w:rsidRPr="00FF7080">
        <w:rPr>
          <w:rFonts w:ascii="Times" w:hAnsi="Times" w:cs="Times New Roman"/>
        </w:rPr>
        <w:t xml:space="preserve"> is de regelgeving. </w:t>
      </w:r>
      <w:r w:rsidR="00420082" w:rsidRPr="00FF7080">
        <w:rPr>
          <w:rFonts w:ascii="Times" w:hAnsi="Times" w:cs="Times New Roman"/>
        </w:rPr>
        <w:t>Als het gaat over de publicatie van milieuaspecten in het jaarverslag</w:t>
      </w:r>
      <w:r w:rsidR="00366192" w:rsidRPr="00FF7080">
        <w:rPr>
          <w:rFonts w:ascii="Times" w:hAnsi="Times" w:cs="Times New Roman"/>
        </w:rPr>
        <w:t>, dan</w:t>
      </w:r>
      <w:r w:rsidR="00420082" w:rsidRPr="00FF7080">
        <w:rPr>
          <w:rFonts w:ascii="Times" w:hAnsi="Times" w:cs="Times New Roman"/>
        </w:rPr>
        <w:t xml:space="preserve"> moet er gekeken worden naar het </w:t>
      </w:r>
      <w:r w:rsidR="000538B8" w:rsidRPr="00FF7080">
        <w:rPr>
          <w:rFonts w:ascii="Times" w:hAnsi="Times" w:cs="Times New Roman"/>
        </w:rPr>
        <w:t>B</w:t>
      </w:r>
      <w:r w:rsidR="00420082" w:rsidRPr="00FF7080">
        <w:rPr>
          <w:rFonts w:ascii="Times" w:hAnsi="Times" w:cs="Times New Roman"/>
        </w:rPr>
        <w:t>urgerlijk</w:t>
      </w:r>
      <w:r w:rsidR="000538B8" w:rsidRPr="00FF7080">
        <w:rPr>
          <w:rFonts w:ascii="Times" w:hAnsi="Times" w:cs="Times New Roman"/>
        </w:rPr>
        <w:t xml:space="preserve"> W</w:t>
      </w:r>
      <w:r w:rsidR="00532105" w:rsidRPr="00FF7080">
        <w:rPr>
          <w:rFonts w:ascii="Times" w:hAnsi="Times" w:cs="Times New Roman"/>
        </w:rPr>
        <w:t>etboek</w:t>
      </w:r>
      <w:r w:rsidR="00366192" w:rsidRPr="00FF7080">
        <w:rPr>
          <w:rFonts w:ascii="Times" w:hAnsi="Times" w:cs="Times New Roman"/>
        </w:rPr>
        <w:t>. Hierin staat dat</w:t>
      </w:r>
      <w:r w:rsidR="00420082" w:rsidRPr="00FF7080">
        <w:rPr>
          <w:rFonts w:ascii="Times" w:hAnsi="Times" w:cs="Times New Roman"/>
        </w:rPr>
        <w:t xml:space="preserve"> in het jaarverslag van ondernemingen een analyse moet plaat</w:t>
      </w:r>
      <w:r w:rsidR="00366192" w:rsidRPr="00FF7080">
        <w:rPr>
          <w:rFonts w:ascii="Times" w:hAnsi="Times" w:cs="Times New Roman"/>
        </w:rPr>
        <w:t>s</w:t>
      </w:r>
      <w:r w:rsidR="00420082" w:rsidRPr="00FF7080">
        <w:rPr>
          <w:rFonts w:ascii="Times" w:hAnsi="Times" w:cs="Times New Roman"/>
        </w:rPr>
        <w:t>vinden van zowel financiële als niet-financiële prestatie-indicatoren, met inbegrip van milieu- en personeelsaangelegenheden</w:t>
      </w:r>
      <w:r w:rsidR="00532105" w:rsidRPr="00FF7080">
        <w:rPr>
          <w:rFonts w:ascii="Times" w:hAnsi="Times" w:cs="Times New Roman"/>
        </w:rPr>
        <w:t xml:space="preserve"> </w:t>
      </w:r>
      <w:r w:rsidR="004F4C88" w:rsidRPr="00FF7080">
        <w:rPr>
          <w:rFonts w:ascii="Times" w:hAnsi="Times" w:cs="Times New Roman"/>
        </w:rPr>
        <w:t>(</w:t>
      </w:r>
      <w:r w:rsidR="000538B8" w:rsidRPr="00FF7080">
        <w:rPr>
          <w:rFonts w:ascii="Times" w:hAnsi="Times" w:cs="Times New Roman"/>
        </w:rPr>
        <w:t>B</w:t>
      </w:r>
      <w:r w:rsidR="004F4C88" w:rsidRPr="00FF7080">
        <w:rPr>
          <w:rFonts w:ascii="Times" w:hAnsi="Times" w:cs="Times New Roman"/>
        </w:rPr>
        <w:t xml:space="preserve">urgerlijk </w:t>
      </w:r>
      <w:r w:rsidR="000538B8" w:rsidRPr="00FF7080">
        <w:rPr>
          <w:rFonts w:ascii="Times" w:hAnsi="Times" w:cs="Times New Roman"/>
        </w:rPr>
        <w:t>W</w:t>
      </w:r>
      <w:r w:rsidR="004F4C88" w:rsidRPr="00FF7080">
        <w:rPr>
          <w:rFonts w:ascii="Times" w:hAnsi="Times" w:cs="Times New Roman"/>
        </w:rPr>
        <w:t>etboek 2;391)</w:t>
      </w:r>
      <w:r w:rsidR="00420082" w:rsidRPr="00FF7080">
        <w:rPr>
          <w:rFonts w:ascii="Times" w:hAnsi="Times" w:cs="Times New Roman"/>
        </w:rPr>
        <w:t xml:space="preserve">. Daarnaast moet het jaarverslag een beschrijving geven van de voornaamste risico’s en onzekerheden waarmee de onderneming wordt geconfronteerd. </w:t>
      </w:r>
      <w:r w:rsidR="003758AA" w:rsidRPr="00FF7080">
        <w:rPr>
          <w:rFonts w:ascii="Times" w:hAnsi="Times" w:cs="Times New Roman"/>
        </w:rPr>
        <w:t>In Nederland wordt een uitzondering</w:t>
      </w:r>
      <w:r w:rsidR="00366192" w:rsidRPr="00FF7080">
        <w:rPr>
          <w:rFonts w:ascii="Times" w:hAnsi="Times" w:cs="Times New Roman"/>
        </w:rPr>
        <w:t xml:space="preserve"> </w:t>
      </w:r>
      <w:r w:rsidR="003758AA" w:rsidRPr="00FF7080">
        <w:rPr>
          <w:rFonts w:ascii="Times" w:hAnsi="Times" w:cs="Times New Roman"/>
        </w:rPr>
        <w:t>gemaakt voor middelgrote ondernemingen</w:t>
      </w:r>
      <w:r w:rsidR="00FA7E9E" w:rsidRPr="00FF7080">
        <w:rPr>
          <w:rFonts w:ascii="Times" w:hAnsi="Times" w:cs="Times New Roman"/>
        </w:rPr>
        <w:t>; zij zijn niet</w:t>
      </w:r>
      <w:r w:rsidR="003758AA" w:rsidRPr="00FF7080">
        <w:rPr>
          <w:rFonts w:ascii="Times" w:hAnsi="Times" w:cs="Times New Roman"/>
        </w:rPr>
        <w:t xml:space="preserve"> </w:t>
      </w:r>
      <w:r w:rsidR="00FA7E9E" w:rsidRPr="00FF7080">
        <w:rPr>
          <w:rFonts w:ascii="Times" w:hAnsi="Times" w:cs="Times New Roman"/>
        </w:rPr>
        <w:t>verplicht te rapporteren over niet-financiële indicatoren</w:t>
      </w:r>
      <w:r w:rsidR="00FA7E9E" w:rsidRPr="00FF7080" w:rsidDel="00FA7E9E">
        <w:rPr>
          <w:rFonts w:ascii="Times" w:hAnsi="Times" w:cs="Times New Roman"/>
        </w:rPr>
        <w:t xml:space="preserve"> </w:t>
      </w:r>
      <w:r w:rsidR="004F4C88" w:rsidRPr="00FF7080">
        <w:rPr>
          <w:rFonts w:ascii="Times" w:hAnsi="Times" w:cs="Times New Roman"/>
        </w:rPr>
        <w:t>(</w:t>
      </w:r>
      <w:r w:rsidR="000538B8" w:rsidRPr="00FF7080">
        <w:rPr>
          <w:rFonts w:ascii="Times" w:hAnsi="Times" w:cs="Times New Roman"/>
        </w:rPr>
        <w:t>B</w:t>
      </w:r>
      <w:r w:rsidR="004F4C88" w:rsidRPr="00FF7080">
        <w:rPr>
          <w:rFonts w:ascii="Times" w:hAnsi="Times" w:cs="Times New Roman"/>
        </w:rPr>
        <w:t xml:space="preserve">urgerlijk </w:t>
      </w:r>
      <w:r w:rsidR="000538B8" w:rsidRPr="00FF7080">
        <w:rPr>
          <w:rFonts w:ascii="Times" w:hAnsi="Times" w:cs="Times New Roman"/>
        </w:rPr>
        <w:t>W</w:t>
      </w:r>
      <w:r w:rsidR="004F4C88" w:rsidRPr="00FF7080">
        <w:rPr>
          <w:rFonts w:ascii="Times" w:hAnsi="Times" w:cs="Times New Roman"/>
        </w:rPr>
        <w:t>etboek 2;</w:t>
      </w:r>
      <w:r w:rsidR="003758AA" w:rsidRPr="00FF7080">
        <w:rPr>
          <w:rFonts w:ascii="Times" w:hAnsi="Times" w:cs="Times New Roman"/>
        </w:rPr>
        <w:t>397 lid 7</w:t>
      </w:r>
      <w:r w:rsidR="004F4C88" w:rsidRPr="00FF7080">
        <w:rPr>
          <w:rFonts w:ascii="Times" w:hAnsi="Times" w:cs="Times New Roman"/>
        </w:rPr>
        <w:t>)</w:t>
      </w:r>
      <w:r w:rsidR="003758AA" w:rsidRPr="00FF7080">
        <w:rPr>
          <w:rFonts w:ascii="Times" w:hAnsi="Times" w:cs="Times New Roman"/>
        </w:rPr>
        <w:t>. Kleine ondernemingen worden ook ontzien</w:t>
      </w:r>
      <w:r w:rsidR="004F4C88" w:rsidRPr="00FF7080">
        <w:rPr>
          <w:rFonts w:ascii="Times" w:hAnsi="Times" w:cs="Times New Roman"/>
        </w:rPr>
        <w:t xml:space="preserve">. </w:t>
      </w:r>
      <w:r w:rsidR="00FA7E9E" w:rsidRPr="00FF7080">
        <w:rPr>
          <w:rFonts w:ascii="Times" w:hAnsi="Times" w:cs="Times New Roman"/>
        </w:rPr>
        <w:t>Z</w:t>
      </w:r>
      <w:r w:rsidR="004F4C88" w:rsidRPr="00FF7080">
        <w:rPr>
          <w:rFonts w:ascii="Times" w:hAnsi="Times" w:cs="Times New Roman"/>
        </w:rPr>
        <w:t>ij zijn</w:t>
      </w:r>
      <w:r w:rsidR="003758AA" w:rsidRPr="00FF7080">
        <w:rPr>
          <w:rFonts w:ascii="Times" w:hAnsi="Times" w:cs="Times New Roman"/>
        </w:rPr>
        <w:t xml:space="preserve"> vrijgesteld van zowel financiële als niet-financiële verslaggeving</w:t>
      </w:r>
      <w:r w:rsidR="004F4C88" w:rsidRPr="00FF7080">
        <w:rPr>
          <w:rFonts w:ascii="Times" w:hAnsi="Times" w:cs="Times New Roman"/>
        </w:rPr>
        <w:t xml:space="preserve"> (</w:t>
      </w:r>
      <w:r w:rsidR="000538B8" w:rsidRPr="00FF7080">
        <w:rPr>
          <w:rFonts w:ascii="Times" w:hAnsi="Times" w:cs="Times New Roman"/>
        </w:rPr>
        <w:t>B</w:t>
      </w:r>
      <w:r w:rsidR="004F4C88" w:rsidRPr="00FF7080">
        <w:rPr>
          <w:rFonts w:ascii="Times" w:hAnsi="Times" w:cs="Times New Roman"/>
        </w:rPr>
        <w:t xml:space="preserve">urgerlijk </w:t>
      </w:r>
      <w:r w:rsidR="000538B8" w:rsidRPr="00FF7080">
        <w:rPr>
          <w:rFonts w:ascii="Times" w:hAnsi="Times" w:cs="Times New Roman"/>
        </w:rPr>
        <w:t>W</w:t>
      </w:r>
      <w:r w:rsidR="004F4C88" w:rsidRPr="00FF7080">
        <w:rPr>
          <w:rFonts w:ascii="Times" w:hAnsi="Times" w:cs="Times New Roman"/>
        </w:rPr>
        <w:t>etboek 2;396 lid 6)</w:t>
      </w:r>
      <w:r w:rsidR="003758AA" w:rsidRPr="00FF7080">
        <w:rPr>
          <w:rFonts w:ascii="Times" w:hAnsi="Times" w:cs="Times New Roman"/>
        </w:rPr>
        <w:t>.</w:t>
      </w:r>
      <w:r w:rsidR="00420082" w:rsidRPr="00FF7080">
        <w:rPr>
          <w:rFonts w:ascii="Times" w:hAnsi="Times" w:cs="Times New Roman"/>
        </w:rPr>
        <w:t xml:space="preserve"> </w:t>
      </w:r>
      <w:r w:rsidR="00366192" w:rsidRPr="00FF7080">
        <w:rPr>
          <w:rFonts w:ascii="Times" w:hAnsi="Times" w:cs="Times New Roman"/>
        </w:rPr>
        <w:t xml:space="preserve">Dit betekent </w:t>
      </w:r>
      <w:r w:rsidR="009B1E3A" w:rsidRPr="00FF7080">
        <w:rPr>
          <w:rFonts w:ascii="Times" w:hAnsi="Times" w:cs="Times New Roman"/>
        </w:rPr>
        <w:t>dat alleen</w:t>
      </w:r>
      <w:r w:rsidR="003758AA" w:rsidRPr="00FF7080">
        <w:rPr>
          <w:rFonts w:ascii="Times" w:hAnsi="Times" w:cs="Times New Roman"/>
        </w:rPr>
        <w:t xml:space="preserve"> grote be</w:t>
      </w:r>
      <w:r w:rsidR="00366192" w:rsidRPr="00FF7080">
        <w:rPr>
          <w:rFonts w:ascii="Times" w:hAnsi="Times" w:cs="Times New Roman"/>
        </w:rPr>
        <w:t xml:space="preserve">drijven verplicht zijn om over </w:t>
      </w:r>
      <w:r w:rsidR="00912767" w:rsidRPr="00FF7080">
        <w:rPr>
          <w:rFonts w:ascii="Times" w:hAnsi="Times" w:cs="Times New Roman"/>
        </w:rPr>
        <w:t>MVO</w:t>
      </w:r>
      <w:r w:rsidR="003758AA" w:rsidRPr="00FF7080">
        <w:rPr>
          <w:rFonts w:ascii="Times" w:hAnsi="Times" w:cs="Times New Roman"/>
        </w:rPr>
        <w:t xml:space="preserve"> te rapporteren. </w:t>
      </w:r>
      <w:r w:rsidR="00366192" w:rsidRPr="00FF7080">
        <w:rPr>
          <w:rFonts w:ascii="Times" w:hAnsi="Times" w:cs="Times New Roman"/>
        </w:rPr>
        <w:t>Daarom</w:t>
      </w:r>
      <w:r w:rsidR="00420082" w:rsidRPr="00FF7080">
        <w:rPr>
          <w:rFonts w:ascii="Times" w:hAnsi="Times" w:cs="Times New Roman"/>
        </w:rPr>
        <w:t xml:space="preserve"> zal in dit onderzoek alleen gekeken worden naar de </w:t>
      </w:r>
      <w:r w:rsidR="0008197B">
        <w:rPr>
          <w:rFonts w:ascii="Times" w:hAnsi="Times" w:cs="Times New Roman"/>
        </w:rPr>
        <w:t>milieu rapportage</w:t>
      </w:r>
      <w:r w:rsidR="00420082" w:rsidRPr="00FF7080">
        <w:rPr>
          <w:rFonts w:ascii="Times" w:hAnsi="Times" w:cs="Times New Roman"/>
        </w:rPr>
        <w:t xml:space="preserve"> van beursgenoteerde ondernemingen. </w:t>
      </w:r>
      <w:r w:rsidR="0008197B">
        <w:rPr>
          <w:rFonts w:ascii="Times" w:hAnsi="Times" w:cs="Times New Roman"/>
        </w:rPr>
        <w:t>Milieu rapportage</w:t>
      </w:r>
      <w:r w:rsidR="00FA7E9E" w:rsidRPr="00FF7080">
        <w:rPr>
          <w:rFonts w:ascii="Times" w:hAnsi="Times" w:cs="Times New Roman"/>
        </w:rPr>
        <w:t xml:space="preserve"> gaat over de publicatie van de </w:t>
      </w:r>
      <w:r w:rsidR="0008197B">
        <w:rPr>
          <w:rFonts w:ascii="Times" w:hAnsi="Times" w:cs="Times New Roman"/>
        </w:rPr>
        <w:t>milieu prestatie</w:t>
      </w:r>
      <w:r w:rsidR="00FA7E9E" w:rsidRPr="00FF7080">
        <w:rPr>
          <w:rFonts w:ascii="Times" w:hAnsi="Times" w:cs="Times New Roman"/>
        </w:rPr>
        <w:t xml:space="preserve"> van de onderneming. </w:t>
      </w:r>
      <w:r w:rsidR="0008197B">
        <w:rPr>
          <w:rFonts w:ascii="Times" w:hAnsi="Times" w:cs="Times New Roman"/>
        </w:rPr>
        <w:t>Milieu prestatie</w:t>
      </w:r>
      <w:r w:rsidR="00FA7E9E" w:rsidRPr="00FF7080">
        <w:rPr>
          <w:rFonts w:ascii="Times" w:hAnsi="Times" w:cs="Times New Roman"/>
        </w:rPr>
        <w:t xml:space="preserve"> beschrijft hoe goed de onderneming omgaat met de beheersing van de milieuaspecten van haar activiteiten en hoe groot de impact is van de activiteiten op het milieu (ISO, 2010). </w:t>
      </w:r>
    </w:p>
    <w:p w:rsidR="00420082" w:rsidRPr="00FF7080" w:rsidRDefault="00420082" w:rsidP="00FF7080">
      <w:pPr>
        <w:spacing w:line="360" w:lineRule="auto"/>
        <w:rPr>
          <w:rFonts w:ascii="Times" w:hAnsi="Times" w:cs="Times New Roman"/>
        </w:rPr>
      </w:pPr>
    </w:p>
    <w:p w:rsidR="00C152BF" w:rsidRPr="00FF7080" w:rsidRDefault="009B1E3A" w:rsidP="00FF7080">
      <w:pPr>
        <w:spacing w:line="360" w:lineRule="auto"/>
        <w:rPr>
          <w:rFonts w:ascii="Times" w:hAnsi="Times" w:cs="Times New Roman"/>
        </w:rPr>
      </w:pPr>
      <w:r w:rsidRPr="00FF7080">
        <w:rPr>
          <w:rFonts w:ascii="Times" w:hAnsi="Times" w:cs="Times New Roman"/>
        </w:rPr>
        <w:t>V</w:t>
      </w:r>
      <w:r w:rsidR="00E21CFB" w:rsidRPr="00FF7080">
        <w:rPr>
          <w:rFonts w:ascii="Times" w:hAnsi="Times" w:cs="Times New Roman"/>
        </w:rPr>
        <w:t xml:space="preserve">oor de voorschriften van publicatie omtrent </w:t>
      </w:r>
      <w:r w:rsidRPr="00FF7080">
        <w:rPr>
          <w:rFonts w:ascii="Times" w:hAnsi="Times" w:cs="Times New Roman"/>
        </w:rPr>
        <w:t xml:space="preserve">de </w:t>
      </w:r>
      <w:r w:rsidR="0008197B">
        <w:rPr>
          <w:rFonts w:ascii="Times" w:hAnsi="Times" w:cs="Times New Roman"/>
        </w:rPr>
        <w:t>milieu prestatie</w:t>
      </w:r>
      <w:r w:rsidRPr="00FF7080">
        <w:rPr>
          <w:rFonts w:ascii="Times" w:hAnsi="Times" w:cs="Times New Roman"/>
        </w:rPr>
        <w:t xml:space="preserve"> moet </w:t>
      </w:r>
      <w:r w:rsidR="00E21CFB" w:rsidRPr="00FF7080">
        <w:rPr>
          <w:rFonts w:ascii="Times" w:hAnsi="Times" w:cs="Times New Roman"/>
        </w:rPr>
        <w:t xml:space="preserve">gekeken worden naar de </w:t>
      </w:r>
      <w:r w:rsidR="000226ED" w:rsidRPr="00FF7080">
        <w:rPr>
          <w:rFonts w:ascii="Times" w:hAnsi="Times" w:cs="Times New Roman"/>
        </w:rPr>
        <w:t xml:space="preserve">eerder genoemde </w:t>
      </w:r>
      <w:r w:rsidR="00E21CFB" w:rsidRPr="00FF7080">
        <w:rPr>
          <w:rFonts w:ascii="Times" w:hAnsi="Times" w:cs="Times New Roman"/>
        </w:rPr>
        <w:t xml:space="preserve">Code Corporate Governance. </w:t>
      </w:r>
      <w:r w:rsidR="003758AA" w:rsidRPr="00FF7080">
        <w:rPr>
          <w:rFonts w:ascii="Times" w:hAnsi="Times" w:cs="Times New Roman"/>
        </w:rPr>
        <w:t>De Code Corporate Governance is wel wettelijk verankerd</w:t>
      </w:r>
      <w:r w:rsidR="000226ED" w:rsidRPr="00FF7080">
        <w:rPr>
          <w:rFonts w:ascii="Times" w:hAnsi="Times" w:cs="Times New Roman"/>
        </w:rPr>
        <w:t>,</w:t>
      </w:r>
      <w:r w:rsidR="003758AA" w:rsidRPr="00FF7080">
        <w:rPr>
          <w:rFonts w:ascii="Times" w:hAnsi="Times" w:cs="Times New Roman"/>
        </w:rPr>
        <w:t xml:space="preserve"> maar is ook voorzien van het ‘comply or explain’</w:t>
      </w:r>
      <w:r w:rsidR="003266A1" w:rsidRPr="00FF7080">
        <w:rPr>
          <w:rFonts w:ascii="Times" w:hAnsi="Times" w:cs="Times New Roman"/>
        </w:rPr>
        <w:t>-</w:t>
      </w:r>
      <w:r w:rsidR="003758AA" w:rsidRPr="00FF7080">
        <w:rPr>
          <w:rFonts w:ascii="Times" w:hAnsi="Times" w:cs="Times New Roman"/>
        </w:rPr>
        <w:t xml:space="preserve">principe </w:t>
      </w:r>
      <w:sdt>
        <w:sdtPr>
          <w:rPr>
            <w:rFonts w:ascii="Times" w:hAnsi="Times" w:cs="Times New Roman"/>
          </w:rPr>
          <w:id w:val="591361682"/>
          <w:citation/>
        </w:sdtPr>
        <w:sdtContent>
          <w:r w:rsidR="00A957FD" w:rsidRPr="00FF7080">
            <w:rPr>
              <w:rFonts w:ascii="Times" w:hAnsi="Times" w:cs="Times New Roman"/>
            </w:rPr>
            <w:fldChar w:fldCharType="begin"/>
          </w:r>
          <w:r w:rsidR="009508C2" w:rsidRPr="00FF7080">
            <w:rPr>
              <w:rFonts w:ascii="Times" w:hAnsi="Times" w:cs="Times New Roman"/>
            </w:rPr>
            <w:instrText xml:space="preserve">CITATION MwC14 \l 1043 </w:instrText>
          </w:r>
          <w:r w:rsidR="00A957FD" w:rsidRPr="00FF7080">
            <w:rPr>
              <w:rFonts w:ascii="Times" w:hAnsi="Times" w:cs="Times New Roman"/>
            </w:rPr>
            <w:fldChar w:fldCharType="separate"/>
          </w:r>
          <w:r w:rsidR="009508C2" w:rsidRPr="00FF7080">
            <w:rPr>
              <w:rFonts w:ascii="Times" w:hAnsi="Times" w:cs="Times New Roman"/>
              <w:noProof/>
            </w:rPr>
            <w:t>(Houwelingen, 2014)</w:t>
          </w:r>
          <w:r w:rsidR="00A957FD" w:rsidRPr="00FF7080">
            <w:rPr>
              <w:rFonts w:ascii="Times" w:hAnsi="Times" w:cs="Times New Roman"/>
            </w:rPr>
            <w:fldChar w:fldCharType="end"/>
          </w:r>
        </w:sdtContent>
      </w:sdt>
      <w:r w:rsidR="003758AA" w:rsidRPr="00FF7080">
        <w:rPr>
          <w:rFonts w:ascii="Times" w:hAnsi="Times" w:cs="Times New Roman"/>
        </w:rPr>
        <w:t xml:space="preserve">. Dit betekent dat, ook al is de Code Corporate Governance verplicht, hiervan afgeweken mag worden wanneer daar gegronde redenen voor zijn en die redenen ook worden verklaard. </w:t>
      </w:r>
    </w:p>
    <w:p w:rsidR="00C152BF" w:rsidRPr="00FF7080" w:rsidRDefault="00C152BF" w:rsidP="00FF7080">
      <w:pPr>
        <w:spacing w:line="360" w:lineRule="auto"/>
        <w:rPr>
          <w:rFonts w:ascii="Times" w:hAnsi="Times" w:cs="Times New Roman"/>
        </w:rPr>
      </w:pPr>
    </w:p>
    <w:p w:rsidR="00C152BF" w:rsidRPr="00FF7080" w:rsidRDefault="00C726E6" w:rsidP="00FF7080">
      <w:pPr>
        <w:widowControl w:val="0"/>
        <w:autoSpaceDE w:val="0"/>
        <w:autoSpaceDN w:val="0"/>
        <w:adjustRightInd w:val="0"/>
        <w:spacing w:line="360" w:lineRule="auto"/>
        <w:rPr>
          <w:rFonts w:ascii="Times" w:hAnsi="Times" w:cs="Times New Roman"/>
        </w:rPr>
      </w:pPr>
      <w:r w:rsidRPr="00FF7080">
        <w:rPr>
          <w:rFonts w:ascii="Times" w:hAnsi="Times" w:cs="Times New Roman"/>
        </w:rPr>
        <w:t xml:space="preserve">Daarmee </w:t>
      </w:r>
      <w:r w:rsidR="00E21CFB" w:rsidRPr="00FF7080">
        <w:rPr>
          <w:rFonts w:ascii="Times" w:hAnsi="Times" w:cs="Times New Roman"/>
        </w:rPr>
        <w:t xml:space="preserve">hebben </w:t>
      </w:r>
      <w:r w:rsidR="004D54EC">
        <w:rPr>
          <w:rFonts w:ascii="Times" w:hAnsi="Times" w:cs="Times New Roman"/>
        </w:rPr>
        <w:t>bedrijven</w:t>
      </w:r>
      <w:r w:rsidRPr="00FF7080">
        <w:rPr>
          <w:rFonts w:ascii="Times" w:hAnsi="Times" w:cs="Times New Roman"/>
        </w:rPr>
        <w:t xml:space="preserve"> </w:t>
      </w:r>
      <w:r w:rsidR="00E21CFB" w:rsidRPr="00FF7080">
        <w:rPr>
          <w:rFonts w:ascii="Times" w:hAnsi="Times" w:cs="Times New Roman"/>
        </w:rPr>
        <w:t>grote vrijheid bij het openbaar maken van MVO</w:t>
      </w:r>
      <w:r w:rsidRPr="00FF7080">
        <w:rPr>
          <w:rFonts w:ascii="Times" w:hAnsi="Times" w:cs="Times New Roman"/>
        </w:rPr>
        <w:t>-</w:t>
      </w:r>
      <w:r w:rsidR="00E21CFB" w:rsidRPr="00FF7080">
        <w:rPr>
          <w:rFonts w:ascii="Times" w:hAnsi="Times" w:cs="Times New Roman"/>
        </w:rPr>
        <w:t xml:space="preserve">informatie, waardoor er een grote variatie kan ontstaan in de openbaarmakingen. </w:t>
      </w:r>
      <w:r w:rsidRPr="00FF7080">
        <w:rPr>
          <w:rFonts w:ascii="Times" w:hAnsi="Times" w:cs="Times New Roman"/>
        </w:rPr>
        <w:t xml:space="preserve">Ze kunnen ervoor kiezen om meer informatie dan strikt noodzakelijk te geven; dit </w:t>
      </w:r>
      <w:r w:rsidR="00E21CFB" w:rsidRPr="00FF7080">
        <w:rPr>
          <w:rFonts w:ascii="Times" w:hAnsi="Times" w:cs="Times New Roman"/>
        </w:rPr>
        <w:t xml:space="preserve">is een vorm van vrijwillige openbaarmaking (voluntary disclosure). </w:t>
      </w:r>
      <w:r w:rsidRPr="00FF7080">
        <w:rPr>
          <w:rFonts w:ascii="Times" w:hAnsi="Times" w:cs="Times New Roman"/>
        </w:rPr>
        <w:t xml:space="preserve">Ook kan een onderneming ervoor kiezen om </w:t>
      </w:r>
      <w:r w:rsidR="004D54EC">
        <w:rPr>
          <w:rFonts w:ascii="Times" w:hAnsi="Times" w:cs="Times New Roman"/>
        </w:rPr>
        <w:t xml:space="preserve">slechte prestaties </w:t>
      </w:r>
      <w:r w:rsidRPr="00FF7080">
        <w:rPr>
          <w:rFonts w:ascii="Times" w:hAnsi="Times" w:cs="Times New Roman"/>
        </w:rPr>
        <w:t xml:space="preserve">niet bekend te maken. </w:t>
      </w:r>
      <w:r w:rsidR="00E21CFB" w:rsidRPr="00FF7080">
        <w:rPr>
          <w:rFonts w:ascii="Times" w:hAnsi="Times" w:cs="Times New Roman"/>
        </w:rPr>
        <w:t xml:space="preserve">Stel, een onderneming heeft zich gecommitteerd om in 2014 een </w:t>
      </w:r>
      <w:r w:rsidRPr="00FF7080">
        <w:rPr>
          <w:rFonts w:ascii="Times" w:hAnsi="Times" w:cs="Times New Roman"/>
          <w:bCs/>
          <w:color w:val="1C1C1C"/>
        </w:rPr>
        <w:t>k</w:t>
      </w:r>
      <w:r w:rsidR="00E21CFB" w:rsidRPr="00FF7080">
        <w:rPr>
          <w:rFonts w:ascii="Times" w:hAnsi="Times" w:cs="Times New Roman"/>
          <w:bCs/>
          <w:color w:val="1C1C1C"/>
        </w:rPr>
        <w:t>oolstofdioxide</w:t>
      </w:r>
      <w:r w:rsidRPr="00FF7080">
        <w:rPr>
          <w:rFonts w:ascii="Times" w:hAnsi="Times" w:cs="Times New Roman"/>
        </w:rPr>
        <w:t>-</w:t>
      </w:r>
      <w:r w:rsidR="00E21CFB" w:rsidRPr="00FF7080">
        <w:rPr>
          <w:rFonts w:ascii="Times" w:hAnsi="Times" w:cs="Times New Roman"/>
        </w:rPr>
        <w:t xml:space="preserve">uitstoot van 100 </w:t>
      </w:r>
      <w:r w:rsidRPr="00FF7080">
        <w:rPr>
          <w:rFonts w:ascii="Times" w:hAnsi="Times" w:cs="Times New Roman"/>
        </w:rPr>
        <w:t xml:space="preserve">eenheden </w:t>
      </w:r>
      <w:r w:rsidR="00E21CFB" w:rsidRPr="00FF7080">
        <w:rPr>
          <w:rFonts w:ascii="Times" w:hAnsi="Times" w:cs="Times New Roman"/>
        </w:rPr>
        <w:t>te hebben. Achteraf</w:t>
      </w:r>
      <w:r w:rsidR="003266A1" w:rsidRPr="00FF7080">
        <w:rPr>
          <w:rFonts w:ascii="Times" w:hAnsi="Times" w:cs="Times New Roman"/>
        </w:rPr>
        <w:t xml:space="preserve"> </w:t>
      </w:r>
      <w:r w:rsidR="00E21CFB" w:rsidRPr="00FF7080">
        <w:rPr>
          <w:rFonts w:ascii="Times" w:hAnsi="Times" w:cs="Times New Roman"/>
        </w:rPr>
        <w:t>blijkt echter dat de uitstoot niet 100 eenheden is</w:t>
      </w:r>
      <w:r w:rsidRPr="00FF7080">
        <w:rPr>
          <w:rFonts w:ascii="Times" w:hAnsi="Times" w:cs="Times New Roman"/>
        </w:rPr>
        <w:t>,</w:t>
      </w:r>
      <w:r w:rsidR="00E21CFB" w:rsidRPr="00FF7080">
        <w:rPr>
          <w:rFonts w:ascii="Times" w:hAnsi="Times" w:cs="Times New Roman"/>
        </w:rPr>
        <w:t xml:space="preserve"> maar 250 eenheden doordat een filter in de fabriek niet correct werkte. </w:t>
      </w:r>
      <w:r w:rsidR="00D35DC6" w:rsidRPr="00FF7080">
        <w:rPr>
          <w:rFonts w:ascii="Times" w:hAnsi="Times" w:cs="Times New Roman"/>
        </w:rPr>
        <w:t>Het bedrijf kan ervoor kiezen om dit niet openbaar te maken</w:t>
      </w:r>
      <w:r w:rsidRPr="00FF7080">
        <w:rPr>
          <w:rFonts w:ascii="Times" w:hAnsi="Times" w:cs="Times New Roman"/>
        </w:rPr>
        <w:t>; er is dan wel sprake van</w:t>
      </w:r>
      <w:r w:rsidR="004D54EC">
        <w:rPr>
          <w:rFonts w:ascii="Times" w:hAnsi="Times" w:cs="Times New Roman"/>
        </w:rPr>
        <w:t xml:space="preserve"> slechte</w:t>
      </w:r>
      <w:r w:rsidR="00D35DC6" w:rsidRPr="00FF7080">
        <w:rPr>
          <w:rFonts w:ascii="Times" w:hAnsi="Times" w:cs="Times New Roman"/>
        </w:rPr>
        <w:t xml:space="preserve"> </w:t>
      </w:r>
      <w:r w:rsidR="0008197B">
        <w:rPr>
          <w:rFonts w:ascii="Times" w:hAnsi="Times" w:cs="Times New Roman"/>
        </w:rPr>
        <w:t>milieu prestatie</w:t>
      </w:r>
      <w:r w:rsidRPr="00FF7080">
        <w:rPr>
          <w:rFonts w:ascii="Times" w:hAnsi="Times" w:cs="Times New Roman"/>
        </w:rPr>
        <w:t>,</w:t>
      </w:r>
      <w:r w:rsidR="00D35DC6" w:rsidRPr="00FF7080">
        <w:rPr>
          <w:rFonts w:ascii="Times" w:hAnsi="Times" w:cs="Times New Roman"/>
        </w:rPr>
        <w:t xml:space="preserve"> maar </w:t>
      </w:r>
      <w:r w:rsidRPr="00FF7080">
        <w:rPr>
          <w:rFonts w:ascii="Times" w:hAnsi="Times" w:cs="Times New Roman"/>
        </w:rPr>
        <w:t>niet van</w:t>
      </w:r>
      <w:r w:rsidR="00D35DC6" w:rsidRPr="00FF7080">
        <w:rPr>
          <w:rFonts w:ascii="Times" w:hAnsi="Times" w:cs="Times New Roman"/>
        </w:rPr>
        <w:t xml:space="preserve"> </w:t>
      </w:r>
      <w:r w:rsidR="0008197B">
        <w:rPr>
          <w:rFonts w:ascii="Times" w:hAnsi="Times" w:cs="Times New Roman"/>
        </w:rPr>
        <w:t>milieu rapportage</w:t>
      </w:r>
      <w:r w:rsidR="00D35DC6" w:rsidRPr="00FF7080">
        <w:rPr>
          <w:rFonts w:ascii="Times" w:hAnsi="Times" w:cs="Times New Roman"/>
        </w:rPr>
        <w:t>.</w:t>
      </w:r>
    </w:p>
    <w:p w:rsidR="00C152BF" w:rsidRPr="00FF7080" w:rsidRDefault="00C152BF" w:rsidP="00FF7080">
      <w:pPr>
        <w:widowControl w:val="0"/>
        <w:autoSpaceDE w:val="0"/>
        <w:autoSpaceDN w:val="0"/>
        <w:adjustRightInd w:val="0"/>
        <w:spacing w:line="360" w:lineRule="auto"/>
        <w:rPr>
          <w:rFonts w:ascii="Times" w:hAnsi="Times" w:cs="Times New Roman"/>
        </w:rPr>
      </w:pPr>
    </w:p>
    <w:p w:rsidR="000663DD" w:rsidRPr="00FF7080" w:rsidRDefault="00E21CFB" w:rsidP="00FF7080">
      <w:pPr>
        <w:pStyle w:val="CommentText"/>
        <w:spacing w:line="360" w:lineRule="auto"/>
        <w:rPr>
          <w:rFonts w:ascii="Times" w:hAnsi="Times" w:cs="Times New Roman"/>
        </w:rPr>
      </w:pPr>
      <w:r w:rsidRPr="00FF7080">
        <w:rPr>
          <w:rFonts w:ascii="Times" w:hAnsi="Times" w:cs="Times New Roman"/>
          <w:sz w:val="24"/>
          <w:szCs w:val="24"/>
        </w:rPr>
        <w:t xml:space="preserve">Doordat er geen regelgeving is omtrent deze verslaggeving, zouden de bedrijven aan “greenwashing” kunnen doen. Dit betekent dat </w:t>
      </w:r>
      <w:r w:rsidR="00C726E6" w:rsidRPr="00FF7080">
        <w:rPr>
          <w:rFonts w:ascii="Times" w:hAnsi="Times" w:cs="Times New Roman"/>
          <w:sz w:val="24"/>
          <w:szCs w:val="24"/>
        </w:rPr>
        <w:t xml:space="preserve">ze </w:t>
      </w:r>
      <w:r w:rsidRPr="00FF7080">
        <w:rPr>
          <w:rFonts w:ascii="Times" w:hAnsi="Times" w:cs="Times New Roman"/>
          <w:sz w:val="24"/>
          <w:szCs w:val="24"/>
        </w:rPr>
        <w:t xml:space="preserve">zich groener voordoen dan dat zij daadwerkelijk zijn. Het is dus van belang om te kijken naar de relatie die er is tussen </w:t>
      </w:r>
      <w:r w:rsidR="0008197B">
        <w:rPr>
          <w:rFonts w:ascii="Times" w:hAnsi="Times" w:cs="Times New Roman"/>
          <w:sz w:val="24"/>
          <w:szCs w:val="24"/>
        </w:rPr>
        <w:t>milieu prestatie</w:t>
      </w:r>
      <w:r w:rsidR="00D35DC6" w:rsidRPr="00FF7080">
        <w:rPr>
          <w:rFonts w:ascii="Times" w:hAnsi="Times" w:cs="Times New Roman"/>
          <w:sz w:val="24"/>
          <w:szCs w:val="24"/>
        </w:rPr>
        <w:t xml:space="preserve"> </w:t>
      </w:r>
      <w:r w:rsidRPr="00FF7080">
        <w:rPr>
          <w:rFonts w:ascii="Times" w:hAnsi="Times" w:cs="Times New Roman"/>
          <w:sz w:val="24"/>
          <w:szCs w:val="24"/>
        </w:rPr>
        <w:t xml:space="preserve">en </w:t>
      </w:r>
      <w:r w:rsidR="0008197B">
        <w:rPr>
          <w:rFonts w:ascii="Times" w:hAnsi="Times" w:cs="Times New Roman"/>
          <w:sz w:val="24"/>
          <w:szCs w:val="24"/>
        </w:rPr>
        <w:t>milieu rapportage</w:t>
      </w:r>
      <w:r w:rsidR="00D35DC6" w:rsidRPr="00FF7080">
        <w:rPr>
          <w:rFonts w:ascii="Times" w:hAnsi="Times" w:cs="Times New Roman"/>
          <w:sz w:val="24"/>
          <w:szCs w:val="24"/>
        </w:rPr>
        <w:t xml:space="preserve"> </w:t>
      </w:r>
      <w:r w:rsidR="009E7121" w:rsidRPr="00FF7080">
        <w:rPr>
          <w:rFonts w:ascii="Times" w:hAnsi="Times" w:cs="Times New Roman"/>
          <w:sz w:val="24"/>
          <w:szCs w:val="24"/>
        </w:rPr>
        <w:t>van ondernemingen. Binnen deze studie zal er zowel een literatuurstudie</w:t>
      </w:r>
      <w:r w:rsidR="003266A1" w:rsidRPr="00FF7080">
        <w:rPr>
          <w:rFonts w:ascii="Times" w:hAnsi="Times" w:cs="Times New Roman"/>
          <w:sz w:val="24"/>
          <w:szCs w:val="24"/>
        </w:rPr>
        <w:t xml:space="preserve"> </w:t>
      </w:r>
      <w:r w:rsidR="00130276" w:rsidRPr="00FF7080">
        <w:rPr>
          <w:rFonts w:ascii="Times" w:hAnsi="Times" w:cs="Times New Roman"/>
          <w:sz w:val="24"/>
          <w:szCs w:val="24"/>
        </w:rPr>
        <w:t xml:space="preserve">als een empirisch onderzoek </w:t>
      </w:r>
      <w:r w:rsidR="009E7121" w:rsidRPr="00FF7080">
        <w:rPr>
          <w:rFonts w:ascii="Times" w:hAnsi="Times" w:cs="Times New Roman"/>
          <w:sz w:val="24"/>
          <w:szCs w:val="24"/>
        </w:rPr>
        <w:t xml:space="preserve">gedaan worden </w:t>
      </w:r>
      <w:r w:rsidR="00735C5E">
        <w:rPr>
          <w:rFonts w:ascii="Times" w:hAnsi="Times" w:cs="Times New Roman"/>
          <w:sz w:val="24"/>
          <w:szCs w:val="24"/>
        </w:rPr>
        <w:t>om</w:t>
      </w:r>
      <w:r w:rsidR="009E7121" w:rsidRPr="00FF7080">
        <w:rPr>
          <w:rFonts w:ascii="Times" w:hAnsi="Times" w:cs="Times New Roman"/>
          <w:sz w:val="24"/>
          <w:szCs w:val="24"/>
        </w:rPr>
        <w:t xml:space="preserve"> de</w:t>
      </w:r>
      <w:r w:rsidR="00C726E6" w:rsidRPr="00FF7080">
        <w:rPr>
          <w:rFonts w:ascii="Times" w:hAnsi="Times" w:cs="Times New Roman"/>
          <w:sz w:val="24"/>
          <w:szCs w:val="24"/>
        </w:rPr>
        <w:t>ze</w:t>
      </w:r>
      <w:r w:rsidR="009E7121" w:rsidRPr="00FF7080">
        <w:rPr>
          <w:rFonts w:ascii="Times" w:hAnsi="Times" w:cs="Times New Roman"/>
          <w:sz w:val="24"/>
          <w:szCs w:val="24"/>
        </w:rPr>
        <w:t xml:space="preserve"> relatie</w:t>
      </w:r>
      <w:r w:rsidR="00735C5E">
        <w:rPr>
          <w:rFonts w:ascii="Times" w:hAnsi="Times" w:cs="Times New Roman"/>
          <w:sz w:val="24"/>
          <w:szCs w:val="24"/>
        </w:rPr>
        <w:t xml:space="preserve"> te analyseren</w:t>
      </w:r>
      <w:r w:rsidR="00C726E6" w:rsidRPr="00FF7080">
        <w:rPr>
          <w:rFonts w:ascii="Times" w:hAnsi="Times" w:cs="Times New Roman"/>
          <w:sz w:val="24"/>
          <w:szCs w:val="24"/>
        </w:rPr>
        <w:t>.</w:t>
      </w:r>
      <w:r w:rsidR="009E7121" w:rsidRPr="00FF7080">
        <w:rPr>
          <w:rFonts w:ascii="Times" w:hAnsi="Times" w:cs="Times New Roman"/>
        </w:rPr>
        <w:t xml:space="preserve"> </w:t>
      </w:r>
    </w:p>
    <w:p w:rsidR="00FB5F69" w:rsidRDefault="00FB5F69" w:rsidP="00FF7080">
      <w:pPr>
        <w:pStyle w:val="Heading2"/>
        <w:spacing w:line="360" w:lineRule="auto"/>
        <w:rPr>
          <w:rFonts w:ascii="Times" w:hAnsi="Times"/>
          <w:lang w:val="nl-NL"/>
        </w:rPr>
      </w:pPr>
      <w:bookmarkStart w:id="6" w:name="_Toc266485688"/>
      <w:r w:rsidRPr="00FF7080">
        <w:rPr>
          <w:rFonts w:ascii="Times" w:hAnsi="Times"/>
          <w:lang w:val="nl-NL"/>
        </w:rPr>
        <w:t>§1.2</w:t>
      </w:r>
      <w:r w:rsidR="00FE2CC6" w:rsidRPr="00FF7080">
        <w:rPr>
          <w:rFonts w:ascii="Times" w:hAnsi="Times"/>
          <w:lang w:val="nl-NL"/>
        </w:rPr>
        <w:t xml:space="preserve"> </w:t>
      </w:r>
      <w:r w:rsidR="00D056E8" w:rsidRPr="00FF7080">
        <w:rPr>
          <w:rFonts w:ascii="Times" w:hAnsi="Times"/>
          <w:lang w:val="nl-NL"/>
        </w:rPr>
        <w:t>Doel- en vraagstellingen</w:t>
      </w:r>
      <w:bookmarkEnd w:id="6"/>
      <w:r w:rsidR="001610CA" w:rsidRPr="00FF7080">
        <w:rPr>
          <w:rFonts w:ascii="Times" w:hAnsi="Times"/>
          <w:lang w:val="nl-NL"/>
        </w:rPr>
        <w:t>.</w:t>
      </w:r>
    </w:p>
    <w:p w:rsidR="001016DF" w:rsidRPr="00FF7080" w:rsidRDefault="001F7F56" w:rsidP="00FF7080">
      <w:pPr>
        <w:spacing w:line="360" w:lineRule="auto"/>
        <w:rPr>
          <w:rFonts w:ascii="Times" w:hAnsi="Times" w:cs="Times New Roman"/>
        </w:rPr>
      </w:pPr>
      <w:r w:rsidRPr="00FF7080">
        <w:rPr>
          <w:rFonts w:ascii="Times" w:hAnsi="Times" w:cs="Times New Roman"/>
        </w:rPr>
        <w:t>In dit onderzoek wordt</w:t>
      </w:r>
      <w:r w:rsidR="006108F2" w:rsidRPr="00FF7080">
        <w:rPr>
          <w:rFonts w:ascii="Times" w:hAnsi="Times" w:cs="Times New Roman"/>
        </w:rPr>
        <w:t xml:space="preserve"> de relatie </w:t>
      </w:r>
      <w:r w:rsidRPr="00FF7080">
        <w:rPr>
          <w:rFonts w:ascii="Times" w:hAnsi="Times" w:cs="Times New Roman"/>
        </w:rPr>
        <w:t xml:space="preserve">onderzocht </w:t>
      </w:r>
      <w:r w:rsidR="006108F2" w:rsidRPr="00FF7080">
        <w:rPr>
          <w:rFonts w:ascii="Times" w:hAnsi="Times" w:cs="Times New Roman"/>
        </w:rPr>
        <w:t xml:space="preserve">tussen </w:t>
      </w:r>
      <w:r w:rsidR="0008197B">
        <w:rPr>
          <w:rFonts w:ascii="Times" w:hAnsi="Times" w:cs="Times New Roman"/>
        </w:rPr>
        <w:t>milieu prestatie</w:t>
      </w:r>
      <w:r w:rsidR="006108F2" w:rsidRPr="00FF7080">
        <w:rPr>
          <w:rFonts w:ascii="Times" w:hAnsi="Times" w:cs="Times New Roman"/>
        </w:rPr>
        <w:t xml:space="preserve"> en </w:t>
      </w:r>
      <w:r w:rsidR="0008197B">
        <w:rPr>
          <w:rFonts w:ascii="Times" w:hAnsi="Times" w:cs="Times New Roman"/>
        </w:rPr>
        <w:t>milieu rapportage</w:t>
      </w:r>
      <w:r w:rsidR="006108F2" w:rsidRPr="00FF7080">
        <w:rPr>
          <w:rFonts w:ascii="Times" w:hAnsi="Times" w:cs="Times New Roman"/>
        </w:rPr>
        <w:t>. Hierbij is de volgende hoofdvraag geformuleerd:</w:t>
      </w:r>
      <w:r w:rsidR="003266A1" w:rsidRPr="00FF7080">
        <w:rPr>
          <w:rFonts w:ascii="Times" w:hAnsi="Times" w:cs="Times New Roman"/>
        </w:rPr>
        <w:t xml:space="preserve"> </w:t>
      </w:r>
      <w:r w:rsidR="006108F2" w:rsidRPr="00FF7080">
        <w:rPr>
          <w:rFonts w:ascii="Times" w:hAnsi="Times" w:cs="Times New Roman"/>
          <w:i/>
        </w:rPr>
        <w:t xml:space="preserve">“Leidt een slechte </w:t>
      </w:r>
      <w:r w:rsidR="0008197B">
        <w:rPr>
          <w:rFonts w:ascii="Times" w:hAnsi="Times" w:cs="Times New Roman"/>
          <w:i/>
        </w:rPr>
        <w:t>milieu prestatie</w:t>
      </w:r>
      <w:r w:rsidR="006108F2" w:rsidRPr="00FF7080">
        <w:rPr>
          <w:rFonts w:ascii="Times" w:hAnsi="Times" w:cs="Times New Roman"/>
          <w:i/>
        </w:rPr>
        <w:t xml:space="preserve"> tot minder </w:t>
      </w:r>
      <w:r w:rsidR="0008197B">
        <w:rPr>
          <w:rFonts w:ascii="Times" w:hAnsi="Times" w:cs="Times New Roman"/>
          <w:i/>
        </w:rPr>
        <w:t>milieu rapportage</w:t>
      </w:r>
      <w:r w:rsidR="006108F2" w:rsidRPr="00FF7080">
        <w:rPr>
          <w:rFonts w:ascii="Times" w:hAnsi="Times" w:cs="Times New Roman"/>
          <w:i/>
        </w:rPr>
        <w:t>?</w:t>
      </w:r>
      <w:r w:rsidR="003266A1" w:rsidRPr="00FF7080">
        <w:rPr>
          <w:rFonts w:ascii="Times" w:hAnsi="Times" w:cs="Times New Roman"/>
          <w:i/>
        </w:rPr>
        <w:t>”</w:t>
      </w:r>
      <w:r w:rsidR="006108F2" w:rsidRPr="00FF7080">
        <w:rPr>
          <w:rFonts w:ascii="Times" w:hAnsi="Times" w:cs="Times New Roman"/>
          <w:i/>
        </w:rPr>
        <w:t xml:space="preserve"> </w:t>
      </w:r>
      <w:r w:rsidR="006108F2" w:rsidRPr="00FF7080">
        <w:rPr>
          <w:rFonts w:ascii="Times" w:hAnsi="Times" w:cs="Times New Roman"/>
        </w:rPr>
        <w:t>Daarnaast is het belangrijk om te achterhalen wat de mogelijk</w:t>
      </w:r>
      <w:r w:rsidR="001016DF" w:rsidRPr="00FF7080">
        <w:rPr>
          <w:rFonts w:ascii="Times" w:hAnsi="Times" w:cs="Times New Roman"/>
        </w:rPr>
        <w:t xml:space="preserve">e achterliggende theorieën </w:t>
      </w:r>
      <w:r w:rsidRPr="00FF7080">
        <w:rPr>
          <w:rFonts w:ascii="Times" w:hAnsi="Times" w:cs="Times New Roman"/>
        </w:rPr>
        <w:t xml:space="preserve">zijn </w:t>
      </w:r>
      <w:r w:rsidR="001016DF" w:rsidRPr="00FF7080">
        <w:rPr>
          <w:rFonts w:ascii="Times" w:hAnsi="Times" w:cs="Times New Roman"/>
        </w:rPr>
        <w:t>die ten grondslagen liggen aan deze relatie.</w:t>
      </w:r>
      <w:r w:rsidR="00FB5F69" w:rsidRPr="00FF7080">
        <w:rPr>
          <w:rFonts w:ascii="Times" w:hAnsi="Times" w:cs="Times New Roman"/>
        </w:rPr>
        <w:t xml:space="preserve"> Dit gebeur</w:t>
      </w:r>
      <w:r w:rsidR="00C726E6" w:rsidRPr="00FF7080">
        <w:rPr>
          <w:rFonts w:ascii="Times" w:hAnsi="Times" w:cs="Times New Roman"/>
        </w:rPr>
        <w:t>t</w:t>
      </w:r>
      <w:r w:rsidR="00FB5F69" w:rsidRPr="00FF7080">
        <w:rPr>
          <w:rFonts w:ascii="Times" w:hAnsi="Times" w:cs="Times New Roman"/>
        </w:rPr>
        <w:t xml:space="preserve"> aan de hand van een explorerend onderzoek. </w:t>
      </w:r>
      <w:r w:rsidR="001016DF" w:rsidRPr="00FF7080">
        <w:rPr>
          <w:rFonts w:ascii="Times" w:hAnsi="Times" w:cs="Times New Roman"/>
        </w:rPr>
        <w:t>Om tot de beantwoording van de hoofdvraag te komen</w:t>
      </w:r>
      <w:r w:rsidR="00C726E6" w:rsidRPr="00FF7080">
        <w:rPr>
          <w:rFonts w:ascii="Times" w:hAnsi="Times" w:cs="Times New Roman"/>
        </w:rPr>
        <w:t>,</w:t>
      </w:r>
      <w:r w:rsidR="001016DF" w:rsidRPr="00FF7080">
        <w:rPr>
          <w:rFonts w:ascii="Times" w:hAnsi="Times" w:cs="Times New Roman"/>
        </w:rPr>
        <w:t xml:space="preserve"> zijn er enkele deelvragen opgesteld ter ondersteuning. Deze deelvragen zijn: </w:t>
      </w:r>
    </w:p>
    <w:p w:rsidR="001016DF" w:rsidRPr="00FF7080" w:rsidRDefault="001016DF" w:rsidP="00FF7080">
      <w:pPr>
        <w:spacing w:line="360" w:lineRule="auto"/>
        <w:rPr>
          <w:rFonts w:ascii="Times" w:hAnsi="Times" w:cs="Times New Roman"/>
        </w:rPr>
      </w:pPr>
    </w:p>
    <w:p w:rsidR="002B7EEA" w:rsidRPr="00735C5E" w:rsidRDefault="001016DF" w:rsidP="00735C5E">
      <w:pPr>
        <w:pStyle w:val="ListParagraph"/>
        <w:numPr>
          <w:ilvl w:val="0"/>
          <w:numId w:val="12"/>
        </w:numPr>
        <w:spacing w:line="360" w:lineRule="auto"/>
        <w:rPr>
          <w:rFonts w:ascii="Times" w:hAnsi="Times" w:cs="Times New Roman"/>
        </w:rPr>
      </w:pPr>
      <w:r w:rsidRPr="00735C5E">
        <w:rPr>
          <w:rFonts w:ascii="Times" w:hAnsi="Times" w:cs="Times New Roman"/>
          <w:i/>
        </w:rPr>
        <w:t>Wat word</w:t>
      </w:r>
      <w:r w:rsidR="003266A1" w:rsidRPr="00735C5E">
        <w:rPr>
          <w:rFonts w:ascii="Times" w:hAnsi="Times" w:cs="Times New Roman"/>
          <w:i/>
        </w:rPr>
        <w:t>t</w:t>
      </w:r>
      <w:r w:rsidRPr="00735C5E">
        <w:rPr>
          <w:rFonts w:ascii="Times" w:hAnsi="Times" w:cs="Times New Roman"/>
          <w:i/>
        </w:rPr>
        <w:t xml:space="preserve"> er verstaan onder het begrippen maatschappelijk verantwoord ondernemen, </w:t>
      </w:r>
      <w:r w:rsidR="0008197B" w:rsidRPr="00735C5E">
        <w:rPr>
          <w:rFonts w:ascii="Times" w:hAnsi="Times" w:cs="Times New Roman"/>
          <w:i/>
        </w:rPr>
        <w:t>milieu prestatie</w:t>
      </w:r>
      <w:r w:rsidRPr="00735C5E">
        <w:rPr>
          <w:rFonts w:ascii="Times" w:hAnsi="Times" w:cs="Times New Roman"/>
          <w:i/>
        </w:rPr>
        <w:t xml:space="preserve"> en </w:t>
      </w:r>
      <w:r w:rsidR="0008197B" w:rsidRPr="00735C5E">
        <w:rPr>
          <w:rFonts w:ascii="Times" w:hAnsi="Times" w:cs="Times New Roman"/>
          <w:i/>
        </w:rPr>
        <w:t>milieu rapportage</w:t>
      </w:r>
      <w:r w:rsidRPr="00735C5E">
        <w:rPr>
          <w:rFonts w:ascii="Times" w:hAnsi="Times" w:cs="Times New Roman"/>
          <w:i/>
        </w:rPr>
        <w:t>?</w:t>
      </w:r>
      <w:r w:rsidRPr="00735C5E">
        <w:rPr>
          <w:rFonts w:ascii="Times" w:hAnsi="Times" w:cs="Times New Roman"/>
        </w:rPr>
        <w:br/>
      </w:r>
    </w:p>
    <w:p w:rsidR="009922F9" w:rsidRPr="00735C5E" w:rsidRDefault="009922F9" w:rsidP="00735C5E">
      <w:pPr>
        <w:pStyle w:val="ListParagraph"/>
        <w:numPr>
          <w:ilvl w:val="0"/>
          <w:numId w:val="12"/>
        </w:numPr>
        <w:spacing w:line="360" w:lineRule="auto"/>
        <w:rPr>
          <w:rFonts w:ascii="Times" w:hAnsi="Times" w:cs="Times New Roman"/>
          <w:i/>
        </w:rPr>
      </w:pPr>
      <w:r w:rsidRPr="00735C5E">
        <w:rPr>
          <w:rFonts w:ascii="Times" w:hAnsi="Times" w:cs="Times New Roman"/>
          <w:i/>
        </w:rPr>
        <w:t xml:space="preserve">Wat is de relatie tussen </w:t>
      </w:r>
      <w:r w:rsidR="0008197B" w:rsidRPr="00735C5E">
        <w:rPr>
          <w:rFonts w:ascii="Times" w:hAnsi="Times" w:cs="Times New Roman"/>
          <w:i/>
        </w:rPr>
        <w:t>milieu prestatie</w:t>
      </w:r>
      <w:r w:rsidRPr="00735C5E">
        <w:rPr>
          <w:rFonts w:ascii="Times" w:hAnsi="Times" w:cs="Times New Roman"/>
          <w:i/>
        </w:rPr>
        <w:t xml:space="preserve"> en </w:t>
      </w:r>
      <w:r w:rsidR="0008197B" w:rsidRPr="00735C5E">
        <w:rPr>
          <w:rFonts w:ascii="Times" w:hAnsi="Times" w:cs="Times New Roman"/>
          <w:i/>
        </w:rPr>
        <w:t>milieu rapportage</w:t>
      </w:r>
      <w:r w:rsidRPr="00735C5E">
        <w:rPr>
          <w:rFonts w:ascii="Times" w:hAnsi="Times" w:cs="Times New Roman"/>
          <w:i/>
        </w:rPr>
        <w:t>?</w:t>
      </w:r>
    </w:p>
    <w:p w:rsidR="009922F9" w:rsidRPr="00FF7080" w:rsidRDefault="009922F9" w:rsidP="00FF7080">
      <w:pPr>
        <w:spacing w:line="360" w:lineRule="auto"/>
        <w:rPr>
          <w:rFonts w:ascii="Times" w:hAnsi="Times" w:cs="Times New Roman"/>
          <w:i/>
        </w:rPr>
      </w:pPr>
    </w:p>
    <w:p w:rsidR="009922F9" w:rsidRPr="00735C5E" w:rsidRDefault="009922F9" w:rsidP="00735C5E">
      <w:pPr>
        <w:pStyle w:val="ListParagraph"/>
        <w:numPr>
          <w:ilvl w:val="0"/>
          <w:numId w:val="12"/>
        </w:numPr>
        <w:spacing w:line="360" w:lineRule="auto"/>
        <w:rPr>
          <w:rFonts w:ascii="Times" w:hAnsi="Times" w:cs="Times New Roman"/>
          <w:i/>
        </w:rPr>
      </w:pPr>
      <w:r w:rsidRPr="00735C5E">
        <w:rPr>
          <w:rFonts w:ascii="Times" w:hAnsi="Times" w:cs="Times New Roman"/>
          <w:i/>
        </w:rPr>
        <w:t>Wat is de huidige wet</w:t>
      </w:r>
      <w:r w:rsidR="003266A1" w:rsidRPr="00735C5E">
        <w:rPr>
          <w:rFonts w:ascii="Times" w:hAnsi="Times" w:cs="Times New Roman"/>
          <w:i/>
        </w:rPr>
        <w:t>-</w:t>
      </w:r>
      <w:r w:rsidRPr="00735C5E">
        <w:rPr>
          <w:rFonts w:ascii="Times" w:hAnsi="Times" w:cs="Times New Roman"/>
          <w:i/>
        </w:rPr>
        <w:t xml:space="preserve"> en regelgeving omtrent niet-financiële verslaglegging in Nederland?</w:t>
      </w:r>
    </w:p>
    <w:p w:rsidR="009922F9" w:rsidRPr="00FF7080" w:rsidRDefault="009922F9" w:rsidP="00FF7080">
      <w:pPr>
        <w:spacing w:line="360" w:lineRule="auto"/>
        <w:rPr>
          <w:rFonts w:ascii="Times" w:hAnsi="Times" w:cs="Times New Roman"/>
          <w:i/>
        </w:rPr>
      </w:pPr>
    </w:p>
    <w:p w:rsidR="002B7EEA" w:rsidRPr="00735C5E" w:rsidRDefault="002B7EEA" w:rsidP="00735C5E">
      <w:pPr>
        <w:pStyle w:val="ListParagraph"/>
        <w:numPr>
          <w:ilvl w:val="0"/>
          <w:numId w:val="12"/>
        </w:numPr>
        <w:spacing w:line="360" w:lineRule="auto"/>
        <w:rPr>
          <w:rFonts w:ascii="Times" w:hAnsi="Times" w:cs="Times New Roman"/>
        </w:rPr>
      </w:pPr>
      <w:r w:rsidRPr="00735C5E">
        <w:rPr>
          <w:rFonts w:ascii="Times" w:hAnsi="Times" w:cs="Times New Roman"/>
          <w:i/>
        </w:rPr>
        <w:t xml:space="preserve">Welke achterliggende theorieën verklaren de informatieverstrekking omtrent </w:t>
      </w:r>
      <w:r w:rsidR="0008197B" w:rsidRPr="00735C5E">
        <w:rPr>
          <w:rFonts w:ascii="Times" w:hAnsi="Times" w:cs="Times New Roman"/>
          <w:i/>
        </w:rPr>
        <w:t>milieu rapportage</w:t>
      </w:r>
      <w:r w:rsidRPr="00735C5E">
        <w:rPr>
          <w:rFonts w:ascii="Times" w:hAnsi="Times" w:cs="Times New Roman"/>
          <w:i/>
        </w:rPr>
        <w:t xml:space="preserve"> van ondernemingen in de jaarverslagen?</w:t>
      </w:r>
    </w:p>
    <w:p w:rsidR="009E1A56" w:rsidRPr="00FF7080" w:rsidRDefault="009E1A56" w:rsidP="00FF7080">
      <w:pPr>
        <w:spacing w:line="360" w:lineRule="auto"/>
        <w:rPr>
          <w:rFonts w:ascii="Times" w:hAnsi="Times" w:cs="Times New Roman"/>
          <w:i/>
        </w:rPr>
      </w:pPr>
    </w:p>
    <w:p w:rsidR="00384138" w:rsidRPr="00735C5E" w:rsidRDefault="00384138" w:rsidP="00735C5E">
      <w:pPr>
        <w:pStyle w:val="ListParagraph"/>
        <w:numPr>
          <w:ilvl w:val="0"/>
          <w:numId w:val="12"/>
        </w:numPr>
        <w:spacing w:line="360" w:lineRule="auto"/>
        <w:rPr>
          <w:rFonts w:ascii="Times" w:hAnsi="Times" w:cs="Times New Roman"/>
          <w:i/>
        </w:rPr>
      </w:pPr>
      <w:r w:rsidRPr="00735C5E">
        <w:rPr>
          <w:rFonts w:ascii="Times" w:hAnsi="Times" w:cs="Times New Roman"/>
          <w:i/>
        </w:rPr>
        <w:t xml:space="preserve">Bestaat er een relatie tussen de </w:t>
      </w:r>
      <w:r w:rsidR="0008197B" w:rsidRPr="00735C5E">
        <w:rPr>
          <w:rFonts w:ascii="Times" w:hAnsi="Times" w:cs="Times New Roman"/>
          <w:i/>
        </w:rPr>
        <w:t>milieu prestatie</w:t>
      </w:r>
      <w:r w:rsidRPr="00735C5E">
        <w:rPr>
          <w:rFonts w:ascii="Times" w:hAnsi="Times" w:cs="Times New Roman"/>
          <w:i/>
        </w:rPr>
        <w:t xml:space="preserve"> en </w:t>
      </w:r>
      <w:r w:rsidR="0008197B" w:rsidRPr="00735C5E">
        <w:rPr>
          <w:rFonts w:ascii="Times" w:hAnsi="Times" w:cs="Times New Roman"/>
          <w:i/>
        </w:rPr>
        <w:t>milieu rapportage</w:t>
      </w:r>
      <w:r w:rsidRPr="00735C5E">
        <w:rPr>
          <w:rFonts w:ascii="Times" w:hAnsi="Times" w:cs="Times New Roman"/>
          <w:i/>
        </w:rPr>
        <w:t xml:space="preserve"> binnen Nederlandse beursgenoteerde ondernemingen?”</w:t>
      </w:r>
    </w:p>
    <w:p w:rsidR="00384138" w:rsidRPr="00FF7080" w:rsidRDefault="00384138" w:rsidP="00FF7080">
      <w:pPr>
        <w:spacing w:line="360" w:lineRule="auto"/>
        <w:rPr>
          <w:rFonts w:ascii="Times" w:hAnsi="Times" w:cs="Times New Roman"/>
          <w:i/>
        </w:rPr>
      </w:pPr>
    </w:p>
    <w:p w:rsidR="00825787" w:rsidRDefault="00FB5F69" w:rsidP="00FF7080">
      <w:pPr>
        <w:pStyle w:val="Heading2"/>
        <w:spacing w:line="360" w:lineRule="auto"/>
        <w:rPr>
          <w:rFonts w:ascii="Times" w:hAnsi="Times"/>
          <w:lang w:val="nl-NL"/>
        </w:rPr>
      </w:pPr>
      <w:bookmarkStart w:id="7" w:name="_Toc266485689"/>
      <w:r w:rsidRPr="00FF7080">
        <w:rPr>
          <w:rFonts w:ascii="Times" w:hAnsi="Times"/>
          <w:lang w:val="nl-NL"/>
        </w:rPr>
        <w:t>§1.3</w:t>
      </w:r>
      <w:r w:rsidR="009922F9" w:rsidRPr="00FF7080">
        <w:rPr>
          <w:rFonts w:ascii="Times" w:hAnsi="Times"/>
          <w:lang w:val="nl-NL"/>
        </w:rPr>
        <w:t xml:space="preserve"> Relevantie van het onderzoek</w:t>
      </w:r>
      <w:bookmarkEnd w:id="7"/>
      <w:r w:rsidR="001610CA" w:rsidRPr="00FF7080">
        <w:rPr>
          <w:rFonts w:ascii="Times" w:hAnsi="Times"/>
          <w:lang w:val="nl-NL"/>
        </w:rPr>
        <w:t>.</w:t>
      </w:r>
    </w:p>
    <w:p w:rsidR="009922F9" w:rsidRPr="00FF7080" w:rsidRDefault="00CD0B13" w:rsidP="00FF7080">
      <w:pPr>
        <w:spacing w:line="360" w:lineRule="auto"/>
        <w:rPr>
          <w:rFonts w:ascii="Times" w:hAnsi="Times" w:cs="Times New Roman"/>
        </w:rPr>
      </w:pPr>
      <w:r w:rsidRPr="00FF7080">
        <w:rPr>
          <w:rFonts w:ascii="Times" w:hAnsi="Times" w:cs="Times New Roman"/>
        </w:rPr>
        <w:t>In 1972 waarschuwde Meadows dat met de handhaving van de traditionele economische modellen een tekort aan hulpstoffen zou ontstaan</w:t>
      </w:r>
      <w:sdt>
        <w:sdtPr>
          <w:rPr>
            <w:rFonts w:ascii="Times" w:hAnsi="Times" w:cs="Times New Roman"/>
          </w:rPr>
          <w:id w:val="1753850174"/>
          <w:citation/>
        </w:sdtPr>
        <w:sdtContent>
          <w:r w:rsidR="00A957FD" w:rsidRPr="00FF7080">
            <w:rPr>
              <w:rFonts w:ascii="Times" w:hAnsi="Times" w:cs="Times New Roman"/>
            </w:rPr>
            <w:fldChar w:fldCharType="begin"/>
          </w:r>
          <w:r w:rsidR="00735C5E">
            <w:rPr>
              <w:rFonts w:ascii="Times" w:hAnsi="Times" w:cs="Times New Roman"/>
            </w:rPr>
            <w:instrText xml:space="preserve">CITATION DHM72 \l 1043 </w:instrText>
          </w:r>
          <w:r w:rsidR="00A957FD" w:rsidRPr="00FF7080">
            <w:rPr>
              <w:rFonts w:ascii="Times" w:hAnsi="Times" w:cs="Times New Roman"/>
            </w:rPr>
            <w:fldChar w:fldCharType="separate"/>
          </w:r>
          <w:r w:rsidR="00735C5E">
            <w:rPr>
              <w:rFonts w:ascii="Times" w:hAnsi="Times" w:cs="Times New Roman"/>
              <w:noProof/>
            </w:rPr>
            <w:t xml:space="preserve"> </w:t>
          </w:r>
          <w:r w:rsidR="00735C5E" w:rsidRPr="00735C5E">
            <w:rPr>
              <w:rFonts w:ascii="Times" w:hAnsi="Times" w:cs="Times New Roman"/>
              <w:noProof/>
            </w:rPr>
            <w:t>(Meadows, 2011)</w:t>
          </w:r>
          <w:r w:rsidR="00A957FD" w:rsidRPr="00FF7080">
            <w:rPr>
              <w:rFonts w:ascii="Times" w:hAnsi="Times" w:cs="Times New Roman"/>
            </w:rPr>
            <w:fldChar w:fldCharType="end"/>
          </w:r>
        </w:sdtContent>
      </w:sdt>
      <w:r w:rsidR="00735C5E">
        <w:rPr>
          <w:rFonts w:ascii="Times" w:hAnsi="Times" w:cs="Times New Roman"/>
        </w:rPr>
        <w:t xml:space="preserve">. </w:t>
      </w:r>
      <w:r w:rsidRPr="00FF7080">
        <w:rPr>
          <w:rFonts w:ascii="Times" w:hAnsi="Times" w:cs="Times New Roman"/>
        </w:rPr>
        <w:t xml:space="preserve"> </w:t>
      </w:r>
      <w:r w:rsidR="009922F9" w:rsidRPr="00FF7080">
        <w:rPr>
          <w:rFonts w:ascii="Times" w:hAnsi="Times" w:cs="Times New Roman"/>
        </w:rPr>
        <w:t xml:space="preserve">Een van de manieren om weerstand te bieden tegen </w:t>
      </w:r>
      <w:r w:rsidR="00BA6ACA" w:rsidRPr="00FF7080">
        <w:rPr>
          <w:rFonts w:ascii="Times" w:hAnsi="Times" w:cs="Times New Roman"/>
        </w:rPr>
        <w:t>een</w:t>
      </w:r>
      <w:r w:rsidR="009922F9" w:rsidRPr="00FF7080">
        <w:rPr>
          <w:rFonts w:ascii="Times" w:hAnsi="Times" w:cs="Times New Roman"/>
        </w:rPr>
        <w:t xml:space="preserve"> </w:t>
      </w:r>
      <w:r w:rsidR="00BA6ACA" w:rsidRPr="00FF7080">
        <w:rPr>
          <w:rFonts w:ascii="Times" w:hAnsi="Times" w:cs="Times New Roman"/>
        </w:rPr>
        <w:t xml:space="preserve">financiële </w:t>
      </w:r>
      <w:r w:rsidR="009922F9" w:rsidRPr="00FF7080">
        <w:rPr>
          <w:rFonts w:ascii="Times" w:hAnsi="Times" w:cs="Times New Roman"/>
        </w:rPr>
        <w:t>crisis is door voldoende aandacht te schenken aan niet-financiële waardecreatie en een duurzame langetermijnvisie</w:t>
      </w:r>
      <w:sdt>
        <w:sdtPr>
          <w:rPr>
            <w:rFonts w:ascii="Times" w:hAnsi="Times" w:cs="Times New Roman"/>
          </w:rPr>
          <w:id w:val="704845101"/>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ecc12 \l 1043 </w:instrText>
          </w:r>
          <w:r w:rsidR="00A957FD" w:rsidRPr="00FF7080">
            <w:rPr>
              <w:rFonts w:ascii="Times" w:hAnsi="Times" w:cs="Times New Roman"/>
            </w:rPr>
            <w:fldChar w:fldCharType="separate"/>
          </w:r>
          <w:r w:rsidR="009508C2" w:rsidRPr="00FF7080">
            <w:rPr>
              <w:rFonts w:ascii="Times" w:hAnsi="Times" w:cs="Times New Roman"/>
              <w:noProof/>
            </w:rPr>
            <w:t xml:space="preserve"> (Eccles, 2012)</w:t>
          </w:r>
          <w:r w:rsidR="00A957FD" w:rsidRPr="00FF7080">
            <w:rPr>
              <w:rFonts w:ascii="Times" w:hAnsi="Times" w:cs="Times New Roman"/>
            </w:rPr>
            <w:fldChar w:fldCharType="end"/>
          </w:r>
        </w:sdtContent>
      </w:sdt>
      <w:r w:rsidR="009922F9" w:rsidRPr="00FF7080">
        <w:rPr>
          <w:rFonts w:ascii="Times" w:hAnsi="Times" w:cs="Times New Roman"/>
        </w:rPr>
        <w:t>. Deze langetermijnvisie kan gevormd worden door een goede balans te vinden tussen de dr</w:t>
      </w:r>
      <w:r w:rsidR="003854F9" w:rsidRPr="00FF7080">
        <w:rPr>
          <w:rFonts w:ascii="Times" w:hAnsi="Times" w:cs="Times New Roman"/>
        </w:rPr>
        <w:t>ie p’s</w:t>
      </w:r>
      <w:r w:rsidR="009922F9" w:rsidRPr="00FF7080">
        <w:rPr>
          <w:rFonts w:ascii="Times" w:hAnsi="Times" w:cs="Times New Roman"/>
        </w:rPr>
        <w:t xml:space="preserve">. Deze studie is maatschappelijk relevant omdat </w:t>
      </w:r>
      <w:r w:rsidR="003266A1" w:rsidRPr="00FF7080">
        <w:rPr>
          <w:rFonts w:ascii="Times" w:hAnsi="Times" w:cs="Times New Roman"/>
        </w:rPr>
        <w:t>ze</w:t>
      </w:r>
      <w:r w:rsidR="009922F9" w:rsidRPr="00FF7080">
        <w:rPr>
          <w:rFonts w:ascii="Times" w:hAnsi="Times" w:cs="Times New Roman"/>
        </w:rPr>
        <w:t xml:space="preserve"> inzicht geeft in de prestatie</w:t>
      </w:r>
      <w:r w:rsidR="00BA6ACA" w:rsidRPr="00FF7080">
        <w:rPr>
          <w:rFonts w:ascii="Times" w:hAnsi="Times" w:cs="Times New Roman"/>
        </w:rPr>
        <w:t>s</w:t>
      </w:r>
      <w:r w:rsidR="009922F9" w:rsidRPr="00FF7080">
        <w:rPr>
          <w:rFonts w:ascii="Times" w:hAnsi="Times" w:cs="Times New Roman"/>
        </w:rPr>
        <w:t xml:space="preserve"> die ondernemingen leveren </w:t>
      </w:r>
      <w:r w:rsidR="00BA6ACA" w:rsidRPr="00FF7080">
        <w:rPr>
          <w:rFonts w:ascii="Times" w:hAnsi="Times" w:cs="Times New Roman"/>
        </w:rPr>
        <w:t>op het gebied van</w:t>
      </w:r>
      <w:r w:rsidR="009922F9" w:rsidRPr="00FF7080">
        <w:rPr>
          <w:rFonts w:ascii="Times" w:hAnsi="Times" w:cs="Times New Roman"/>
        </w:rPr>
        <w:t xml:space="preserve"> planet en hoe ze hierover rapporteren in hun jaarverslag.</w:t>
      </w:r>
      <w:r w:rsidR="003266A1" w:rsidRPr="00FF7080">
        <w:rPr>
          <w:rFonts w:ascii="Times" w:hAnsi="Times" w:cs="Times New Roman"/>
        </w:rPr>
        <w:t xml:space="preserve"> </w:t>
      </w:r>
    </w:p>
    <w:p w:rsidR="009922F9" w:rsidRPr="00FF7080" w:rsidRDefault="009922F9" w:rsidP="00FF7080">
      <w:pPr>
        <w:spacing w:line="360" w:lineRule="auto"/>
        <w:rPr>
          <w:rFonts w:ascii="Times" w:hAnsi="Times" w:cs="Times New Roman"/>
        </w:rPr>
      </w:pPr>
    </w:p>
    <w:p w:rsidR="00B96C2C" w:rsidRPr="00FF7080" w:rsidRDefault="009922F9" w:rsidP="00FF7080">
      <w:pPr>
        <w:spacing w:line="360" w:lineRule="auto"/>
        <w:rPr>
          <w:rFonts w:ascii="Times" w:hAnsi="Times" w:cs="Times New Roman"/>
        </w:rPr>
      </w:pPr>
      <w:r w:rsidRPr="00FF7080">
        <w:rPr>
          <w:rFonts w:ascii="Times" w:hAnsi="Times" w:cs="Times New Roman"/>
        </w:rPr>
        <w:t>Dit onderzoek is we</w:t>
      </w:r>
      <w:r w:rsidR="0097349B">
        <w:rPr>
          <w:rFonts w:ascii="Times" w:hAnsi="Times" w:cs="Times New Roman"/>
        </w:rPr>
        <w:t>tenschappelijk relevant omdat</w:t>
      </w:r>
      <w:r w:rsidRPr="00FF7080">
        <w:rPr>
          <w:rFonts w:ascii="Times" w:hAnsi="Times" w:cs="Times New Roman"/>
        </w:rPr>
        <w:t xml:space="preserve"> empirisch onderzoek</w:t>
      </w:r>
      <w:r w:rsidR="0097349B">
        <w:rPr>
          <w:rFonts w:ascii="Times" w:hAnsi="Times" w:cs="Times New Roman"/>
        </w:rPr>
        <w:t xml:space="preserve"> is verricht</w:t>
      </w:r>
      <w:r w:rsidRPr="00FF7080">
        <w:rPr>
          <w:rFonts w:ascii="Times" w:hAnsi="Times" w:cs="Times New Roman"/>
        </w:rPr>
        <w:t xml:space="preserve"> naar deze relatie bij 53 bedrijven die genoteerd staan op de </w:t>
      </w:r>
      <w:r w:rsidRPr="00FF7080">
        <w:rPr>
          <w:rFonts w:ascii="Times" w:hAnsi="Times" w:cs="Times New Roman"/>
          <w:bCs/>
          <w:color w:val="1C1C1C"/>
        </w:rPr>
        <w:t>Amsterdam Exchange Index (AEX)</w:t>
      </w:r>
      <w:r w:rsidRPr="00FF7080">
        <w:rPr>
          <w:rFonts w:ascii="Times" w:hAnsi="Times" w:cs="Times New Roman"/>
        </w:rPr>
        <w:t xml:space="preserve">, </w:t>
      </w:r>
      <w:r w:rsidRPr="00FF7080">
        <w:rPr>
          <w:rFonts w:ascii="Times" w:hAnsi="Times" w:cs="Times New Roman"/>
          <w:bCs/>
          <w:color w:val="1C1C1C"/>
        </w:rPr>
        <w:t>Amsterdam Midkap Index</w:t>
      </w:r>
      <w:r w:rsidRPr="00FF7080">
        <w:rPr>
          <w:rFonts w:ascii="Times" w:hAnsi="Times" w:cs="Times New Roman"/>
          <w:color w:val="1C1C1C"/>
        </w:rPr>
        <w:t xml:space="preserve"> (AMX)</w:t>
      </w:r>
      <w:r w:rsidRPr="00FF7080">
        <w:rPr>
          <w:rFonts w:ascii="Times" w:hAnsi="Times" w:cs="Times New Roman"/>
        </w:rPr>
        <w:t xml:space="preserve"> of </w:t>
      </w:r>
      <w:r w:rsidRPr="00FF7080">
        <w:rPr>
          <w:rFonts w:ascii="Times" w:hAnsi="Times" w:cs="Times New Roman"/>
          <w:bCs/>
          <w:color w:val="1C1C1C"/>
        </w:rPr>
        <w:t>Amsterdam Small Cap Index</w:t>
      </w:r>
      <w:r w:rsidRPr="00FF7080">
        <w:rPr>
          <w:rFonts w:ascii="Times" w:hAnsi="Times" w:cs="Times New Roman"/>
          <w:color w:val="1C1C1C"/>
        </w:rPr>
        <w:t xml:space="preserve"> (AScX)</w:t>
      </w:r>
      <w:r w:rsidRPr="00FF7080">
        <w:rPr>
          <w:rFonts w:ascii="Times" w:hAnsi="Times" w:cs="Times New Roman"/>
        </w:rPr>
        <w:t xml:space="preserve"> om te kijken of de</w:t>
      </w:r>
      <w:r w:rsidR="00BA3E83" w:rsidRPr="00FF7080">
        <w:rPr>
          <w:rFonts w:ascii="Times" w:hAnsi="Times" w:cs="Times New Roman"/>
        </w:rPr>
        <w:t xml:space="preserve"> </w:t>
      </w:r>
      <w:r w:rsidRPr="00FF7080">
        <w:rPr>
          <w:rFonts w:ascii="Times" w:hAnsi="Times" w:cs="Times New Roman"/>
        </w:rPr>
        <w:t xml:space="preserve"> relatie </w:t>
      </w:r>
      <w:r w:rsidR="00BA3E83" w:rsidRPr="00FF7080">
        <w:rPr>
          <w:rFonts w:ascii="Times" w:hAnsi="Times" w:cs="Times New Roman"/>
        </w:rPr>
        <w:t xml:space="preserve">tussen </w:t>
      </w:r>
      <w:r w:rsidR="0008197B">
        <w:rPr>
          <w:rFonts w:ascii="Times" w:hAnsi="Times" w:cs="Times New Roman"/>
        </w:rPr>
        <w:t>milieu prestatie</w:t>
      </w:r>
      <w:r w:rsidR="00BA3E83" w:rsidRPr="00FF7080">
        <w:rPr>
          <w:rFonts w:ascii="Times" w:hAnsi="Times" w:cs="Times New Roman"/>
        </w:rPr>
        <w:t xml:space="preserve"> en </w:t>
      </w:r>
      <w:r w:rsidR="0008197B">
        <w:rPr>
          <w:rFonts w:ascii="Times" w:hAnsi="Times" w:cs="Times New Roman"/>
        </w:rPr>
        <w:t>milieu rapportage</w:t>
      </w:r>
      <w:r w:rsidR="00BA3E83" w:rsidRPr="00FF7080">
        <w:rPr>
          <w:rFonts w:ascii="Times" w:hAnsi="Times" w:cs="Times New Roman"/>
        </w:rPr>
        <w:t xml:space="preserve"> </w:t>
      </w:r>
      <w:r w:rsidRPr="00FF7080">
        <w:rPr>
          <w:rFonts w:ascii="Times" w:hAnsi="Times" w:cs="Times New Roman"/>
        </w:rPr>
        <w:t xml:space="preserve">bestaat bij Nederlandse beursgenoteerde ondernemingen. Mocht deze relatie bestaan, dan geeft het mogelijk inzicht in de achterliggende theorieën die de bedrijven bewegen om hun </w:t>
      </w:r>
      <w:r w:rsidR="0008197B">
        <w:rPr>
          <w:rFonts w:ascii="Times" w:hAnsi="Times" w:cs="Times New Roman"/>
        </w:rPr>
        <w:t>milieu prestatie</w:t>
      </w:r>
      <w:r w:rsidRPr="00FF7080">
        <w:rPr>
          <w:rFonts w:ascii="Times" w:hAnsi="Times" w:cs="Times New Roman"/>
        </w:rPr>
        <w:t xml:space="preserve"> al of niet te publiceren.</w:t>
      </w:r>
      <w:r w:rsidR="003266A1" w:rsidRPr="00FF7080">
        <w:rPr>
          <w:rFonts w:ascii="Times" w:hAnsi="Times" w:cs="Times New Roman"/>
        </w:rPr>
        <w:t xml:space="preserve"> </w:t>
      </w:r>
    </w:p>
    <w:p w:rsidR="009E1A56" w:rsidRPr="00FF7080" w:rsidRDefault="00B07ACA" w:rsidP="00FF7080">
      <w:pPr>
        <w:pStyle w:val="Heading2"/>
        <w:spacing w:line="360" w:lineRule="auto"/>
        <w:rPr>
          <w:rFonts w:ascii="Times" w:hAnsi="Times"/>
          <w:lang w:val="nl-NL"/>
        </w:rPr>
      </w:pPr>
      <w:bookmarkStart w:id="8" w:name="_Toc266485690"/>
      <w:r w:rsidRPr="00FF7080">
        <w:rPr>
          <w:rFonts w:ascii="Times" w:hAnsi="Times"/>
          <w:lang w:val="nl-NL"/>
        </w:rPr>
        <w:t>§1.4</w:t>
      </w:r>
      <w:r w:rsidR="00FE2CC6" w:rsidRPr="00FF7080">
        <w:rPr>
          <w:rFonts w:ascii="Times" w:hAnsi="Times"/>
          <w:lang w:val="nl-NL"/>
        </w:rPr>
        <w:t xml:space="preserve"> </w:t>
      </w:r>
      <w:r w:rsidR="00BA3E83" w:rsidRPr="00FF7080">
        <w:rPr>
          <w:rFonts w:ascii="Times" w:hAnsi="Times"/>
          <w:lang w:val="nl-NL"/>
        </w:rPr>
        <w:t>S</w:t>
      </w:r>
      <w:r w:rsidR="009E1A56" w:rsidRPr="00FF7080">
        <w:rPr>
          <w:rFonts w:ascii="Times" w:hAnsi="Times"/>
          <w:lang w:val="nl-NL"/>
        </w:rPr>
        <w:t>tructuur en opbouw</w:t>
      </w:r>
      <w:bookmarkEnd w:id="8"/>
      <w:r w:rsidR="001610CA" w:rsidRPr="00FF7080">
        <w:rPr>
          <w:rFonts w:ascii="Times" w:hAnsi="Times"/>
          <w:lang w:val="nl-NL"/>
        </w:rPr>
        <w:t>.</w:t>
      </w:r>
      <w:r w:rsidR="009E1A56" w:rsidRPr="00FF7080">
        <w:rPr>
          <w:rFonts w:ascii="Times" w:hAnsi="Times"/>
          <w:lang w:val="nl-NL"/>
        </w:rPr>
        <w:t xml:space="preserve"> </w:t>
      </w:r>
    </w:p>
    <w:p w:rsidR="00825787" w:rsidRPr="00FF7080" w:rsidRDefault="00F777E0" w:rsidP="00FF7080">
      <w:pPr>
        <w:spacing w:line="360" w:lineRule="auto"/>
        <w:rPr>
          <w:rFonts w:ascii="Times" w:hAnsi="Times" w:cs="Times New Roman"/>
        </w:rPr>
      </w:pPr>
      <w:r w:rsidRPr="00FF7080">
        <w:rPr>
          <w:rFonts w:ascii="Times" w:hAnsi="Times" w:cs="Times New Roman"/>
        </w:rPr>
        <w:t>Deze studie is onderverdeeld in verschillende hoofdstukken. Allereerst word</w:t>
      </w:r>
      <w:r w:rsidR="00BA3E83" w:rsidRPr="00FF7080">
        <w:rPr>
          <w:rFonts w:ascii="Times" w:hAnsi="Times" w:cs="Times New Roman"/>
        </w:rPr>
        <w:t>t</w:t>
      </w:r>
      <w:r w:rsidRPr="00FF7080">
        <w:rPr>
          <w:rFonts w:ascii="Times" w:hAnsi="Times" w:cs="Times New Roman"/>
        </w:rPr>
        <w:t xml:space="preserve"> de </w:t>
      </w:r>
      <w:r w:rsidR="00BA3E83" w:rsidRPr="00FF7080">
        <w:rPr>
          <w:rFonts w:ascii="Times" w:hAnsi="Times" w:cs="Times New Roman"/>
        </w:rPr>
        <w:t>m</w:t>
      </w:r>
      <w:r w:rsidR="00825787" w:rsidRPr="00FF7080">
        <w:rPr>
          <w:rFonts w:ascii="Times" w:hAnsi="Times" w:cs="Times New Roman"/>
        </w:rPr>
        <w:t>ethodologie besproken in hoofdstuk 2. Hier</w:t>
      </w:r>
      <w:r w:rsidR="00BA3E83" w:rsidRPr="00FF7080">
        <w:rPr>
          <w:rFonts w:ascii="Times" w:hAnsi="Times" w:cs="Times New Roman"/>
        </w:rPr>
        <w:t>bij</w:t>
      </w:r>
      <w:r w:rsidR="00825787" w:rsidRPr="00FF7080">
        <w:rPr>
          <w:rFonts w:ascii="Times" w:hAnsi="Times" w:cs="Times New Roman"/>
        </w:rPr>
        <w:t xml:space="preserve"> wordt aangegeven hoe het onderzoek wordt uitgevoerd</w:t>
      </w:r>
      <w:r w:rsidR="00BA3E83" w:rsidRPr="00FF7080">
        <w:rPr>
          <w:rFonts w:ascii="Times" w:hAnsi="Times" w:cs="Times New Roman"/>
        </w:rPr>
        <w:t xml:space="preserve"> en wat de</w:t>
      </w:r>
      <w:r w:rsidR="00825787" w:rsidRPr="00FF7080">
        <w:rPr>
          <w:rFonts w:ascii="Times" w:hAnsi="Times" w:cs="Times New Roman"/>
        </w:rPr>
        <w:t xml:space="preserve"> </w:t>
      </w:r>
      <w:r w:rsidRPr="00FF7080">
        <w:rPr>
          <w:rFonts w:ascii="Times" w:hAnsi="Times" w:cs="Times New Roman"/>
        </w:rPr>
        <w:t xml:space="preserve">achtergronden </w:t>
      </w:r>
      <w:r w:rsidR="00BA3E83" w:rsidRPr="00FF7080">
        <w:rPr>
          <w:rFonts w:ascii="Times" w:hAnsi="Times" w:cs="Times New Roman"/>
        </w:rPr>
        <w:t>er</w:t>
      </w:r>
      <w:r w:rsidRPr="00FF7080">
        <w:rPr>
          <w:rFonts w:ascii="Times" w:hAnsi="Times" w:cs="Times New Roman"/>
        </w:rPr>
        <w:t xml:space="preserve">van </w:t>
      </w:r>
      <w:r w:rsidR="00BA3E83" w:rsidRPr="00FF7080">
        <w:rPr>
          <w:rFonts w:ascii="Times" w:hAnsi="Times" w:cs="Times New Roman"/>
        </w:rPr>
        <w:t>zijn</w:t>
      </w:r>
      <w:r w:rsidRPr="00FF7080">
        <w:rPr>
          <w:rFonts w:ascii="Times" w:hAnsi="Times" w:cs="Times New Roman"/>
        </w:rPr>
        <w:t xml:space="preserve">. </w:t>
      </w:r>
      <w:r w:rsidR="00BA3E83" w:rsidRPr="00FF7080">
        <w:rPr>
          <w:rFonts w:ascii="Times" w:hAnsi="Times" w:cs="Times New Roman"/>
        </w:rPr>
        <w:t xml:space="preserve">Hoofdstuk 3 gaat over </w:t>
      </w:r>
      <w:r w:rsidR="00950EF4" w:rsidRPr="00FF7080">
        <w:rPr>
          <w:rFonts w:ascii="Times" w:hAnsi="Times" w:cs="Times New Roman"/>
        </w:rPr>
        <w:t xml:space="preserve">de definities van </w:t>
      </w:r>
      <w:r w:rsidR="00CD0B13" w:rsidRPr="00FF7080">
        <w:rPr>
          <w:rFonts w:ascii="Times" w:hAnsi="Times" w:cs="Times New Roman"/>
        </w:rPr>
        <w:t>MVO</w:t>
      </w:r>
      <w:r w:rsidR="00950EF4" w:rsidRPr="00FF7080">
        <w:rPr>
          <w:rFonts w:ascii="Times" w:hAnsi="Times" w:cs="Times New Roman"/>
        </w:rPr>
        <w:t xml:space="preserve">, </w:t>
      </w:r>
      <w:r w:rsidR="0097349B">
        <w:rPr>
          <w:rFonts w:ascii="Times" w:hAnsi="Times" w:cs="Times New Roman"/>
        </w:rPr>
        <w:t>m</w:t>
      </w:r>
      <w:r w:rsidR="0008197B">
        <w:rPr>
          <w:rFonts w:ascii="Times" w:hAnsi="Times" w:cs="Times New Roman"/>
        </w:rPr>
        <w:t>ilieu prestatie</w:t>
      </w:r>
      <w:r w:rsidR="00950EF4" w:rsidRPr="00FF7080">
        <w:rPr>
          <w:rFonts w:ascii="Times" w:hAnsi="Times" w:cs="Times New Roman"/>
        </w:rPr>
        <w:t xml:space="preserve"> &amp; </w:t>
      </w:r>
      <w:r w:rsidR="0008197B">
        <w:rPr>
          <w:rFonts w:ascii="Times" w:hAnsi="Times" w:cs="Times New Roman"/>
        </w:rPr>
        <w:t>milieu rapportage</w:t>
      </w:r>
      <w:r w:rsidR="00950EF4" w:rsidRPr="00FF7080">
        <w:rPr>
          <w:rFonts w:ascii="Times" w:hAnsi="Times" w:cs="Times New Roman"/>
        </w:rPr>
        <w:t xml:space="preserve">. Binnen hoofdstuk 4 zal gekeken worden naar de relatie </w:t>
      </w:r>
      <w:r w:rsidR="00BA3E83" w:rsidRPr="00FF7080">
        <w:rPr>
          <w:rFonts w:ascii="Times" w:hAnsi="Times" w:cs="Times New Roman"/>
        </w:rPr>
        <w:t>tussen</w:t>
      </w:r>
      <w:r w:rsidR="00950EF4" w:rsidRPr="00FF7080">
        <w:rPr>
          <w:rFonts w:ascii="Times" w:hAnsi="Times" w:cs="Times New Roman"/>
        </w:rPr>
        <w:t xml:space="preserve"> </w:t>
      </w:r>
      <w:r w:rsidR="0008197B">
        <w:rPr>
          <w:rFonts w:ascii="Times" w:hAnsi="Times" w:cs="Times New Roman"/>
        </w:rPr>
        <w:t>milieu prestatie</w:t>
      </w:r>
      <w:r w:rsidR="00950EF4" w:rsidRPr="00FF7080">
        <w:rPr>
          <w:rFonts w:ascii="Times" w:hAnsi="Times" w:cs="Times New Roman"/>
        </w:rPr>
        <w:t xml:space="preserve"> en </w:t>
      </w:r>
      <w:r w:rsidR="0008197B">
        <w:rPr>
          <w:rFonts w:ascii="Times" w:hAnsi="Times" w:cs="Times New Roman"/>
        </w:rPr>
        <w:t>milieu rapportage</w:t>
      </w:r>
      <w:r w:rsidR="00950EF4" w:rsidRPr="00FF7080">
        <w:rPr>
          <w:rFonts w:ascii="Times" w:hAnsi="Times" w:cs="Times New Roman"/>
        </w:rPr>
        <w:t xml:space="preserve">. Hoofdstuk 5 </w:t>
      </w:r>
      <w:r w:rsidR="00BA3E83" w:rsidRPr="00FF7080">
        <w:rPr>
          <w:rFonts w:ascii="Times" w:hAnsi="Times" w:cs="Times New Roman"/>
        </w:rPr>
        <w:t>gaat in</w:t>
      </w:r>
      <w:r w:rsidR="00950EF4" w:rsidRPr="00FF7080">
        <w:rPr>
          <w:rFonts w:ascii="Times" w:hAnsi="Times" w:cs="Times New Roman"/>
        </w:rPr>
        <w:t xml:space="preserve"> op de Nederlandse wetgeving omtrent niet-financiële informatie. Hoofdstuk 6 </w:t>
      </w:r>
      <w:r w:rsidR="00BA3E83" w:rsidRPr="00FF7080">
        <w:rPr>
          <w:rFonts w:ascii="Times" w:hAnsi="Times" w:cs="Times New Roman"/>
        </w:rPr>
        <w:t xml:space="preserve">behandelt verwante theorieën en in </w:t>
      </w:r>
      <w:r w:rsidR="00950EF4" w:rsidRPr="00FF7080">
        <w:rPr>
          <w:rFonts w:ascii="Times" w:hAnsi="Times" w:cs="Times New Roman"/>
        </w:rPr>
        <w:t xml:space="preserve">hoofdstuk 7 </w:t>
      </w:r>
      <w:r w:rsidR="00BA3E83" w:rsidRPr="00FF7080">
        <w:rPr>
          <w:rFonts w:ascii="Times" w:hAnsi="Times" w:cs="Times New Roman"/>
        </w:rPr>
        <w:t>worden</w:t>
      </w:r>
      <w:r w:rsidR="00950EF4" w:rsidRPr="00FF7080">
        <w:rPr>
          <w:rFonts w:ascii="Times" w:hAnsi="Times" w:cs="Times New Roman"/>
        </w:rPr>
        <w:t xml:space="preserve"> de resultaten besproken van het eigen onderzoek. Hoofdstuk 8 </w:t>
      </w:r>
      <w:r w:rsidR="00BA3E83" w:rsidRPr="00FF7080">
        <w:rPr>
          <w:rFonts w:ascii="Times" w:hAnsi="Times" w:cs="Times New Roman"/>
        </w:rPr>
        <w:t xml:space="preserve">sluit </w:t>
      </w:r>
      <w:r w:rsidR="00950EF4" w:rsidRPr="00FF7080">
        <w:rPr>
          <w:rFonts w:ascii="Times" w:hAnsi="Times" w:cs="Times New Roman"/>
        </w:rPr>
        <w:t xml:space="preserve">het onderzoek af met de beantwoording van de hoofdvraag. </w:t>
      </w:r>
    </w:p>
    <w:p w:rsidR="003266A1" w:rsidRPr="00FF7080" w:rsidRDefault="003266A1"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825787" w:rsidRPr="00FF7080" w:rsidRDefault="00825787" w:rsidP="00FF7080">
      <w:pPr>
        <w:pStyle w:val="Heading1"/>
        <w:spacing w:line="360" w:lineRule="auto"/>
        <w:rPr>
          <w:rFonts w:ascii="Times" w:hAnsi="Times"/>
        </w:rPr>
      </w:pPr>
      <w:bookmarkStart w:id="9" w:name="_Toc266485691"/>
      <w:r w:rsidRPr="00FF7080">
        <w:rPr>
          <w:rFonts w:ascii="Times" w:hAnsi="Times"/>
        </w:rPr>
        <w:t>Hoofdstuk 2: Methodologie</w:t>
      </w:r>
      <w:bookmarkEnd w:id="9"/>
      <w:r w:rsidR="001610CA" w:rsidRPr="00FF7080">
        <w:rPr>
          <w:rFonts w:ascii="Times" w:hAnsi="Times"/>
        </w:rPr>
        <w:t>.</w:t>
      </w:r>
    </w:p>
    <w:p w:rsidR="0008197B" w:rsidRDefault="0008197B" w:rsidP="00FF7080">
      <w:pPr>
        <w:spacing w:line="360" w:lineRule="auto"/>
        <w:rPr>
          <w:rFonts w:ascii="Times" w:hAnsi="Times" w:cs="Times New Roman"/>
        </w:rPr>
      </w:pPr>
    </w:p>
    <w:p w:rsidR="00825787" w:rsidRPr="00FF7080" w:rsidRDefault="00DF4ABD" w:rsidP="00FF7080">
      <w:pPr>
        <w:spacing w:line="360" w:lineRule="auto"/>
        <w:rPr>
          <w:rFonts w:ascii="Times" w:hAnsi="Times" w:cs="Times New Roman"/>
        </w:rPr>
      </w:pPr>
      <w:r w:rsidRPr="00FF7080">
        <w:rPr>
          <w:rFonts w:ascii="Times" w:hAnsi="Times" w:cs="Times New Roman"/>
        </w:rPr>
        <w:t xml:space="preserve">De hoofdvraag </w:t>
      </w:r>
      <w:r w:rsidR="00FF6153" w:rsidRPr="00FF7080">
        <w:rPr>
          <w:rFonts w:ascii="Times" w:hAnsi="Times" w:cs="Times New Roman"/>
        </w:rPr>
        <w:t>van dit onderzoek wordt beantwoord</w:t>
      </w:r>
      <w:r w:rsidRPr="00FF7080">
        <w:rPr>
          <w:rFonts w:ascii="Times" w:hAnsi="Times" w:cs="Times New Roman"/>
        </w:rPr>
        <w:t xml:space="preserve"> aan de hand van een literatuurstudie en een empirisch onderzoek. De methodologie </w:t>
      </w:r>
      <w:r w:rsidR="00FF6153" w:rsidRPr="00FF7080">
        <w:rPr>
          <w:rFonts w:ascii="Times" w:hAnsi="Times" w:cs="Times New Roman"/>
        </w:rPr>
        <w:t>hiervoor wordt in onderstaande paragrafen besproken</w:t>
      </w:r>
      <w:r w:rsidR="00825787" w:rsidRPr="00FF7080">
        <w:rPr>
          <w:rFonts w:ascii="Times" w:hAnsi="Times" w:cs="Times New Roman"/>
        </w:rPr>
        <w:t xml:space="preserve">. </w:t>
      </w:r>
    </w:p>
    <w:p w:rsidR="00825787" w:rsidRPr="00FF7080" w:rsidRDefault="00950EF4" w:rsidP="00FF7080">
      <w:pPr>
        <w:pStyle w:val="Heading2"/>
        <w:spacing w:line="360" w:lineRule="auto"/>
        <w:rPr>
          <w:rFonts w:ascii="Times" w:hAnsi="Times"/>
          <w:lang w:val="nl-NL"/>
        </w:rPr>
      </w:pPr>
      <w:bookmarkStart w:id="10" w:name="_Toc266485692"/>
      <w:r w:rsidRPr="00FF7080">
        <w:rPr>
          <w:rFonts w:ascii="Times" w:hAnsi="Times"/>
          <w:lang w:val="nl-NL"/>
        </w:rPr>
        <w:t>§2</w:t>
      </w:r>
      <w:r w:rsidR="00825787" w:rsidRPr="00FF7080">
        <w:rPr>
          <w:rFonts w:ascii="Times" w:hAnsi="Times"/>
          <w:lang w:val="nl-NL"/>
        </w:rPr>
        <w:t>.1 Literatuurstudie</w:t>
      </w:r>
      <w:bookmarkEnd w:id="10"/>
      <w:r w:rsidR="001610CA" w:rsidRPr="00FF7080">
        <w:rPr>
          <w:rFonts w:ascii="Times" w:hAnsi="Times"/>
          <w:lang w:val="nl-NL"/>
        </w:rPr>
        <w:t>.</w:t>
      </w:r>
      <w:r w:rsidR="00825787" w:rsidRPr="00FF7080">
        <w:rPr>
          <w:rFonts w:ascii="Times" w:hAnsi="Times"/>
          <w:lang w:val="nl-NL"/>
        </w:rPr>
        <w:t xml:space="preserve"> </w:t>
      </w:r>
    </w:p>
    <w:p w:rsidR="00A3176E" w:rsidRPr="00FF7080" w:rsidRDefault="00DF4ABD" w:rsidP="00FF7080">
      <w:pPr>
        <w:spacing w:line="360" w:lineRule="auto"/>
        <w:rPr>
          <w:rFonts w:ascii="Times" w:hAnsi="Times" w:cs="Times New Roman"/>
        </w:rPr>
      </w:pPr>
      <w:r w:rsidRPr="00FF7080">
        <w:rPr>
          <w:rFonts w:ascii="Times" w:hAnsi="Times" w:cs="Times New Roman"/>
        </w:rPr>
        <w:t>Bij het beantwoorden van de hoofdvraag is gekozen voor een kwalitatief explorerend</w:t>
      </w:r>
      <w:r w:rsidR="003266A1" w:rsidRPr="00FF7080">
        <w:rPr>
          <w:rFonts w:ascii="Times" w:hAnsi="Times" w:cs="Times New Roman"/>
        </w:rPr>
        <w:t xml:space="preserve"> </w:t>
      </w:r>
      <w:r w:rsidRPr="00FF7080">
        <w:rPr>
          <w:rFonts w:ascii="Times" w:hAnsi="Times" w:cs="Times New Roman"/>
        </w:rPr>
        <w:t xml:space="preserve">onderzoek. </w:t>
      </w:r>
      <w:r w:rsidR="00BF0A4F" w:rsidRPr="00FF7080">
        <w:rPr>
          <w:rFonts w:ascii="Times" w:hAnsi="Times" w:cs="Times New Roman"/>
        </w:rPr>
        <w:t xml:space="preserve">Het doel van een explorerend onderzoek is het verklaren van een kenmerk of een relatie tussen kenmerken. </w:t>
      </w:r>
      <w:r w:rsidR="00CD0B13" w:rsidRPr="00FF7080">
        <w:rPr>
          <w:rFonts w:ascii="Times" w:hAnsi="Times" w:cs="Times New Roman"/>
        </w:rPr>
        <w:t xml:space="preserve">Dit betekenend dat het theoretisch kader wordt gevormd door het beantwoorden van de deelvragen. Vervolgens geven de theorie en deelvragen </w:t>
      </w:r>
      <w:r w:rsidR="00CC3EBF" w:rsidRPr="00FF7080">
        <w:rPr>
          <w:rFonts w:ascii="Times" w:hAnsi="Times" w:cs="Times New Roman"/>
        </w:rPr>
        <w:t xml:space="preserve">antwoord op de hoofdvraag. </w:t>
      </w:r>
      <w:r w:rsidR="00CD0B13" w:rsidRPr="00FF7080">
        <w:rPr>
          <w:rFonts w:ascii="Times" w:hAnsi="Times" w:cs="Times New Roman"/>
        </w:rPr>
        <w:t xml:space="preserve"> </w:t>
      </w:r>
      <w:r w:rsidR="00BF0A4F" w:rsidRPr="00FF7080">
        <w:rPr>
          <w:rFonts w:ascii="Times" w:hAnsi="Times" w:cs="Times New Roman"/>
        </w:rPr>
        <w:t xml:space="preserve">In dit geval gaat het om de relatie tussen </w:t>
      </w:r>
      <w:r w:rsidR="0008197B">
        <w:rPr>
          <w:rFonts w:ascii="Times" w:hAnsi="Times" w:cs="Times New Roman"/>
        </w:rPr>
        <w:t>milieu prestatie</w:t>
      </w:r>
      <w:r w:rsidR="00BF0A4F" w:rsidRPr="00FF7080">
        <w:rPr>
          <w:rFonts w:ascii="Times" w:hAnsi="Times" w:cs="Times New Roman"/>
        </w:rPr>
        <w:t xml:space="preserve"> en </w:t>
      </w:r>
      <w:r w:rsidR="0008197B">
        <w:rPr>
          <w:rFonts w:ascii="Times" w:hAnsi="Times" w:cs="Times New Roman"/>
        </w:rPr>
        <w:t>milieu rapportage</w:t>
      </w:r>
      <w:r w:rsidR="00BF0A4F" w:rsidRPr="00FF7080">
        <w:rPr>
          <w:rFonts w:ascii="Times" w:hAnsi="Times" w:cs="Times New Roman"/>
        </w:rPr>
        <w:t xml:space="preserve">. </w:t>
      </w:r>
      <w:r w:rsidR="00A3176E" w:rsidRPr="00FF7080">
        <w:rPr>
          <w:rFonts w:ascii="Times" w:hAnsi="Times" w:cs="Times New Roman"/>
        </w:rPr>
        <w:t>Het onderzoek is een kwalitatief onderzoek</w:t>
      </w:r>
      <w:r w:rsidR="00FF6153" w:rsidRPr="00FF7080">
        <w:rPr>
          <w:rFonts w:ascii="Times" w:hAnsi="Times" w:cs="Times New Roman"/>
        </w:rPr>
        <w:t>,</w:t>
      </w:r>
      <w:r w:rsidR="00A3176E" w:rsidRPr="00FF7080">
        <w:rPr>
          <w:rFonts w:ascii="Times" w:hAnsi="Times" w:cs="Times New Roman"/>
        </w:rPr>
        <w:t xml:space="preserve"> omdat het antwoord op de hoofdvraag interpretatief is</w:t>
      </w:r>
      <w:sdt>
        <w:sdtPr>
          <w:rPr>
            <w:rFonts w:ascii="Times" w:hAnsi="Times" w:cs="Times New Roman"/>
          </w:rPr>
          <w:id w:val="1608782165"/>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Reu05 \l 1043 </w:instrText>
          </w:r>
          <w:r w:rsidR="00A957FD" w:rsidRPr="00FF7080">
            <w:rPr>
              <w:rFonts w:ascii="Times" w:hAnsi="Times" w:cs="Times New Roman"/>
            </w:rPr>
            <w:fldChar w:fldCharType="separate"/>
          </w:r>
          <w:r w:rsidR="009508C2" w:rsidRPr="00FF7080">
            <w:rPr>
              <w:rFonts w:ascii="Times" w:hAnsi="Times" w:cs="Times New Roman"/>
              <w:noProof/>
            </w:rPr>
            <w:t xml:space="preserve"> (Reulink, 2005)</w:t>
          </w:r>
          <w:r w:rsidR="00A957FD" w:rsidRPr="00FF7080">
            <w:rPr>
              <w:rFonts w:ascii="Times" w:hAnsi="Times" w:cs="Times New Roman"/>
            </w:rPr>
            <w:fldChar w:fldCharType="end"/>
          </w:r>
        </w:sdtContent>
      </w:sdt>
      <w:r w:rsidR="00A3176E" w:rsidRPr="00FF7080">
        <w:rPr>
          <w:rFonts w:ascii="Times" w:hAnsi="Times" w:cs="Times New Roman"/>
        </w:rPr>
        <w:t>.</w:t>
      </w:r>
      <w:r w:rsidR="00F001CD" w:rsidRPr="00FF7080">
        <w:rPr>
          <w:rFonts w:ascii="Times" w:hAnsi="Times" w:cs="Times New Roman"/>
        </w:rPr>
        <w:t xml:space="preserve"> </w:t>
      </w:r>
      <w:r w:rsidR="00A3176E" w:rsidRPr="00FF7080">
        <w:rPr>
          <w:rFonts w:ascii="Times" w:hAnsi="Times" w:cs="Times New Roman"/>
        </w:rPr>
        <w:t>Een van de methode</w:t>
      </w:r>
      <w:r w:rsidR="00FF6153" w:rsidRPr="00FF7080">
        <w:rPr>
          <w:rFonts w:ascii="Times" w:hAnsi="Times" w:cs="Times New Roman"/>
        </w:rPr>
        <w:t>s</w:t>
      </w:r>
      <w:r w:rsidR="00A3176E" w:rsidRPr="00FF7080">
        <w:rPr>
          <w:rFonts w:ascii="Times" w:hAnsi="Times" w:cs="Times New Roman"/>
        </w:rPr>
        <w:t xml:space="preserve"> om kwalitatief onderzoek te verrichten</w:t>
      </w:r>
      <w:r w:rsidR="00FF6153" w:rsidRPr="00FF7080">
        <w:rPr>
          <w:rFonts w:ascii="Times" w:hAnsi="Times" w:cs="Times New Roman"/>
        </w:rPr>
        <w:t>,</w:t>
      </w:r>
      <w:r w:rsidR="00A3176E" w:rsidRPr="00FF7080">
        <w:rPr>
          <w:rFonts w:ascii="Times" w:hAnsi="Times" w:cs="Times New Roman"/>
        </w:rPr>
        <w:t xml:space="preserve"> is een literatuurstudie. Deze methode wordt ook toegepast in dit onderzoek. De keuze is gevallen op een literatuurstudie omdat getracht wordt op basis van bestaande kennis omtrent het onderwerp een antwoord te vormen op de hoofdvraag. </w:t>
      </w:r>
    </w:p>
    <w:p w:rsidR="002F41D7" w:rsidRPr="00FF7080" w:rsidRDefault="002F41D7" w:rsidP="00FF7080">
      <w:pPr>
        <w:spacing w:line="360" w:lineRule="auto"/>
        <w:rPr>
          <w:rFonts w:ascii="Times" w:hAnsi="Times" w:cs="Times New Roman"/>
          <w:bCs/>
        </w:rPr>
      </w:pPr>
    </w:p>
    <w:p w:rsidR="00F001CD" w:rsidRPr="00FF7080" w:rsidRDefault="008645E4" w:rsidP="00FF7080">
      <w:pPr>
        <w:spacing w:line="360" w:lineRule="auto"/>
        <w:rPr>
          <w:rFonts w:ascii="Times" w:hAnsi="Times" w:cs="Times New Roman"/>
        </w:rPr>
      </w:pPr>
      <w:r w:rsidRPr="00FF7080">
        <w:rPr>
          <w:rFonts w:ascii="Times" w:hAnsi="Times" w:cs="Times New Roman"/>
          <w:bCs/>
        </w:rPr>
        <w:t xml:space="preserve">Een van de voordelen van een kwalitatief onderzoek is dat men gebruik kan maken </w:t>
      </w:r>
      <w:r w:rsidR="002F41D7" w:rsidRPr="00FF7080">
        <w:rPr>
          <w:rFonts w:ascii="Times" w:hAnsi="Times" w:cs="Times New Roman"/>
        </w:rPr>
        <w:t>gebruik kan maken van verschillende bronnen</w:t>
      </w:r>
      <w:r w:rsidR="00DF10EF" w:rsidRPr="00FF7080">
        <w:rPr>
          <w:rFonts w:ascii="Times" w:hAnsi="Times" w:cs="Times New Roman"/>
        </w:rPr>
        <w:t>;</w:t>
      </w:r>
      <w:r w:rsidR="002F41D7" w:rsidRPr="00FF7080">
        <w:rPr>
          <w:rFonts w:ascii="Times" w:hAnsi="Times" w:cs="Times New Roman"/>
        </w:rPr>
        <w:t xml:space="preserve"> hierdoor krijgt men een gevarieerd beeld van het onderwerp</w:t>
      </w:r>
      <w:sdt>
        <w:sdtPr>
          <w:rPr>
            <w:rFonts w:ascii="Times" w:hAnsi="Times" w:cs="Times New Roman"/>
          </w:rPr>
          <w:id w:val="1740911679"/>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Reu05 \l 1043 </w:instrText>
          </w:r>
          <w:r w:rsidR="00A957FD" w:rsidRPr="00FF7080">
            <w:rPr>
              <w:rFonts w:ascii="Times" w:hAnsi="Times" w:cs="Times New Roman"/>
            </w:rPr>
            <w:fldChar w:fldCharType="separate"/>
          </w:r>
          <w:r w:rsidR="009508C2" w:rsidRPr="00FF7080">
            <w:rPr>
              <w:rFonts w:ascii="Times" w:hAnsi="Times" w:cs="Times New Roman"/>
              <w:noProof/>
            </w:rPr>
            <w:t xml:space="preserve"> (Reulink, 2005)</w:t>
          </w:r>
          <w:r w:rsidR="00A957FD" w:rsidRPr="00FF7080">
            <w:rPr>
              <w:rFonts w:ascii="Times" w:hAnsi="Times" w:cs="Times New Roman"/>
            </w:rPr>
            <w:fldChar w:fldCharType="end"/>
          </w:r>
        </w:sdtContent>
      </w:sdt>
      <w:r w:rsidR="002F41D7" w:rsidRPr="00FF7080">
        <w:rPr>
          <w:rFonts w:ascii="Times" w:hAnsi="Times" w:cs="Times New Roman"/>
        </w:rPr>
        <w:t>. De verschillende bronnen die gebruikt worden bij dit onderzoek</w:t>
      </w:r>
      <w:r w:rsidR="00DF10EF" w:rsidRPr="00FF7080">
        <w:rPr>
          <w:rFonts w:ascii="Times" w:hAnsi="Times" w:cs="Times New Roman"/>
        </w:rPr>
        <w:t>,</w:t>
      </w:r>
      <w:r w:rsidR="002F41D7" w:rsidRPr="00FF7080">
        <w:rPr>
          <w:rFonts w:ascii="Times" w:hAnsi="Times" w:cs="Times New Roman"/>
        </w:rPr>
        <w:t xml:space="preserve"> zijn wetenschappelijke artikelen, </w:t>
      </w:r>
      <w:r w:rsidR="00DF10EF" w:rsidRPr="00FF7080">
        <w:rPr>
          <w:rFonts w:ascii="Times" w:hAnsi="Times" w:cs="Times New Roman"/>
        </w:rPr>
        <w:t>boeken</w:t>
      </w:r>
      <w:r w:rsidR="002F41D7" w:rsidRPr="00FF7080">
        <w:rPr>
          <w:rFonts w:ascii="Times" w:hAnsi="Times" w:cs="Times New Roman"/>
        </w:rPr>
        <w:t xml:space="preserve"> en artikelen uit vakbladen. </w:t>
      </w:r>
      <w:r w:rsidR="00F001CD" w:rsidRPr="00FF7080">
        <w:rPr>
          <w:rFonts w:ascii="Times" w:hAnsi="Times" w:cs="Times New Roman"/>
        </w:rPr>
        <w:t>Een tekortkoming van literatuurstudies is dat het resultaat van het onderzoek niet stat</w:t>
      </w:r>
      <w:r w:rsidR="00DF10EF" w:rsidRPr="00FF7080">
        <w:rPr>
          <w:rFonts w:ascii="Times" w:hAnsi="Times" w:cs="Times New Roman"/>
        </w:rPr>
        <w:t>ist</w:t>
      </w:r>
      <w:r w:rsidR="00F001CD" w:rsidRPr="00FF7080">
        <w:rPr>
          <w:rFonts w:ascii="Times" w:hAnsi="Times" w:cs="Times New Roman"/>
        </w:rPr>
        <w:t xml:space="preserve">isch representatief is. De kwalitatieve literatuurstudie kan wel een </w:t>
      </w:r>
      <w:r w:rsidRPr="00FF7080">
        <w:rPr>
          <w:rFonts w:ascii="Times" w:hAnsi="Times" w:cs="Times New Roman"/>
        </w:rPr>
        <w:t>indicatie geven van een mogelijke relatie</w:t>
      </w:r>
      <w:r w:rsidR="00DF10EF" w:rsidRPr="00FF7080">
        <w:rPr>
          <w:rFonts w:ascii="Times" w:hAnsi="Times" w:cs="Times New Roman"/>
        </w:rPr>
        <w:t>,</w:t>
      </w:r>
      <w:r w:rsidRPr="00FF7080">
        <w:rPr>
          <w:rFonts w:ascii="Times" w:hAnsi="Times" w:cs="Times New Roman"/>
        </w:rPr>
        <w:t xml:space="preserve"> maar </w:t>
      </w:r>
      <w:r w:rsidR="00DF10EF" w:rsidRPr="00FF7080">
        <w:rPr>
          <w:rFonts w:ascii="Times" w:hAnsi="Times" w:cs="Times New Roman"/>
        </w:rPr>
        <w:t>kan geen zekerheid bieden</w:t>
      </w:r>
      <w:r w:rsidRPr="00FF7080">
        <w:rPr>
          <w:rFonts w:ascii="Times" w:hAnsi="Times" w:cs="Times New Roman"/>
        </w:rPr>
        <w:t xml:space="preserve">. Dit is opgelost door na de literatuurstudie een empirisch onderzoek te verrichten. </w:t>
      </w:r>
    </w:p>
    <w:p w:rsidR="00F001CD" w:rsidRPr="00FF7080" w:rsidRDefault="00F001CD" w:rsidP="00FF7080">
      <w:pPr>
        <w:spacing w:line="360" w:lineRule="auto"/>
        <w:rPr>
          <w:rFonts w:ascii="Times" w:hAnsi="Times"/>
        </w:rPr>
      </w:pPr>
    </w:p>
    <w:p w:rsidR="00825787" w:rsidRPr="00FF7080" w:rsidRDefault="002F41D7" w:rsidP="00FF7080">
      <w:pPr>
        <w:pStyle w:val="Heading2"/>
        <w:spacing w:line="360" w:lineRule="auto"/>
        <w:rPr>
          <w:rFonts w:ascii="Times" w:hAnsi="Times"/>
          <w:lang w:val="nl-NL"/>
        </w:rPr>
      </w:pPr>
      <w:bookmarkStart w:id="11" w:name="_Toc266485693"/>
      <w:r w:rsidRPr="00FF7080">
        <w:rPr>
          <w:rFonts w:ascii="Times" w:hAnsi="Times"/>
          <w:lang w:val="nl-NL"/>
        </w:rPr>
        <w:t>§</w:t>
      </w:r>
      <w:r w:rsidR="00825787" w:rsidRPr="00FF7080">
        <w:rPr>
          <w:rFonts w:ascii="Times" w:hAnsi="Times"/>
          <w:lang w:val="nl-NL"/>
        </w:rPr>
        <w:t>2</w:t>
      </w:r>
      <w:r w:rsidRPr="00FF7080">
        <w:rPr>
          <w:rFonts w:ascii="Times" w:hAnsi="Times"/>
          <w:lang w:val="nl-NL"/>
        </w:rPr>
        <w:t>.2</w:t>
      </w:r>
      <w:r w:rsidR="00825787" w:rsidRPr="00FF7080">
        <w:rPr>
          <w:rFonts w:ascii="Times" w:hAnsi="Times"/>
          <w:lang w:val="nl-NL"/>
        </w:rPr>
        <w:t xml:space="preserve"> Empirisch onderzoek</w:t>
      </w:r>
      <w:bookmarkEnd w:id="11"/>
      <w:r w:rsidR="00FF7080">
        <w:rPr>
          <w:rFonts w:ascii="Times" w:hAnsi="Times"/>
          <w:lang w:val="nl-NL"/>
        </w:rPr>
        <w:t>.</w:t>
      </w:r>
      <w:r w:rsidR="00825787" w:rsidRPr="00FF7080">
        <w:rPr>
          <w:rFonts w:ascii="Times" w:hAnsi="Times"/>
          <w:lang w:val="nl-NL"/>
        </w:rPr>
        <w:t xml:space="preserve"> </w:t>
      </w:r>
    </w:p>
    <w:p w:rsidR="006C2E63" w:rsidRPr="00FF7080" w:rsidRDefault="007D78DF" w:rsidP="00FF7080">
      <w:pPr>
        <w:spacing w:line="360" w:lineRule="auto"/>
        <w:rPr>
          <w:rFonts w:ascii="Times" w:hAnsi="Times" w:cs="Times New Roman"/>
        </w:rPr>
      </w:pPr>
      <w:r w:rsidRPr="00FF7080">
        <w:rPr>
          <w:rFonts w:ascii="Times" w:hAnsi="Times" w:cs="Times New Roman"/>
        </w:rPr>
        <w:t xml:space="preserve">Binnen het empirisch onderzoek </w:t>
      </w:r>
      <w:r w:rsidR="00DF10EF" w:rsidRPr="00FF7080">
        <w:rPr>
          <w:rFonts w:ascii="Times" w:hAnsi="Times" w:cs="Times New Roman"/>
        </w:rPr>
        <w:t>wordt gekeken naar</w:t>
      </w:r>
      <w:r w:rsidRPr="00FF7080">
        <w:rPr>
          <w:rFonts w:ascii="Times" w:hAnsi="Times" w:cs="Times New Roman"/>
        </w:rPr>
        <w:t xml:space="preserve"> hoe de relatie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xml:space="preserve"> zich verhoudt bij beursgenoteerde bedrijven in Nederland. Dit empirisch onderzoek maakt gebruik van een regressievergelijking.</w:t>
      </w:r>
      <w:r w:rsidR="003266A1" w:rsidRPr="00FF7080">
        <w:rPr>
          <w:rFonts w:ascii="Times" w:hAnsi="Times" w:cs="Times New Roman"/>
        </w:rPr>
        <w:t xml:space="preserve"> </w:t>
      </w:r>
      <w:r w:rsidRPr="00FF7080">
        <w:rPr>
          <w:rFonts w:ascii="Times" w:hAnsi="Times" w:cs="Times New Roman"/>
        </w:rPr>
        <w:t xml:space="preserve">De regressievergelijking wordt gemaakt aan de hand van de ordinary least squares (OLS) methode. </w:t>
      </w:r>
      <w:r w:rsidR="00B8301E" w:rsidRPr="00FF7080">
        <w:rPr>
          <w:rFonts w:ascii="Times" w:hAnsi="Times"/>
          <w:bCs/>
        </w:rPr>
        <w:t xml:space="preserve">OLS kiest de waarden van de regressiecoëfficiënten zo dat de som van de gekwadrateerde residuen </w:t>
      </w:r>
      <w:r w:rsidR="00A957FD" w:rsidRPr="00A957FD">
        <w:rPr>
          <w:rFonts w:ascii="Times" w:hAnsi="Times"/>
          <w:bCs/>
          <w:position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pt;height:19.85pt">
            <v:imagedata r:id="rId9" o:title=""/>
          </v:shape>
        </w:pict>
      </w:r>
      <w:r w:rsidR="00B8301E" w:rsidRPr="00FF7080">
        <w:rPr>
          <w:rFonts w:ascii="Times" w:hAnsi="Times"/>
          <w:bCs/>
        </w:rPr>
        <w:t xml:space="preserve"> minimaal is</w:t>
      </w:r>
      <w:sdt>
        <w:sdtPr>
          <w:rPr>
            <w:rFonts w:ascii="Times" w:hAnsi="Times"/>
            <w:bCs/>
          </w:rPr>
          <w:id w:val="-1588064791"/>
          <w:citation/>
        </w:sdtPr>
        <w:sdtContent>
          <w:r w:rsidR="00A957FD" w:rsidRPr="00FF7080">
            <w:rPr>
              <w:rFonts w:ascii="Times" w:hAnsi="Times"/>
              <w:bCs/>
            </w:rPr>
            <w:fldChar w:fldCharType="begin"/>
          </w:r>
          <w:r w:rsidR="005D215A" w:rsidRPr="00FF7080">
            <w:rPr>
              <w:rFonts w:ascii="Times" w:hAnsi="Times"/>
              <w:bCs/>
            </w:rPr>
            <w:instrText xml:space="preserve">CITATION Sch \l 1043 </w:instrText>
          </w:r>
          <w:r w:rsidR="00A957FD" w:rsidRPr="00FF7080">
            <w:rPr>
              <w:rFonts w:ascii="Times" w:hAnsi="Times"/>
              <w:bCs/>
            </w:rPr>
            <w:fldChar w:fldCharType="separate"/>
          </w:r>
          <w:r w:rsidR="009508C2" w:rsidRPr="00FF7080">
            <w:rPr>
              <w:rFonts w:ascii="Times" w:hAnsi="Times"/>
              <w:bCs/>
              <w:noProof/>
            </w:rPr>
            <w:t xml:space="preserve"> </w:t>
          </w:r>
          <w:r w:rsidR="009508C2" w:rsidRPr="00FF7080">
            <w:rPr>
              <w:rFonts w:ascii="Times" w:hAnsi="Times"/>
              <w:noProof/>
            </w:rPr>
            <w:t>(Schoonhoven, 2004)</w:t>
          </w:r>
          <w:r w:rsidR="00A957FD" w:rsidRPr="00FF7080">
            <w:rPr>
              <w:rFonts w:ascii="Times" w:hAnsi="Times"/>
              <w:bCs/>
            </w:rPr>
            <w:fldChar w:fldCharType="end"/>
          </w:r>
        </w:sdtContent>
      </w:sdt>
      <w:r w:rsidR="00B8301E" w:rsidRPr="00FF7080">
        <w:rPr>
          <w:rFonts w:ascii="Times" w:hAnsi="Times"/>
          <w:bCs/>
        </w:rPr>
        <w:t>.</w:t>
      </w:r>
      <w:r w:rsidR="003266A1" w:rsidRPr="00FF7080">
        <w:rPr>
          <w:rFonts w:ascii="Times" w:hAnsi="Times"/>
          <w:bCs/>
        </w:rPr>
        <w:t xml:space="preserve"> </w:t>
      </w:r>
      <w:r w:rsidR="00B8301E" w:rsidRPr="00FF7080">
        <w:rPr>
          <w:rFonts w:ascii="Times" w:hAnsi="Times" w:cs="Times New Roman"/>
        </w:rPr>
        <w:t xml:space="preserve">Mocht deze relatie bestaan, dan geeft </w:t>
      </w:r>
      <w:r w:rsidR="00DF10EF" w:rsidRPr="00FF7080">
        <w:rPr>
          <w:rFonts w:ascii="Times" w:hAnsi="Times" w:cs="Times New Roman"/>
        </w:rPr>
        <w:t>deze</w:t>
      </w:r>
      <w:r w:rsidR="00B8301E" w:rsidRPr="00FF7080">
        <w:rPr>
          <w:rFonts w:ascii="Times" w:hAnsi="Times" w:cs="Times New Roman"/>
        </w:rPr>
        <w:t xml:space="preserve"> mogelijk inzicht in de achterliggende theorieën die de bedrijven bewegen om hun </w:t>
      </w:r>
      <w:r w:rsidR="0008197B">
        <w:rPr>
          <w:rFonts w:ascii="Times" w:hAnsi="Times" w:cs="Times New Roman"/>
        </w:rPr>
        <w:t>milieu prestatie</w:t>
      </w:r>
      <w:r w:rsidR="00B8301E" w:rsidRPr="00FF7080">
        <w:rPr>
          <w:rFonts w:ascii="Times" w:hAnsi="Times" w:cs="Times New Roman"/>
        </w:rPr>
        <w:t xml:space="preserve"> al </w:t>
      </w:r>
      <w:r w:rsidR="00DF10EF" w:rsidRPr="00FF7080">
        <w:rPr>
          <w:rFonts w:ascii="Times" w:hAnsi="Times" w:cs="Times New Roman"/>
        </w:rPr>
        <w:t>dan</w:t>
      </w:r>
      <w:r w:rsidR="00B8301E" w:rsidRPr="00FF7080">
        <w:rPr>
          <w:rFonts w:ascii="Times" w:hAnsi="Times" w:cs="Times New Roman"/>
        </w:rPr>
        <w:t xml:space="preserve"> niet te publiceren. </w:t>
      </w:r>
      <w:r w:rsidR="001610CA" w:rsidRPr="00FF7080">
        <w:rPr>
          <w:rFonts w:ascii="Times" w:hAnsi="Times" w:cs="Times New Roman"/>
        </w:rPr>
        <w:br/>
      </w:r>
    </w:p>
    <w:p w:rsidR="00B8301E" w:rsidRPr="00FF7080" w:rsidRDefault="00B8301E" w:rsidP="00FF7080">
      <w:pPr>
        <w:pStyle w:val="Heading3"/>
        <w:spacing w:line="360" w:lineRule="auto"/>
        <w:rPr>
          <w:rFonts w:ascii="Times" w:hAnsi="Times"/>
        </w:rPr>
      </w:pPr>
      <w:bookmarkStart w:id="12" w:name="_Toc266485694"/>
      <w:r w:rsidRPr="00FF7080">
        <w:rPr>
          <w:rFonts w:ascii="Times" w:hAnsi="Times"/>
        </w:rPr>
        <w:t xml:space="preserve">§2.2.1 </w:t>
      </w:r>
      <w:r w:rsidR="00DF10EF" w:rsidRPr="00FF7080">
        <w:rPr>
          <w:rFonts w:ascii="Times" w:hAnsi="Times"/>
        </w:rPr>
        <w:t>O</w:t>
      </w:r>
      <w:r w:rsidRPr="00FF7080">
        <w:rPr>
          <w:rFonts w:ascii="Times" w:hAnsi="Times"/>
        </w:rPr>
        <w:t>nderzoekssample.</w:t>
      </w:r>
      <w:bookmarkEnd w:id="12"/>
      <w:r w:rsidRPr="00FF7080">
        <w:rPr>
          <w:rFonts w:ascii="Times" w:hAnsi="Times"/>
        </w:rPr>
        <w:t xml:space="preserve"> </w:t>
      </w:r>
    </w:p>
    <w:p w:rsidR="00B8301E" w:rsidRPr="00FF7080" w:rsidRDefault="00B8301E" w:rsidP="00FF7080">
      <w:pPr>
        <w:spacing w:line="360" w:lineRule="auto"/>
        <w:rPr>
          <w:rFonts w:ascii="Times" w:hAnsi="Times" w:cs="Times New Roman"/>
        </w:rPr>
      </w:pPr>
      <w:r w:rsidRPr="00FF7080">
        <w:rPr>
          <w:rFonts w:ascii="Times" w:hAnsi="Times" w:cs="Times New Roman"/>
        </w:rPr>
        <w:t>De sample die gebruikt wordt voor dit empirisch onderzoek</w:t>
      </w:r>
      <w:r w:rsidR="00DF10EF" w:rsidRPr="00FF7080">
        <w:rPr>
          <w:rFonts w:ascii="Times" w:hAnsi="Times" w:cs="Times New Roman"/>
        </w:rPr>
        <w:t>,</w:t>
      </w:r>
      <w:r w:rsidRPr="00FF7080">
        <w:rPr>
          <w:rFonts w:ascii="Times" w:hAnsi="Times" w:cs="Times New Roman"/>
        </w:rPr>
        <w:t xml:space="preserve"> </w:t>
      </w:r>
      <w:r w:rsidR="00DF10EF" w:rsidRPr="00FF7080">
        <w:rPr>
          <w:rFonts w:ascii="Times" w:hAnsi="Times" w:cs="Times New Roman"/>
        </w:rPr>
        <w:t>bestaat uit</w:t>
      </w:r>
      <w:r w:rsidRPr="00FF7080">
        <w:rPr>
          <w:rFonts w:ascii="Times" w:hAnsi="Times" w:cs="Times New Roman"/>
        </w:rPr>
        <w:t xml:space="preserve"> alle beursgenoteerde bedrijven die een </w:t>
      </w:r>
      <w:r w:rsidR="0008197B">
        <w:rPr>
          <w:rFonts w:ascii="Times" w:hAnsi="Times" w:cs="Times New Roman"/>
        </w:rPr>
        <w:t>milieu rapportage</w:t>
      </w:r>
      <w:r w:rsidRPr="00FF7080">
        <w:rPr>
          <w:rFonts w:ascii="Times" w:hAnsi="Times" w:cs="Times New Roman"/>
        </w:rPr>
        <w:t>score hebben verkregen van de corporate social responsibility database (CSRHub).</w:t>
      </w:r>
      <w:r w:rsidR="000B51DA" w:rsidRPr="00FF7080">
        <w:rPr>
          <w:rFonts w:ascii="Times" w:hAnsi="Times" w:cs="Times New Roman"/>
        </w:rPr>
        <w:t xml:space="preserve"> Dit is een database waarin de </w:t>
      </w:r>
      <w:r w:rsidR="0008197B">
        <w:rPr>
          <w:rFonts w:ascii="Times" w:hAnsi="Times" w:cs="Times New Roman"/>
        </w:rPr>
        <w:t>milieu rapportage</w:t>
      </w:r>
      <w:r w:rsidR="000B51DA" w:rsidRPr="00FF7080">
        <w:rPr>
          <w:rFonts w:ascii="Times" w:hAnsi="Times" w:cs="Times New Roman"/>
        </w:rPr>
        <w:t xml:space="preserve"> score staat van bedrijven. </w:t>
      </w:r>
      <w:r w:rsidRPr="00FF7080">
        <w:rPr>
          <w:rFonts w:ascii="Times" w:hAnsi="Times" w:cs="Times New Roman"/>
        </w:rPr>
        <w:t xml:space="preserve">Binnen deze database zijn </w:t>
      </w:r>
      <w:r w:rsidR="003266A1" w:rsidRPr="00FF7080">
        <w:rPr>
          <w:rFonts w:ascii="Times" w:hAnsi="Times" w:cs="Times New Roman"/>
        </w:rPr>
        <w:t>negentig</w:t>
      </w:r>
      <w:r w:rsidR="000B51DA" w:rsidRPr="00FF7080">
        <w:rPr>
          <w:rFonts w:ascii="Times" w:hAnsi="Times" w:cs="Times New Roman"/>
        </w:rPr>
        <w:t xml:space="preserve"> Nederlandse</w:t>
      </w:r>
      <w:r w:rsidRPr="00FF7080">
        <w:rPr>
          <w:rFonts w:ascii="Times" w:hAnsi="Times" w:cs="Times New Roman"/>
        </w:rPr>
        <w:t xml:space="preserve"> bedrijven opgenomen. Binnen deze database </w:t>
      </w:r>
      <w:r w:rsidR="00DF10EF" w:rsidRPr="00FF7080">
        <w:rPr>
          <w:rFonts w:ascii="Times" w:hAnsi="Times" w:cs="Times New Roman"/>
        </w:rPr>
        <w:t>is</w:t>
      </w:r>
      <w:r w:rsidRPr="00FF7080">
        <w:rPr>
          <w:rFonts w:ascii="Times" w:hAnsi="Times" w:cs="Times New Roman"/>
        </w:rPr>
        <w:t xml:space="preserve"> er gefilterd </w:t>
      </w:r>
      <w:r w:rsidR="00DF10EF" w:rsidRPr="00FF7080">
        <w:rPr>
          <w:rFonts w:ascii="Times" w:hAnsi="Times" w:cs="Times New Roman"/>
        </w:rPr>
        <w:t>op</w:t>
      </w:r>
      <w:r w:rsidRPr="00FF7080">
        <w:rPr>
          <w:rFonts w:ascii="Times" w:hAnsi="Times" w:cs="Times New Roman"/>
        </w:rPr>
        <w:t xml:space="preserve"> beursgenoteerde ondernemingen die gewaardeerd staan aan de Amsterdamse effectenbeurs</w:t>
      </w:r>
      <w:r w:rsidR="00DF10EF" w:rsidRPr="00FF7080">
        <w:rPr>
          <w:rFonts w:ascii="Times" w:hAnsi="Times" w:cs="Times New Roman"/>
        </w:rPr>
        <w:t xml:space="preserve"> (midden- en kleinbedrijven hebben immers geen verplichting om niet-financiële informatie te publiceren)</w:t>
      </w:r>
      <w:r w:rsidR="00B96C2C">
        <w:rPr>
          <w:rFonts w:ascii="Times" w:hAnsi="Times" w:cs="Times New Roman"/>
        </w:rPr>
        <w:t xml:space="preserve"> in 2013</w:t>
      </w:r>
      <w:r w:rsidRPr="00FF7080">
        <w:rPr>
          <w:rFonts w:ascii="Times" w:hAnsi="Times" w:cs="Times New Roman"/>
        </w:rPr>
        <w:t>. De Amsterdamse effectenbeurs bestaat uit drie indices</w:t>
      </w:r>
      <w:r w:rsidR="00DF10EF" w:rsidRPr="00FF7080">
        <w:rPr>
          <w:rFonts w:ascii="Times" w:hAnsi="Times" w:cs="Times New Roman"/>
        </w:rPr>
        <w:t>,</w:t>
      </w:r>
      <w:r w:rsidRPr="00FF7080">
        <w:rPr>
          <w:rFonts w:ascii="Times" w:hAnsi="Times" w:cs="Times New Roman"/>
        </w:rPr>
        <w:t xml:space="preserve"> namelijk de Amsterdam Exchange Index (AEX), Amsterdam Midkap Index (AMX) en Amsterdam Small Cap Index (AScX). D</w:t>
      </w:r>
      <w:r w:rsidR="00B96C2C">
        <w:rPr>
          <w:rFonts w:ascii="Times" w:hAnsi="Times" w:cs="Times New Roman"/>
        </w:rPr>
        <w:t>it</w:t>
      </w:r>
      <w:r w:rsidRPr="00FF7080">
        <w:rPr>
          <w:rFonts w:ascii="Times" w:hAnsi="Times" w:cs="Times New Roman"/>
        </w:rPr>
        <w:t xml:space="preserve"> filter verkleint de populatie naar 53 bedrijven. </w:t>
      </w:r>
    </w:p>
    <w:p w:rsidR="00B8301E" w:rsidRPr="00FF7080" w:rsidRDefault="00B8301E" w:rsidP="00FF7080">
      <w:pPr>
        <w:spacing w:line="360" w:lineRule="auto"/>
        <w:rPr>
          <w:rFonts w:ascii="Times" w:hAnsi="Times" w:cs="Times New Roman"/>
        </w:rPr>
      </w:pPr>
    </w:p>
    <w:p w:rsidR="00B8301E" w:rsidRPr="00FF7080" w:rsidRDefault="00B8301E" w:rsidP="00FF7080">
      <w:pPr>
        <w:spacing w:line="360" w:lineRule="auto"/>
        <w:rPr>
          <w:rFonts w:ascii="Times" w:eastAsia="Times New Roman" w:hAnsi="Times" w:cs="Times New Roman"/>
          <w:lang w:eastAsia="nl-NL"/>
        </w:rPr>
      </w:pPr>
      <w:r w:rsidRPr="00FF7080">
        <w:rPr>
          <w:rFonts w:ascii="Times" w:hAnsi="Times" w:cs="Times New Roman"/>
        </w:rPr>
        <w:t xml:space="preserve">De </w:t>
      </w:r>
      <w:r w:rsidR="0008197B">
        <w:rPr>
          <w:rFonts w:ascii="Times" w:hAnsi="Times" w:cs="Times New Roman"/>
        </w:rPr>
        <w:t>milieu prestatie</w:t>
      </w:r>
      <w:r w:rsidRPr="00FF7080">
        <w:rPr>
          <w:rFonts w:ascii="Times" w:hAnsi="Times" w:cs="Times New Roman"/>
        </w:rPr>
        <w:t xml:space="preserve"> wordt gemeten aan de hand van de C</w:t>
      </w:r>
      <w:r w:rsidR="00A00D2D" w:rsidRPr="00FF7080">
        <w:rPr>
          <w:rFonts w:ascii="Times" w:hAnsi="Times" w:cs="Times New Roman"/>
        </w:rPr>
        <w:t>O</w:t>
      </w:r>
      <w:r w:rsidRPr="00FF7080">
        <w:rPr>
          <w:rFonts w:ascii="Times" w:hAnsi="Times" w:cs="Times New Roman"/>
        </w:rPr>
        <w:t>2</w:t>
      </w:r>
      <w:r w:rsidR="00DF10EF" w:rsidRPr="00FF7080">
        <w:rPr>
          <w:rFonts w:ascii="Times" w:hAnsi="Times" w:cs="Times New Roman"/>
        </w:rPr>
        <w:t>-</w:t>
      </w:r>
      <w:r w:rsidRPr="00FF7080">
        <w:rPr>
          <w:rFonts w:ascii="Times" w:hAnsi="Times" w:cs="Times New Roman"/>
        </w:rPr>
        <w:t>uitstoot. Van de 53 bedrijven in het sample zijn er zes bedrijven die geen C</w:t>
      </w:r>
      <w:r w:rsidR="00A00D2D" w:rsidRPr="00FF7080">
        <w:rPr>
          <w:rFonts w:ascii="Times" w:hAnsi="Times" w:cs="Times New Roman"/>
        </w:rPr>
        <w:t>O</w:t>
      </w:r>
      <w:r w:rsidRPr="00FF7080">
        <w:rPr>
          <w:rFonts w:ascii="Times" w:hAnsi="Times" w:cs="Times New Roman"/>
        </w:rPr>
        <w:t>2</w:t>
      </w:r>
      <w:r w:rsidR="00DF10EF" w:rsidRPr="00FF7080">
        <w:rPr>
          <w:rFonts w:ascii="Times" w:hAnsi="Times" w:cs="Times New Roman"/>
        </w:rPr>
        <w:t>-</w:t>
      </w:r>
      <w:r w:rsidRPr="00FF7080">
        <w:rPr>
          <w:rFonts w:ascii="Times" w:hAnsi="Times" w:cs="Times New Roman"/>
        </w:rPr>
        <w:t xml:space="preserve">uitstoot vermelden in het jaarverslag/duurzaamheidsverslag </w:t>
      </w:r>
      <w:r w:rsidR="00DF10EF" w:rsidRPr="00FF7080">
        <w:rPr>
          <w:rFonts w:ascii="Times" w:hAnsi="Times" w:cs="Times New Roman"/>
        </w:rPr>
        <w:t>over</w:t>
      </w:r>
      <w:r w:rsidRPr="00FF7080">
        <w:rPr>
          <w:rFonts w:ascii="Times" w:hAnsi="Times" w:cs="Times New Roman"/>
        </w:rPr>
        <w:t xml:space="preserve"> 2013. </w:t>
      </w:r>
      <w:r w:rsidRPr="00FF7080">
        <w:rPr>
          <w:rFonts w:ascii="Times" w:eastAsia="Times New Roman" w:hAnsi="Times" w:cs="Times New Roman"/>
          <w:lang w:eastAsia="nl-NL"/>
        </w:rPr>
        <w:t xml:space="preserve">Deze zes bedrijven zijn hierdoor niet meegenomen in de analyse. De totale groepssample </w:t>
      </w:r>
      <w:r w:rsidR="00DF10EF" w:rsidRPr="00FF7080">
        <w:rPr>
          <w:rFonts w:ascii="Times" w:eastAsia="Times New Roman" w:hAnsi="Times" w:cs="Times New Roman"/>
          <w:lang w:eastAsia="nl-NL"/>
        </w:rPr>
        <w:t>bestaat uit</w:t>
      </w:r>
      <w:r w:rsidRPr="00FF7080">
        <w:rPr>
          <w:rFonts w:ascii="Times" w:eastAsia="Times New Roman" w:hAnsi="Times" w:cs="Times New Roman"/>
          <w:lang w:eastAsia="nl-NL"/>
        </w:rPr>
        <w:t xml:space="preserve"> 47 bedrijven. </w:t>
      </w:r>
    </w:p>
    <w:p w:rsidR="00B8301E" w:rsidRPr="00FF7080" w:rsidRDefault="00B8301E" w:rsidP="00FF7080">
      <w:pPr>
        <w:spacing w:line="360" w:lineRule="auto"/>
        <w:rPr>
          <w:rFonts w:ascii="Times" w:eastAsia="Times New Roman" w:hAnsi="Times" w:cs="Times New Roman"/>
          <w:lang w:eastAsia="nl-NL"/>
        </w:rPr>
      </w:pPr>
    </w:p>
    <w:p w:rsidR="00B8301E" w:rsidRPr="00FF7080" w:rsidRDefault="00DF10EF" w:rsidP="00FF7080">
      <w:pPr>
        <w:spacing w:line="360" w:lineRule="auto"/>
        <w:rPr>
          <w:rFonts w:ascii="Times" w:eastAsia="Times New Roman" w:hAnsi="Times" w:cs="Times New Roman"/>
          <w:lang w:eastAsia="nl-NL"/>
        </w:rPr>
      </w:pPr>
      <w:r w:rsidRPr="00FF7080">
        <w:rPr>
          <w:rFonts w:ascii="Times" w:eastAsia="Times New Roman" w:hAnsi="Times" w:cs="Times New Roman"/>
          <w:lang w:eastAsia="nl-NL"/>
        </w:rPr>
        <w:t>Daarmee is de sample</w:t>
      </w:r>
      <w:r w:rsidR="00B8301E" w:rsidRPr="00FF7080">
        <w:rPr>
          <w:rFonts w:ascii="Times" w:eastAsia="Times New Roman" w:hAnsi="Times" w:cs="Times New Roman"/>
          <w:lang w:eastAsia="nl-NL"/>
        </w:rPr>
        <w:t xml:space="preserve"> aanzienlijk kleiner dan de groepssamples die gevonden worden in </w:t>
      </w:r>
      <w:r w:rsidR="0076329F">
        <w:rPr>
          <w:rFonts w:ascii="Times" w:eastAsia="Times New Roman" w:hAnsi="Times" w:cs="Times New Roman"/>
          <w:lang w:eastAsia="nl-NL"/>
        </w:rPr>
        <w:t xml:space="preserve">eerdere </w:t>
      </w:r>
      <w:r w:rsidR="00B8301E" w:rsidRPr="00FF7080">
        <w:rPr>
          <w:rFonts w:ascii="Times" w:eastAsia="Times New Roman" w:hAnsi="Times" w:cs="Times New Roman"/>
          <w:lang w:eastAsia="nl-NL"/>
        </w:rPr>
        <w:t>studies. Patten (2002) gebruikt 131 bedrijven, Fekrat</w:t>
      </w:r>
      <w:r w:rsidR="003266A1" w:rsidRPr="00FF7080">
        <w:rPr>
          <w:rFonts w:ascii="Times" w:eastAsia="Times New Roman" w:hAnsi="Times" w:cs="Times New Roman"/>
          <w:lang w:eastAsia="nl-NL"/>
        </w:rPr>
        <w:t xml:space="preserve"> </w:t>
      </w:r>
      <w:r w:rsidR="00B8301E" w:rsidRPr="00FF7080">
        <w:rPr>
          <w:rFonts w:ascii="Times" w:eastAsia="Times New Roman" w:hAnsi="Times" w:cs="Times New Roman"/>
          <w:lang w:eastAsia="nl-NL"/>
        </w:rPr>
        <w:t xml:space="preserve">(1996) 168 bedrijven en Clarkson (2008) 191 bedrijven. Binnen deze studies wordt gewerkt met een significantieniveau van 5% of wel 1%. Hoe groter de groepssample, </w:t>
      </w:r>
      <w:r w:rsidRPr="00FF7080">
        <w:rPr>
          <w:rFonts w:ascii="Times" w:eastAsia="Times New Roman" w:hAnsi="Times" w:cs="Times New Roman"/>
          <w:lang w:eastAsia="nl-NL"/>
        </w:rPr>
        <w:t xml:space="preserve">hoe zekerder je bent </w:t>
      </w:r>
      <w:r w:rsidR="00B8301E" w:rsidRPr="00FF7080">
        <w:rPr>
          <w:rFonts w:ascii="Times" w:eastAsia="Times New Roman" w:hAnsi="Times" w:cs="Times New Roman"/>
          <w:lang w:eastAsia="nl-NL"/>
        </w:rPr>
        <w:t xml:space="preserve">van het feit dat de sample een weerspiegeling is van de werkelijkheid </w:t>
      </w:r>
      <w:sdt>
        <w:sdtPr>
          <w:rPr>
            <w:rFonts w:ascii="Times" w:eastAsia="Times New Roman" w:hAnsi="Times" w:cs="Times New Roman"/>
            <w:lang w:eastAsia="nl-NL"/>
          </w:rPr>
          <w:id w:val="514119009"/>
          <w:citation/>
        </w:sdtPr>
        <w:sdtContent>
          <w:r w:rsidR="00A957FD" w:rsidRPr="00FF7080">
            <w:rPr>
              <w:rFonts w:ascii="Times" w:eastAsia="Times New Roman" w:hAnsi="Times" w:cs="Times New Roman"/>
              <w:lang w:eastAsia="nl-NL"/>
            </w:rPr>
            <w:fldChar w:fldCharType="begin"/>
          </w:r>
          <w:r w:rsidR="000D4F8A" w:rsidRPr="00FF7080">
            <w:rPr>
              <w:rFonts w:ascii="Times" w:eastAsia="Times New Roman" w:hAnsi="Times" w:cs="Times New Roman"/>
              <w:lang w:eastAsia="nl-NL"/>
            </w:rPr>
            <w:instrText xml:space="preserve">CITATION Xan09 \l 1043 </w:instrText>
          </w:r>
          <w:r w:rsidR="00A957FD" w:rsidRPr="00FF7080">
            <w:rPr>
              <w:rFonts w:ascii="Times" w:eastAsia="Times New Roman" w:hAnsi="Times" w:cs="Times New Roman"/>
              <w:lang w:eastAsia="nl-NL"/>
            </w:rPr>
            <w:fldChar w:fldCharType="separate"/>
          </w:r>
          <w:r w:rsidR="009508C2" w:rsidRPr="00FF7080">
            <w:rPr>
              <w:rFonts w:ascii="Times" w:eastAsia="Times New Roman" w:hAnsi="Times" w:cs="Times New Roman"/>
              <w:noProof/>
              <w:lang w:eastAsia="nl-NL"/>
            </w:rPr>
            <w:t>(Koolman, 2009)</w:t>
          </w:r>
          <w:r w:rsidR="00A957FD" w:rsidRPr="00FF7080">
            <w:rPr>
              <w:rFonts w:ascii="Times" w:eastAsia="Times New Roman" w:hAnsi="Times" w:cs="Times New Roman"/>
              <w:lang w:eastAsia="nl-NL"/>
            </w:rPr>
            <w:fldChar w:fldCharType="end"/>
          </w:r>
        </w:sdtContent>
      </w:sdt>
      <w:r w:rsidR="00B8301E" w:rsidRPr="00FF7080">
        <w:rPr>
          <w:rFonts w:ascii="Times" w:eastAsia="Times New Roman" w:hAnsi="Times" w:cs="Times New Roman"/>
          <w:lang w:eastAsia="nl-NL"/>
        </w:rPr>
        <w:t xml:space="preserve">. Een significantieniveau van 5% betekent dat een bedrijf slechts een kans heeft van 1 op 20 om ten onrechte als (significant) beter of slechter dan de gemiddelde </w:t>
      </w:r>
      <w:r w:rsidR="0008197B">
        <w:rPr>
          <w:rFonts w:ascii="Times" w:eastAsia="Times New Roman" w:hAnsi="Times" w:cs="Times New Roman"/>
          <w:lang w:eastAsia="nl-NL"/>
        </w:rPr>
        <w:t>milieu rapportage</w:t>
      </w:r>
      <w:r w:rsidR="00B8301E" w:rsidRPr="00FF7080">
        <w:rPr>
          <w:rFonts w:ascii="Times" w:eastAsia="Times New Roman" w:hAnsi="Times" w:cs="Times New Roman"/>
          <w:lang w:eastAsia="nl-NL"/>
        </w:rPr>
        <w:t xml:space="preserve"> te worden aangemerkt, terwijl zijn </w:t>
      </w:r>
      <w:r w:rsidR="0008197B">
        <w:rPr>
          <w:rFonts w:ascii="Times" w:eastAsia="Times New Roman" w:hAnsi="Times" w:cs="Times New Roman"/>
          <w:lang w:eastAsia="nl-NL"/>
        </w:rPr>
        <w:t>milieu rapportage</w:t>
      </w:r>
      <w:r w:rsidR="00B8301E" w:rsidRPr="00FF7080">
        <w:rPr>
          <w:rFonts w:ascii="Times" w:eastAsia="Times New Roman" w:hAnsi="Times" w:cs="Times New Roman"/>
          <w:lang w:eastAsia="nl-NL"/>
        </w:rPr>
        <w:t xml:space="preserve"> niet werkelijk beter of slechter is maar enkel door toeval afwijkt</w:t>
      </w:r>
      <w:r w:rsidRPr="00FF7080">
        <w:rPr>
          <w:rFonts w:ascii="Times" w:eastAsia="Times New Roman" w:hAnsi="Times" w:cs="Times New Roman"/>
          <w:lang w:eastAsia="nl-NL"/>
        </w:rPr>
        <w:t>.</w:t>
      </w:r>
      <w:r w:rsidR="00B8301E" w:rsidRPr="00FF7080">
        <w:rPr>
          <w:rFonts w:ascii="Times" w:eastAsia="Times New Roman" w:hAnsi="Times" w:cs="Times New Roman"/>
          <w:lang w:eastAsia="nl-NL"/>
        </w:rPr>
        <w:t xml:space="preserve"> </w:t>
      </w:r>
    </w:p>
    <w:p w:rsidR="00B8301E" w:rsidRPr="00FF7080" w:rsidRDefault="00B8301E" w:rsidP="00FF7080">
      <w:pPr>
        <w:spacing w:line="360" w:lineRule="auto"/>
        <w:rPr>
          <w:rFonts w:ascii="Times" w:eastAsia="Times New Roman" w:hAnsi="Times" w:cs="Times New Roman"/>
          <w:lang w:eastAsia="nl-NL"/>
        </w:rPr>
      </w:pPr>
    </w:p>
    <w:p w:rsidR="00B8301E" w:rsidRPr="00FF7080" w:rsidRDefault="00B8301E" w:rsidP="00FF7080">
      <w:pPr>
        <w:pStyle w:val="CommentText"/>
        <w:spacing w:line="360" w:lineRule="auto"/>
        <w:rPr>
          <w:rFonts w:ascii="Times" w:hAnsi="Times" w:cs="Times New Roman"/>
          <w:sz w:val="24"/>
          <w:szCs w:val="24"/>
        </w:rPr>
      </w:pPr>
      <w:r w:rsidRPr="00FF7080">
        <w:rPr>
          <w:rFonts w:ascii="Times" w:eastAsia="Times New Roman" w:hAnsi="Times" w:cs="Times New Roman"/>
          <w:sz w:val="24"/>
          <w:szCs w:val="24"/>
          <w:lang w:eastAsia="nl-NL"/>
        </w:rPr>
        <w:t>Met behulp van</w:t>
      </w:r>
      <w:r w:rsidR="0076329F">
        <w:rPr>
          <w:rFonts w:ascii="Times" w:eastAsia="Times New Roman" w:hAnsi="Times" w:cs="Times New Roman"/>
          <w:sz w:val="24"/>
          <w:szCs w:val="24"/>
          <w:lang w:eastAsia="nl-NL"/>
        </w:rPr>
        <w:t xml:space="preserve"> de website</w:t>
      </w:r>
      <w:r w:rsidRPr="00FF7080">
        <w:rPr>
          <w:rFonts w:ascii="Times" w:eastAsia="Times New Roman" w:hAnsi="Times" w:cs="Times New Roman"/>
          <w:sz w:val="24"/>
          <w:szCs w:val="24"/>
          <w:lang w:eastAsia="nl-NL"/>
        </w:rPr>
        <w:t xml:space="preserve"> survaysystems.com is er een schatti</w:t>
      </w:r>
      <w:r w:rsidR="0076329F">
        <w:rPr>
          <w:rFonts w:ascii="Times" w:eastAsia="Times New Roman" w:hAnsi="Times" w:cs="Times New Roman"/>
          <w:sz w:val="24"/>
          <w:szCs w:val="24"/>
          <w:lang w:eastAsia="nl-NL"/>
        </w:rPr>
        <w:t>ng gemaakt hoe groot een</w:t>
      </w:r>
      <w:r w:rsidRPr="00FF7080">
        <w:rPr>
          <w:rFonts w:ascii="Times" w:eastAsia="Times New Roman" w:hAnsi="Times" w:cs="Times New Roman"/>
          <w:sz w:val="24"/>
          <w:szCs w:val="24"/>
          <w:lang w:eastAsia="nl-NL"/>
        </w:rPr>
        <w:t xml:space="preserve"> </w:t>
      </w:r>
      <w:r w:rsidR="0076329F">
        <w:rPr>
          <w:rFonts w:ascii="Times" w:eastAsia="Times New Roman" w:hAnsi="Times" w:cs="Times New Roman"/>
          <w:sz w:val="24"/>
          <w:szCs w:val="24"/>
          <w:lang w:eastAsia="nl-NL"/>
        </w:rPr>
        <w:t>s</w:t>
      </w:r>
      <w:r w:rsidRPr="00FF7080">
        <w:rPr>
          <w:rFonts w:ascii="Times" w:eastAsia="Times New Roman" w:hAnsi="Times" w:cs="Times New Roman"/>
          <w:sz w:val="24"/>
          <w:szCs w:val="24"/>
          <w:lang w:eastAsia="nl-NL"/>
        </w:rPr>
        <w:t>ample moet zijn voor een statische analyse met een significantieniveau van 5%. Deze schatting gaf aan dat de samplegro</w:t>
      </w:r>
      <w:r w:rsidR="00DF10EF" w:rsidRPr="00FF7080">
        <w:rPr>
          <w:rFonts w:ascii="Times" w:eastAsia="Times New Roman" w:hAnsi="Times" w:cs="Times New Roman"/>
          <w:sz w:val="24"/>
          <w:szCs w:val="24"/>
          <w:lang w:eastAsia="nl-NL"/>
        </w:rPr>
        <w:t>ott</w:t>
      </w:r>
      <w:r w:rsidRPr="00FF7080">
        <w:rPr>
          <w:rFonts w:ascii="Times" w:eastAsia="Times New Roman" w:hAnsi="Times" w:cs="Times New Roman"/>
          <w:sz w:val="24"/>
          <w:szCs w:val="24"/>
          <w:lang w:eastAsia="nl-NL"/>
        </w:rPr>
        <w:t>e rond de 67 waarnemingen zou moeten liggen. Bij een significantieniveau van 10% wordt een groepsgro</w:t>
      </w:r>
      <w:r w:rsidR="00DF10EF" w:rsidRPr="00FF7080">
        <w:rPr>
          <w:rFonts w:ascii="Times" w:eastAsia="Times New Roman" w:hAnsi="Times" w:cs="Times New Roman"/>
          <w:sz w:val="24"/>
          <w:szCs w:val="24"/>
          <w:lang w:eastAsia="nl-NL"/>
        </w:rPr>
        <w:t>ot</w:t>
      </w:r>
      <w:r w:rsidRPr="00FF7080">
        <w:rPr>
          <w:rFonts w:ascii="Times" w:eastAsia="Times New Roman" w:hAnsi="Times" w:cs="Times New Roman"/>
          <w:sz w:val="24"/>
          <w:szCs w:val="24"/>
          <w:lang w:eastAsia="nl-NL"/>
        </w:rPr>
        <w:t>te van 50 waarnemingen geschat. Bij een significantieniveau van 15% wordt een groepsgro</w:t>
      </w:r>
      <w:r w:rsidR="00DF10EF" w:rsidRPr="00FF7080">
        <w:rPr>
          <w:rFonts w:ascii="Times" w:eastAsia="Times New Roman" w:hAnsi="Times" w:cs="Times New Roman"/>
          <w:sz w:val="24"/>
          <w:szCs w:val="24"/>
          <w:lang w:eastAsia="nl-NL"/>
        </w:rPr>
        <w:t>ot</w:t>
      </w:r>
      <w:r w:rsidRPr="00FF7080">
        <w:rPr>
          <w:rFonts w:ascii="Times" w:eastAsia="Times New Roman" w:hAnsi="Times" w:cs="Times New Roman"/>
          <w:sz w:val="24"/>
          <w:szCs w:val="24"/>
          <w:lang w:eastAsia="nl-NL"/>
        </w:rPr>
        <w:t xml:space="preserve">te van 37 waarnemingen geschat. </w:t>
      </w:r>
      <w:r w:rsidRPr="00FF7080">
        <w:rPr>
          <w:rFonts w:ascii="Times" w:hAnsi="Times" w:cs="Times New Roman"/>
          <w:sz w:val="24"/>
          <w:szCs w:val="24"/>
        </w:rPr>
        <w:t xml:space="preserve">Aangezien deze studie tussen de 50 en 37 waarnemingen zit, wordt er ook gebruik gemaakt van de 10 en 15 procent significantieniveaus, naast de 5 en 1 procent. </w:t>
      </w:r>
    </w:p>
    <w:p w:rsidR="00825787" w:rsidRPr="00FF7080" w:rsidRDefault="00825787" w:rsidP="00FF7080">
      <w:pPr>
        <w:spacing w:line="360" w:lineRule="auto"/>
        <w:rPr>
          <w:rFonts w:ascii="Times" w:hAnsi="Times" w:cs="Times New Roman"/>
          <w:bCs/>
          <w:color w:val="1C1C1C"/>
        </w:rPr>
      </w:pPr>
    </w:p>
    <w:p w:rsidR="00950EF4" w:rsidRPr="00FF7080" w:rsidRDefault="00AF6743" w:rsidP="00FF7080">
      <w:pPr>
        <w:pStyle w:val="Heading3"/>
        <w:spacing w:line="360" w:lineRule="auto"/>
        <w:rPr>
          <w:rFonts w:ascii="Times" w:hAnsi="Times"/>
        </w:rPr>
      </w:pPr>
      <w:bookmarkStart w:id="13" w:name="_Toc263860947"/>
      <w:bookmarkStart w:id="14" w:name="_Toc266485695"/>
      <w:r w:rsidRPr="00FF7080">
        <w:rPr>
          <w:rFonts w:ascii="Times" w:hAnsi="Times"/>
        </w:rPr>
        <w:t>§2</w:t>
      </w:r>
      <w:r w:rsidR="00950EF4" w:rsidRPr="00FF7080">
        <w:rPr>
          <w:rFonts w:ascii="Times" w:hAnsi="Times"/>
        </w:rPr>
        <w:t>.2</w:t>
      </w:r>
      <w:r w:rsidRPr="00FF7080">
        <w:rPr>
          <w:rFonts w:ascii="Times" w:hAnsi="Times"/>
        </w:rPr>
        <w:t>.2</w:t>
      </w:r>
      <w:r w:rsidR="003266A1" w:rsidRPr="00FF7080">
        <w:rPr>
          <w:rFonts w:ascii="Times" w:hAnsi="Times"/>
        </w:rPr>
        <w:t xml:space="preserve"> </w:t>
      </w:r>
      <w:r w:rsidR="00950EF4" w:rsidRPr="00FF7080">
        <w:rPr>
          <w:rFonts w:ascii="Times" w:hAnsi="Times"/>
        </w:rPr>
        <w:t>Meetinstrumenten</w:t>
      </w:r>
      <w:bookmarkEnd w:id="13"/>
      <w:bookmarkEnd w:id="14"/>
      <w:r w:rsidR="001610CA" w:rsidRPr="00FF7080">
        <w:rPr>
          <w:rFonts w:ascii="Times" w:hAnsi="Times"/>
        </w:rPr>
        <w:t>.</w:t>
      </w:r>
    </w:p>
    <w:p w:rsidR="00950EF4" w:rsidRPr="00FF7080" w:rsidRDefault="0076329F" w:rsidP="00FF7080">
      <w:pPr>
        <w:spacing w:line="360" w:lineRule="auto"/>
        <w:rPr>
          <w:rFonts w:ascii="Times" w:hAnsi="Times" w:cs="Times New Roman"/>
        </w:rPr>
      </w:pPr>
      <w:r>
        <w:rPr>
          <w:rFonts w:ascii="Times" w:hAnsi="Times" w:cs="Times New Roman"/>
        </w:rPr>
        <w:t>De</w:t>
      </w:r>
      <w:r w:rsidR="00950EF4" w:rsidRPr="00FF7080">
        <w:rPr>
          <w:rFonts w:ascii="Times" w:hAnsi="Times" w:cs="Times New Roman"/>
        </w:rPr>
        <w:t xml:space="preserve"> </w:t>
      </w:r>
      <w:r w:rsidR="0008197B">
        <w:rPr>
          <w:rFonts w:ascii="Times" w:hAnsi="Times" w:cs="Times New Roman"/>
        </w:rPr>
        <w:t>milieu rapportage</w:t>
      </w:r>
      <w:r w:rsidR="00950EF4" w:rsidRPr="00FF7080">
        <w:rPr>
          <w:rFonts w:ascii="Times" w:hAnsi="Times" w:cs="Times New Roman"/>
        </w:rPr>
        <w:t xml:space="preserve"> wordt gemeten aan de hand van de scores die behaald zijn bij de CSRHub. Ook is aangegeven dat de </w:t>
      </w:r>
      <w:r w:rsidR="0008197B">
        <w:rPr>
          <w:rFonts w:ascii="Times" w:hAnsi="Times" w:cs="Times New Roman"/>
        </w:rPr>
        <w:t>milieu prestatie</w:t>
      </w:r>
      <w:r w:rsidR="00950EF4" w:rsidRPr="00FF7080">
        <w:rPr>
          <w:rFonts w:ascii="Times" w:hAnsi="Times" w:cs="Times New Roman"/>
        </w:rPr>
        <w:t xml:space="preserve"> gemeten wordt aan de hand va</w:t>
      </w:r>
      <w:r w:rsidR="00AF6743" w:rsidRPr="00FF7080">
        <w:rPr>
          <w:rFonts w:ascii="Times" w:hAnsi="Times" w:cs="Times New Roman"/>
        </w:rPr>
        <w:t>n de C</w:t>
      </w:r>
      <w:r w:rsidR="00A00D2D" w:rsidRPr="00FF7080">
        <w:rPr>
          <w:rFonts w:ascii="Times" w:hAnsi="Times" w:cs="Times New Roman"/>
        </w:rPr>
        <w:t>O</w:t>
      </w:r>
      <w:r w:rsidR="00AF6743" w:rsidRPr="00FF7080">
        <w:rPr>
          <w:rFonts w:ascii="Times" w:hAnsi="Times" w:cs="Times New Roman"/>
        </w:rPr>
        <w:t>2</w:t>
      </w:r>
      <w:r w:rsidR="00306074" w:rsidRPr="00FF7080">
        <w:rPr>
          <w:rFonts w:ascii="Times" w:hAnsi="Times" w:cs="Times New Roman"/>
        </w:rPr>
        <w:t>-</w:t>
      </w:r>
      <w:r>
        <w:rPr>
          <w:rFonts w:ascii="Times" w:hAnsi="Times" w:cs="Times New Roman"/>
        </w:rPr>
        <w:t>uitstoot</w:t>
      </w:r>
      <w:r w:rsidR="00950EF4" w:rsidRPr="00FF7080">
        <w:rPr>
          <w:rFonts w:ascii="Times" w:hAnsi="Times" w:cs="Times New Roman"/>
        </w:rPr>
        <w:t xml:space="preserve">. In deze paragraaf wordt meer ingegaan op deze variabelen. </w:t>
      </w:r>
    </w:p>
    <w:p w:rsidR="00950EF4" w:rsidRPr="00FF7080" w:rsidRDefault="00950EF4" w:rsidP="00FF7080">
      <w:pPr>
        <w:spacing w:line="360" w:lineRule="auto"/>
        <w:rPr>
          <w:rFonts w:ascii="Times" w:hAnsi="Times" w:cs="Times New Roman"/>
        </w:rPr>
      </w:pPr>
    </w:p>
    <w:p w:rsidR="00950EF4" w:rsidRPr="00FF7080" w:rsidRDefault="00AF6743" w:rsidP="00FF7080">
      <w:pPr>
        <w:pStyle w:val="Heading3"/>
        <w:spacing w:line="360" w:lineRule="auto"/>
        <w:rPr>
          <w:rFonts w:ascii="Times" w:hAnsi="Times" w:cs="Times New Roman"/>
        </w:rPr>
      </w:pPr>
      <w:bookmarkStart w:id="15" w:name="_Toc263860948"/>
      <w:bookmarkStart w:id="16" w:name="_Toc266485696"/>
      <w:r w:rsidRPr="00FF7080">
        <w:rPr>
          <w:rFonts w:ascii="Times" w:hAnsi="Times" w:cs="Times New Roman"/>
        </w:rPr>
        <w:t>§2.2.2.1</w:t>
      </w:r>
      <w:r w:rsidR="00950EF4" w:rsidRPr="00FF7080">
        <w:rPr>
          <w:rFonts w:ascii="Times" w:hAnsi="Times" w:cs="Times New Roman"/>
        </w:rPr>
        <w:t xml:space="preserve"> </w:t>
      </w:r>
      <w:r w:rsidR="00DF10EF" w:rsidRPr="00FF7080">
        <w:rPr>
          <w:rFonts w:ascii="Times" w:hAnsi="Times" w:cs="Times New Roman"/>
        </w:rPr>
        <w:t>A</w:t>
      </w:r>
      <w:r w:rsidR="00950EF4" w:rsidRPr="00FF7080">
        <w:rPr>
          <w:rFonts w:ascii="Times" w:hAnsi="Times" w:cs="Times New Roman"/>
        </w:rPr>
        <w:t>fhankelijke variabelen</w:t>
      </w:r>
      <w:bookmarkEnd w:id="15"/>
      <w:bookmarkEnd w:id="16"/>
      <w:r w:rsidR="001610CA" w:rsidRPr="00FF7080">
        <w:rPr>
          <w:rFonts w:ascii="Times" w:hAnsi="Times" w:cs="Times New Roman"/>
        </w:rPr>
        <w:t>.</w:t>
      </w:r>
    </w:p>
    <w:p w:rsidR="00950EF4" w:rsidRPr="00FF7080" w:rsidRDefault="00950EF4" w:rsidP="00FF7080">
      <w:pPr>
        <w:spacing w:line="360" w:lineRule="auto"/>
        <w:rPr>
          <w:rFonts w:ascii="Times" w:hAnsi="Times" w:cs="Times New Roman"/>
        </w:rPr>
      </w:pPr>
      <w:r w:rsidRPr="00FF7080">
        <w:rPr>
          <w:rFonts w:ascii="Times" w:hAnsi="Times" w:cs="Times New Roman"/>
        </w:rPr>
        <w:t xml:space="preserve">De afhankelijke variabelen bij dit onderzoek zijn: </w:t>
      </w:r>
      <w:r w:rsidR="00306074" w:rsidRPr="00FF7080">
        <w:rPr>
          <w:rFonts w:ascii="Times" w:hAnsi="Times" w:cs="Times New Roman"/>
        </w:rPr>
        <w:t>m</w:t>
      </w:r>
      <w:r w:rsidR="00674AFB" w:rsidRPr="00FF7080">
        <w:rPr>
          <w:rFonts w:ascii="Times" w:hAnsi="Times" w:cs="Times New Roman"/>
        </w:rPr>
        <w:t>ilieu-score (</w:t>
      </w:r>
      <w:r w:rsidRPr="00FF7080">
        <w:rPr>
          <w:rFonts w:ascii="Times" w:hAnsi="Times" w:cs="Times New Roman"/>
        </w:rPr>
        <w:t>Environmental score</w:t>
      </w:r>
      <w:r w:rsidR="00674AFB" w:rsidRPr="00FF7080">
        <w:rPr>
          <w:rFonts w:ascii="Times" w:hAnsi="Times" w:cs="Times New Roman"/>
        </w:rPr>
        <w:t>)</w:t>
      </w:r>
      <w:r w:rsidRPr="00FF7080">
        <w:rPr>
          <w:rFonts w:ascii="Times" w:hAnsi="Times" w:cs="Times New Roman"/>
        </w:rPr>
        <w:t xml:space="preserve">, </w:t>
      </w:r>
      <w:r w:rsidR="00306074" w:rsidRPr="00FF7080">
        <w:rPr>
          <w:rFonts w:ascii="Times" w:hAnsi="Times" w:cs="Times New Roman"/>
        </w:rPr>
        <w:t>e</w:t>
      </w:r>
      <w:r w:rsidR="00674AFB" w:rsidRPr="00FF7080">
        <w:rPr>
          <w:rFonts w:ascii="Times" w:hAnsi="Times" w:cs="Times New Roman"/>
        </w:rPr>
        <w:t>nergie</w:t>
      </w:r>
      <w:r w:rsidR="00306074" w:rsidRPr="00FF7080">
        <w:rPr>
          <w:rFonts w:ascii="Times" w:hAnsi="Times" w:cs="Times New Roman"/>
        </w:rPr>
        <w:t>-</w:t>
      </w:r>
      <w:r w:rsidR="00674AFB" w:rsidRPr="00FF7080">
        <w:rPr>
          <w:rFonts w:ascii="Times" w:hAnsi="Times" w:cs="Times New Roman"/>
        </w:rPr>
        <w:t xml:space="preserve"> en klimaatuitstoot (</w:t>
      </w:r>
      <w:r w:rsidR="00674AFB" w:rsidRPr="00FF7080">
        <w:rPr>
          <w:rFonts w:ascii="Times" w:hAnsi="Times" w:cs="Times New Roman"/>
          <w:bCs/>
        </w:rPr>
        <w:t>Energy and Climate Change)</w:t>
      </w:r>
      <w:r w:rsidRPr="00FF7080">
        <w:rPr>
          <w:rFonts w:ascii="Times" w:hAnsi="Times" w:cs="Times New Roman"/>
          <w:bCs/>
        </w:rPr>
        <w:t xml:space="preserve">, </w:t>
      </w:r>
      <w:r w:rsidR="00306074" w:rsidRPr="00FF7080">
        <w:rPr>
          <w:rFonts w:ascii="Times" w:hAnsi="Times" w:cs="Times New Roman"/>
          <w:bCs/>
        </w:rPr>
        <w:t>m</w:t>
      </w:r>
      <w:r w:rsidR="00674AFB" w:rsidRPr="00FF7080">
        <w:rPr>
          <w:rFonts w:ascii="Times" w:hAnsi="Times" w:cs="Times New Roman"/>
          <w:bCs/>
        </w:rPr>
        <w:t>ilieubeleid en rapportage (</w:t>
      </w:r>
      <w:r w:rsidRPr="00FF7080">
        <w:rPr>
          <w:rFonts w:ascii="Times" w:hAnsi="Times" w:cs="Times New Roman"/>
          <w:bCs/>
        </w:rPr>
        <w:t>Environment Policy and</w:t>
      </w:r>
      <w:r w:rsidRPr="00FF7080">
        <w:rPr>
          <w:rFonts w:ascii="Times" w:hAnsi="Times" w:cs="Times New Roman"/>
        </w:rPr>
        <w:t xml:space="preserve"> </w:t>
      </w:r>
      <w:r w:rsidRPr="00FF7080">
        <w:rPr>
          <w:rFonts w:ascii="Times" w:hAnsi="Times" w:cs="Times New Roman"/>
          <w:bCs/>
        </w:rPr>
        <w:t>Reporting</w:t>
      </w:r>
      <w:r w:rsidR="00674AFB" w:rsidRPr="00FF7080">
        <w:rPr>
          <w:rFonts w:ascii="Times" w:hAnsi="Times" w:cs="Times New Roman"/>
          <w:bCs/>
        </w:rPr>
        <w:t>)</w:t>
      </w:r>
      <w:r w:rsidRPr="00FF7080">
        <w:rPr>
          <w:rFonts w:ascii="Times" w:hAnsi="Times" w:cs="Times New Roman"/>
          <w:bCs/>
        </w:rPr>
        <w:t xml:space="preserve"> en </w:t>
      </w:r>
      <w:r w:rsidR="00306074" w:rsidRPr="00FF7080">
        <w:rPr>
          <w:rFonts w:ascii="Times" w:hAnsi="Times" w:cs="Times New Roman"/>
          <w:bCs/>
        </w:rPr>
        <w:t>m</w:t>
      </w:r>
      <w:r w:rsidR="00674AFB" w:rsidRPr="00FF7080">
        <w:rPr>
          <w:rFonts w:ascii="Times" w:hAnsi="Times" w:cs="Times New Roman"/>
          <w:bCs/>
        </w:rPr>
        <w:t>iddelenbeheer (</w:t>
      </w:r>
      <w:r w:rsidRPr="00FF7080">
        <w:rPr>
          <w:rFonts w:ascii="Times" w:hAnsi="Times" w:cs="Times New Roman"/>
          <w:bCs/>
        </w:rPr>
        <w:t>Resource Management</w:t>
      </w:r>
      <w:r w:rsidR="00674AFB" w:rsidRPr="00FF7080">
        <w:rPr>
          <w:rFonts w:ascii="Times" w:hAnsi="Times" w:cs="Times New Roman"/>
          <w:bCs/>
        </w:rPr>
        <w:t>)</w:t>
      </w:r>
      <w:r w:rsidRPr="00FF7080">
        <w:rPr>
          <w:rFonts w:ascii="Times" w:hAnsi="Times" w:cs="Times New Roman"/>
          <w:bCs/>
          <w:color w:val="1C1C1C"/>
        </w:rPr>
        <w:t xml:space="preserve">. </w:t>
      </w:r>
      <w:r w:rsidRPr="00FF7080">
        <w:rPr>
          <w:rFonts w:ascii="Times" w:hAnsi="Times" w:cs="Times New Roman"/>
        </w:rPr>
        <w:t xml:space="preserve">Deze scores zijn allemaal verzameld uit de CSRHub database. De </w:t>
      </w:r>
      <w:r w:rsidR="00306074" w:rsidRPr="00FF7080">
        <w:rPr>
          <w:rFonts w:ascii="Times" w:hAnsi="Times" w:cs="Times New Roman"/>
        </w:rPr>
        <w:t>m</w:t>
      </w:r>
      <w:r w:rsidR="00674AFB" w:rsidRPr="00FF7080">
        <w:rPr>
          <w:rFonts w:ascii="Times" w:hAnsi="Times" w:cs="Times New Roman"/>
        </w:rPr>
        <w:t>ilieu-score</w:t>
      </w:r>
      <w:r w:rsidRPr="00FF7080">
        <w:rPr>
          <w:rFonts w:ascii="Times" w:hAnsi="Times" w:cs="Times New Roman"/>
        </w:rPr>
        <w:t xml:space="preserve"> is het gemiddelde van de drie andere afhankelijke variabelen. </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rPr>
      </w:pPr>
      <w:r w:rsidRPr="00FF7080">
        <w:rPr>
          <w:rFonts w:ascii="Times" w:hAnsi="Times" w:cs="Times New Roman"/>
        </w:rPr>
        <w:t>De CSRHub database wordt gevuld door analyses die uitgevoerd worden door onder andere overheidsinstanties, non-profit organisaties en activistengroepen</w:t>
      </w:r>
      <w:sdt>
        <w:sdtPr>
          <w:rPr>
            <w:rFonts w:ascii="Times" w:hAnsi="Times" w:cs="Times New Roman"/>
          </w:rPr>
          <w:id w:val="-588777339"/>
          <w:citation/>
        </w:sdtPr>
        <w:sdtContent>
          <w:r w:rsidR="00A957FD" w:rsidRPr="00FF7080">
            <w:rPr>
              <w:rFonts w:ascii="Times" w:hAnsi="Times" w:cs="Times New Roman"/>
            </w:rPr>
            <w:fldChar w:fldCharType="begin"/>
          </w:r>
          <w:r w:rsidR="001039D3" w:rsidRPr="00FF7080">
            <w:rPr>
              <w:rFonts w:ascii="Times" w:hAnsi="Times" w:cs="Times New Roman"/>
            </w:rPr>
            <w:instrText xml:space="preserve">CITATION CSR14 \l 1043 </w:instrText>
          </w:r>
          <w:r w:rsidR="00A957FD" w:rsidRPr="00FF7080">
            <w:rPr>
              <w:rFonts w:ascii="Times" w:hAnsi="Times" w:cs="Times New Roman"/>
            </w:rPr>
            <w:fldChar w:fldCharType="separate"/>
          </w:r>
          <w:r w:rsidR="009508C2" w:rsidRPr="00FF7080">
            <w:rPr>
              <w:rFonts w:ascii="Times" w:hAnsi="Times" w:cs="Times New Roman"/>
              <w:noProof/>
            </w:rPr>
            <w:t xml:space="preserve"> (CSRHub, 2014)</w:t>
          </w:r>
          <w:r w:rsidR="00A957FD" w:rsidRPr="00FF7080">
            <w:rPr>
              <w:rFonts w:ascii="Times" w:hAnsi="Times" w:cs="Times New Roman"/>
            </w:rPr>
            <w:fldChar w:fldCharType="end"/>
          </w:r>
        </w:sdtContent>
      </w:sdt>
      <w:r w:rsidRPr="00FF7080">
        <w:rPr>
          <w:rFonts w:ascii="Times" w:hAnsi="Times" w:cs="Times New Roman"/>
        </w:rPr>
        <w:t>. De verschillende groepen die analyses maken</w:t>
      </w:r>
      <w:r w:rsidR="00306074" w:rsidRPr="00FF7080">
        <w:rPr>
          <w:rFonts w:ascii="Times" w:hAnsi="Times" w:cs="Times New Roman"/>
        </w:rPr>
        <w:t>,</w:t>
      </w:r>
      <w:r w:rsidRPr="00FF7080">
        <w:rPr>
          <w:rFonts w:ascii="Times" w:hAnsi="Times" w:cs="Times New Roman"/>
        </w:rPr>
        <w:t xml:space="preserve"> hoeven het niet altijd met elkaar eens te zijn over de score. Als dit voorkomt</w:t>
      </w:r>
      <w:r w:rsidR="00306074" w:rsidRPr="00FF7080">
        <w:rPr>
          <w:rFonts w:ascii="Times" w:hAnsi="Times" w:cs="Times New Roman"/>
        </w:rPr>
        <w:t>,</w:t>
      </w:r>
      <w:r w:rsidRPr="00FF7080">
        <w:rPr>
          <w:rFonts w:ascii="Times" w:hAnsi="Times" w:cs="Times New Roman"/>
        </w:rPr>
        <w:t xml:space="preserve"> gaat CSRHub na wat de correcte score is. </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rPr>
      </w:pPr>
      <w:r w:rsidRPr="00FF7080">
        <w:rPr>
          <w:rFonts w:ascii="Times" w:hAnsi="Times" w:cs="Times New Roman"/>
        </w:rPr>
        <w:t>De scores die behaald kunnen worden per categorie</w:t>
      </w:r>
      <w:r w:rsidR="00306074" w:rsidRPr="00FF7080">
        <w:rPr>
          <w:rFonts w:ascii="Times" w:hAnsi="Times" w:cs="Times New Roman"/>
        </w:rPr>
        <w:t>,</w:t>
      </w:r>
      <w:r w:rsidRPr="00FF7080">
        <w:rPr>
          <w:rFonts w:ascii="Times" w:hAnsi="Times" w:cs="Times New Roman"/>
        </w:rPr>
        <w:t xml:space="preserve"> vari</w:t>
      </w:r>
      <w:r w:rsidR="00306074" w:rsidRPr="00FF7080">
        <w:rPr>
          <w:rFonts w:ascii="Times" w:hAnsi="Times" w:cs="Times New Roman"/>
        </w:rPr>
        <w:t>ëren</w:t>
      </w:r>
      <w:r w:rsidRPr="00FF7080">
        <w:rPr>
          <w:rFonts w:ascii="Times" w:hAnsi="Times" w:cs="Times New Roman"/>
        </w:rPr>
        <w:t xml:space="preserve"> tussen 0 en 100</w:t>
      </w:r>
      <w:sdt>
        <w:sdtPr>
          <w:rPr>
            <w:rFonts w:ascii="Times" w:hAnsi="Times" w:cs="Times New Roman"/>
          </w:rPr>
          <w:id w:val="-1373684949"/>
          <w:citation/>
        </w:sdtPr>
        <w:sdtContent>
          <w:r w:rsidR="00A957FD" w:rsidRPr="00FF7080">
            <w:rPr>
              <w:rFonts w:ascii="Times" w:hAnsi="Times" w:cs="Times New Roman"/>
            </w:rPr>
            <w:fldChar w:fldCharType="begin"/>
          </w:r>
          <w:r w:rsidR="001039D3" w:rsidRPr="00FF7080">
            <w:rPr>
              <w:rFonts w:ascii="Times" w:hAnsi="Times" w:cs="Times New Roman"/>
            </w:rPr>
            <w:instrText xml:space="preserve">CITATION CSR14 \l 1043 </w:instrText>
          </w:r>
          <w:r w:rsidR="00A957FD" w:rsidRPr="00FF7080">
            <w:rPr>
              <w:rFonts w:ascii="Times" w:hAnsi="Times" w:cs="Times New Roman"/>
            </w:rPr>
            <w:fldChar w:fldCharType="separate"/>
          </w:r>
          <w:r w:rsidR="009508C2" w:rsidRPr="00FF7080">
            <w:rPr>
              <w:rFonts w:ascii="Times" w:hAnsi="Times" w:cs="Times New Roman"/>
              <w:noProof/>
            </w:rPr>
            <w:t xml:space="preserve"> (CSRHub, 2014)</w:t>
          </w:r>
          <w:r w:rsidR="00A957FD" w:rsidRPr="00FF7080">
            <w:rPr>
              <w:rFonts w:ascii="Times" w:hAnsi="Times" w:cs="Times New Roman"/>
            </w:rPr>
            <w:fldChar w:fldCharType="end"/>
          </w:r>
        </w:sdtContent>
      </w:sdt>
      <w:r w:rsidRPr="00FF7080">
        <w:rPr>
          <w:rFonts w:ascii="Times" w:hAnsi="Times" w:cs="Times New Roman"/>
        </w:rPr>
        <w:t>. Hoe hoger de score</w:t>
      </w:r>
      <w:r w:rsidR="00306074" w:rsidRPr="00FF7080">
        <w:rPr>
          <w:rFonts w:ascii="Times" w:hAnsi="Times" w:cs="Times New Roman"/>
        </w:rPr>
        <w:t>,</w:t>
      </w:r>
      <w:r w:rsidRPr="00FF7080">
        <w:rPr>
          <w:rFonts w:ascii="Times" w:hAnsi="Times" w:cs="Times New Roman"/>
        </w:rPr>
        <w:t xml:space="preserve"> hoe beter de disclosure is omtrent het onderwerp. De environmental score wordt vastgesteld aan de hand van de GRI-richtlijnen. </w:t>
      </w:r>
      <w:r w:rsidR="000B51DA" w:rsidRPr="00FF7080">
        <w:rPr>
          <w:rFonts w:ascii="Times" w:hAnsi="Times" w:cs="Times New Roman"/>
        </w:rPr>
        <w:t>GRI staat voo</w:t>
      </w:r>
      <w:r w:rsidR="00E02431">
        <w:rPr>
          <w:rFonts w:ascii="Times" w:hAnsi="Times" w:cs="Times New Roman"/>
        </w:rPr>
        <w:t>r Global Reporting Innitiative. D</w:t>
      </w:r>
      <w:r w:rsidR="000B51DA" w:rsidRPr="00FF7080">
        <w:rPr>
          <w:rFonts w:ascii="Times" w:hAnsi="Times" w:cs="Times New Roman"/>
        </w:rPr>
        <w:t xml:space="preserve">it is een organisatie die richtlijnen voor duurzaamheidsverslaggeving opstelt. </w:t>
      </w:r>
      <w:r w:rsidRPr="00FF7080">
        <w:rPr>
          <w:rFonts w:ascii="Times" w:hAnsi="Times" w:cs="Times New Roman"/>
        </w:rPr>
        <w:t>Als er een score van 100 behaald wordt</w:t>
      </w:r>
      <w:r w:rsidR="00306074" w:rsidRPr="00FF7080">
        <w:rPr>
          <w:rFonts w:ascii="Times" w:hAnsi="Times" w:cs="Times New Roman"/>
        </w:rPr>
        <w:t>,</w:t>
      </w:r>
      <w:r w:rsidRPr="00FF7080">
        <w:rPr>
          <w:rFonts w:ascii="Times" w:hAnsi="Times" w:cs="Times New Roman"/>
        </w:rPr>
        <w:t xml:space="preserve"> betekent dit dat de GRI-richtlijnen uitstekend zijn verwerkt in het jaarverslag. </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bCs/>
        </w:rPr>
      </w:pPr>
      <w:r w:rsidRPr="00FF7080">
        <w:rPr>
          <w:rFonts w:ascii="Times" w:hAnsi="Times" w:cs="Times New Roman"/>
        </w:rPr>
        <w:t xml:space="preserve">De afhankelijke variabele </w:t>
      </w:r>
      <w:r w:rsidR="00306074" w:rsidRPr="00FF7080">
        <w:rPr>
          <w:rFonts w:ascii="Times" w:hAnsi="Times" w:cs="Times New Roman"/>
          <w:bCs/>
        </w:rPr>
        <w:t>e</w:t>
      </w:r>
      <w:r w:rsidR="00674AFB" w:rsidRPr="00FF7080">
        <w:rPr>
          <w:rFonts w:ascii="Times" w:hAnsi="Times" w:cs="Times New Roman"/>
          <w:bCs/>
        </w:rPr>
        <w:t>nergie</w:t>
      </w:r>
      <w:r w:rsidR="00306074" w:rsidRPr="00FF7080">
        <w:rPr>
          <w:rFonts w:ascii="Times" w:hAnsi="Times" w:cs="Times New Roman"/>
          <w:bCs/>
        </w:rPr>
        <w:t>-</w:t>
      </w:r>
      <w:r w:rsidR="00674AFB" w:rsidRPr="00FF7080">
        <w:rPr>
          <w:rFonts w:ascii="Times" w:hAnsi="Times" w:cs="Times New Roman"/>
          <w:bCs/>
        </w:rPr>
        <w:t xml:space="preserve"> en klimaatuitstoot</w:t>
      </w:r>
      <w:r w:rsidR="003266A1" w:rsidRPr="00FF7080">
        <w:rPr>
          <w:rFonts w:ascii="Times" w:hAnsi="Times" w:cs="Times New Roman"/>
          <w:bCs/>
        </w:rPr>
        <w:t xml:space="preserve"> </w:t>
      </w:r>
      <w:r w:rsidRPr="00FF7080">
        <w:rPr>
          <w:rFonts w:ascii="Times" w:hAnsi="Times" w:cs="Times New Roman"/>
          <w:bCs/>
        </w:rPr>
        <w:t>meet de efficiëntie van de onderneming in de aanpak van klimaatveranderingen door aanpassingen van</w:t>
      </w:r>
      <w:r w:rsidR="003266A1" w:rsidRPr="00FF7080">
        <w:rPr>
          <w:rFonts w:ascii="Times" w:hAnsi="Times" w:cs="Times New Roman"/>
          <w:bCs/>
        </w:rPr>
        <w:t xml:space="preserve"> </w:t>
      </w:r>
      <w:r w:rsidRPr="00FF7080">
        <w:rPr>
          <w:rFonts w:ascii="Times" w:hAnsi="Times" w:cs="Times New Roman"/>
          <w:bCs/>
        </w:rPr>
        <w:t>strategieën en beleidsvoering en ook de ontwikkeling die het bedrijf maakt omtrent hernieuwbare energie en andere alternatieve milieutechnologieën. Hier vallen bijvoorbeeld de volgende subcategorieën onder: energieverbruik, C</w:t>
      </w:r>
      <w:r w:rsidR="00A00D2D" w:rsidRPr="00FF7080">
        <w:rPr>
          <w:rFonts w:ascii="Times" w:hAnsi="Times" w:cs="Times New Roman"/>
          <w:bCs/>
        </w:rPr>
        <w:t>O</w:t>
      </w:r>
      <w:r w:rsidRPr="00FF7080">
        <w:rPr>
          <w:rFonts w:ascii="Times" w:hAnsi="Times" w:cs="Times New Roman"/>
          <w:bCs/>
        </w:rPr>
        <w:t>2</w:t>
      </w:r>
      <w:r w:rsidR="00306074" w:rsidRPr="00FF7080">
        <w:rPr>
          <w:rFonts w:ascii="Times" w:hAnsi="Times" w:cs="Times New Roman"/>
          <w:bCs/>
        </w:rPr>
        <w:t>-</w:t>
      </w:r>
      <w:r w:rsidRPr="00FF7080">
        <w:rPr>
          <w:rFonts w:ascii="Times" w:hAnsi="Times" w:cs="Times New Roman"/>
          <w:bCs/>
        </w:rPr>
        <w:t>uitstoot en uitstoot van andere broeikasgassen. Binnen het onderzoek word</w:t>
      </w:r>
      <w:r w:rsidR="00306074" w:rsidRPr="00FF7080">
        <w:rPr>
          <w:rFonts w:ascii="Times" w:hAnsi="Times" w:cs="Times New Roman"/>
          <w:bCs/>
        </w:rPr>
        <w:t>en</w:t>
      </w:r>
      <w:r w:rsidRPr="00FF7080">
        <w:rPr>
          <w:rFonts w:ascii="Times" w:hAnsi="Times" w:cs="Times New Roman"/>
          <w:bCs/>
        </w:rPr>
        <w:t xml:space="preserve"> deze variabelen aangegeven met ECC. </w:t>
      </w:r>
    </w:p>
    <w:p w:rsidR="00950EF4" w:rsidRPr="00FF7080" w:rsidRDefault="00950EF4" w:rsidP="00FF7080">
      <w:pPr>
        <w:spacing w:line="360" w:lineRule="auto"/>
        <w:rPr>
          <w:rFonts w:ascii="Times" w:hAnsi="Times" w:cs="Times New Roman"/>
          <w:bCs/>
        </w:rPr>
      </w:pPr>
    </w:p>
    <w:p w:rsidR="00950EF4" w:rsidRPr="00FF7080" w:rsidRDefault="00950EF4" w:rsidP="00FF7080">
      <w:pPr>
        <w:spacing w:line="360" w:lineRule="auto"/>
        <w:rPr>
          <w:rFonts w:ascii="Times" w:hAnsi="Times" w:cs="Times New Roman"/>
          <w:bCs/>
        </w:rPr>
      </w:pPr>
      <w:r w:rsidRPr="00FF7080">
        <w:rPr>
          <w:rFonts w:ascii="Times" w:hAnsi="Times" w:cs="Times New Roman"/>
        </w:rPr>
        <w:t>De afhankelijke variabele</w:t>
      </w:r>
      <w:r w:rsidRPr="00FF7080">
        <w:rPr>
          <w:rFonts w:ascii="Times" w:hAnsi="Times" w:cs="Times New Roman"/>
          <w:bCs/>
        </w:rPr>
        <w:t xml:space="preserve"> </w:t>
      </w:r>
      <w:r w:rsidR="00306074" w:rsidRPr="00FF7080">
        <w:rPr>
          <w:rFonts w:ascii="Times" w:hAnsi="Times" w:cs="Times New Roman"/>
          <w:bCs/>
        </w:rPr>
        <w:t>m</w:t>
      </w:r>
      <w:r w:rsidR="00674AFB" w:rsidRPr="00FF7080">
        <w:rPr>
          <w:rFonts w:ascii="Times" w:hAnsi="Times" w:cs="Times New Roman"/>
          <w:bCs/>
        </w:rPr>
        <w:t>ilieubeleid en rapportage</w:t>
      </w:r>
      <w:r w:rsidRPr="00FF7080">
        <w:rPr>
          <w:rFonts w:ascii="Times" w:hAnsi="Times" w:cs="Times New Roman"/>
          <w:bCs/>
        </w:rPr>
        <w:t xml:space="preserve"> omvat het beleid en intenties om de impact van het bedrijf op het milieu te verminderen</w:t>
      </w:r>
      <w:r w:rsidR="00306074" w:rsidRPr="00FF7080">
        <w:rPr>
          <w:rFonts w:ascii="Times" w:hAnsi="Times" w:cs="Times New Roman"/>
          <w:bCs/>
        </w:rPr>
        <w:t>,</w:t>
      </w:r>
      <w:r w:rsidRPr="00FF7080">
        <w:rPr>
          <w:rFonts w:ascii="Times" w:hAnsi="Times" w:cs="Times New Roman"/>
          <w:bCs/>
        </w:rPr>
        <w:t xml:space="preserve"> zowel nu als in de toekomst. Deze gegevens omvat</w:t>
      </w:r>
      <w:r w:rsidR="00306074" w:rsidRPr="00FF7080">
        <w:rPr>
          <w:rFonts w:ascii="Times" w:hAnsi="Times" w:cs="Times New Roman"/>
          <w:bCs/>
        </w:rPr>
        <w:t>ten</w:t>
      </w:r>
      <w:r w:rsidRPr="00FF7080">
        <w:rPr>
          <w:rFonts w:ascii="Times" w:hAnsi="Times" w:cs="Times New Roman"/>
          <w:bCs/>
        </w:rPr>
        <w:t xml:space="preserve"> de milieurapportage van het bedrijf en de naleving van de milieurapportagestandaard die aangedragen wordt door de GRI. Hiernaast wordt ook een meting gemaakt van de informatie die onder de “explain or comply”</w:t>
      </w:r>
      <w:r w:rsidR="00306074" w:rsidRPr="00FF7080">
        <w:rPr>
          <w:rFonts w:ascii="Times" w:hAnsi="Times" w:cs="Times New Roman"/>
          <w:bCs/>
        </w:rPr>
        <w:t>-</w:t>
      </w:r>
      <w:r w:rsidRPr="00FF7080">
        <w:rPr>
          <w:rFonts w:ascii="Times" w:hAnsi="Times" w:cs="Times New Roman"/>
          <w:bCs/>
        </w:rPr>
        <w:t xml:space="preserve">regeling valt. </w:t>
      </w:r>
    </w:p>
    <w:p w:rsidR="00950EF4" w:rsidRPr="00FF7080" w:rsidRDefault="00950EF4" w:rsidP="00FF7080">
      <w:pPr>
        <w:spacing w:line="360" w:lineRule="auto"/>
        <w:rPr>
          <w:rFonts w:ascii="Times" w:hAnsi="Times" w:cs="Times New Roman"/>
          <w:bCs/>
        </w:rPr>
      </w:pPr>
    </w:p>
    <w:p w:rsidR="00950EF4" w:rsidRPr="00FF7080" w:rsidRDefault="00950EF4" w:rsidP="00FF7080">
      <w:pPr>
        <w:spacing w:line="360" w:lineRule="auto"/>
        <w:rPr>
          <w:rFonts w:ascii="Times" w:hAnsi="Times" w:cs="Times New Roman"/>
          <w:bCs/>
        </w:rPr>
      </w:pPr>
      <w:r w:rsidRPr="00FF7080">
        <w:rPr>
          <w:rFonts w:ascii="Times" w:hAnsi="Times" w:cs="Times New Roman"/>
          <w:bCs/>
        </w:rPr>
        <w:t xml:space="preserve">De afhankelijke variabele </w:t>
      </w:r>
      <w:r w:rsidR="00306074" w:rsidRPr="00FF7080">
        <w:rPr>
          <w:rFonts w:ascii="Times" w:hAnsi="Times" w:cs="Times New Roman"/>
          <w:bCs/>
        </w:rPr>
        <w:t>m</w:t>
      </w:r>
      <w:r w:rsidR="00E02431">
        <w:rPr>
          <w:rFonts w:ascii="Times" w:hAnsi="Times" w:cs="Times New Roman"/>
          <w:bCs/>
        </w:rPr>
        <w:t>iddelen</w:t>
      </w:r>
      <w:r w:rsidR="00F4698F" w:rsidRPr="00FF7080">
        <w:rPr>
          <w:rFonts w:ascii="Times" w:hAnsi="Times" w:cs="Times New Roman"/>
          <w:bCs/>
        </w:rPr>
        <w:t>beheer</w:t>
      </w:r>
      <w:r w:rsidRPr="00FF7080">
        <w:rPr>
          <w:rFonts w:ascii="Times" w:hAnsi="Times" w:cs="Times New Roman"/>
          <w:bCs/>
        </w:rPr>
        <w:t xml:space="preserve"> behandelt hoe efficiënt er gebruik wordt gemaakt van de middelen binnen het productieproces. Het omvat de capaciteit die een bedrijf heeft om gebruik van materiaal en energie te besparen. Deze materiaal</w:t>
      </w:r>
      <w:r w:rsidR="00306074" w:rsidRPr="00FF7080">
        <w:rPr>
          <w:rFonts w:ascii="Times" w:hAnsi="Times" w:cs="Times New Roman"/>
          <w:bCs/>
        </w:rPr>
        <w:t>-</w:t>
      </w:r>
      <w:r w:rsidRPr="00FF7080">
        <w:rPr>
          <w:rFonts w:ascii="Times" w:hAnsi="Times" w:cs="Times New Roman"/>
          <w:bCs/>
        </w:rPr>
        <w:t xml:space="preserve"> en energiebesparingen kunnen gevonden worden door een verbetering van het supply chain management. Onder deze categorie valt bijvoorbeeld de eco intensiteit</w:t>
      </w:r>
      <w:r w:rsidR="00306074" w:rsidRPr="00FF7080">
        <w:rPr>
          <w:rFonts w:ascii="Times" w:hAnsi="Times" w:cs="Times New Roman"/>
          <w:bCs/>
        </w:rPr>
        <w:t>-</w:t>
      </w:r>
      <w:r w:rsidRPr="00FF7080">
        <w:rPr>
          <w:rFonts w:ascii="Times" w:hAnsi="Times" w:cs="Times New Roman"/>
          <w:bCs/>
        </w:rPr>
        <w:t xml:space="preserve">ratio. Dit is een ratio die aangeeft hoeveel energie of water er gebruikt wordt per product. Hoe kleiner dit getal, hoe hoger de </w:t>
      </w:r>
      <w:r w:rsidR="00306074" w:rsidRPr="00FF7080">
        <w:rPr>
          <w:rFonts w:ascii="Times" w:hAnsi="Times" w:cs="Times New Roman"/>
          <w:bCs/>
        </w:rPr>
        <w:t>m</w:t>
      </w:r>
      <w:r w:rsidR="00F4698F" w:rsidRPr="00FF7080">
        <w:rPr>
          <w:rFonts w:ascii="Times" w:hAnsi="Times" w:cs="Times New Roman"/>
          <w:bCs/>
        </w:rPr>
        <w:t>iddelenbeheer</w:t>
      </w:r>
      <w:r w:rsidRPr="00FF7080">
        <w:rPr>
          <w:rFonts w:ascii="Times" w:hAnsi="Times" w:cs="Times New Roman"/>
          <w:bCs/>
        </w:rPr>
        <w:t xml:space="preserve">score zal zijn.. </w:t>
      </w:r>
    </w:p>
    <w:p w:rsidR="00950EF4" w:rsidRPr="00FF7080" w:rsidRDefault="00950EF4" w:rsidP="00FF7080">
      <w:pPr>
        <w:spacing w:line="360" w:lineRule="auto"/>
        <w:rPr>
          <w:rFonts w:ascii="Times" w:hAnsi="Times" w:cs="Times New Roman"/>
          <w:bCs/>
        </w:rPr>
      </w:pPr>
    </w:p>
    <w:p w:rsidR="00950EF4" w:rsidRPr="00FF7080" w:rsidRDefault="00950EF4" w:rsidP="00FF7080">
      <w:pPr>
        <w:spacing w:line="360" w:lineRule="auto"/>
        <w:rPr>
          <w:rFonts w:ascii="Times" w:hAnsi="Times" w:cs="Times New Roman"/>
          <w:bCs/>
        </w:rPr>
      </w:pPr>
      <w:r w:rsidRPr="00FF7080">
        <w:rPr>
          <w:rFonts w:ascii="Times" w:hAnsi="Times" w:cs="Times New Roman"/>
          <w:bCs/>
        </w:rPr>
        <w:t xml:space="preserve">De laatste afhankelijke variabele is </w:t>
      </w:r>
      <w:r w:rsidR="00306074" w:rsidRPr="00FF7080">
        <w:rPr>
          <w:rFonts w:ascii="Times" w:hAnsi="Times" w:cs="Times New Roman"/>
          <w:bCs/>
        </w:rPr>
        <w:t xml:space="preserve">de </w:t>
      </w:r>
      <w:r w:rsidR="00306074" w:rsidRPr="00FF7080">
        <w:rPr>
          <w:rFonts w:ascii="Times" w:hAnsi="Times" w:cs="Times New Roman"/>
        </w:rPr>
        <w:t>e</w:t>
      </w:r>
      <w:r w:rsidRPr="00FF7080">
        <w:rPr>
          <w:rFonts w:ascii="Times" w:hAnsi="Times" w:cs="Times New Roman"/>
        </w:rPr>
        <w:t>nvironmental score</w:t>
      </w:r>
      <w:r w:rsidR="00306074" w:rsidRPr="00FF7080">
        <w:rPr>
          <w:rFonts w:ascii="Times" w:hAnsi="Times" w:cs="Times New Roman"/>
        </w:rPr>
        <w:t xml:space="preserve">; dat </w:t>
      </w:r>
      <w:r w:rsidRPr="00FF7080">
        <w:rPr>
          <w:rFonts w:ascii="Times" w:hAnsi="Times" w:cs="Times New Roman"/>
        </w:rPr>
        <w:t>is de gemiddelde score van de drie hierboven genoemde afhankelijke variabelen.</w:t>
      </w:r>
      <w:r w:rsidRPr="00FF7080">
        <w:rPr>
          <w:rFonts w:ascii="Times" w:hAnsi="Times" w:cs="Times New Roman"/>
          <w:bCs/>
        </w:rPr>
        <w:t xml:space="preserve"> Binnen het onderzoek wordt deze variabele aangegeven met Total Points. </w:t>
      </w:r>
    </w:p>
    <w:p w:rsidR="00950EF4" w:rsidRPr="00FF7080" w:rsidRDefault="00950EF4" w:rsidP="00FF7080">
      <w:pPr>
        <w:spacing w:line="360" w:lineRule="auto"/>
        <w:rPr>
          <w:rFonts w:ascii="Times" w:hAnsi="Times" w:cs="Times New Roman"/>
          <w:bCs/>
        </w:rPr>
      </w:pPr>
    </w:p>
    <w:p w:rsidR="00950EF4" w:rsidRPr="00FF7080" w:rsidRDefault="00AF6743" w:rsidP="00FF7080">
      <w:pPr>
        <w:pStyle w:val="Heading3"/>
        <w:spacing w:line="360" w:lineRule="auto"/>
        <w:rPr>
          <w:rFonts w:ascii="Times" w:hAnsi="Times" w:cs="Times New Roman"/>
        </w:rPr>
      </w:pPr>
      <w:bookmarkStart w:id="17" w:name="_Toc263860949"/>
      <w:bookmarkStart w:id="18" w:name="_Toc266485697"/>
      <w:r w:rsidRPr="00FF7080">
        <w:rPr>
          <w:rFonts w:ascii="Times" w:hAnsi="Times" w:cs="Times New Roman"/>
        </w:rPr>
        <w:t xml:space="preserve">§2.2.2.2 </w:t>
      </w:r>
      <w:r w:rsidR="00306074" w:rsidRPr="00FF7080">
        <w:rPr>
          <w:rFonts w:ascii="Times" w:hAnsi="Times" w:cs="Times New Roman"/>
        </w:rPr>
        <w:t>O</w:t>
      </w:r>
      <w:r w:rsidR="00950EF4" w:rsidRPr="00FF7080">
        <w:rPr>
          <w:rFonts w:ascii="Times" w:hAnsi="Times" w:cs="Times New Roman"/>
        </w:rPr>
        <w:t>nafhankelijke variabele</w:t>
      </w:r>
      <w:bookmarkEnd w:id="17"/>
      <w:bookmarkEnd w:id="18"/>
      <w:r w:rsidR="00FF7080">
        <w:rPr>
          <w:rFonts w:ascii="Times" w:hAnsi="Times" w:cs="Times New Roman"/>
        </w:rPr>
        <w:t>.</w:t>
      </w:r>
    </w:p>
    <w:p w:rsidR="00950EF4" w:rsidRPr="00FF7080" w:rsidRDefault="00950EF4" w:rsidP="00FF7080">
      <w:pPr>
        <w:spacing w:line="360" w:lineRule="auto"/>
        <w:rPr>
          <w:rFonts w:ascii="Times" w:hAnsi="Times" w:cs="Times New Roman"/>
        </w:rPr>
      </w:pPr>
      <w:r w:rsidRPr="00FF7080">
        <w:rPr>
          <w:rFonts w:ascii="Times" w:hAnsi="Times" w:cs="Times New Roman"/>
        </w:rPr>
        <w:t>De onafhankelijke variabele van dit onderzoek is de C</w:t>
      </w:r>
      <w:r w:rsidR="00A00D2D" w:rsidRPr="00FF7080">
        <w:rPr>
          <w:rFonts w:ascii="Times" w:hAnsi="Times" w:cs="Times New Roman"/>
        </w:rPr>
        <w:t>O</w:t>
      </w:r>
      <w:r w:rsidRPr="00FF7080">
        <w:rPr>
          <w:rFonts w:ascii="Times" w:hAnsi="Times" w:cs="Times New Roman"/>
        </w:rPr>
        <w:t>2</w:t>
      </w:r>
      <w:r w:rsidR="00306074" w:rsidRPr="00FF7080">
        <w:rPr>
          <w:rFonts w:ascii="Times" w:hAnsi="Times" w:cs="Times New Roman"/>
        </w:rPr>
        <w:t>-</w:t>
      </w:r>
      <w:r w:rsidRPr="00FF7080">
        <w:rPr>
          <w:rFonts w:ascii="Times" w:hAnsi="Times" w:cs="Times New Roman"/>
        </w:rPr>
        <w:t xml:space="preserve">uitstoot. De </w:t>
      </w:r>
      <w:r w:rsidR="00306074" w:rsidRPr="00FF7080">
        <w:rPr>
          <w:rFonts w:ascii="Times" w:hAnsi="Times" w:cs="Times New Roman"/>
        </w:rPr>
        <w:t xml:space="preserve">gegevens over de </w:t>
      </w:r>
      <w:r w:rsidRPr="00FF7080">
        <w:rPr>
          <w:rFonts w:ascii="Times" w:hAnsi="Times" w:cs="Times New Roman"/>
        </w:rPr>
        <w:t>C</w:t>
      </w:r>
      <w:r w:rsidR="00A00D2D" w:rsidRPr="00FF7080">
        <w:rPr>
          <w:rFonts w:ascii="Times" w:hAnsi="Times" w:cs="Times New Roman"/>
        </w:rPr>
        <w:t>O</w:t>
      </w:r>
      <w:r w:rsidRPr="00FF7080">
        <w:rPr>
          <w:rFonts w:ascii="Times" w:hAnsi="Times" w:cs="Times New Roman"/>
        </w:rPr>
        <w:t>2</w:t>
      </w:r>
      <w:r w:rsidR="00306074" w:rsidRPr="00FF7080">
        <w:rPr>
          <w:rFonts w:ascii="Times" w:hAnsi="Times" w:cs="Times New Roman"/>
        </w:rPr>
        <w:t>-</w:t>
      </w:r>
      <w:r w:rsidRPr="00FF7080">
        <w:rPr>
          <w:rFonts w:ascii="Times" w:hAnsi="Times" w:cs="Times New Roman"/>
        </w:rPr>
        <w:t>uitstoot van de bedrijven in de onderzoeks-sample zijn verkregen aan de hand van hun jaarverslag of duurzaamheidsverslag</w:t>
      </w:r>
      <w:r w:rsidR="00306074" w:rsidRPr="00FF7080">
        <w:rPr>
          <w:rFonts w:ascii="Times" w:hAnsi="Times" w:cs="Times New Roman"/>
        </w:rPr>
        <w:t xml:space="preserve"> over 2013</w:t>
      </w:r>
      <w:r w:rsidRPr="00FF7080">
        <w:rPr>
          <w:rFonts w:ascii="Times" w:hAnsi="Times" w:cs="Times New Roman"/>
        </w:rPr>
        <w:t xml:space="preserve">. </w:t>
      </w:r>
      <w:r w:rsidR="00306074" w:rsidRPr="00FF7080">
        <w:rPr>
          <w:rFonts w:ascii="Times" w:hAnsi="Times" w:cs="Times New Roman"/>
        </w:rPr>
        <w:t xml:space="preserve">Omdat de niet-financiële informatie (waaronder </w:t>
      </w:r>
      <w:r w:rsidRPr="00FF7080">
        <w:rPr>
          <w:rFonts w:ascii="Times" w:hAnsi="Times" w:cs="Times New Roman"/>
        </w:rPr>
        <w:t>de uitspraak over de C</w:t>
      </w:r>
      <w:r w:rsidR="00A00D2D" w:rsidRPr="00FF7080">
        <w:rPr>
          <w:rFonts w:ascii="Times" w:hAnsi="Times" w:cs="Times New Roman"/>
        </w:rPr>
        <w:t>O</w:t>
      </w:r>
      <w:r w:rsidRPr="00FF7080">
        <w:rPr>
          <w:rFonts w:ascii="Times" w:hAnsi="Times" w:cs="Times New Roman"/>
        </w:rPr>
        <w:t>2</w:t>
      </w:r>
      <w:r w:rsidR="00306074" w:rsidRPr="00FF7080">
        <w:rPr>
          <w:rFonts w:ascii="Times" w:hAnsi="Times" w:cs="Times New Roman"/>
        </w:rPr>
        <w:t>-</w:t>
      </w:r>
      <w:r w:rsidRPr="00FF7080">
        <w:rPr>
          <w:rFonts w:ascii="Times" w:hAnsi="Times" w:cs="Times New Roman"/>
        </w:rPr>
        <w:t>uitstoot</w:t>
      </w:r>
      <w:r w:rsidR="00306074" w:rsidRPr="00FF7080">
        <w:rPr>
          <w:rFonts w:ascii="Times" w:hAnsi="Times" w:cs="Times New Roman"/>
        </w:rPr>
        <w:t>) niet gecontroleerd hoeven te worden door de accountant, kan het zijn dat deze informatie</w:t>
      </w:r>
      <w:r w:rsidRPr="00FF7080">
        <w:rPr>
          <w:rFonts w:ascii="Times" w:hAnsi="Times" w:cs="Times New Roman"/>
        </w:rPr>
        <w:t xml:space="preserve"> niet betrouwbaar is. Hier moet rekening mee gehouden worden tijdens de interpretatie. </w:t>
      </w:r>
      <w:r w:rsidR="00FF7080">
        <w:rPr>
          <w:rFonts w:ascii="Times" w:hAnsi="Times" w:cs="Times New Roman"/>
        </w:rPr>
        <w:br/>
      </w:r>
    </w:p>
    <w:p w:rsidR="00950EF4" w:rsidRPr="00FF7080" w:rsidRDefault="00AF6743" w:rsidP="00FF7080">
      <w:pPr>
        <w:pStyle w:val="Heading3"/>
        <w:spacing w:line="360" w:lineRule="auto"/>
        <w:rPr>
          <w:rFonts w:ascii="Times" w:hAnsi="Times" w:cs="Times New Roman"/>
        </w:rPr>
      </w:pPr>
      <w:bookmarkStart w:id="19" w:name="_Toc263860950"/>
      <w:bookmarkStart w:id="20" w:name="_Toc266485698"/>
      <w:r w:rsidRPr="00FF7080">
        <w:rPr>
          <w:rFonts w:ascii="Times" w:hAnsi="Times" w:cs="Times New Roman"/>
        </w:rPr>
        <w:t xml:space="preserve">§2.2.2.3 </w:t>
      </w:r>
      <w:r w:rsidR="00306074" w:rsidRPr="00FF7080">
        <w:rPr>
          <w:rFonts w:ascii="Times" w:hAnsi="Times" w:cs="Times New Roman"/>
        </w:rPr>
        <w:t>C</w:t>
      </w:r>
      <w:r w:rsidR="00950EF4" w:rsidRPr="00FF7080">
        <w:rPr>
          <w:rFonts w:ascii="Times" w:hAnsi="Times" w:cs="Times New Roman"/>
        </w:rPr>
        <w:t>ontrolevariabele</w:t>
      </w:r>
      <w:bookmarkEnd w:id="19"/>
      <w:bookmarkEnd w:id="20"/>
      <w:r w:rsidR="00FF7080">
        <w:rPr>
          <w:rFonts w:ascii="Times" w:hAnsi="Times" w:cs="Times New Roman"/>
        </w:rPr>
        <w:t>.</w:t>
      </w:r>
    </w:p>
    <w:p w:rsidR="00950EF4" w:rsidRPr="00FF7080" w:rsidRDefault="00950EF4" w:rsidP="00FF7080">
      <w:pPr>
        <w:spacing w:line="360" w:lineRule="auto"/>
        <w:rPr>
          <w:rFonts w:ascii="Times" w:hAnsi="Times" w:cs="Times New Roman"/>
        </w:rPr>
      </w:pPr>
      <w:r w:rsidRPr="00FF7080">
        <w:rPr>
          <w:rFonts w:ascii="Times" w:hAnsi="Times" w:cs="Times New Roman"/>
        </w:rPr>
        <w:t>Binnen de onderzoeken van Clarkson</w:t>
      </w:r>
      <w:r w:rsidR="00F4698F" w:rsidRPr="00FF7080">
        <w:rPr>
          <w:rFonts w:ascii="Times" w:hAnsi="Times" w:cs="Times New Roman"/>
        </w:rPr>
        <w:t xml:space="preserve"> (2008)</w:t>
      </w:r>
      <w:r w:rsidRPr="00FF7080">
        <w:rPr>
          <w:rFonts w:ascii="Times" w:hAnsi="Times" w:cs="Times New Roman"/>
        </w:rPr>
        <w:t xml:space="preserve"> en Patten </w:t>
      </w:r>
      <w:r w:rsidR="00F4698F" w:rsidRPr="00FF7080">
        <w:rPr>
          <w:rFonts w:ascii="Times" w:hAnsi="Times" w:cs="Times New Roman"/>
        </w:rPr>
        <w:t xml:space="preserve">(2002) </w:t>
      </w:r>
      <w:r w:rsidRPr="00FF7080">
        <w:rPr>
          <w:rFonts w:ascii="Times" w:hAnsi="Times" w:cs="Times New Roman"/>
        </w:rPr>
        <w:t xml:space="preserve">worden verschillende variabelen gebruikt als controlevariabelen. In dit </w:t>
      </w:r>
      <w:r w:rsidR="00306074" w:rsidRPr="00FF7080">
        <w:rPr>
          <w:rFonts w:ascii="Times" w:hAnsi="Times" w:cs="Times New Roman"/>
        </w:rPr>
        <w:t>e</w:t>
      </w:r>
      <w:r w:rsidRPr="00FF7080">
        <w:rPr>
          <w:rFonts w:ascii="Times" w:hAnsi="Times" w:cs="Times New Roman"/>
        </w:rPr>
        <w:t xml:space="preserve">mpirisch onderzoek is ervoor gekozen om enkele van deze controlevariabelen over te nemen en te gebruiken </w:t>
      </w:r>
      <w:r w:rsidR="00306074" w:rsidRPr="00FF7080">
        <w:rPr>
          <w:rFonts w:ascii="Times" w:hAnsi="Times" w:cs="Times New Roman"/>
        </w:rPr>
        <w:t>binnen</w:t>
      </w:r>
      <w:r w:rsidRPr="00FF7080">
        <w:rPr>
          <w:rFonts w:ascii="Times" w:hAnsi="Times" w:cs="Times New Roman"/>
        </w:rPr>
        <w:t xml:space="preserve"> dit onderzoek. </w:t>
      </w:r>
      <w:r w:rsidRPr="00FF7080">
        <w:rPr>
          <w:rFonts w:ascii="Times" w:hAnsi="Times" w:cs="Times New Roman"/>
        </w:rPr>
        <w:br/>
      </w:r>
      <w:r w:rsidRPr="00FF7080">
        <w:rPr>
          <w:rFonts w:ascii="Times" w:hAnsi="Times" w:cs="Times New Roman"/>
        </w:rPr>
        <w:br/>
        <w:t xml:space="preserve">De eerste controlevariabele is sector. De bedrijven van de onderzoeks-sample zijn opgedeeld in zeven verschillende sectoren: </w:t>
      </w:r>
      <w:r w:rsidR="00306074" w:rsidRPr="00FF7080">
        <w:rPr>
          <w:rFonts w:ascii="Times" w:hAnsi="Times" w:cs="Times New Roman"/>
        </w:rPr>
        <w:t>c</w:t>
      </w:r>
      <w:r w:rsidRPr="00FF7080">
        <w:rPr>
          <w:rFonts w:ascii="Times" w:hAnsi="Times" w:cs="Times New Roman"/>
        </w:rPr>
        <w:t xml:space="preserve">onsumentenproducten, financiële sector, </w:t>
      </w:r>
      <w:r w:rsidR="00306074" w:rsidRPr="00FF7080">
        <w:rPr>
          <w:rFonts w:ascii="Times" w:hAnsi="Times" w:cs="Times New Roman"/>
        </w:rPr>
        <w:t>i</w:t>
      </w:r>
      <w:r w:rsidRPr="00FF7080">
        <w:rPr>
          <w:rFonts w:ascii="Times" w:hAnsi="Times" w:cs="Times New Roman"/>
        </w:rPr>
        <w:t xml:space="preserve">ndustriële sector, IT-sector, </w:t>
      </w:r>
      <w:r w:rsidR="00306074" w:rsidRPr="00FF7080">
        <w:rPr>
          <w:rFonts w:ascii="Times" w:hAnsi="Times" w:cs="Times New Roman"/>
        </w:rPr>
        <w:t>m</w:t>
      </w:r>
      <w:r w:rsidRPr="00FF7080">
        <w:rPr>
          <w:rFonts w:ascii="Times" w:hAnsi="Times" w:cs="Times New Roman"/>
        </w:rPr>
        <w:t>aterialensector,</w:t>
      </w:r>
      <w:r w:rsidR="003266A1" w:rsidRPr="00FF7080">
        <w:rPr>
          <w:rFonts w:ascii="Times" w:hAnsi="Times" w:cs="Times New Roman"/>
        </w:rPr>
        <w:t xml:space="preserve"> </w:t>
      </w:r>
      <w:r w:rsidR="00306074" w:rsidRPr="00FF7080">
        <w:rPr>
          <w:rFonts w:ascii="Times" w:hAnsi="Times" w:cs="Times New Roman"/>
        </w:rPr>
        <w:t>o</w:t>
      </w:r>
      <w:r w:rsidRPr="00FF7080">
        <w:rPr>
          <w:rFonts w:ascii="Times" w:hAnsi="Times" w:cs="Times New Roman"/>
        </w:rPr>
        <w:t xml:space="preserve">liesector en de telecommunicatiesector. </w:t>
      </w:r>
      <w:r w:rsidR="00306074" w:rsidRPr="00FF7080">
        <w:rPr>
          <w:rFonts w:ascii="Times" w:hAnsi="Times" w:cs="Times New Roman"/>
        </w:rPr>
        <w:t>Deze onderverdeling komt van</w:t>
      </w:r>
      <w:r w:rsidR="00CF154B">
        <w:rPr>
          <w:rFonts w:ascii="Times" w:hAnsi="Times" w:cs="Times New Roman"/>
        </w:rPr>
        <w:t xml:space="preserve"> de website</w:t>
      </w:r>
      <w:r w:rsidR="00306074" w:rsidRPr="00FF7080">
        <w:rPr>
          <w:rFonts w:ascii="Times" w:hAnsi="Times" w:cs="Times New Roman"/>
        </w:rPr>
        <w:t xml:space="preserve"> </w:t>
      </w:r>
      <w:r w:rsidRPr="00FF7080">
        <w:rPr>
          <w:rFonts w:ascii="Times" w:hAnsi="Times" w:cs="Times New Roman"/>
        </w:rPr>
        <w:t>Aandelencheck.nl</w:t>
      </w:r>
      <w:r w:rsidR="00306074" w:rsidRPr="00FF7080">
        <w:rPr>
          <w:rFonts w:ascii="Times" w:hAnsi="Times" w:cs="Times New Roman"/>
        </w:rPr>
        <w:t>.</w:t>
      </w:r>
      <w:r w:rsidRPr="00FF7080">
        <w:rPr>
          <w:rFonts w:ascii="Times" w:hAnsi="Times" w:cs="Times New Roman"/>
        </w:rPr>
        <w:t xml:space="preserve"> </w:t>
      </w:r>
      <w:r w:rsidRPr="00FF7080">
        <w:rPr>
          <w:rFonts w:ascii="Times" w:hAnsi="Times" w:cs="Times New Roman"/>
          <w:bCs/>
        </w:rPr>
        <w:t xml:space="preserve">Binnen het onderzoek wordt deze variabele aangegeven met Sector. </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bCs/>
        </w:rPr>
      </w:pPr>
      <w:r w:rsidRPr="00FF7080">
        <w:rPr>
          <w:rFonts w:ascii="Times" w:hAnsi="Times" w:cs="Times New Roman"/>
        </w:rPr>
        <w:t xml:space="preserve">De tweede controlevariabele is totale balanswaarde van de onderneming in natuurlijke logaritme. De totale balanswaarde kan gevonden worden in het jaarverslag van de onderneming. </w:t>
      </w:r>
      <w:r w:rsidRPr="00FF7080">
        <w:rPr>
          <w:rFonts w:ascii="Times" w:hAnsi="Times" w:cs="Times New Roman"/>
          <w:bCs/>
        </w:rPr>
        <w:t xml:space="preserve">Binnen het onderzoek wordt deze variabele aangegeven met Assets. </w:t>
      </w:r>
    </w:p>
    <w:p w:rsidR="00950EF4" w:rsidRPr="00FF7080" w:rsidRDefault="00950EF4" w:rsidP="00FF7080">
      <w:pPr>
        <w:spacing w:line="360" w:lineRule="auto"/>
        <w:rPr>
          <w:rFonts w:ascii="Times" w:hAnsi="Times" w:cs="Times New Roman"/>
          <w:bCs/>
        </w:rPr>
      </w:pPr>
    </w:p>
    <w:p w:rsidR="00950EF4" w:rsidRPr="00FF7080" w:rsidRDefault="00950EF4" w:rsidP="00FF7080">
      <w:pPr>
        <w:spacing w:line="360" w:lineRule="auto"/>
        <w:rPr>
          <w:rFonts w:ascii="Times" w:hAnsi="Times" w:cs="Times New Roman"/>
          <w:bCs/>
        </w:rPr>
      </w:pPr>
      <w:r w:rsidRPr="00FF7080">
        <w:rPr>
          <w:rFonts w:ascii="Times" w:hAnsi="Times" w:cs="Times New Roman"/>
          <w:bCs/>
        </w:rPr>
        <w:t xml:space="preserve">De derde controlevariabele is totale omzet van de onderneming in natuurlijke logaritme. De totale omzet kan net zoals de balanswaarden gevonden worden in het jaarverslag van de onderneming. De financiële instellingen hebben echter geen omzet. Daarom is ervoor gekozen om </w:t>
      </w:r>
      <w:r w:rsidR="00306074" w:rsidRPr="00FF7080">
        <w:rPr>
          <w:rFonts w:ascii="Times" w:hAnsi="Times" w:cs="Times New Roman"/>
          <w:bCs/>
        </w:rPr>
        <w:t xml:space="preserve">bij </w:t>
      </w:r>
      <w:r w:rsidRPr="00FF7080">
        <w:rPr>
          <w:rFonts w:ascii="Times" w:hAnsi="Times" w:cs="Times New Roman"/>
          <w:bCs/>
        </w:rPr>
        <w:t>banken het gemiddelde van de populatie te geven door middel van de creatie van een dummy genaamd Banking. De dummy is aangemaakt om verlies van waarnemingen van de controlevariabelen tegen te gaan.</w:t>
      </w:r>
      <w:r w:rsidR="003266A1" w:rsidRPr="00FF7080">
        <w:rPr>
          <w:rFonts w:ascii="Times" w:hAnsi="Times" w:cs="Times New Roman"/>
          <w:bCs/>
        </w:rPr>
        <w:t xml:space="preserve"> </w:t>
      </w:r>
      <w:r w:rsidRPr="00FF7080">
        <w:rPr>
          <w:rFonts w:ascii="Times" w:hAnsi="Times" w:cs="Times New Roman"/>
          <w:bCs/>
        </w:rPr>
        <w:t xml:space="preserve">Deze dummy geeft </w:t>
      </w:r>
      <w:r w:rsidR="00306074" w:rsidRPr="00FF7080">
        <w:rPr>
          <w:rFonts w:ascii="Times" w:hAnsi="Times" w:cs="Times New Roman"/>
          <w:bCs/>
        </w:rPr>
        <w:t xml:space="preserve">van </w:t>
      </w:r>
      <w:r w:rsidRPr="00FF7080">
        <w:rPr>
          <w:rFonts w:ascii="Times" w:hAnsi="Times" w:cs="Times New Roman"/>
          <w:bCs/>
        </w:rPr>
        <w:t xml:space="preserve">iedere financiële instelling die geen omzet meldt in het jaarverslag de gemiddelde hoeveelheid omzet van de onderzoekspopulatie. Binnen het onderzoek wordt deze variabele aangegeven met Revenu en de dummy Banking. </w:t>
      </w:r>
    </w:p>
    <w:p w:rsidR="00950EF4" w:rsidRPr="00FF7080" w:rsidRDefault="00950EF4" w:rsidP="00FF7080">
      <w:pPr>
        <w:spacing w:line="360" w:lineRule="auto"/>
        <w:rPr>
          <w:rFonts w:ascii="Times" w:hAnsi="Times" w:cs="Times New Roman"/>
          <w:bCs/>
        </w:rPr>
      </w:pPr>
    </w:p>
    <w:p w:rsidR="00950EF4" w:rsidRPr="00FF7080" w:rsidRDefault="00950EF4" w:rsidP="00FF7080">
      <w:pPr>
        <w:spacing w:line="360" w:lineRule="auto"/>
        <w:rPr>
          <w:rFonts w:ascii="Times" w:hAnsi="Times" w:cs="Times New Roman"/>
          <w:bCs/>
        </w:rPr>
      </w:pPr>
      <w:r w:rsidRPr="00FF7080">
        <w:rPr>
          <w:rFonts w:ascii="Times" w:hAnsi="Times" w:cs="Times New Roman"/>
          <w:bCs/>
        </w:rPr>
        <w:t xml:space="preserve">De vierde controlevariabele is het aantal werknemers van de bedrijven in 2013. </w:t>
      </w:r>
      <w:r w:rsidR="00306074" w:rsidRPr="00FF7080">
        <w:rPr>
          <w:rFonts w:ascii="Times" w:hAnsi="Times" w:cs="Times New Roman"/>
          <w:bCs/>
        </w:rPr>
        <w:t>De informatie hiervoor komt van</w:t>
      </w:r>
      <w:r w:rsidR="00F16BF9">
        <w:rPr>
          <w:rFonts w:ascii="Times" w:hAnsi="Times" w:cs="Times New Roman"/>
          <w:bCs/>
        </w:rPr>
        <w:t xml:space="preserve"> de website</w:t>
      </w:r>
      <w:r w:rsidR="00306074" w:rsidRPr="00FF7080">
        <w:rPr>
          <w:rFonts w:ascii="Times" w:hAnsi="Times" w:cs="Times New Roman"/>
          <w:bCs/>
        </w:rPr>
        <w:t xml:space="preserve"> </w:t>
      </w:r>
      <w:r w:rsidRPr="00FF7080">
        <w:rPr>
          <w:rFonts w:ascii="Times" w:hAnsi="Times" w:cs="Times New Roman"/>
          <w:bCs/>
        </w:rPr>
        <w:t xml:space="preserve">fd.nl. Binnen het onderzoek wordt deze variabele aangegeven met Employees. </w:t>
      </w:r>
    </w:p>
    <w:p w:rsidR="00950EF4" w:rsidRPr="00FF7080" w:rsidRDefault="00950EF4" w:rsidP="00FF7080">
      <w:pPr>
        <w:spacing w:line="360" w:lineRule="auto"/>
        <w:rPr>
          <w:rFonts w:ascii="Times" w:hAnsi="Times" w:cs="Times New Roman"/>
          <w:bCs/>
        </w:rPr>
      </w:pPr>
    </w:p>
    <w:p w:rsidR="00950EF4" w:rsidRPr="00FF7080" w:rsidRDefault="00950EF4" w:rsidP="00FF7080">
      <w:pPr>
        <w:pStyle w:val="Heading3"/>
        <w:spacing w:line="360" w:lineRule="auto"/>
        <w:rPr>
          <w:rFonts w:ascii="Times" w:hAnsi="Times"/>
        </w:rPr>
      </w:pPr>
      <w:bookmarkStart w:id="21" w:name="_Toc263860951"/>
      <w:bookmarkStart w:id="22" w:name="_Toc266485699"/>
      <w:r w:rsidRPr="00FF7080">
        <w:rPr>
          <w:rFonts w:ascii="Times" w:hAnsi="Times"/>
        </w:rPr>
        <w:t>§</w:t>
      </w:r>
      <w:r w:rsidR="00AF6743" w:rsidRPr="00FF7080">
        <w:rPr>
          <w:rFonts w:ascii="Times" w:hAnsi="Times"/>
        </w:rPr>
        <w:t xml:space="preserve">2.2.3 </w:t>
      </w:r>
      <w:r w:rsidR="009D73EB" w:rsidRPr="00FF7080">
        <w:rPr>
          <w:rFonts w:ascii="Times" w:hAnsi="Times"/>
        </w:rPr>
        <w:t>S</w:t>
      </w:r>
      <w:r w:rsidRPr="00FF7080">
        <w:rPr>
          <w:rFonts w:ascii="Times" w:hAnsi="Times"/>
        </w:rPr>
        <w:t>tatische analyse</w:t>
      </w:r>
      <w:bookmarkEnd w:id="21"/>
      <w:bookmarkEnd w:id="22"/>
      <w:r w:rsidR="00FF7080">
        <w:rPr>
          <w:rFonts w:ascii="Times" w:hAnsi="Times"/>
        </w:rPr>
        <w:t>.</w:t>
      </w:r>
    </w:p>
    <w:p w:rsidR="00950EF4" w:rsidRPr="00FF7080" w:rsidRDefault="00950EF4" w:rsidP="00FF7080">
      <w:pPr>
        <w:spacing w:line="360" w:lineRule="auto"/>
        <w:rPr>
          <w:rFonts w:ascii="Times" w:hAnsi="Times" w:cs="Times New Roman"/>
        </w:rPr>
      </w:pPr>
      <w:r w:rsidRPr="00FF7080">
        <w:rPr>
          <w:rFonts w:ascii="Times" w:hAnsi="Times" w:cs="Times New Roman"/>
        </w:rPr>
        <w:t>Binnen deze studie zullen verschillende regressievergelijkingen gemaakt worden. De regressievergelijkingen word</w:t>
      </w:r>
      <w:r w:rsidR="00306074" w:rsidRPr="00FF7080">
        <w:rPr>
          <w:rFonts w:ascii="Times" w:hAnsi="Times" w:cs="Times New Roman"/>
        </w:rPr>
        <w:t>en</w:t>
      </w:r>
      <w:r w:rsidRPr="00FF7080">
        <w:rPr>
          <w:rFonts w:ascii="Times" w:hAnsi="Times" w:cs="Times New Roman"/>
        </w:rPr>
        <w:t xml:space="preserve"> gevormd aan de hand van de ordinary least squares (OLS) methode. Een voorbeeld van één regressiemodel dat gemaakt wordt</w:t>
      </w:r>
      <w:r w:rsidR="005C0881" w:rsidRPr="00FF7080">
        <w:rPr>
          <w:rFonts w:ascii="Times" w:hAnsi="Times" w:cs="Times New Roman"/>
        </w:rPr>
        <w:t>,</w:t>
      </w:r>
      <w:r w:rsidRPr="00FF7080">
        <w:rPr>
          <w:rFonts w:ascii="Times" w:hAnsi="Times" w:cs="Times New Roman"/>
        </w:rPr>
        <w:t xml:space="preserve"> is: </w:t>
      </w: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 α+δC</m:t>
        </m:r>
        <m:sSub>
          <m:sSubPr>
            <m:ctrlPr>
              <w:rPr>
                <w:rFonts w:ascii="Cambria Math" w:hAnsi="Cambria Math" w:cs="Times New Roman"/>
                <w:i/>
              </w:rPr>
            </m:ctrlPr>
          </m:sSubPr>
          <m:e>
            <m:r>
              <w:rPr>
                <w:rFonts w:ascii="Cambria Math" w:hAnsi="Cambria Math" w:cs="Times New Roman"/>
              </w:rPr>
              <m:t>O2</m:t>
            </m:r>
          </m:e>
          <m:sub>
            <m:r>
              <w:rPr>
                <w:rFonts w:ascii="Cambria Math" w:hAnsi="Cambria Math" w:cs="Times New Roman"/>
              </w:rPr>
              <m:t>i</m:t>
            </m:r>
          </m:sub>
        </m:sSub>
        <m:r>
          <w:rPr>
            <w:rFonts w:ascii="Cambria Math" w:hAnsi="Cambria Math" w:cs="Times New Roman"/>
          </w:rPr>
          <m:t>+γX+</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oMath>
      <w:r w:rsidR="00F16BF9">
        <w:rPr>
          <w:rFonts w:ascii="Times" w:hAnsi="Times" w:cs="Times New Roman"/>
        </w:rPr>
        <w:t xml:space="preserve"> w</w:t>
      </w:r>
      <w:r w:rsidRPr="00FF7080">
        <w:rPr>
          <w:rFonts w:ascii="Times" w:hAnsi="Times" w:cs="Times New Roman"/>
        </w:rPr>
        <w:t xml:space="preserve">aarbij y staat voor de verschillende afhankelijke variabelen voor het </w:t>
      </w:r>
      <w:r w:rsidRPr="00FF7080">
        <w:rPr>
          <w:rFonts w:ascii="Times" w:hAnsi="Times" w:cs="Times New Roman"/>
          <w:i/>
        </w:rPr>
        <w:t>i</w:t>
      </w:r>
      <w:r w:rsidRPr="00FF7080">
        <w:rPr>
          <w:rFonts w:ascii="Times" w:hAnsi="Times" w:cs="Times New Roman"/>
        </w:rPr>
        <w:t>de bedrijf. Alfa</w:t>
      </w:r>
      <w:r w:rsidR="00F16BF9">
        <w:rPr>
          <w:rFonts w:ascii="Times" w:hAnsi="Times" w:cs="Times New Roman"/>
        </w:rPr>
        <w:t xml:space="preserve"> (α)</w:t>
      </w:r>
      <w:r w:rsidRPr="00FF7080">
        <w:rPr>
          <w:rFonts w:ascii="Times" w:hAnsi="Times" w:cs="Times New Roman"/>
        </w:rPr>
        <w:t xml:space="preserve"> staat voor de intercept, δ meet het effect van C</w:t>
      </w:r>
      <w:r w:rsidR="005C0881" w:rsidRPr="00FF7080">
        <w:rPr>
          <w:rFonts w:ascii="Times" w:hAnsi="Times" w:cs="Times New Roman"/>
        </w:rPr>
        <w:t>o</w:t>
      </w:r>
      <w:r w:rsidRPr="00FF7080">
        <w:rPr>
          <w:rFonts w:ascii="Times" w:hAnsi="Times" w:cs="Times New Roman"/>
        </w:rPr>
        <w:t>2 op de scores en X is een vector van controlevariabelen. Deze controlevariabelen zijn: sector, assets, revenue, werknemers en een dummy voor banken.</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rPr>
      </w:pPr>
      <w:r w:rsidRPr="00FF7080">
        <w:rPr>
          <w:rFonts w:ascii="Times" w:hAnsi="Times" w:cs="Times New Roman"/>
        </w:rPr>
        <w:t xml:space="preserve">De hoofdvraag van het onderzoek is: </w:t>
      </w:r>
      <w:r w:rsidRPr="00FF7080">
        <w:rPr>
          <w:rFonts w:ascii="Times" w:hAnsi="Times" w:cs="Times New Roman"/>
          <w:i/>
        </w:rPr>
        <w:t xml:space="preserve">“Leidt een slechte </w:t>
      </w:r>
      <w:r w:rsidR="0008197B">
        <w:rPr>
          <w:rFonts w:ascii="Times" w:hAnsi="Times" w:cs="Times New Roman"/>
          <w:i/>
        </w:rPr>
        <w:t>milieu prestatie</w:t>
      </w:r>
      <w:r w:rsidRPr="00FF7080">
        <w:rPr>
          <w:rFonts w:ascii="Times" w:hAnsi="Times" w:cs="Times New Roman"/>
          <w:i/>
        </w:rPr>
        <w:t xml:space="preserve"> tot minder </w:t>
      </w:r>
      <w:r w:rsidR="0008197B">
        <w:rPr>
          <w:rFonts w:ascii="Times" w:hAnsi="Times" w:cs="Times New Roman"/>
          <w:i/>
        </w:rPr>
        <w:t>milieu rapportage</w:t>
      </w:r>
      <w:r w:rsidRPr="00FF7080">
        <w:rPr>
          <w:rFonts w:ascii="Times" w:hAnsi="Times" w:cs="Times New Roman"/>
          <w:i/>
        </w:rPr>
        <w:t>?</w:t>
      </w:r>
      <w:r w:rsidR="00F16BF9">
        <w:rPr>
          <w:rFonts w:ascii="Times" w:hAnsi="Times" w:cs="Times New Roman"/>
          <w:i/>
        </w:rPr>
        <w:t>”.</w:t>
      </w:r>
      <w:r w:rsidRPr="00FF7080">
        <w:rPr>
          <w:rFonts w:ascii="Times" w:hAnsi="Times" w:cs="Times New Roman"/>
          <w:i/>
        </w:rPr>
        <w:t xml:space="preserve"> </w:t>
      </w:r>
      <w:r w:rsidRPr="00FF7080">
        <w:rPr>
          <w:rFonts w:ascii="Times" w:hAnsi="Times" w:cs="Times New Roman"/>
        </w:rPr>
        <w:t>Mocht deze vraag positief worden beantwoord, dan zal een hogere C</w:t>
      </w:r>
      <w:r w:rsidR="00A00D2D" w:rsidRPr="00FF7080">
        <w:rPr>
          <w:rFonts w:ascii="Times" w:hAnsi="Times" w:cs="Times New Roman"/>
        </w:rPr>
        <w:t>O</w:t>
      </w:r>
      <w:r w:rsidRPr="00FF7080">
        <w:rPr>
          <w:rFonts w:ascii="Times" w:hAnsi="Times" w:cs="Times New Roman"/>
        </w:rPr>
        <w:t>2</w:t>
      </w:r>
      <w:r w:rsidR="005C0881" w:rsidRPr="00FF7080">
        <w:rPr>
          <w:rFonts w:ascii="Times" w:hAnsi="Times" w:cs="Times New Roman"/>
        </w:rPr>
        <w:t>-</w:t>
      </w:r>
      <w:r w:rsidRPr="00FF7080">
        <w:rPr>
          <w:rFonts w:ascii="Times" w:hAnsi="Times" w:cs="Times New Roman"/>
        </w:rPr>
        <w:t xml:space="preserve">waarde tot een lager Total points leiden. Dit geeft aan dat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oMath>
      <w:r w:rsidRPr="00FF7080">
        <w:rPr>
          <w:rFonts w:ascii="Times" w:hAnsi="Times" w:cs="Times New Roman"/>
        </w:rPr>
        <w:t xml:space="preserve">een negatieve waarde heeft.  </w:t>
      </w:r>
      <w:r w:rsidR="005C0881" w:rsidRPr="00FF7080">
        <w:rPr>
          <w:rFonts w:ascii="Times" w:hAnsi="Times" w:cs="Times New Roman"/>
        </w:rPr>
        <w:t xml:space="preserve">Op basis van eerdere </w:t>
      </w:r>
      <w:r w:rsidRPr="00FF7080">
        <w:rPr>
          <w:rFonts w:ascii="Times" w:hAnsi="Times" w:cs="Times New Roman"/>
        </w:rPr>
        <w:t xml:space="preserve">onderzoeken van Clarkson en Patten </w:t>
      </w:r>
      <w:r w:rsidR="005C0881" w:rsidRPr="00FF7080">
        <w:rPr>
          <w:rFonts w:ascii="Times" w:hAnsi="Times" w:cs="Times New Roman"/>
        </w:rPr>
        <w:t>is de verwachting</w:t>
      </w:r>
      <w:r w:rsidRPr="00FF7080">
        <w:rPr>
          <w:rFonts w:ascii="Times" w:hAnsi="Times" w:cs="Times New Roman"/>
        </w:rPr>
        <w:t xml:space="preserve"> dat de beta van assets een positie</w:t>
      </w:r>
      <w:r w:rsidR="005C0881" w:rsidRPr="00FF7080">
        <w:rPr>
          <w:rFonts w:ascii="Times" w:hAnsi="Times" w:cs="Times New Roman"/>
        </w:rPr>
        <w:t>f</w:t>
      </w:r>
      <w:r w:rsidRPr="00FF7080">
        <w:rPr>
          <w:rFonts w:ascii="Times" w:hAnsi="Times" w:cs="Times New Roman"/>
        </w:rPr>
        <w:t xml:space="preserve"> teken krijgt. Dit betekent: hoe groter het bedrijf</w:t>
      </w:r>
      <w:r w:rsidR="005C0881" w:rsidRPr="00FF7080">
        <w:rPr>
          <w:rFonts w:ascii="Times" w:hAnsi="Times" w:cs="Times New Roman"/>
        </w:rPr>
        <w:t xml:space="preserve">, hoe </w:t>
      </w:r>
      <w:r w:rsidRPr="00FF7080">
        <w:rPr>
          <w:rFonts w:ascii="Times" w:hAnsi="Times" w:cs="Times New Roman"/>
        </w:rPr>
        <w:t>hoger de Total points. Ook bij sector en revenu wordt verwacht dat beta een positief teken heeft. De hoeveelheid werknemers werd niet als controlevariabele gebruikt in vorige onderzoeken</w:t>
      </w:r>
      <w:r w:rsidR="005C0881" w:rsidRPr="00FF7080">
        <w:rPr>
          <w:rFonts w:ascii="Times" w:hAnsi="Times" w:cs="Times New Roman"/>
        </w:rPr>
        <w:t>,</w:t>
      </w:r>
      <w:r w:rsidRPr="00FF7080">
        <w:rPr>
          <w:rFonts w:ascii="Times" w:hAnsi="Times" w:cs="Times New Roman"/>
        </w:rPr>
        <w:t xml:space="preserve"> maar de verwachting is dat de beta een positief teken heeft. </w:t>
      </w:r>
    </w:p>
    <w:p w:rsidR="00950EF4" w:rsidRPr="00FF7080" w:rsidRDefault="00950EF4" w:rsidP="00FF7080">
      <w:pPr>
        <w:spacing w:line="360" w:lineRule="auto"/>
        <w:rPr>
          <w:rFonts w:ascii="Times" w:hAnsi="Times" w:cs="Times New Roman"/>
        </w:rPr>
      </w:pPr>
    </w:p>
    <w:p w:rsidR="00950EF4" w:rsidRPr="00FF7080" w:rsidRDefault="00950EF4" w:rsidP="00FF7080">
      <w:pPr>
        <w:spacing w:line="360" w:lineRule="auto"/>
        <w:rPr>
          <w:rFonts w:ascii="Times" w:hAnsi="Times" w:cs="Times New Roman"/>
          <w:bCs/>
          <w:color w:val="1C1C1C"/>
        </w:rPr>
      </w:pPr>
      <w:r w:rsidRPr="00FF7080">
        <w:rPr>
          <w:rFonts w:ascii="Times" w:hAnsi="Times" w:cs="Times New Roman"/>
        </w:rPr>
        <w:t xml:space="preserve">Er is mogelijk </w:t>
      </w:r>
      <w:r w:rsidRPr="00FF7080">
        <w:rPr>
          <w:rFonts w:ascii="Times" w:hAnsi="Times" w:cs="Times New Roman"/>
          <w:bCs/>
          <w:color w:val="1C1C1C"/>
        </w:rPr>
        <w:t>multicollineariteit</w:t>
      </w:r>
      <w:r w:rsidRPr="00FF7080">
        <w:rPr>
          <w:rFonts w:ascii="Times" w:hAnsi="Times" w:cs="Times New Roman"/>
        </w:rPr>
        <w:t xml:space="preserve"> tussen de controlevariabelen Assets, Revenu en Employees</w:t>
      </w:r>
      <w:r w:rsidR="005C0881" w:rsidRPr="00FF7080">
        <w:rPr>
          <w:rFonts w:ascii="Times" w:hAnsi="Times" w:cs="Times New Roman"/>
        </w:rPr>
        <w:t>,</w:t>
      </w:r>
      <w:r w:rsidRPr="00FF7080">
        <w:rPr>
          <w:rFonts w:ascii="Times" w:hAnsi="Times" w:cs="Times New Roman"/>
        </w:rPr>
        <w:t xml:space="preserve"> omdat deze alle drie de grootte van een bedrijf kunnen aangeven. </w:t>
      </w:r>
      <w:r w:rsidRPr="00FF7080">
        <w:rPr>
          <w:rFonts w:ascii="Times" w:hAnsi="Times" w:cs="Times New Roman"/>
          <w:bCs/>
          <w:color w:val="1C1C1C"/>
        </w:rPr>
        <w:t>Multicollineariteit betekent dat er twee of meerdere verklarende variabelen sterk gecorreleerd zijn binnen de regressie. Multicollineairiteit zorgt ervoor dat de standaardfouten in de regressie te hoog zijn. Dit resulteert weer in een laag significantieniveau. Bovendien is het onnodig om binnen een regressievergelijking variabelen toe te voegen die sterk op elkaar lijken. De Wald</w:t>
      </w:r>
      <w:r w:rsidR="003266A1" w:rsidRPr="00FF7080">
        <w:rPr>
          <w:rFonts w:ascii="Times" w:hAnsi="Times" w:cs="Times New Roman"/>
          <w:bCs/>
          <w:color w:val="1C1C1C"/>
        </w:rPr>
        <w:t>-</w:t>
      </w:r>
      <w:r w:rsidRPr="00FF7080">
        <w:rPr>
          <w:rFonts w:ascii="Times" w:hAnsi="Times" w:cs="Times New Roman"/>
          <w:bCs/>
          <w:color w:val="1C1C1C"/>
        </w:rPr>
        <w:t>toets wordt gebruikt om te meten of er gezamenlijke significantie is van de controlevariabelen. De</w:t>
      </w:r>
      <w:r w:rsidR="005C0881" w:rsidRPr="00FF7080">
        <w:rPr>
          <w:rFonts w:ascii="Times" w:hAnsi="Times" w:cs="Times New Roman"/>
          <w:bCs/>
          <w:color w:val="1C1C1C"/>
        </w:rPr>
        <w:t>ze</w:t>
      </w:r>
      <w:r w:rsidRPr="00FF7080">
        <w:rPr>
          <w:rFonts w:ascii="Times" w:hAnsi="Times" w:cs="Times New Roman"/>
          <w:bCs/>
          <w:color w:val="1C1C1C"/>
        </w:rPr>
        <w:t xml:space="preserve"> test wordt uitgevoerd omdat de standaardfouten waarschijnlijk te hoog zijn en de resultaten mogelijk kunnen aantonen dat de variabelen niet significant zijn per variabele. De Wald</w:t>
      </w:r>
      <w:r w:rsidR="003266A1" w:rsidRPr="00FF7080">
        <w:rPr>
          <w:rFonts w:ascii="Times" w:hAnsi="Times" w:cs="Times New Roman"/>
          <w:bCs/>
          <w:color w:val="1C1C1C"/>
        </w:rPr>
        <w:t>-</w:t>
      </w:r>
      <w:r w:rsidRPr="00FF7080">
        <w:rPr>
          <w:rFonts w:ascii="Times" w:hAnsi="Times" w:cs="Times New Roman"/>
          <w:bCs/>
          <w:color w:val="1C1C1C"/>
        </w:rPr>
        <w:t xml:space="preserve">test kijkt of de variabelen samen wel significant zijn. </w:t>
      </w:r>
    </w:p>
    <w:p w:rsidR="00950EF4" w:rsidRPr="00FF7080" w:rsidRDefault="00950EF4" w:rsidP="00FF7080">
      <w:pPr>
        <w:spacing w:line="360" w:lineRule="auto"/>
        <w:rPr>
          <w:rFonts w:ascii="Times" w:hAnsi="Times" w:cs="Times New Roman"/>
          <w:bCs/>
          <w:color w:val="1C1C1C"/>
        </w:rPr>
      </w:pPr>
    </w:p>
    <w:p w:rsidR="00950EF4" w:rsidRPr="00FF7080" w:rsidRDefault="00AF6743" w:rsidP="00FF7080">
      <w:pPr>
        <w:pStyle w:val="Heading3"/>
        <w:spacing w:line="360" w:lineRule="auto"/>
        <w:rPr>
          <w:rFonts w:ascii="Times" w:hAnsi="Times"/>
        </w:rPr>
      </w:pPr>
      <w:bookmarkStart w:id="23" w:name="_Toc263860952"/>
      <w:bookmarkStart w:id="24" w:name="_Toc266485700"/>
      <w:r w:rsidRPr="00FF7080">
        <w:rPr>
          <w:rFonts w:ascii="Times" w:hAnsi="Times"/>
        </w:rPr>
        <w:t>§2.2.4</w:t>
      </w:r>
      <w:r w:rsidR="00950EF4" w:rsidRPr="00FF7080">
        <w:rPr>
          <w:rFonts w:ascii="Times" w:hAnsi="Times"/>
        </w:rPr>
        <w:t xml:space="preserve"> Hypotheses</w:t>
      </w:r>
      <w:bookmarkEnd w:id="23"/>
      <w:bookmarkEnd w:id="24"/>
      <w:r w:rsidR="00FF7080">
        <w:rPr>
          <w:rFonts w:ascii="Times" w:hAnsi="Times"/>
        </w:rPr>
        <w:t>.</w:t>
      </w:r>
    </w:p>
    <w:p w:rsidR="00950EF4" w:rsidRPr="00FF7080" w:rsidRDefault="00950EF4" w:rsidP="00FF7080">
      <w:pPr>
        <w:spacing w:line="360" w:lineRule="auto"/>
        <w:rPr>
          <w:rFonts w:ascii="Times" w:hAnsi="Times" w:cs="Times New Roman"/>
        </w:rPr>
      </w:pPr>
      <w:r w:rsidRPr="00FF7080">
        <w:rPr>
          <w:rFonts w:ascii="Times" w:hAnsi="Times" w:cs="Times New Roman"/>
        </w:rPr>
        <w:t>I</w:t>
      </w:r>
      <w:r w:rsidR="00F4698F" w:rsidRPr="00FF7080">
        <w:rPr>
          <w:rFonts w:ascii="Times" w:hAnsi="Times" w:cs="Times New Roman"/>
        </w:rPr>
        <w:t xml:space="preserve">n paragraaf 2.2.2 </w:t>
      </w:r>
      <w:r w:rsidRPr="00FF7080">
        <w:rPr>
          <w:rFonts w:ascii="Times" w:hAnsi="Times" w:cs="Times New Roman"/>
        </w:rPr>
        <w:t xml:space="preserve">is aangegeven dat er vier verschillende afhankelijke variabelen zijn. Bij iedere afhankelijke variabele </w:t>
      </w:r>
      <w:r w:rsidR="009E42BD" w:rsidRPr="00FF7080">
        <w:rPr>
          <w:rFonts w:ascii="Times" w:hAnsi="Times" w:cs="Times New Roman"/>
        </w:rPr>
        <w:t>hoort</w:t>
      </w:r>
      <w:r w:rsidRPr="00FF7080">
        <w:rPr>
          <w:rFonts w:ascii="Times" w:hAnsi="Times" w:cs="Times New Roman"/>
        </w:rPr>
        <w:t xml:space="preserve"> een eigen hypothese op.</w:t>
      </w:r>
      <w:r w:rsidR="00F4698F" w:rsidRPr="00FF7080">
        <w:rPr>
          <w:rFonts w:ascii="Times" w:hAnsi="Times" w:cs="Times New Roman"/>
        </w:rPr>
        <w:t xml:space="preserve"> Door het toetsen van deze hypotheses moet de deelvraag: “</w:t>
      </w:r>
      <w:r w:rsidR="00F4698F" w:rsidRPr="00FF7080">
        <w:rPr>
          <w:rFonts w:ascii="Times" w:hAnsi="Times" w:cs="Times New Roman"/>
          <w:i/>
        </w:rPr>
        <w:t xml:space="preserve">Bestaat er een relatie tussen de </w:t>
      </w:r>
      <w:r w:rsidR="0008197B">
        <w:rPr>
          <w:rFonts w:ascii="Times" w:hAnsi="Times" w:cs="Times New Roman"/>
          <w:i/>
        </w:rPr>
        <w:t>milieu prestatie</w:t>
      </w:r>
      <w:r w:rsidR="00F4698F" w:rsidRPr="00FF7080">
        <w:rPr>
          <w:rFonts w:ascii="Times" w:hAnsi="Times" w:cs="Times New Roman"/>
          <w:i/>
        </w:rPr>
        <w:t xml:space="preserve"> en </w:t>
      </w:r>
      <w:r w:rsidR="0008197B">
        <w:rPr>
          <w:rFonts w:ascii="Times" w:hAnsi="Times" w:cs="Times New Roman"/>
          <w:i/>
        </w:rPr>
        <w:t>milieu rapportage</w:t>
      </w:r>
      <w:r w:rsidR="00F4698F" w:rsidRPr="00FF7080">
        <w:rPr>
          <w:rFonts w:ascii="Times" w:hAnsi="Times" w:cs="Times New Roman"/>
          <w:i/>
        </w:rPr>
        <w:t xml:space="preserve"> binnen Nederlandse beursgenoteerde ondernemingen ?”</w:t>
      </w:r>
      <w:r w:rsidR="00F4698F" w:rsidRPr="00FF7080">
        <w:rPr>
          <w:rFonts w:ascii="Times" w:hAnsi="Times" w:cs="Times New Roman"/>
        </w:rPr>
        <w:t xml:space="preserve"> beantwoord worden</w:t>
      </w:r>
      <w:r w:rsidR="009E42BD" w:rsidRPr="00FF7080">
        <w:rPr>
          <w:rFonts w:ascii="Times" w:hAnsi="Times" w:cs="Times New Roman"/>
        </w:rPr>
        <w:t>.</w:t>
      </w:r>
      <w:r w:rsidRPr="00FF7080">
        <w:rPr>
          <w:rFonts w:ascii="Times" w:hAnsi="Times" w:cs="Times New Roman"/>
        </w:rPr>
        <w:t xml:space="preserve"> </w:t>
      </w:r>
    </w:p>
    <w:p w:rsidR="00950EF4" w:rsidRPr="00FF7080" w:rsidRDefault="00950EF4" w:rsidP="00FF7080">
      <w:pPr>
        <w:spacing w:line="360" w:lineRule="auto"/>
        <w:rPr>
          <w:rFonts w:ascii="Times" w:hAnsi="Times" w:cs="Times New Roman"/>
          <w:b/>
        </w:rPr>
      </w:pPr>
    </w:p>
    <w:p w:rsidR="00950EF4" w:rsidRPr="00FF7080" w:rsidRDefault="00950EF4" w:rsidP="00FF7080">
      <w:pPr>
        <w:spacing w:line="360" w:lineRule="auto"/>
        <w:rPr>
          <w:rFonts w:ascii="Times" w:hAnsi="Times" w:cs="Times New Roman"/>
        </w:rPr>
      </w:pPr>
      <w:r w:rsidRPr="00FF7080">
        <w:rPr>
          <w:rFonts w:ascii="Times" w:hAnsi="Times" w:cs="Times New Roman"/>
          <w:b/>
        </w:rPr>
        <w:t xml:space="preserve">Hypothese 1: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w:t>
      </w:r>
      <w:r w:rsidR="00A00D2D" w:rsidRPr="00FF7080">
        <w:rPr>
          <w:rFonts w:ascii="Times" w:hAnsi="Times" w:cs="Times New Roman"/>
          <w:i/>
        </w:rPr>
        <w:t>CO2</w:t>
      </w:r>
      <w:r w:rsidR="009E42BD" w:rsidRPr="00FF7080">
        <w:rPr>
          <w:rFonts w:ascii="Times" w:hAnsi="Times" w:cs="Times New Roman"/>
          <w:i/>
        </w:rPr>
        <w:t>-</w:t>
      </w:r>
      <w:r w:rsidRPr="00FF7080">
        <w:rPr>
          <w:rFonts w:ascii="Times" w:hAnsi="Times" w:cs="Times New Roman"/>
          <w:i/>
        </w:rPr>
        <w:t xml:space="preserve">uitstoot) en </w:t>
      </w:r>
      <w:r w:rsidR="009E42BD" w:rsidRPr="00FF7080">
        <w:rPr>
          <w:rFonts w:ascii="Times" w:hAnsi="Times" w:cs="Times New Roman"/>
          <w:bCs/>
          <w:i/>
        </w:rPr>
        <w:t>e</w:t>
      </w:r>
      <w:r w:rsidR="00674AFB" w:rsidRPr="00FF7080">
        <w:rPr>
          <w:rFonts w:ascii="Times" w:hAnsi="Times" w:cs="Times New Roman"/>
          <w:bCs/>
          <w:i/>
        </w:rPr>
        <w:t>nergie</w:t>
      </w:r>
      <w:r w:rsidR="009E42BD" w:rsidRPr="00FF7080">
        <w:rPr>
          <w:rFonts w:ascii="Times" w:hAnsi="Times" w:cs="Times New Roman"/>
          <w:bCs/>
          <w:i/>
        </w:rPr>
        <w:t>-</w:t>
      </w:r>
      <w:r w:rsidR="00674AFB" w:rsidRPr="00FF7080">
        <w:rPr>
          <w:rFonts w:ascii="Times" w:hAnsi="Times" w:cs="Times New Roman"/>
          <w:bCs/>
          <w:i/>
        </w:rPr>
        <w:t xml:space="preserve"> en klimaatuitstoot </w:t>
      </w:r>
      <w:r w:rsidRPr="00FF7080">
        <w:rPr>
          <w:rFonts w:ascii="Times" w:hAnsi="Times" w:cs="Times New Roman"/>
          <w:bCs/>
          <w:i/>
        </w:rPr>
        <w:t>.</w:t>
      </w:r>
    </w:p>
    <w:p w:rsidR="00950EF4" w:rsidRPr="00FF7080" w:rsidRDefault="00950EF4" w:rsidP="00FF7080">
      <w:pPr>
        <w:spacing w:line="360" w:lineRule="auto"/>
        <w:rPr>
          <w:rFonts w:ascii="Times" w:hAnsi="Times" w:cs="Times New Roman"/>
          <w:b/>
        </w:rPr>
      </w:pPr>
    </w:p>
    <w:p w:rsidR="00950EF4" w:rsidRPr="00FF7080" w:rsidRDefault="00950EF4" w:rsidP="00FF7080">
      <w:pPr>
        <w:spacing w:line="360" w:lineRule="auto"/>
        <w:rPr>
          <w:rFonts w:ascii="Times" w:hAnsi="Times" w:cs="Times New Roman"/>
          <w:bCs/>
        </w:rPr>
      </w:pPr>
      <w:r w:rsidRPr="00FF7080">
        <w:rPr>
          <w:rFonts w:ascii="Times" w:hAnsi="Times" w:cs="Times New Roman"/>
          <w:b/>
        </w:rPr>
        <w:t xml:space="preserve">Hypothese 2: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w:t>
      </w:r>
      <w:r w:rsidR="00A00D2D" w:rsidRPr="00FF7080">
        <w:rPr>
          <w:rFonts w:ascii="Times" w:hAnsi="Times" w:cs="Times New Roman"/>
          <w:i/>
        </w:rPr>
        <w:t>CO2</w:t>
      </w:r>
      <w:r w:rsidR="009E42BD" w:rsidRPr="00FF7080">
        <w:rPr>
          <w:rFonts w:ascii="Times" w:hAnsi="Times" w:cs="Times New Roman"/>
          <w:i/>
        </w:rPr>
        <w:t>-</w:t>
      </w:r>
      <w:r w:rsidRPr="00FF7080">
        <w:rPr>
          <w:rFonts w:ascii="Times" w:hAnsi="Times" w:cs="Times New Roman"/>
          <w:i/>
        </w:rPr>
        <w:t xml:space="preserve">uitstoot) en </w:t>
      </w:r>
      <w:r w:rsidR="009E42BD" w:rsidRPr="00FF7080">
        <w:rPr>
          <w:rFonts w:ascii="Times" w:hAnsi="Times" w:cs="Times New Roman"/>
          <w:bCs/>
          <w:i/>
        </w:rPr>
        <w:t>m</w:t>
      </w:r>
      <w:r w:rsidR="00674AFB" w:rsidRPr="00FF7080">
        <w:rPr>
          <w:rFonts w:ascii="Times" w:hAnsi="Times" w:cs="Times New Roman"/>
          <w:bCs/>
          <w:i/>
        </w:rPr>
        <w:t xml:space="preserve">ilieubeleid en rapportage </w:t>
      </w:r>
      <w:r w:rsidRPr="00FF7080">
        <w:rPr>
          <w:rFonts w:ascii="Times" w:hAnsi="Times" w:cs="Times New Roman"/>
          <w:bCs/>
          <w:i/>
        </w:rPr>
        <w:t>.</w:t>
      </w:r>
    </w:p>
    <w:p w:rsidR="00950EF4" w:rsidRPr="00FF7080" w:rsidRDefault="00950EF4" w:rsidP="00FF7080">
      <w:pPr>
        <w:spacing w:line="360" w:lineRule="auto"/>
        <w:rPr>
          <w:rFonts w:ascii="Times" w:hAnsi="Times" w:cs="Times New Roman"/>
          <w:b/>
        </w:rPr>
      </w:pPr>
    </w:p>
    <w:p w:rsidR="00950EF4" w:rsidRPr="00FF7080" w:rsidRDefault="00950EF4" w:rsidP="00FF7080">
      <w:pPr>
        <w:spacing w:line="360" w:lineRule="auto"/>
        <w:rPr>
          <w:rFonts w:ascii="Times" w:hAnsi="Times" w:cs="Times New Roman"/>
          <w:bCs/>
        </w:rPr>
      </w:pPr>
      <w:r w:rsidRPr="00FF7080">
        <w:rPr>
          <w:rFonts w:ascii="Times" w:hAnsi="Times" w:cs="Times New Roman"/>
          <w:b/>
        </w:rPr>
        <w:t xml:space="preserve">Hypothese 3: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w:t>
      </w:r>
      <w:r w:rsidR="00A00D2D" w:rsidRPr="00FF7080">
        <w:rPr>
          <w:rFonts w:ascii="Times" w:hAnsi="Times" w:cs="Times New Roman"/>
          <w:i/>
        </w:rPr>
        <w:t>CO2</w:t>
      </w:r>
      <w:r w:rsidR="009E42BD" w:rsidRPr="00FF7080">
        <w:rPr>
          <w:rFonts w:ascii="Times" w:hAnsi="Times" w:cs="Times New Roman"/>
          <w:i/>
        </w:rPr>
        <w:t>-</w:t>
      </w:r>
      <w:r w:rsidRPr="00FF7080">
        <w:rPr>
          <w:rFonts w:ascii="Times" w:hAnsi="Times" w:cs="Times New Roman"/>
          <w:i/>
        </w:rPr>
        <w:t xml:space="preserve">uitstoot) en </w:t>
      </w:r>
      <w:r w:rsidR="009E42BD" w:rsidRPr="00FF7080">
        <w:rPr>
          <w:rFonts w:ascii="Times" w:hAnsi="Times" w:cs="Times New Roman"/>
          <w:bCs/>
          <w:i/>
        </w:rPr>
        <w:t>m</w:t>
      </w:r>
      <w:r w:rsidR="00F4698F" w:rsidRPr="00FF7080">
        <w:rPr>
          <w:rFonts w:ascii="Times" w:hAnsi="Times" w:cs="Times New Roman"/>
          <w:bCs/>
          <w:i/>
        </w:rPr>
        <w:t>iddelenbeheer</w:t>
      </w:r>
      <w:r w:rsidRPr="00FF7080">
        <w:rPr>
          <w:rFonts w:ascii="Times" w:hAnsi="Times" w:cs="Times New Roman"/>
          <w:bCs/>
          <w:i/>
        </w:rPr>
        <w:t>.</w:t>
      </w:r>
    </w:p>
    <w:p w:rsidR="00950EF4" w:rsidRPr="00FF7080" w:rsidRDefault="00950EF4" w:rsidP="00FF7080">
      <w:pPr>
        <w:spacing w:line="360" w:lineRule="auto"/>
        <w:rPr>
          <w:rFonts w:ascii="Times" w:hAnsi="Times" w:cs="Times New Roman"/>
          <w:b/>
        </w:rPr>
      </w:pPr>
    </w:p>
    <w:p w:rsidR="00950EF4" w:rsidRPr="00FF7080" w:rsidRDefault="00950EF4" w:rsidP="00FF7080">
      <w:pPr>
        <w:spacing w:line="360" w:lineRule="auto"/>
        <w:rPr>
          <w:rFonts w:ascii="Times" w:hAnsi="Times" w:cs="Times New Roman"/>
          <w:i/>
        </w:rPr>
      </w:pPr>
      <w:r w:rsidRPr="00FF7080">
        <w:rPr>
          <w:rFonts w:ascii="Times" w:hAnsi="Times" w:cs="Times New Roman"/>
          <w:b/>
        </w:rPr>
        <w:t xml:space="preserve">Hypothese 4: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w:t>
      </w:r>
      <w:r w:rsidR="00A00D2D" w:rsidRPr="00FF7080">
        <w:rPr>
          <w:rFonts w:ascii="Times" w:hAnsi="Times" w:cs="Times New Roman"/>
          <w:i/>
        </w:rPr>
        <w:t>CO2</w:t>
      </w:r>
      <w:r w:rsidR="009E42BD" w:rsidRPr="00FF7080">
        <w:rPr>
          <w:rFonts w:ascii="Times" w:hAnsi="Times" w:cs="Times New Roman"/>
          <w:i/>
        </w:rPr>
        <w:t>-</w:t>
      </w:r>
      <w:r w:rsidRPr="00FF7080">
        <w:rPr>
          <w:rFonts w:ascii="Times" w:hAnsi="Times" w:cs="Times New Roman"/>
          <w:i/>
        </w:rPr>
        <w:t xml:space="preserve">uitstoot) en </w:t>
      </w:r>
      <w:r w:rsidR="009E42BD" w:rsidRPr="00FF7080">
        <w:rPr>
          <w:rFonts w:ascii="Times" w:hAnsi="Times" w:cs="Times New Roman"/>
          <w:i/>
        </w:rPr>
        <w:t>e</w:t>
      </w:r>
      <w:r w:rsidRPr="00FF7080">
        <w:rPr>
          <w:rFonts w:ascii="Times" w:hAnsi="Times" w:cs="Times New Roman"/>
          <w:i/>
        </w:rPr>
        <w:t>nvironmental score</w:t>
      </w:r>
      <w:r w:rsidRPr="00FF7080">
        <w:rPr>
          <w:rFonts w:ascii="Times" w:hAnsi="Times" w:cs="Times New Roman"/>
          <w:bCs/>
          <w:i/>
        </w:rPr>
        <w:t>.</w:t>
      </w:r>
    </w:p>
    <w:p w:rsidR="00950EF4" w:rsidRPr="00FF7080" w:rsidRDefault="00950EF4" w:rsidP="00FF7080">
      <w:pPr>
        <w:spacing w:line="360" w:lineRule="auto"/>
        <w:rPr>
          <w:rFonts w:ascii="Times" w:hAnsi="Times" w:cs="Times New Roman"/>
        </w:rPr>
      </w:pPr>
    </w:p>
    <w:p w:rsidR="00277DF6" w:rsidRPr="00FF7080" w:rsidRDefault="00F16BF9" w:rsidP="00FF7080">
      <w:pPr>
        <w:spacing w:line="360" w:lineRule="auto"/>
        <w:rPr>
          <w:rFonts w:ascii="Times" w:hAnsi="Times" w:cs="Times New Roman"/>
        </w:rPr>
      </w:pPr>
      <w:r>
        <w:rPr>
          <w:rFonts w:ascii="Times" w:hAnsi="Times" w:cs="Times New Roman"/>
        </w:rPr>
        <w:t>In hoofdstuk 7</w:t>
      </w:r>
      <w:r w:rsidR="00950EF4" w:rsidRPr="00FF7080">
        <w:rPr>
          <w:rFonts w:ascii="Times" w:hAnsi="Times" w:cs="Times New Roman"/>
        </w:rPr>
        <w:t xml:space="preserve"> </w:t>
      </w:r>
      <w:r w:rsidR="005216EA" w:rsidRPr="00FF7080">
        <w:rPr>
          <w:rFonts w:ascii="Times" w:hAnsi="Times" w:cs="Times New Roman"/>
        </w:rPr>
        <w:t>resultaten</w:t>
      </w:r>
      <w:r>
        <w:rPr>
          <w:rFonts w:ascii="Times" w:hAnsi="Times" w:cs="Times New Roman"/>
        </w:rPr>
        <w:t xml:space="preserve"> wordt er ingegaan </w:t>
      </w:r>
      <w:r w:rsidR="00950EF4" w:rsidRPr="00FF7080">
        <w:rPr>
          <w:rFonts w:ascii="Times" w:hAnsi="Times" w:cs="Times New Roman"/>
        </w:rPr>
        <w:t xml:space="preserve">op de resultaten van het empirisch onderzoek. </w:t>
      </w:r>
      <w:r w:rsidR="00277DF6" w:rsidRPr="00FF7080">
        <w:rPr>
          <w:rFonts w:ascii="Times" w:hAnsi="Times" w:cs="Times New Roman"/>
        </w:rPr>
        <w:t>Tabel 1 geeft</w:t>
      </w:r>
      <w:r w:rsidR="00950EF4" w:rsidRPr="00FF7080">
        <w:rPr>
          <w:rFonts w:ascii="Times" w:hAnsi="Times" w:cs="Times New Roman"/>
        </w:rPr>
        <w:t xml:space="preserve"> een opsomming geeft van wa</w:t>
      </w:r>
      <w:r w:rsidR="005216EA" w:rsidRPr="00FF7080">
        <w:rPr>
          <w:rFonts w:ascii="Times" w:hAnsi="Times" w:cs="Times New Roman"/>
        </w:rPr>
        <w:t>t besproken is in hoofdstuk 2.2</w:t>
      </w:r>
      <w:r w:rsidR="009E42BD" w:rsidRPr="00FF7080">
        <w:rPr>
          <w:rFonts w:ascii="Times" w:hAnsi="Times" w:cs="Times New Roman"/>
        </w:rPr>
        <w:t>.</w:t>
      </w:r>
      <w:r w:rsidR="00C152BF" w:rsidRPr="00FF7080">
        <w:rPr>
          <w:rFonts w:ascii="Times" w:hAnsi="Times" w:cs="Times New Roman"/>
        </w:rPr>
        <w:t xml:space="preserve"> </w:t>
      </w:r>
    </w:p>
    <w:tbl>
      <w:tblPr>
        <w:tblStyle w:val="GridTable1Light"/>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5528"/>
        <w:gridCol w:w="1559"/>
      </w:tblGrid>
      <w:tr w:rsidR="00277DF6" w:rsidRPr="00FF7080" w:rsidTr="00277DF6">
        <w:trPr>
          <w:cnfStyle w:val="100000000000"/>
          <w:trHeight w:val="300"/>
        </w:trPr>
        <w:tc>
          <w:tcPr>
            <w:cnfStyle w:val="001000000000"/>
            <w:tcW w:w="9180" w:type="dxa"/>
            <w:gridSpan w:val="3"/>
            <w:noWrap/>
          </w:tcPr>
          <w:p w:rsidR="00277DF6" w:rsidRPr="00FF7080" w:rsidRDefault="00277DF6" w:rsidP="00FF7080">
            <w:pPr>
              <w:spacing w:line="360" w:lineRule="auto"/>
              <w:jc w:val="center"/>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 xml:space="preserve">Tabel 1. </w:t>
            </w:r>
          </w:p>
        </w:tc>
      </w:tr>
      <w:tr w:rsidR="00950EF4" w:rsidRPr="00FF7080" w:rsidTr="00950EF4">
        <w:trPr>
          <w:trHeight w:val="300"/>
        </w:trPr>
        <w:tc>
          <w:tcPr>
            <w:cnfStyle w:val="001000000000"/>
            <w:tcW w:w="2093" w:type="dxa"/>
            <w:noWrap/>
            <w:hideMark/>
          </w:tcPr>
          <w:p w:rsidR="00950EF4" w:rsidRPr="00FF7080" w:rsidRDefault="00950EF4" w:rsidP="00FF7080">
            <w:pPr>
              <w:spacing w:line="360" w:lineRule="auto"/>
              <w:jc w:val="center"/>
              <w:rPr>
                <w:rFonts w:ascii="Times" w:eastAsia="Times New Roman" w:hAnsi="Times" w:cs="Times New Roman"/>
                <w:color w:val="000000"/>
                <w:lang w:eastAsia="nl-NL"/>
              </w:rPr>
            </w:pPr>
            <w:r w:rsidRPr="00FF7080">
              <w:rPr>
                <w:rFonts w:ascii="Times" w:eastAsia="Times New Roman" w:hAnsi="Times" w:cs="Times New Roman"/>
                <w:color w:val="000000"/>
                <w:lang w:eastAsia="nl-NL"/>
              </w:rPr>
              <w:t>Variabele</w:t>
            </w:r>
          </w:p>
        </w:tc>
        <w:tc>
          <w:tcPr>
            <w:tcW w:w="5528" w:type="dxa"/>
            <w:noWrap/>
            <w:hideMark/>
          </w:tcPr>
          <w:p w:rsidR="00950EF4" w:rsidRPr="00FF7080" w:rsidRDefault="00950EF4" w:rsidP="00FF7080">
            <w:pPr>
              <w:spacing w:line="360" w:lineRule="auto"/>
              <w:jc w:val="center"/>
              <w:cnfStyle w:val="000000000000"/>
              <w:rPr>
                <w:rFonts w:ascii="Times" w:eastAsia="Times New Roman" w:hAnsi="Times" w:cs="Times New Roman"/>
                <w:b/>
                <w:color w:val="000000"/>
                <w:lang w:eastAsia="nl-NL"/>
              </w:rPr>
            </w:pPr>
            <w:r w:rsidRPr="00FF7080">
              <w:rPr>
                <w:rFonts w:ascii="Times" w:eastAsia="Times New Roman" w:hAnsi="Times" w:cs="Times New Roman"/>
                <w:b/>
                <w:color w:val="000000"/>
                <w:lang w:eastAsia="nl-NL"/>
              </w:rPr>
              <w:t>Definitie</w:t>
            </w:r>
          </w:p>
        </w:tc>
        <w:tc>
          <w:tcPr>
            <w:tcW w:w="1559" w:type="dxa"/>
          </w:tcPr>
          <w:p w:rsidR="00277DF6" w:rsidRPr="00FF7080" w:rsidRDefault="00950EF4" w:rsidP="00FF7080">
            <w:pPr>
              <w:spacing w:line="360" w:lineRule="auto"/>
              <w:jc w:val="center"/>
              <w:cnfStyle w:val="000000000000"/>
              <w:rPr>
                <w:rFonts w:ascii="Times" w:eastAsia="Times New Roman" w:hAnsi="Times" w:cs="Times New Roman"/>
                <w:b/>
                <w:color w:val="000000"/>
                <w:sz w:val="18"/>
                <w:szCs w:val="18"/>
                <w:lang w:eastAsia="nl-NL"/>
              </w:rPr>
            </w:pPr>
            <w:r w:rsidRPr="00FF7080">
              <w:rPr>
                <w:rFonts w:ascii="Times" w:eastAsia="Times New Roman" w:hAnsi="Times" w:cs="Times New Roman"/>
                <w:b/>
                <w:color w:val="000000"/>
                <w:sz w:val="18"/>
                <w:szCs w:val="18"/>
                <w:lang w:eastAsia="nl-NL"/>
              </w:rPr>
              <w:t>Verwacht teken</w:t>
            </w:r>
          </w:p>
        </w:tc>
      </w:tr>
      <w:tr w:rsidR="00950EF4" w:rsidRPr="00FF7080" w:rsidTr="00950EF4">
        <w:trPr>
          <w:trHeight w:val="300"/>
        </w:trPr>
        <w:tc>
          <w:tcPr>
            <w:cnfStyle w:val="001000000000"/>
            <w:tcW w:w="9180" w:type="dxa"/>
            <w:gridSpan w:val="3"/>
            <w:noWrap/>
            <w:hideMark/>
          </w:tcPr>
          <w:p w:rsidR="00950EF4" w:rsidRPr="00FF7080" w:rsidRDefault="00950EF4" w:rsidP="00FF7080">
            <w:pPr>
              <w:spacing w:line="360" w:lineRule="auto"/>
              <w:jc w:val="center"/>
              <w:rPr>
                <w:rFonts w:ascii="Times" w:eastAsia="Times New Roman" w:hAnsi="Times" w:cs="Times New Roman"/>
                <w:i/>
                <w:iCs/>
                <w:color w:val="000000"/>
                <w:lang w:eastAsia="nl-NL"/>
              </w:rPr>
            </w:pPr>
            <w:r w:rsidRPr="00FF7080">
              <w:rPr>
                <w:rFonts w:ascii="Times" w:eastAsia="Times New Roman" w:hAnsi="Times" w:cs="Times New Roman"/>
                <w:i/>
                <w:iCs/>
                <w:color w:val="000000"/>
                <w:lang w:eastAsia="nl-NL"/>
              </w:rPr>
              <w:t>Afhankelijke variabele</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eastAsia="nl-NL"/>
              </w:rPr>
            </w:pPr>
            <w:r w:rsidRPr="00FF7080">
              <w:rPr>
                <w:rFonts w:ascii="Times" w:eastAsia="Times New Roman" w:hAnsi="Times" w:cs="Times New Roman"/>
                <w:color w:val="000000"/>
                <w:lang w:eastAsia="nl-NL"/>
              </w:rPr>
              <w:t>ECC</w:t>
            </w:r>
          </w:p>
        </w:tc>
        <w:tc>
          <w:tcPr>
            <w:tcW w:w="5528" w:type="dxa"/>
            <w:noWrap/>
          </w:tcPr>
          <w:p w:rsidR="00950EF4" w:rsidRPr="00FF7080" w:rsidRDefault="00950EF4" w:rsidP="00FF7080">
            <w:pPr>
              <w:spacing w:line="360" w:lineRule="auto"/>
              <w:cnfStyle w:val="000000000000"/>
              <w:rPr>
                <w:rFonts w:ascii="Times" w:hAnsi="Times" w:cs="Times New Roman"/>
                <w:bCs/>
              </w:rPr>
            </w:pPr>
            <w:r w:rsidRPr="00FF7080">
              <w:rPr>
                <w:rFonts w:ascii="Times" w:hAnsi="Times" w:cs="Times New Roman"/>
                <w:bCs/>
              </w:rPr>
              <w:t>Meet de efficiëntie van de onderneming in de aanpak van klimaatveranderingen</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color w:val="000000"/>
                <w:sz w:val="18"/>
                <w:szCs w:val="18"/>
                <w:lang w:eastAsia="nl-NL"/>
              </w:rPr>
            </w:pP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eastAsia="nl-NL"/>
              </w:rPr>
            </w:pPr>
            <w:r w:rsidRPr="00FF7080">
              <w:rPr>
                <w:rFonts w:ascii="Times" w:eastAsia="Times New Roman" w:hAnsi="Times" w:cs="Times New Roman"/>
                <w:color w:val="000000"/>
                <w:lang w:eastAsia="nl-NL"/>
              </w:rPr>
              <w:t>PR</w:t>
            </w:r>
          </w:p>
        </w:tc>
        <w:tc>
          <w:tcPr>
            <w:tcW w:w="5528" w:type="dxa"/>
            <w:noWrap/>
          </w:tcPr>
          <w:p w:rsidR="00950EF4" w:rsidRPr="00FF7080" w:rsidRDefault="00950EF4" w:rsidP="00FF7080">
            <w:pPr>
              <w:spacing w:line="360" w:lineRule="auto"/>
              <w:cnfStyle w:val="000000000000"/>
              <w:rPr>
                <w:rFonts w:ascii="Times" w:eastAsia="Times New Roman" w:hAnsi="Times" w:cs="Times New Roman"/>
                <w:color w:val="000000"/>
                <w:lang w:eastAsia="nl-NL"/>
              </w:rPr>
            </w:pPr>
            <w:r w:rsidRPr="00FF7080">
              <w:rPr>
                <w:rFonts w:ascii="Times" w:hAnsi="Times" w:cs="Times New Roman"/>
              </w:rPr>
              <w:t xml:space="preserve">Meet </w:t>
            </w:r>
            <w:r w:rsidRPr="00FF7080">
              <w:rPr>
                <w:rFonts w:ascii="Times" w:hAnsi="Times" w:cs="Times New Roman"/>
                <w:bCs/>
              </w:rPr>
              <w:t>het beleid en intenties om de impact van het bedrijf op het milieu te verminderen</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color w:val="000000"/>
                <w:sz w:val="18"/>
                <w:szCs w:val="18"/>
                <w:lang w:eastAsia="nl-NL"/>
              </w:rPr>
            </w:pP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eastAsia="nl-NL"/>
              </w:rPr>
            </w:pPr>
            <w:r w:rsidRPr="00FF7080">
              <w:rPr>
                <w:rFonts w:ascii="Times" w:eastAsia="Times New Roman" w:hAnsi="Times" w:cs="Times New Roman"/>
                <w:color w:val="000000"/>
                <w:lang w:eastAsia="nl-NL"/>
              </w:rPr>
              <w:t>RM</w:t>
            </w:r>
          </w:p>
        </w:tc>
        <w:tc>
          <w:tcPr>
            <w:tcW w:w="5528" w:type="dxa"/>
            <w:noWrap/>
          </w:tcPr>
          <w:p w:rsidR="00950EF4" w:rsidRPr="00FF7080" w:rsidRDefault="00950EF4" w:rsidP="00FF7080">
            <w:pPr>
              <w:spacing w:line="360" w:lineRule="auto"/>
              <w:cnfStyle w:val="000000000000"/>
              <w:rPr>
                <w:rFonts w:ascii="Times" w:eastAsia="Times New Roman" w:hAnsi="Times" w:cs="Times New Roman"/>
                <w:color w:val="000000"/>
                <w:lang w:eastAsia="nl-NL"/>
              </w:rPr>
            </w:pPr>
            <w:r w:rsidRPr="00FF7080">
              <w:rPr>
                <w:rFonts w:ascii="Times" w:eastAsia="Times New Roman" w:hAnsi="Times" w:cs="Times New Roman"/>
                <w:color w:val="000000"/>
                <w:lang w:eastAsia="nl-NL"/>
              </w:rPr>
              <w:t>Meet</w:t>
            </w:r>
            <w:r w:rsidRPr="00FF7080">
              <w:rPr>
                <w:rFonts w:ascii="Times" w:hAnsi="Times" w:cs="Times New Roman"/>
                <w:bCs/>
              </w:rPr>
              <w:t xml:space="preserve"> hoe efficiënt er gebruik wordt gemaakt van de middelen binnen het productieproces</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color w:val="000000"/>
                <w:sz w:val="18"/>
                <w:szCs w:val="18"/>
                <w:lang w:eastAsia="nl-NL"/>
              </w:rPr>
            </w:pP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val="en-GB" w:eastAsia="nl-NL"/>
              </w:rPr>
            </w:pPr>
            <w:r w:rsidRPr="00FF7080">
              <w:rPr>
                <w:rFonts w:ascii="Times" w:eastAsia="Times New Roman" w:hAnsi="Times" w:cs="Times New Roman"/>
                <w:color w:val="000000"/>
                <w:lang w:val="en-GB" w:eastAsia="nl-NL"/>
              </w:rPr>
              <w:t>Total points</w:t>
            </w:r>
          </w:p>
        </w:tc>
        <w:tc>
          <w:tcPr>
            <w:tcW w:w="5528" w:type="dxa"/>
            <w:noWrap/>
          </w:tcPr>
          <w:p w:rsidR="00950EF4" w:rsidRPr="00FF7080" w:rsidRDefault="00950EF4" w:rsidP="00FF7080">
            <w:pPr>
              <w:spacing w:line="360" w:lineRule="auto"/>
              <w:cnfStyle w:val="000000000000"/>
              <w:rPr>
                <w:rFonts w:ascii="Times" w:eastAsia="Times New Roman" w:hAnsi="Times" w:cs="Times New Roman"/>
                <w:color w:val="000000"/>
                <w:lang w:eastAsia="nl-NL"/>
              </w:rPr>
            </w:pPr>
            <w:r w:rsidRPr="00FF7080">
              <w:rPr>
                <w:rFonts w:ascii="Times" w:hAnsi="Times" w:cs="Times New Roman"/>
              </w:rPr>
              <w:t>Meet de gemiddelde score die behaald is van de ECC, PR, RM</w:t>
            </w:r>
          </w:p>
        </w:tc>
        <w:tc>
          <w:tcPr>
            <w:tcW w:w="1559" w:type="dxa"/>
          </w:tcPr>
          <w:p w:rsidR="00950EF4" w:rsidRPr="00FF7080" w:rsidRDefault="00950EF4" w:rsidP="00FF7080">
            <w:pPr>
              <w:spacing w:line="360" w:lineRule="auto"/>
              <w:cnfStyle w:val="000000000000"/>
              <w:rPr>
                <w:rFonts w:ascii="Times" w:eastAsia="Times New Roman" w:hAnsi="Times" w:cs="Times New Roman"/>
                <w:color w:val="000000"/>
                <w:lang w:eastAsia="nl-NL"/>
              </w:rPr>
            </w:pP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b w:val="0"/>
                <w:color w:val="000000"/>
                <w:lang w:eastAsia="nl-NL"/>
              </w:rPr>
            </w:pPr>
          </w:p>
        </w:tc>
        <w:tc>
          <w:tcPr>
            <w:tcW w:w="5528" w:type="dxa"/>
            <w:noWrap/>
          </w:tcPr>
          <w:p w:rsidR="00950EF4" w:rsidRPr="00FF7080" w:rsidRDefault="00950EF4" w:rsidP="00FF7080">
            <w:pPr>
              <w:spacing w:line="360" w:lineRule="auto"/>
              <w:jc w:val="center"/>
              <w:cnfStyle w:val="000000000000"/>
              <w:rPr>
                <w:rFonts w:ascii="Times" w:eastAsia="Times New Roman" w:hAnsi="Times" w:cs="Times New Roman"/>
                <w:color w:val="000000"/>
                <w:lang w:eastAsia="nl-NL"/>
              </w:rPr>
            </w:pPr>
          </w:p>
        </w:tc>
        <w:tc>
          <w:tcPr>
            <w:tcW w:w="1559" w:type="dxa"/>
          </w:tcPr>
          <w:p w:rsidR="00950EF4" w:rsidRPr="00FF7080" w:rsidRDefault="00950EF4" w:rsidP="00FF7080">
            <w:pPr>
              <w:spacing w:line="360" w:lineRule="auto"/>
              <w:jc w:val="center"/>
              <w:cnfStyle w:val="000000000000"/>
              <w:rPr>
                <w:rFonts w:ascii="Times" w:eastAsia="Times New Roman" w:hAnsi="Times" w:cs="Times New Roman"/>
                <w:color w:val="000000"/>
                <w:lang w:eastAsia="nl-NL"/>
              </w:rPr>
            </w:pP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b w:val="0"/>
                <w:color w:val="000000"/>
                <w:lang w:eastAsia="nl-NL"/>
              </w:rPr>
            </w:pPr>
          </w:p>
        </w:tc>
        <w:tc>
          <w:tcPr>
            <w:tcW w:w="5528" w:type="dxa"/>
            <w:noWrap/>
          </w:tcPr>
          <w:p w:rsidR="00950EF4" w:rsidRPr="00FF7080" w:rsidRDefault="00950EF4" w:rsidP="00FF7080">
            <w:pPr>
              <w:spacing w:line="360" w:lineRule="auto"/>
              <w:jc w:val="center"/>
              <w:cnfStyle w:val="000000000000"/>
              <w:rPr>
                <w:rFonts w:ascii="Times" w:eastAsia="Times New Roman" w:hAnsi="Times" w:cs="Times New Roman"/>
                <w:color w:val="000000"/>
                <w:lang w:eastAsia="nl-NL"/>
              </w:rPr>
            </w:pPr>
          </w:p>
        </w:tc>
        <w:tc>
          <w:tcPr>
            <w:tcW w:w="1559" w:type="dxa"/>
          </w:tcPr>
          <w:p w:rsidR="00950EF4" w:rsidRPr="00FF7080" w:rsidRDefault="00950EF4" w:rsidP="00FF7080">
            <w:pPr>
              <w:spacing w:line="360" w:lineRule="auto"/>
              <w:jc w:val="center"/>
              <w:cnfStyle w:val="000000000000"/>
              <w:rPr>
                <w:rFonts w:ascii="Times" w:eastAsia="Times New Roman" w:hAnsi="Times" w:cs="Times New Roman"/>
                <w:color w:val="000000"/>
                <w:lang w:eastAsia="nl-NL"/>
              </w:rPr>
            </w:pPr>
          </w:p>
        </w:tc>
      </w:tr>
      <w:tr w:rsidR="00950EF4" w:rsidRPr="00FF7080" w:rsidTr="00950EF4">
        <w:trPr>
          <w:trHeight w:val="300"/>
        </w:trPr>
        <w:tc>
          <w:tcPr>
            <w:cnfStyle w:val="001000000000"/>
            <w:tcW w:w="9180" w:type="dxa"/>
            <w:gridSpan w:val="3"/>
            <w:noWrap/>
            <w:hideMark/>
          </w:tcPr>
          <w:p w:rsidR="00950EF4" w:rsidRPr="00FF7080" w:rsidRDefault="00950EF4" w:rsidP="00FF7080">
            <w:pPr>
              <w:spacing w:line="360" w:lineRule="auto"/>
              <w:jc w:val="center"/>
              <w:rPr>
                <w:rFonts w:ascii="Times" w:eastAsia="Times New Roman" w:hAnsi="Times" w:cs="Times New Roman"/>
                <w:i/>
                <w:iCs/>
                <w:color w:val="000000"/>
                <w:lang w:val="en-GB" w:eastAsia="nl-NL"/>
              </w:rPr>
            </w:pPr>
            <w:r w:rsidRPr="00FF7080">
              <w:rPr>
                <w:rFonts w:ascii="Times" w:eastAsia="Times New Roman" w:hAnsi="Times" w:cs="Times New Roman"/>
                <w:i/>
                <w:iCs/>
                <w:color w:val="000000"/>
                <w:lang w:val="en-GB" w:eastAsia="nl-NL"/>
              </w:rPr>
              <w:t>Onafhankelijke variabele</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b w:val="0"/>
                <w:color w:val="000000"/>
                <w:lang w:val="en-GB" w:eastAsia="nl-NL"/>
              </w:rPr>
            </w:pPr>
            <w:r w:rsidRPr="00FF7080">
              <w:rPr>
                <w:rFonts w:ascii="Times" w:eastAsia="Times New Roman" w:hAnsi="Times" w:cs="Times New Roman"/>
                <w:color w:val="000000"/>
                <w:lang w:val="en-GB" w:eastAsia="nl-NL"/>
              </w:rPr>
              <w:t>CO2</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Uitstoot van CO2 van de Amsterdam effectenbeurs-bedrijven in 2013, megaton</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r w:rsidR="00950EF4" w:rsidRPr="00FF7080" w:rsidTr="00950EF4">
        <w:trPr>
          <w:trHeight w:val="300"/>
        </w:trPr>
        <w:tc>
          <w:tcPr>
            <w:cnfStyle w:val="001000000000"/>
            <w:tcW w:w="9180" w:type="dxa"/>
            <w:gridSpan w:val="3"/>
            <w:noWrap/>
          </w:tcPr>
          <w:p w:rsidR="00950EF4" w:rsidRPr="00FF7080" w:rsidRDefault="00950EF4" w:rsidP="00FF7080">
            <w:pPr>
              <w:spacing w:line="360" w:lineRule="auto"/>
              <w:jc w:val="center"/>
              <w:rPr>
                <w:rFonts w:ascii="Times" w:eastAsia="Times New Roman" w:hAnsi="Times" w:cs="Times New Roman"/>
                <w:i/>
                <w:color w:val="000000"/>
                <w:lang w:val="en-GB" w:eastAsia="nl-NL"/>
              </w:rPr>
            </w:pPr>
            <w:r w:rsidRPr="00FF7080">
              <w:rPr>
                <w:rFonts w:ascii="Times" w:eastAsia="Times New Roman" w:hAnsi="Times" w:cs="Times New Roman"/>
                <w:i/>
                <w:color w:val="000000"/>
                <w:lang w:val="en-GB" w:eastAsia="nl-NL"/>
              </w:rPr>
              <w:t>Controlevariabele</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val="en-GB" w:eastAsia="nl-NL"/>
              </w:rPr>
            </w:pPr>
            <w:r w:rsidRPr="00FF7080">
              <w:rPr>
                <w:rFonts w:ascii="Times" w:eastAsia="Times New Roman" w:hAnsi="Times" w:cs="Times New Roman"/>
                <w:color w:val="000000"/>
                <w:lang w:val="en-GB" w:eastAsia="nl-NL"/>
              </w:rPr>
              <w:t>Sector</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 xml:space="preserve">Sectoren van de AEX-bedrijven </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b w:val="0"/>
                <w:color w:val="000000"/>
                <w:lang w:val="en-GB" w:eastAsia="nl-NL"/>
              </w:rPr>
            </w:pPr>
            <w:r w:rsidRPr="00FF7080">
              <w:rPr>
                <w:rFonts w:ascii="Times" w:eastAsia="Times New Roman" w:hAnsi="Times" w:cs="Times New Roman"/>
                <w:color w:val="000000"/>
                <w:lang w:val="en-GB" w:eastAsia="nl-NL"/>
              </w:rPr>
              <w:t>Assets</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Totale balanswaarde van de AEX-bedrijven in 2013, natuurlijk logartime</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val="en-GB" w:eastAsia="nl-NL"/>
              </w:rPr>
            </w:pPr>
            <w:r w:rsidRPr="00FF7080">
              <w:rPr>
                <w:rFonts w:ascii="Times" w:eastAsia="Times New Roman" w:hAnsi="Times" w:cs="Times New Roman"/>
                <w:color w:val="000000"/>
                <w:lang w:val="en-GB" w:eastAsia="nl-NL"/>
              </w:rPr>
              <w:t>Revenue</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Totale omzet van de AEX-bedrijven in 2013, natuurlijk logartime</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val="en-GB" w:eastAsia="nl-NL"/>
              </w:rPr>
            </w:pPr>
            <w:r w:rsidRPr="00FF7080">
              <w:rPr>
                <w:rFonts w:ascii="Times" w:eastAsia="Times New Roman" w:hAnsi="Times" w:cs="Times New Roman"/>
                <w:color w:val="000000"/>
                <w:lang w:val="en-GB" w:eastAsia="nl-NL"/>
              </w:rPr>
              <w:t>Employees</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Aantal werknemers van de AEX-bedrijven in 2013</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r w:rsidR="00950EF4" w:rsidRPr="00FF7080" w:rsidTr="00950EF4">
        <w:trPr>
          <w:trHeight w:val="300"/>
        </w:trPr>
        <w:tc>
          <w:tcPr>
            <w:cnfStyle w:val="001000000000"/>
            <w:tcW w:w="2093" w:type="dxa"/>
            <w:noWrap/>
          </w:tcPr>
          <w:p w:rsidR="00950EF4" w:rsidRPr="00FF7080" w:rsidRDefault="00950EF4" w:rsidP="00FF7080">
            <w:pPr>
              <w:spacing w:line="360" w:lineRule="auto"/>
              <w:jc w:val="center"/>
              <w:rPr>
                <w:rFonts w:ascii="Times" w:eastAsia="Times New Roman" w:hAnsi="Times" w:cs="Times New Roman"/>
                <w:color w:val="000000"/>
                <w:lang w:val="en-GB" w:eastAsia="nl-NL"/>
              </w:rPr>
            </w:pPr>
            <w:r w:rsidRPr="00FF7080">
              <w:rPr>
                <w:rFonts w:ascii="Times" w:eastAsia="Times New Roman" w:hAnsi="Times" w:cs="Times New Roman"/>
                <w:color w:val="000000"/>
                <w:lang w:val="en-GB" w:eastAsia="nl-NL"/>
              </w:rPr>
              <w:t>Banking</w:t>
            </w:r>
          </w:p>
        </w:tc>
        <w:tc>
          <w:tcPr>
            <w:tcW w:w="5528" w:type="dxa"/>
            <w:noWrap/>
          </w:tcPr>
          <w:p w:rsidR="00950EF4" w:rsidRPr="00FF7080" w:rsidRDefault="00950EF4" w:rsidP="00FF7080">
            <w:pPr>
              <w:spacing w:line="360" w:lineRule="auto"/>
              <w:cnfStyle w:val="000000000000"/>
              <w:rPr>
                <w:rFonts w:ascii="Times" w:eastAsia="Times New Roman" w:hAnsi="Times" w:cs="Times New Roman"/>
                <w:lang w:eastAsia="nl-NL"/>
              </w:rPr>
            </w:pPr>
            <w:r w:rsidRPr="00FF7080">
              <w:rPr>
                <w:rFonts w:ascii="Times" w:eastAsia="Times New Roman" w:hAnsi="Times" w:cs="Times New Roman"/>
                <w:lang w:eastAsia="nl-NL"/>
              </w:rPr>
              <w:t xml:space="preserve">Dummy voor toegewezen omzet (1=toegewezen omzet) </w:t>
            </w:r>
          </w:p>
        </w:tc>
        <w:tc>
          <w:tcPr>
            <w:tcW w:w="1559" w:type="dxa"/>
          </w:tcPr>
          <w:p w:rsidR="00950EF4" w:rsidRPr="00FF7080" w:rsidRDefault="00950EF4" w:rsidP="00FF7080">
            <w:pPr>
              <w:spacing w:line="360" w:lineRule="auto"/>
              <w:jc w:val="center"/>
              <w:cnfStyle w:val="000000000000"/>
              <w:rPr>
                <w:rFonts w:ascii="Times" w:eastAsia="Times New Roman" w:hAnsi="Times" w:cs="Times New Roman"/>
                <w:lang w:val="en-GB" w:eastAsia="nl-NL"/>
              </w:rPr>
            </w:pPr>
            <w:r w:rsidRPr="00FF7080">
              <w:rPr>
                <w:rFonts w:ascii="Times" w:eastAsia="Times New Roman" w:hAnsi="Times" w:cs="Times New Roman"/>
                <w:lang w:val="en-GB" w:eastAsia="nl-NL"/>
              </w:rPr>
              <w:t>?</w:t>
            </w:r>
          </w:p>
        </w:tc>
      </w:tr>
    </w:tbl>
    <w:p w:rsidR="00731B0C" w:rsidRPr="00FF7080" w:rsidRDefault="00731B0C" w:rsidP="00FF7080">
      <w:pPr>
        <w:pStyle w:val="Heading1"/>
        <w:spacing w:line="360" w:lineRule="auto"/>
        <w:rPr>
          <w:rFonts w:ascii="Times" w:hAnsi="Times"/>
        </w:rPr>
      </w:pPr>
      <w:r w:rsidRPr="00FF7080">
        <w:rPr>
          <w:rFonts w:ascii="Times" w:hAnsi="Times"/>
        </w:rPr>
        <w:br/>
      </w:r>
    </w:p>
    <w:p w:rsidR="00731B0C" w:rsidRPr="00FF7080" w:rsidRDefault="00731B0C"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08197B" w:rsidRDefault="00731B0C" w:rsidP="00FF7080">
      <w:pPr>
        <w:spacing w:line="360" w:lineRule="auto"/>
        <w:rPr>
          <w:rFonts w:ascii="Times" w:hAnsi="Times"/>
        </w:rPr>
      </w:pPr>
      <w:bookmarkStart w:id="25" w:name="_Toc266485701"/>
      <w:r w:rsidRPr="00FF7080">
        <w:rPr>
          <w:rStyle w:val="Heading1Char"/>
          <w:rFonts w:ascii="Times" w:hAnsi="Times"/>
        </w:rPr>
        <w:t>H</w:t>
      </w:r>
      <w:r w:rsidR="00384138" w:rsidRPr="00FF7080">
        <w:rPr>
          <w:rStyle w:val="Heading1Char"/>
          <w:rFonts w:ascii="Times" w:hAnsi="Times"/>
        </w:rPr>
        <w:t>oofdstuk 3</w:t>
      </w:r>
      <w:r w:rsidR="00FF7080" w:rsidRPr="00FF7080">
        <w:rPr>
          <w:rStyle w:val="Heading1Char"/>
          <w:rFonts w:ascii="Times" w:hAnsi="Times"/>
        </w:rPr>
        <w:t>:</w:t>
      </w:r>
      <w:r w:rsidR="00384138" w:rsidRPr="00FF7080">
        <w:rPr>
          <w:rStyle w:val="Heading1Char"/>
          <w:rFonts w:ascii="Times" w:hAnsi="Times"/>
        </w:rPr>
        <w:t xml:space="preserve"> </w:t>
      </w:r>
      <w:r w:rsidR="00277DF6" w:rsidRPr="00FF7080">
        <w:rPr>
          <w:rStyle w:val="Heading1Char"/>
          <w:rFonts w:ascii="Times" w:hAnsi="Times"/>
        </w:rPr>
        <w:t>Begrippen</w:t>
      </w:r>
      <w:bookmarkEnd w:id="25"/>
      <w:r w:rsidR="00FF7080" w:rsidRPr="00FF7080">
        <w:rPr>
          <w:rStyle w:val="Heading1Char"/>
          <w:rFonts w:ascii="Times" w:hAnsi="Times"/>
        </w:rPr>
        <w:t>.</w:t>
      </w:r>
      <w:r w:rsidR="00384138" w:rsidRPr="00FF7080">
        <w:rPr>
          <w:rStyle w:val="Heading1Char"/>
          <w:rFonts w:ascii="Times" w:hAnsi="Times"/>
        </w:rPr>
        <w:br/>
      </w:r>
    </w:p>
    <w:p w:rsidR="0049236E" w:rsidRPr="00FF7080" w:rsidRDefault="0049236E" w:rsidP="00FF7080">
      <w:pPr>
        <w:spacing w:line="360" w:lineRule="auto"/>
        <w:rPr>
          <w:rFonts w:ascii="Times" w:hAnsi="Times"/>
        </w:rPr>
      </w:pPr>
      <w:r w:rsidRPr="00FF7080">
        <w:rPr>
          <w:rFonts w:ascii="Times" w:hAnsi="Times"/>
        </w:rPr>
        <w:t>In dit hoofdstuk w</w:t>
      </w:r>
      <w:r w:rsidR="002161AF" w:rsidRPr="00FF7080">
        <w:rPr>
          <w:rFonts w:ascii="Times" w:hAnsi="Times"/>
        </w:rPr>
        <w:t xml:space="preserve">ordt in paragraaf 1 ingegaan op de definitie van </w:t>
      </w:r>
      <w:r w:rsidR="00F16BF9">
        <w:rPr>
          <w:rFonts w:ascii="Times" w:hAnsi="Times"/>
        </w:rPr>
        <w:t>MVO</w:t>
      </w:r>
      <w:r w:rsidR="002161AF" w:rsidRPr="00FF7080">
        <w:rPr>
          <w:rFonts w:ascii="Times" w:hAnsi="Times"/>
        </w:rPr>
        <w:t xml:space="preserve">. In paragraaf </w:t>
      </w:r>
      <w:r w:rsidR="00F16BF9">
        <w:rPr>
          <w:rFonts w:ascii="Times" w:hAnsi="Times"/>
        </w:rPr>
        <w:t>2</w:t>
      </w:r>
      <w:r w:rsidR="002161AF" w:rsidRPr="00FF7080">
        <w:rPr>
          <w:rFonts w:ascii="Times" w:hAnsi="Times"/>
        </w:rPr>
        <w:t xml:space="preserve"> wordt de defini</w:t>
      </w:r>
      <w:r w:rsidR="003F060E" w:rsidRPr="00FF7080">
        <w:rPr>
          <w:rFonts w:ascii="Times" w:hAnsi="Times"/>
        </w:rPr>
        <w:t xml:space="preserve">tie van </w:t>
      </w:r>
      <w:r w:rsidR="0008197B">
        <w:rPr>
          <w:rFonts w:ascii="Times" w:hAnsi="Times"/>
        </w:rPr>
        <w:t>milieu prestatie</w:t>
      </w:r>
      <w:r w:rsidR="002161AF" w:rsidRPr="00FF7080">
        <w:rPr>
          <w:rFonts w:ascii="Times" w:hAnsi="Times"/>
        </w:rPr>
        <w:t xml:space="preserve"> besproken</w:t>
      </w:r>
      <w:r w:rsidR="003F060E" w:rsidRPr="00FF7080">
        <w:rPr>
          <w:rFonts w:ascii="Times" w:hAnsi="Times"/>
        </w:rPr>
        <w:t xml:space="preserve">. Paragraaf 3 bespreekt de definitie van </w:t>
      </w:r>
      <w:r w:rsidR="0008197B">
        <w:rPr>
          <w:rFonts w:ascii="Times" w:hAnsi="Times"/>
        </w:rPr>
        <w:t>milieu rapportage</w:t>
      </w:r>
      <w:r w:rsidR="003F060E" w:rsidRPr="00FF7080">
        <w:rPr>
          <w:rFonts w:ascii="Times" w:hAnsi="Times"/>
        </w:rPr>
        <w:t xml:space="preserve">. Het hoofdstuk wordt afgesloten met de beantwoording van de vraag: </w:t>
      </w:r>
      <w:r w:rsidR="003F060E" w:rsidRPr="00FF7080">
        <w:rPr>
          <w:rFonts w:ascii="Times" w:hAnsi="Times"/>
          <w:i/>
        </w:rPr>
        <w:t>Wat word</w:t>
      </w:r>
      <w:r w:rsidR="00115528" w:rsidRPr="00FF7080">
        <w:rPr>
          <w:rFonts w:ascii="Times" w:hAnsi="Times"/>
          <w:i/>
        </w:rPr>
        <w:t>t</w:t>
      </w:r>
      <w:r w:rsidR="003F060E" w:rsidRPr="00FF7080">
        <w:rPr>
          <w:rFonts w:ascii="Times" w:hAnsi="Times"/>
          <w:i/>
        </w:rPr>
        <w:t xml:space="preserve"> er verstaan onder het begrippen maatschappelijk verantwoord ondernemen, </w:t>
      </w:r>
      <w:r w:rsidR="0008197B">
        <w:rPr>
          <w:rFonts w:ascii="Times" w:hAnsi="Times"/>
          <w:i/>
        </w:rPr>
        <w:t>milieu prestatie</w:t>
      </w:r>
      <w:r w:rsidR="003F060E" w:rsidRPr="00FF7080">
        <w:rPr>
          <w:rFonts w:ascii="Times" w:hAnsi="Times"/>
          <w:i/>
        </w:rPr>
        <w:t xml:space="preserve"> en </w:t>
      </w:r>
      <w:r w:rsidR="0008197B">
        <w:rPr>
          <w:rFonts w:ascii="Times" w:hAnsi="Times"/>
          <w:i/>
        </w:rPr>
        <w:t>milieu rapportage</w:t>
      </w:r>
      <w:r w:rsidR="003F060E" w:rsidRPr="00FF7080">
        <w:rPr>
          <w:rFonts w:ascii="Times" w:hAnsi="Times"/>
          <w:i/>
        </w:rPr>
        <w:t>?</w:t>
      </w:r>
    </w:p>
    <w:p w:rsidR="00384138" w:rsidRPr="00FF7080" w:rsidRDefault="00384138" w:rsidP="00FF7080">
      <w:pPr>
        <w:spacing w:line="360" w:lineRule="auto"/>
        <w:rPr>
          <w:rFonts w:ascii="Times" w:hAnsi="Times"/>
        </w:rPr>
      </w:pPr>
    </w:p>
    <w:p w:rsidR="00FF7080" w:rsidRDefault="00B07ACA" w:rsidP="00FF7080">
      <w:pPr>
        <w:pStyle w:val="Heading2"/>
        <w:spacing w:line="360" w:lineRule="auto"/>
        <w:rPr>
          <w:rStyle w:val="Heading3Char"/>
          <w:rFonts w:ascii="Times" w:hAnsi="Times" w:cs="Times New Roman"/>
          <w:b/>
          <w:bCs/>
          <w:lang w:val="nl-NL"/>
        </w:rPr>
      </w:pPr>
      <w:bookmarkStart w:id="26" w:name="_Toc266485702"/>
      <w:r w:rsidRPr="00FF7080">
        <w:rPr>
          <w:rStyle w:val="Heading3Char"/>
          <w:rFonts w:ascii="Times" w:hAnsi="Times" w:cs="Times New Roman"/>
          <w:b/>
          <w:bCs/>
          <w:lang w:val="nl-NL"/>
        </w:rPr>
        <w:t>§</w:t>
      </w:r>
      <w:r w:rsidR="00384138" w:rsidRPr="00FF7080">
        <w:rPr>
          <w:rStyle w:val="Heading3Char"/>
          <w:rFonts w:ascii="Times" w:hAnsi="Times" w:cs="Times New Roman"/>
          <w:b/>
          <w:bCs/>
          <w:lang w:val="nl-NL"/>
        </w:rPr>
        <w:t>3.1</w:t>
      </w:r>
      <w:r w:rsidR="003266A1" w:rsidRPr="00FF7080">
        <w:rPr>
          <w:rStyle w:val="Heading3Char"/>
          <w:rFonts w:ascii="Times" w:hAnsi="Times" w:cs="Times New Roman"/>
          <w:b/>
          <w:bCs/>
          <w:lang w:val="nl-NL"/>
        </w:rPr>
        <w:t xml:space="preserve"> </w:t>
      </w:r>
      <w:r w:rsidR="00FE2CC6" w:rsidRPr="00FF7080">
        <w:rPr>
          <w:rStyle w:val="Heading3Char"/>
          <w:rFonts w:ascii="Times" w:hAnsi="Times" w:cs="Times New Roman"/>
          <w:b/>
          <w:bCs/>
          <w:lang w:val="nl-NL"/>
        </w:rPr>
        <w:t>Definitie maatschappelijk verantwoord ondernemen:</w:t>
      </w:r>
      <w:bookmarkEnd w:id="26"/>
      <w:r w:rsidR="00FE2CC6" w:rsidRPr="00FF7080">
        <w:rPr>
          <w:rStyle w:val="Heading3Char"/>
          <w:rFonts w:ascii="Times" w:hAnsi="Times" w:cs="Times New Roman"/>
          <w:b/>
          <w:bCs/>
          <w:lang w:val="nl-NL"/>
        </w:rPr>
        <w:t xml:space="preserve"> </w:t>
      </w:r>
    </w:p>
    <w:p w:rsidR="00D15A7A" w:rsidRPr="00FF7080" w:rsidRDefault="006A2054" w:rsidP="00FF7080">
      <w:pPr>
        <w:spacing w:line="360" w:lineRule="auto"/>
        <w:rPr>
          <w:rFonts w:ascii="Times" w:hAnsi="Times"/>
        </w:rPr>
      </w:pPr>
      <w:r w:rsidRPr="00FF7080">
        <w:rPr>
          <w:rFonts w:ascii="Times" w:hAnsi="Times"/>
        </w:rPr>
        <w:t xml:space="preserve">In </w:t>
      </w:r>
      <w:r w:rsidR="00D27FAA" w:rsidRPr="00FF7080">
        <w:rPr>
          <w:rFonts w:ascii="Times" w:hAnsi="Times"/>
        </w:rPr>
        <w:t>hoofdstuk één is aangegeven</w:t>
      </w:r>
      <w:r w:rsidRPr="00FF7080">
        <w:rPr>
          <w:rFonts w:ascii="Times" w:hAnsi="Times"/>
        </w:rPr>
        <w:t xml:space="preserve"> dat er een scala aan definities </w:t>
      </w:r>
      <w:r w:rsidR="00D27FAA" w:rsidRPr="00FF7080">
        <w:rPr>
          <w:rFonts w:ascii="Times" w:hAnsi="Times"/>
        </w:rPr>
        <w:t xml:space="preserve">van </w:t>
      </w:r>
      <w:r w:rsidR="009922F9" w:rsidRPr="00FF7080">
        <w:rPr>
          <w:rFonts w:ascii="Times" w:hAnsi="Times"/>
        </w:rPr>
        <w:t>MVO</w:t>
      </w:r>
      <w:r w:rsidR="00F00B38" w:rsidRPr="00FF7080">
        <w:rPr>
          <w:rFonts w:ascii="Times" w:hAnsi="Times"/>
        </w:rPr>
        <w:t xml:space="preserve"> </w:t>
      </w:r>
      <w:r w:rsidRPr="00FF7080">
        <w:rPr>
          <w:rFonts w:ascii="Times" w:hAnsi="Times"/>
        </w:rPr>
        <w:t xml:space="preserve">wordt gehanteerd. </w:t>
      </w:r>
      <w:r w:rsidR="00DE6792" w:rsidRPr="00FF7080">
        <w:rPr>
          <w:rFonts w:ascii="Times" w:hAnsi="Times"/>
        </w:rPr>
        <w:t xml:space="preserve">Een van de definities die </w:t>
      </w:r>
      <w:r w:rsidR="0028532E" w:rsidRPr="00FF7080">
        <w:rPr>
          <w:rFonts w:ascii="Times" w:hAnsi="Times"/>
        </w:rPr>
        <w:t>MKB</w:t>
      </w:r>
      <w:r w:rsidR="00DE6792" w:rsidRPr="00FF7080">
        <w:rPr>
          <w:rFonts w:ascii="Times" w:hAnsi="Times"/>
        </w:rPr>
        <w:t xml:space="preserve"> hanteert</w:t>
      </w:r>
      <w:r w:rsidR="00115528" w:rsidRPr="00FF7080">
        <w:rPr>
          <w:rFonts w:ascii="Times" w:hAnsi="Times"/>
        </w:rPr>
        <w:t>,</w:t>
      </w:r>
      <w:r w:rsidR="00DE6792" w:rsidRPr="00FF7080">
        <w:rPr>
          <w:rFonts w:ascii="Times" w:hAnsi="Times"/>
        </w:rPr>
        <w:t xml:space="preserve"> is: </w:t>
      </w:r>
      <w:r w:rsidRPr="00FF7080">
        <w:rPr>
          <w:rFonts w:ascii="Times" w:hAnsi="Times"/>
        </w:rPr>
        <w:t>"Duurzaam Ondernemen is bij alle bedrijfsbeslissingen zowel een hoger bedrijfsrendement nastreven, als de kansen benutten voor een beter milieu en meer welzijn van de medewerkers en de maatschappij. Het gaat om activiteiten die een stap verder gaan dan waartoe de wet verplicht; vanuit maatschappelijke betrokkenheid en een toekomstgerichte visie”</w:t>
      </w:r>
      <w:sdt>
        <w:sdtPr>
          <w:rPr>
            <w:rFonts w:ascii="Times" w:hAnsi="Times"/>
          </w:rPr>
          <w:id w:val="-378166769"/>
          <w:citation/>
        </w:sdtPr>
        <w:sdtContent>
          <w:r w:rsidR="00A957FD" w:rsidRPr="00FF7080">
            <w:rPr>
              <w:rFonts w:ascii="Times" w:hAnsi="Times"/>
            </w:rPr>
            <w:fldChar w:fldCharType="begin"/>
          </w:r>
          <w:r w:rsidR="0008197B">
            <w:rPr>
              <w:rFonts w:ascii="Times" w:hAnsi="Times"/>
            </w:rPr>
            <w:instrText xml:space="preserve">CITATION MKB14 \p 2 \l 1043 </w:instrText>
          </w:r>
          <w:r w:rsidR="00A957FD" w:rsidRPr="00FF7080">
            <w:rPr>
              <w:rFonts w:ascii="Times" w:hAnsi="Times"/>
            </w:rPr>
            <w:fldChar w:fldCharType="separate"/>
          </w:r>
          <w:r w:rsidR="0008197B">
            <w:rPr>
              <w:rFonts w:ascii="Times" w:hAnsi="Times"/>
              <w:noProof/>
            </w:rPr>
            <w:t xml:space="preserve"> </w:t>
          </w:r>
          <w:r w:rsidR="0008197B" w:rsidRPr="0008197B">
            <w:rPr>
              <w:rFonts w:ascii="Times" w:hAnsi="Times"/>
              <w:noProof/>
            </w:rPr>
            <w:t>(MKB, 2014, p. 2)</w:t>
          </w:r>
          <w:r w:rsidR="00A957FD" w:rsidRPr="00FF7080">
            <w:rPr>
              <w:rFonts w:ascii="Times" w:hAnsi="Times"/>
            </w:rPr>
            <w:fldChar w:fldCharType="end"/>
          </w:r>
        </w:sdtContent>
      </w:sdt>
      <w:r w:rsidR="00DE6792" w:rsidRPr="00FF7080">
        <w:rPr>
          <w:rFonts w:ascii="Times" w:hAnsi="Times"/>
        </w:rPr>
        <w:t xml:space="preserve">. </w:t>
      </w:r>
      <w:r w:rsidR="00F16BF9">
        <w:rPr>
          <w:rFonts w:ascii="Times" w:hAnsi="Times"/>
        </w:rPr>
        <w:t xml:space="preserve">Net als in de definitie van MKB (2014) spreekt Elkington (1980 ven een </w:t>
      </w:r>
      <w:r w:rsidR="00D27FAA" w:rsidRPr="00FF7080">
        <w:rPr>
          <w:rFonts w:ascii="Times" w:hAnsi="Times"/>
        </w:rPr>
        <w:t>bedrijfsbeslissing waarin</w:t>
      </w:r>
      <w:r w:rsidR="00DE6792" w:rsidRPr="00FF7080">
        <w:rPr>
          <w:rFonts w:ascii="Times" w:hAnsi="Times"/>
        </w:rPr>
        <w:t xml:space="preserve"> zowel een hoger </w:t>
      </w:r>
      <w:r w:rsidR="00D15A7A" w:rsidRPr="00FF7080">
        <w:rPr>
          <w:rFonts w:ascii="Times" w:hAnsi="Times"/>
        </w:rPr>
        <w:t>bedrijfsrendement</w:t>
      </w:r>
      <w:r w:rsidR="00D27FAA" w:rsidRPr="00FF7080">
        <w:rPr>
          <w:rFonts w:ascii="Times" w:hAnsi="Times"/>
        </w:rPr>
        <w:t xml:space="preserve"> wordt nagestreefd</w:t>
      </w:r>
      <w:r w:rsidR="00D15A7A" w:rsidRPr="00FF7080">
        <w:rPr>
          <w:rFonts w:ascii="Times" w:hAnsi="Times"/>
        </w:rPr>
        <w:t xml:space="preserve"> als een beter milieu. </w:t>
      </w:r>
    </w:p>
    <w:p w:rsidR="00D15A7A" w:rsidRPr="00FF7080" w:rsidRDefault="00D15A7A" w:rsidP="00FF7080">
      <w:pPr>
        <w:spacing w:line="360" w:lineRule="auto"/>
        <w:rPr>
          <w:rFonts w:ascii="Times" w:hAnsi="Times" w:cs="Times New Roman"/>
          <w:color w:val="1C1C1C"/>
        </w:rPr>
      </w:pPr>
    </w:p>
    <w:p w:rsidR="00DE6792" w:rsidRPr="00FF7080" w:rsidRDefault="00D15A7A" w:rsidP="00FF7080">
      <w:pPr>
        <w:spacing w:line="360" w:lineRule="auto"/>
        <w:rPr>
          <w:rFonts w:ascii="Times" w:hAnsi="Times" w:cs="Times New Roman"/>
          <w:color w:val="1C1C1C"/>
        </w:rPr>
      </w:pPr>
      <w:r w:rsidRPr="00FF7080">
        <w:rPr>
          <w:rFonts w:ascii="Times" w:hAnsi="Times" w:cs="Times New Roman"/>
          <w:color w:val="1C1C1C"/>
        </w:rPr>
        <w:t xml:space="preserve">De vraag is echter of de onderneming niet </w:t>
      </w:r>
      <w:r w:rsidR="00D27FAA" w:rsidRPr="00FF7080">
        <w:rPr>
          <w:rFonts w:ascii="Times" w:hAnsi="Times" w:cs="Times New Roman"/>
          <w:color w:val="1C1C1C"/>
        </w:rPr>
        <w:t>de primaire verplichting heeft om een</w:t>
      </w:r>
      <w:r w:rsidRPr="00FF7080">
        <w:rPr>
          <w:rFonts w:ascii="Times" w:hAnsi="Times" w:cs="Times New Roman"/>
          <w:color w:val="1C1C1C"/>
        </w:rPr>
        <w:t xml:space="preserve"> zo groot mogelijke winst te behalen. </w:t>
      </w:r>
      <w:r w:rsidR="00F73454" w:rsidRPr="00FF7080">
        <w:rPr>
          <w:rFonts w:ascii="Times" w:hAnsi="Times" w:cs="Times New Roman"/>
          <w:color w:val="1C1C1C"/>
        </w:rPr>
        <w:t>Volgens Friedman</w:t>
      </w:r>
      <w:r w:rsidR="00F73454" w:rsidRPr="00FF7080">
        <w:rPr>
          <w:rFonts w:ascii="Times" w:hAnsi="Times" w:cs="Times New Roman"/>
        </w:rPr>
        <w:t xml:space="preserve"> hebben </w:t>
      </w:r>
      <w:r w:rsidRPr="00FF7080">
        <w:rPr>
          <w:rFonts w:ascii="Times" w:hAnsi="Times" w:cs="Times New Roman"/>
          <w:i/>
        </w:rPr>
        <w:t>bedrijven</w:t>
      </w:r>
      <w:r w:rsidRPr="00FF7080">
        <w:rPr>
          <w:rFonts w:ascii="Times" w:hAnsi="Times" w:cs="Times New Roman"/>
        </w:rPr>
        <w:t xml:space="preserve"> geen verantwoordelijkheid ten opzichte van de maatschappij</w:t>
      </w:r>
      <w:r w:rsidR="006A2A2F">
        <w:rPr>
          <w:rFonts w:ascii="Times" w:hAnsi="Times" w:cs="Times New Roman"/>
        </w:rPr>
        <w:t>,</w:t>
      </w:r>
      <w:r w:rsidRPr="00FF7080">
        <w:rPr>
          <w:rFonts w:ascii="Times" w:hAnsi="Times" w:cs="Times New Roman"/>
        </w:rPr>
        <w:t xml:space="preserve"> maar </w:t>
      </w:r>
      <w:r w:rsidRPr="00FF7080">
        <w:rPr>
          <w:rFonts w:ascii="Times" w:hAnsi="Times" w:cs="Times New Roman"/>
          <w:i/>
        </w:rPr>
        <w:t>mensen</w:t>
      </w:r>
      <w:sdt>
        <w:sdtPr>
          <w:rPr>
            <w:rFonts w:ascii="Times" w:hAnsi="Times" w:cs="Times New Roman"/>
          </w:rPr>
          <w:id w:val="187193341"/>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Fri70 \l 1043 </w:instrText>
          </w:r>
          <w:r w:rsidR="00A957FD" w:rsidRPr="00FF7080">
            <w:rPr>
              <w:rFonts w:ascii="Times" w:hAnsi="Times" w:cs="Times New Roman"/>
            </w:rPr>
            <w:fldChar w:fldCharType="separate"/>
          </w:r>
          <w:r w:rsidR="009508C2" w:rsidRPr="00FF7080">
            <w:rPr>
              <w:rFonts w:ascii="Times" w:hAnsi="Times" w:cs="Times New Roman"/>
              <w:noProof/>
            </w:rPr>
            <w:t xml:space="preserve"> (Friedman, 1970)</w:t>
          </w:r>
          <w:r w:rsidR="00A957FD" w:rsidRPr="00FF7080">
            <w:rPr>
              <w:rFonts w:ascii="Times" w:hAnsi="Times" w:cs="Times New Roman"/>
            </w:rPr>
            <w:fldChar w:fldCharType="end"/>
          </w:r>
        </w:sdtContent>
      </w:sdt>
      <w:r w:rsidR="00115528" w:rsidRPr="00FF7080">
        <w:rPr>
          <w:rFonts w:ascii="Times" w:hAnsi="Times" w:cs="Times New Roman"/>
        </w:rPr>
        <w:t>.</w:t>
      </w:r>
      <w:r w:rsidRPr="00FF7080">
        <w:rPr>
          <w:rFonts w:ascii="Times" w:hAnsi="Times" w:cs="Times New Roman"/>
        </w:rPr>
        <w:t xml:space="preserve"> Als een bedrijf ervoor kiest om gelden te besteden aan maatschappelijk verantwoordelijkheid, dan gaat dit ten koste van de winsten van de onderneming</w:t>
      </w:r>
      <w:r w:rsidR="00D27FAA" w:rsidRPr="00FF7080">
        <w:rPr>
          <w:rFonts w:ascii="Times" w:hAnsi="Times" w:cs="Times New Roman"/>
        </w:rPr>
        <w:t>.</w:t>
      </w:r>
      <w:r w:rsidRPr="00FF7080">
        <w:rPr>
          <w:rFonts w:ascii="Times" w:hAnsi="Times" w:cs="Times New Roman"/>
        </w:rPr>
        <w:t xml:space="preserve"> </w:t>
      </w:r>
    </w:p>
    <w:p w:rsidR="00D15A7A" w:rsidRPr="00FF7080" w:rsidRDefault="00D27FAA" w:rsidP="00FF7080">
      <w:pPr>
        <w:widowControl w:val="0"/>
        <w:autoSpaceDE w:val="0"/>
        <w:autoSpaceDN w:val="0"/>
        <w:adjustRightInd w:val="0"/>
        <w:spacing w:line="360" w:lineRule="auto"/>
        <w:rPr>
          <w:rFonts w:ascii="Times" w:hAnsi="Times" w:cs="Times New Roman"/>
        </w:rPr>
      </w:pPr>
      <w:r w:rsidRPr="00FF7080">
        <w:rPr>
          <w:rFonts w:ascii="Times" w:hAnsi="Times" w:cs="Times New Roman"/>
        </w:rPr>
        <w:t>Friedman stelt</w:t>
      </w:r>
      <w:r w:rsidR="0028532E" w:rsidRPr="00FF7080">
        <w:rPr>
          <w:rFonts w:ascii="Times" w:hAnsi="Times" w:cs="Times New Roman"/>
        </w:rPr>
        <w:t xml:space="preserve"> dat er </w:t>
      </w:r>
      <w:r w:rsidR="00F73454" w:rsidRPr="00FF7080">
        <w:rPr>
          <w:rFonts w:ascii="Times" w:hAnsi="Times" w:cs="Times New Roman"/>
        </w:rPr>
        <w:t xml:space="preserve">dus </w:t>
      </w:r>
      <w:r w:rsidR="0028532E" w:rsidRPr="00FF7080">
        <w:rPr>
          <w:rFonts w:ascii="Times" w:hAnsi="Times" w:cs="Times New Roman"/>
        </w:rPr>
        <w:t xml:space="preserve">een </w:t>
      </w:r>
      <w:r w:rsidR="00D15A7A" w:rsidRPr="00FF7080">
        <w:rPr>
          <w:rFonts w:ascii="Times" w:hAnsi="Times" w:cs="Times New Roman"/>
        </w:rPr>
        <w:t xml:space="preserve">negatieve relatie is tussen </w:t>
      </w:r>
      <w:r w:rsidR="009922F9" w:rsidRPr="00FF7080">
        <w:rPr>
          <w:rFonts w:ascii="Times" w:hAnsi="Times" w:cs="Times New Roman"/>
        </w:rPr>
        <w:t>MVO</w:t>
      </w:r>
      <w:r w:rsidR="00F73454" w:rsidRPr="00FF7080">
        <w:rPr>
          <w:rFonts w:ascii="Times" w:hAnsi="Times" w:cs="Times New Roman"/>
        </w:rPr>
        <w:t xml:space="preserve"> </w:t>
      </w:r>
      <w:r w:rsidR="00D15A7A" w:rsidRPr="00FF7080">
        <w:rPr>
          <w:rFonts w:ascii="Times" w:hAnsi="Times" w:cs="Times New Roman"/>
        </w:rPr>
        <w:t>en de financiële</w:t>
      </w:r>
      <w:r w:rsidR="0028532E" w:rsidRPr="00FF7080">
        <w:rPr>
          <w:rFonts w:ascii="Times" w:hAnsi="Times" w:cs="Times New Roman"/>
        </w:rPr>
        <w:t xml:space="preserve"> prestatie van de onderneming. </w:t>
      </w:r>
      <w:r w:rsidR="00D15A7A" w:rsidRPr="00FF7080">
        <w:rPr>
          <w:rFonts w:ascii="Times" w:hAnsi="Times" w:cs="Times New Roman"/>
        </w:rPr>
        <w:t xml:space="preserve">Niet iedereen denkt er zo over. </w:t>
      </w:r>
      <w:r w:rsidR="00F73454" w:rsidRPr="00FF7080">
        <w:rPr>
          <w:rFonts w:ascii="Times" w:hAnsi="Times" w:cs="Times New Roman"/>
        </w:rPr>
        <w:t>Ander</w:t>
      </w:r>
      <w:r w:rsidR="00D15A7A" w:rsidRPr="00FF7080">
        <w:rPr>
          <w:rFonts w:ascii="Times" w:hAnsi="Times" w:cs="Times New Roman"/>
        </w:rPr>
        <w:t xml:space="preserve"> onderzoek</w:t>
      </w:r>
      <w:r w:rsidR="00F73454" w:rsidRPr="00FF7080">
        <w:rPr>
          <w:rFonts w:ascii="Times" w:hAnsi="Times" w:cs="Times New Roman"/>
        </w:rPr>
        <w:t xml:space="preserve"> toont aan </w:t>
      </w:r>
      <w:r w:rsidR="00D15A7A" w:rsidRPr="00FF7080">
        <w:rPr>
          <w:rFonts w:ascii="Times" w:hAnsi="Times" w:cs="Times New Roman"/>
        </w:rPr>
        <w:t>dat er ook een positieve relatie kan zijn</w:t>
      </w:r>
      <w:sdt>
        <w:sdtPr>
          <w:rPr>
            <w:rFonts w:ascii="Times" w:hAnsi="Times" w:cs="Times New Roman"/>
          </w:rPr>
          <w:id w:val="-1833372589"/>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UNE01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(UNEP, 2001)</w:t>
          </w:r>
          <w:r w:rsidR="00A957FD" w:rsidRPr="00FF7080">
            <w:rPr>
              <w:rFonts w:ascii="Times" w:hAnsi="Times" w:cs="Times New Roman"/>
            </w:rPr>
            <w:fldChar w:fldCharType="end"/>
          </w:r>
        </w:sdtContent>
      </w:sdt>
      <w:r w:rsidR="00D15A7A" w:rsidRPr="00FF7080">
        <w:rPr>
          <w:rFonts w:ascii="Times" w:hAnsi="Times" w:cs="Times New Roman"/>
        </w:rPr>
        <w:t>.</w:t>
      </w:r>
      <w:r w:rsidR="003266A1" w:rsidRPr="00FF7080">
        <w:rPr>
          <w:rFonts w:ascii="Times" w:hAnsi="Times" w:cs="Times New Roman"/>
        </w:rPr>
        <w:t xml:space="preserve"> </w:t>
      </w:r>
      <w:r w:rsidR="00D15A7A" w:rsidRPr="00FF7080">
        <w:rPr>
          <w:rFonts w:ascii="Times" w:hAnsi="Times" w:cs="Times New Roman"/>
        </w:rPr>
        <w:t xml:space="preserve">Een voorbeeld van een positieve relatie tussen </w:t>
      </w:r>
      <w:r w:rsidR="009922F9" w:rsidRPr="00FF7080">
        <w:rPr>
          <w:rFonts w:ascii="Times" w:hAnsi="Times" w:cs="Times New Roman"/>
        </w:rPr>
        <w:t>MVO</w:t>
      </w:r>
      <w:r w:rsidR="00F73454" w:rsidRPr="00FF7080">
        <w:rPr>
          <w:rFonts w:ascii="Times" w:hAnsi="Times" w:cs="Times New Roman"/>
        </w:rPr>
        <w:t xml:space="preserve"> </w:t>
      </w:r>
      <w:r w:rsidR="00D15A7A" w:rsidRPr="00FF7080">
        <w:rPr>
          <w:rFonts w:ascii="Times" w:hAnsi="Times" w:cs="Times New Roman"/>
        </w:rPr>
        <w:t>en de financiële prestatie is de duurz</w:t>
      </w:r>
      <w:r w:rsidRPr="00FF7080">
        <w:rPr>
          <w:rFonts w:ascii="Times" w:hAnsi="Times" w:cs="Times New Roman"/>
        </w:rPr>
        <w:t>ame relatie die opgebouwd wordt</w:t>
      </w:r>
      <w:r w:rsidR="00D15A7A" w:rsidRPr="00FF7080">
        <w:rPr>
          <w:rFonts w:ascii="Times" w:hAnsi="Times" w:cs="Times New Roman"/>
        </w:rPr>
        <w:t xml:space="preserve"> met stakeholders </w:t>
      </w:r>
      <w:r w:rsidR="00115528" w:rsidRPr="00FF7080">
        <w:rPr>
          <w:rFonts w:ascii="Times" w:hAnsi="Times" w:cs="Times New Roman"/>
        </w:rPr>
        <w:t>en die</w:t>
      </w:r>
      <w:r w:rsidR="00D15A7A" w:rsidRPr="00FF7080">
        <w:rPr>
          <w:rFonts w:ascii="Times" w:hAnsi="Times" w:cs="Times New Roman"/>
        </w:rPr>
        <w:t xml:space="preserve"> ervoor zorgt dat kapitaalverschaffing in de toekomst waarschijnlijker is. </w:t>
      </w:r>
    </w:p>
    <w:p w:rsidR="00B63C49" w:rsidRPr="00FF7080" w:rsidRDefault="00B63C49" w:rsidP="00FF7080">
      <w:pPr>
        <w:widowControl w:val="0"/>
        <w:autoSpaceDE w:val="0"/>
        <w:autoSpaceDN w:val="0"/>
        <w:adjustRightInd w:val="0"/>
        <w:spacing w:line="360" w:lineRule="auto"/>
        <w:rPr>
          <w:rFonts w:ascii="Times" w:hAnsi="Times" w:cs="Times New Roman"/>
        </w:rPr>
      </w:pPr>
    </w:p>
    <w:p w:rsidR="008047CC" w:rsidRPr="00FF7080" w:rsidRDefault="00B63C49" w:rsidP="00FF7080">
      <w:pPr>
        <w:widowControl w:val="0"/>
        <w:autoSpaceDE w:val="0"/>
        <w:autoSpaceDN w:val="0"/>
        <w:adjustRightInd w:val="0"/>
        <w:spacing w:line="360" w:lineRule="auto"/>
        <w:rPr>
          <w:rFonts w:ascii="Times" w:hAnsi="Times" w:cs="Times New Roman"/>
        </w:rPr>
      </w:pPr>
      <w:r w:rsidRPr="00FF7080">
        <w:rPr>
          <w:rFonts w:ascii="Times" w:hAnsi="Times" w:cs="Times New Roman"/>
        </w:rPr>
        <w:t>MVO</w:t>
      </w:r>
      <w:r w:rsidR="00115528" w:rsidRPr="00FF7080">
        <w:rPr>
          <w:rFonts w:ascii="Times" w:hAnsi="Times" w:cs="Times New Roman"/>
        </w:rPr>
        <w:t>-</w:t>
      </w:r>
      <w:r w:rsidRPr="00FF7080">
        <w:rPr>
          <w:rFonts w:ascii="Times" w:hAnsi="Times" w:cs="Times New Roman"/>
        </w:rPr>
        <w:t>activiteiten gaan verder dan waar bedrijven wettelijk toe verplicht zijn. Het is een vrijwillige keuze</w:t>
      </w:r>
      <w:sdt>
        <w:sdtPr>
          <w:rPr>
            <w:rFonts w:ascii="Times" w:hAnsi="Times" w:cs="Times New Roman"/>
          </w:rPr>
          <w:id w:val="1884979336"/>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Dic08 \l 1043 </w:instrText>
          </w:r>
          <w:r w:rsidR="00A957FD" w:rsidRPr="00FF7080">
            <w:rPr>
              <w:rFonts w:ascii="Times" w:hAnsi="Times" w:cs="Times New Roman"/>
            </w:rPr>
            <w:fldChar w:fldCharType="separate"/>
          </w:r>
          <w:r w:rsidR="009508C2" w:rsidRPr="00FF7080">
            <w:rPr>
              <w:rFonts w:ascii="Times" w:hAnsi="Times" w:cs="Times New Roman"/>
              <w:noProof/>
            </w:rPr>
            <w:t xml:space="preserve"> (Waard, 2008)</w:t>
          </w:r>
          <w:r w:rsidR="00A957FD" w:rsidRPr="00FF7080">
            <w:rPr>
              <w:rFonts w:ascii="Times" w:hAnsi="Times" w:cs="Times New Roman"/>
            </w:rPr>
            <w:fldChar w:fldCharType="end"/>
          </w:r>
        </w:sdtContent>
      </w:sdt>
      <w:r w:rsidRPr="00FF7080">
        <w:rPr>
          <w:rFonts w:ascii="Times" w:hAnsi="Times" w:cs="Times New Roman"/>
        </w:rPr>
        <w:t>. Wel moet een onderneming zich gedragen als een goed burger</w:t>
      </w:r>
      <w:sdt>
        <w:sdtPr>
          <w:rPr>
            <w:rFonts w:ascii="Times" w:hAnsi="Times" w:cs="Times New Roman"/>
          </w:rPr>
          <w:id w:val="1495062791"/>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Soc00 \t  \l 1043 </w:instrText>
          </w:r>
          <w:r w:rsidR="00A957FD" w:rsidRPr="00FF7080">
            <w:rPr>
              <w:rFonts w:ascii="Times" w:hAnsi="Times" w:cs="Times New Roman"/>
            </w:rPr>
            <w:fldChar w:fldCharType="separate"/>
          </w:r>
          <w:r w:rsidR="009508C2" w:rsidRPr="00FF7080">
            <w:rPr>
              <w:rFonts w:ascii="Times" w:hAnsi="Times" w:cs="Times New Roman"/>
              <w:noProof/>
            </w:rPr>
            <w:t xml:space="preserve"> (SER, 2000)</w:t>
          </w:r>
          <w:r w:rsidR="00A957FD" w:rsidRPr="00FF7080">
            <w:rPr>
              <w:rFonts w:ascii="Times" w:hAnsi="Times" w:cs="Times New Roman"/>
            </w:rPr>
            <w:fldChar w:fldCharType="end"/>
          </w:r>
        </w:sdtContent>
      </w:sdt>
      <w:r w:rsidRPr="00FF7080">
        <w:rPr>
          <w:rFonts w:ascii="Times" w:hAnsi="Times" w:cs="Times New Roman"/>
        </w:rPr>
        <w:t>. Net als een goed burger heeft een bedrijf geen wetten nodig om zijn verantwoordelijkheid te nemen en om fatsoenlijke te handelen. Echter, Carrol (1999) beargumenteer</w:t>
      </w:r>
      <w:r w:rsidR="003266A1" w:rsidRPr="00FF7080">
        <w:rPr>
          <w:rFonts w:ascii="Times" w:hAnsi="Times" w:cs="Times New Roman"/>
        </w:rPr>
        <w:t>t</w:t>
      </w:r>
      <w:r w:rsidRPr="00FF7080">
        <w:rPr>
          <w:rFonts w:ascii="Times" w:hAnsi="Times" w:cs="Times New Roman"/>
        </w:rPr>
        <w:t xml:space="preserve"> dat naleving </w:t>
      </w:r>
      <w:r w:rsidR="007E5D5F" w:rsidRPr="00FF7080">
        <w:rPr>
          <w:rFonts w:ascii="Times" w:hAnsi="Times" w:cs="Times New Roman"/>
          <w:color w:val="000000"/>
        </w:rPr>
        <w:t xml:space="preserve">van de wet- en regelgeving een van de basisprincipes is van maatschappelijk verantwoord handelen </w:t>
      </w:r>
      <w:sdt>
        <w:sdtPr>
          <w:rPr>
            <w:rFonts w:ascii="Times" w:hAnsi="Times" w:cs="Times New Roman"/>
          </w:rPr>
          <w:id w:val="1140688113"/>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ABC99 \l 1043 </w:instrText>
          </w:r>
          <w:r w:rsidR="00A957FD" w:rsidRPr="00FF7080">
            <w:rPr>
              <w:rFonts w:ascii="Times" w:hAnsi="Times" w:cs="Times New Roman"/>
            </w:rPr>
            <w:fldChar w:fldCharType="separate"/>
          </w:r>
          <w:r w:rsidR="009508C2" w:rsidRPr="00FF7080">
            <w:rPr>
              <w:rFonts w:ascii="Times" w:hAnsi="Times" w:cs="Times New Roman"/>
              <w:noProof/>
            </w:rPr>
            <w:t>(Carrol, 1999)</w:t>
          </w:r>
          <w:r w:rsidR="00A957FD" w:rsidRPr="00FF7080">
            <w:rPr>
              <w:rFonts w:ascii="Times" w:hAnsi="Times" w:cs="Times New Roman"/>
            </w:rPr>
            <w:fldChar w:fldCharType="end"/>
          </w:r>
        </w:sdtContent>
      </w:sdt>
      <w:r w:rsidR="007E5D5F" w:rsidRPr="00FF7080">
        <w:rPr>
          <w:rFonts w:ascii="Times" w:hAnsi="Times" w:cs="Times New Roman"/>
        </w:rPr>
        <w:t>.</w:t>
      </w:r>
      <w:r w:rsidR="008047CC" w:rsidRPr="00FF7080">
        <w:rPr>
          <w:rFonts w:ascii="Times" w:hAnsi="Times" w:cs="Times New Roman"/>
        </w:rPr>
        <w:t xml:space="preserve"> Als er van</w:t>
      </w:r>
      <w:r w:rsidR="00115528" w:rsidRPr="00FF7080">
        <w:rPr>
          <w:rFonts w:ascii="Times" w:hAnsi="Times" w:cs="Times New Roman"/>
        </w:rPr>
        <w:t xml:space="preserve"> </w:t>
      </w:r>
      <w:r w:rsidR="008047CC" w:rsidRPr="00FF7080">
        <w:rPr>
          <w:rFonts w:ascii="Times" w:hAnsi="Times" w:cs="Times New Roman"/>
        </w:rPr>
        <w:t xml:space="preserve">uitgegaan wordt dat </w:t>
      </w:r>
      <w:r w:rsidR="009922F9" w:rsidRPr="00FF7080">
        <w:rPr>
          <w:rFonts w:ascii="Times" w:hAnsi="Times" w:cs="Times New Roman"/>
        </w:rPr>
        <w:t>MVO</w:t>
      </w:r>
      <w:r w:rsidR="008047CC" w:rsidRPr="00FF7080">
        <w:rPr>
          <w:rFonts w:ascii="Times" w:hAnsi="Times" w:cs="Times New Roman"/>
        </w:rPr>
        <w:t xml:space="preserve"> vrijwillig is</w:t>
      </w:r>
      <w:r w:rsidR="00582A02" w:rsidRPr="00FF7080">
        <w:rPr>
          <w:rFonts w:ascii="Times" w:hAnsi="Times" w:cs="Times New Roman"/>
        </w:rPr>
        <w:t>, dan moet</w:t>
      </w:r>
      <w:r w:rsidR="008047CC" w:rsidRPr="00FF7080">
        <w:rPr>
          <w:rFonts w:ascii="Times" w:hAnsi="Times" w:cs="Times New Roman"/>
        </w:rPr>
        <w:t xml:space="preserve"> het maken van</w:t>
      </w:r>
      <w:r w:rsidR="00A0190F" w:rsidRPr="00FF7080">
        <w:rPr>
          <w:rFonts w:ascii="Times" w:hAnsi="Times" w:cs="Times New Roman"/>
        </w:rPr>
        <w:t xml:space="preserve"> extra</w:t>
      </w:r>
      <w:r w:rsidR="008047CC" w:rsidRPr="00FF7080">
        <w:rPr>
          <w:rFonts w:ascii="Times" w:hAnsi="Times" w:cs="Times New Roman"/>
        </w:rPr>
        <w:t xml:space="preserve"> wetgeving omtrent </w:t>
      </w:r>
      <w:r w:rsidR="009922F9" w:rsidRPr="00FF7080">
        <w:rPr>
          <w:rFonts w:ascii="Times" w:hAnsi="Times" w:cs="Times New Roman"/>
        </w:rPr>
        <w:t>MVO</w:t>
      </w:r>
      <w:r w:rsidR="00582A02" w:rsidRPr="00FF7080">
        <w:rPr>
          <w:rFonts w:ascii="Times" w:hAnsi="Times" w:cs="Times New Roman"/>
        </w:rPr>
        <w:t xml:space="preserve"> beperkt blijven</w:t>
      </w:r>
      <w:r w:rsidR="00A0190F" w:rsidRPr="00FF7080">
        <w:rPr>
          <w:rFonts w:ascii="Times" w:hAnsi="Times" w:cs="Times New Roman"/>
        </w:rPr>
        <w:t>. D</w:t>
      </w:r>
      <w:r w:rsidR="008047CC" w:rsidRPr="00FF7080">
        <w:rPr>
          <w:rFonts w:ascii="Times" w:hAnsi="Times" w:cs="Times New Roman"/>
        </w:rPr>
        <w:t>e ruimtes waarbinnen de onderneming vrijwillig maa</w:t>
      </w:r>
      <w:r w:rsidR="00052AC3" w:rsidRPr="00FF7080">
        <w:rPr>
          <w:rFonts w:ascii="Times" w:hAnsi="Times" w:cs="Times New Roman"/>
        </w:rPr>
        <w:t xml:space="preserve">tschappelijk verantwoord kan </w:t>
      </w:r>
      <w:r w:rsidR="008047CC" w:rsidRPr="00FF7080">
        <w:rPr>
          <w:rFonts w:ascii="Times" w:hAnsi="Times" w:cs="Times New Roman"/>
        </w:rPr>
        <w:t>ondernemen</w:t>
      </w:r>
      <w:r w:rsidR="00115528" w:rsidRPr="00FF7080">
        <w:rPr>
          <w:rFonts w:ascii="Times" w:hAnsi="Times" w:cs="Times New Roman"/>
        </w:rPr>
        <w:t>,</w:t>
      </w:r>
      <w:r w:rsidR="008047CC" w:rsidRPr="00FF7080">
        <w:rPr>
          <w:rFonts w:ascii="Times" w:hAnsi="Times" w:cs="Times New Roman"/>
        </w:rPr>
        <w:t xml:space="preserve"> </w:t>
      </w:r>
      <w:r w:rsidR="00582A02" w:rsidRPr="00FF7080">
        <w:rPr>
          <w:rFonts w:ascii="Times" w:hAnsi="Times" w:cs="Times New Roman"/>
        </w:rPr>
        <w:t xml:space="preserve">zal anders </w:t>
      </w:r>
      <w:r w:rsidR="008047CC" w:rsidRPr="00FF7080">
        <w:rPr>
          <w:rFonts w:ascii="Times" w:hAnsi="Times" w:cs="Times New Roman"/>
        </w:rPr>
        <w:t xml:space="preserve">kleiner </w:t>
      </w:r>
      <w:r w:rsidR="00582A02" w:rsidRPr="00FF7080">
        <w:rPr>
          <w:rFonts w:ascii="Times" w:hAnsi="Times" w:cs="Times New Roman"/>
        </w:rPr>
        <w:t>worden</w:t>
      </w:r>
      <w:r w:rsidR="008047CC" w:rsidRPr="00FF7080">
        <w:rPr>
          <w:rFonts w:ascii="Times" w:hAnsi="Times" w:cs="Times New Roman"/>
        </w:rPr>
        <w:t xml:space="preserve">. </w:t>
      </w:r>
    </w:p>
    <w:p w:rsidR="00052AC3" w:rsidRPr="00FF7080" w:rsidRDefault="00052AC3" w:rsidP="00FF7080">
      <w:pPr>
        <w:widowControl w:val="0"/>
        <w:autoSpaceDE w:val="0"/>
        <w:autoSpaceDN w:val="0"/>
        <w:adjustRightInd w:val="0"/>
        <w:spacing w:line="360" w:lineRule="auto"/>
        <w:rPr>
          <w:rFonts w:ascii="Times" w:hAnsi="Times" w:cs="Times New Roman"/>
        </w:rPr>
      </w:pPr>
    </w:p>
    <w:p w:rsidR="007A4066" w:rsidRPr="00FF7080" w:rsidRDefault="00164DB3" w:rsidP="00FF7080">
      <w:pPr>
        <w:widowControl w:val="0"/>
        <w:autoSpaceDE w:val="0"/>
        <w:autoSpaceDN w:val="0"/>
        <w:adjustRightInd w:val="0"/>
        <w:spacing w:line="360" w:lineRule="auto"/>
        <w:rPr>
          <w:rFonts w:ascii="Times" w:hAnsi="Times" w:cs="Times New Roman"/>
          <w:bCs/>
          <w:i/>
        </w:rPr>
      </w:pPr>
      <w:r w:rsidRPr="00FF7080">
        <w:rPr>
          <w:rFonts w:ascii="Times" w:hAnsi="Times" w:cs="Times New Roman"/>
        </w:rPr>
        <w:t>Een andere definitie v</w:t>
      </w:r>
      <w:r w:rsidR="00115528" w:rsidRPr="00FF7080">
        <w:rPr>
          <w:rFonts w:ascii="Times" w:hAnsi="Times" w:cs="Times New Roman"/>
        </w:rPr>
        <w:t>an</w:t>
      </w:r>
      <w:r w:rsidRPr="00FF7080">
        <w:rPr>
          <w:rFonts w:ascii="Times" w:hAnsi="Times" w:cs="Times New Roman"/>
        </w:rPr>
        <w:t xml:space="preserve"> </w:t>
      </w:r>
      <w:r w:rsidR="009922F9" w:rsidRPr="00FF7080">
        <w:rPr>
          <w:rFonts w:ascii="Times" w:hAnsi="Times" w:cs="Times New Roman"/>
        </w:rPr>
        <w:t>MVO</w:t>
      </w:r>
      <w:r w:rsidRPr="00FF7080">
        <w:rPr>
          <w:rFonts w:ascii="Times" w:hAnsi="Times" w:cs="Times New Roman"/>
        </w:rPr>
        <w:t xml:space="preserve"> komt </w:t>
      </w:r>
      <w:r w:rsidR="00115528" w:rsidRPr="00FF7080">
        <w:rPr>
          <w:rFonts w:ascii="Times" w:hAnsi="Times" w:cs="Times New Roman"/>
        </w:rPr>
        <w:t>uit de</w:t>
      </w:r>
      <w:r w:rsidRPr="00FF7080">
        <w:rPr>
          <w:rFonts w:ascii="Times" w:hAnsi="Times" w:cs="Times New Roman"/>
        </w:rPr>
        <w:t xml:space="preserve"> </w:t>
      </w:r>
      <w:r w:rsidR="00832551" w:rsidRPr="00FF7080">
        <w:rPr>
          <w:rFonts w:ascii="Times" w:hAnsi="Times" w:cs="Times New Roman"/>
        </w:rPr>
        <w:t>ISO26000</w:t>
      </w:r>
      <w:r w:rsidR="00115528" w:rsidRPr="00FF7080">
        <w:rPr>
          <w:rFonts w:ascii="Times" w:hAnsi="Times" w:cs="Times New Roman"/>
        </w:rPr>
        <w:t>-richtlijn</w:t>
      </w:r>
      <w:r w:rsidR="00582A02" w:rsidRPr="00FF7080">
        <w:rPr>
          <w:rFonts w:ascii="Times" w:hAnsi="Times" w:cs="Times New Roman"/>
        </w:rPr>
        <w:t xml:space="preserve">. Deze definitie </w:t>
      </w:r>
      <w:r w:rsidR="00115528" w:rsidRPr="00FF7080">
        <w:rPr>
          <w:rFonts w:ascii="Times" w:hAnsi="Times" w:cs="Times New Roman"/>
        </w:rPr>
        <w:t>luidt</w:t>
      </w:r>
      <w:r w:rsidRPr="00FF7080">
        <w:rPr>
          <w:rFonts w:ascii="Times" w:hAnsi="Times" w:cs="Times New Roman"/>
        </w:rPr>
        <w:t xml:space="preserve">: </w:t>
      </w:r>
      <w:r w:rsidR="00832551" w:rsidRPr="00FF7080">
        <w:rPr>
          <w:rFonts w:ascii="Times" w:hAnsi="Times" w:cs="Times New Roman"/>
          <w:bCs/>
          <w:i/>
        </w:rPr>
        <w:t>‘verantwoordelijkheid van een organisatie voor de effecten van haar besluiten en activiteiten op de maatschappij en het milieu, via transparant en ethisch gedrag dat een bijdrage levert aan duurzame ontwikkeling, inclusief gezondheid en het welzijn van de maatschappij; rekening houdt met de verwachtingen van stakeholders; in overeenstemming is met het toepasselijke wetten en overeenkomt met international</w:t>
      </w:r>
      <w:r w:rsidR="00582A02" w:rsidRPr="00FF7080">
        <w:rPr>
          <w:rFonts w:ascii="Times" w:hAnsi="Times" w:cs="Times New Roman"/>
          <w:bCs/>
          <w:i/>
        </w:rPr>
        <w:t>e</w:t>
      </w:r>
      <w:r w:rsidR="00832551" w:rsidRPr="00FF7080">
        <w:rPr>
          <w:rFonts w:ascii="Times" w:hAnsi="Times" w:cs="Times New Roman"/>
          <w:bCs/>
          <w:i/>
        </w:rPr>
        <w:t xml:space="preserve"> gedragsnormen; is geïntegreerd in de hele organisatie en in haar betrekkingen in praktijk wordt gebracht’ </w:t>
      </w:r>
      <w:sdt>
        <w:sdtPr>
          <w:rPr>
            <w:rFonts w:ascii="Times" w:hAnsi="Times" w:cs="Times New Roman"/>
            <w:bCs/>
            <w:i/>
            <w:lang w:val="en-US"/>
          </w:rPr>
          <w:id w:val="-1840145799"/>
          <w:citation/>
        </w:sdtPr>
        <w:sdtContent>
          <w:r w:rsidR="00A957FD" w:rsidRPr="00FF7080">
            <w:rPr>
              <w:rFonts w:ascii="Times" w:hAnsi="Times" w:cs="Times New Roman"/>
              <w:bCs/>
              <w:i/>
              <w:lang w:val="en-US"/>
            </w:rPr>
            <w:fldChar w:fldCharType="begin"/>
          </w:r>
          <w:r w:rsidR="000D4F8A" w:rsidRPr="00FF7080">
            <w:rPr>
              <w:rFonts w:ascii="Times" w:hAnsi="Times" w:cs="Times New Roman"/>
              <w:bCs/>
              <w:i/>
            </w:rPr>
            <w:instrText xml:space="preserve">CITATION ISO101 \p 4 \t  \l 1043 </w:instrText>
          </w:r>
          <w:r w:rsidR="00A957FD" w:rsidRPr="00FF7080">
            <w:rPr>
              <w:rFonts w:ascii="Times" w:hAnsi="Times" w:cs="Times New Roman"/>
              <w:bCs/>
              <w:i/>
              <w:lang w:val="en-US"/>
            </w:rPr>
            <w:fldChar w:fldCharType="separate"/>
          </w:r>
          <w:r w:rsidR="009508C2" w:rsidRPr="00FF7080">
            <w:rPr>
              <w:rFonts w:ascii="Times" w:hAnsi="Times" w:cs="Times New Roman"/>
              <w:noProof/>
            </w:rPr>
            <w:t>(ISO, 2010, p. 4)</w:t>
          </w:r>
          <w:r w:rsidR="00A957FD" w:rsidRPr="00FF7080">
            <w:rPr>
              <w:rFonts w:ascii="Times" w:hAnsi="Times" w:cs="Times New Roman"/>
              <w:bCs/>
              <w:i/>
              <w:lang w:val="en-US"/>
            </w:rPr>
            <w:fldChar w:fldCharType="end"/>
          </w:r>
        </w:sdtContent>
      </w:sdt>
      <w:r w:rsidR="00832551" w:rsidRPr="00FF7080">
        <w:rPr>
          <w:rFonts w:ascii="Times" w:hAnsi="Times" w:cs="Times New Roman"/>
          <w:bCs/>
          <w:i/>
        </w:rPr>
        <w:t xml:space="preserve">. </w:t>
      </w:r>
      <w:r w:rsidR="00832551" w:rsidRPr="00FF7080">
        <w:rPr>
          <w:rFonts w:ascii="Times" w:hAnsi="Times" w:cs="Times New Roman"/>
        </w:rPr>
        <w:t xml:space="preserve">Binnen deze definitie komt naar voren dat ethisch handelen een rol speelt bij </w:t>
      </w:r>
      <w:r w:rsidR="009922F9" w:rsidRPr="00FF7080">
        <w:rPr>
          <w:rFonts w:ascii="Times" w:hAnsi="Times" w:cs="Times New Roman"/>
        </w:rPr>
        <w:t>MVO</w:t>
      </w:r>
      <w:r w:rsidR="00832551" w:rsidRPr="00FF7080">
        <w:rPr>
          <w:rFonts w:ascii="Times" w:hAnsi="Times" w:cs="Times New Roman"/>
        </w:rPr>
        <w:t xml:space="preserve">. </w:t>
      </w:r>
      <w:r w:rsidR="007A4066" w:rsidRPr="00FF7080">
        <w:rPr>
          <w:rFonts w:ascii="Times" w:hAnsi="Times" w:cs="Times New Roman"/>
        </w:rPr>
        <w:t>Ethisch handelen is het handelen in overeenstemming met de waarden en de normen waaraan wij onszelf en anderen in redelijkheid gehouden achten</w:t>
      </w:r>
      <w:sdt>
        <w:sdtPr>
          <w:rPr>
            <w:rFonts w:ascii="Times" w:hAnsi="Times" w:cs="Times New Roman"/>
          </w:rPr>
          <w:id w:val="-191699002"/>
          <w:citation/>
        </w:sdtPr>
        <w:sdtContent>
          <w:r w:rsidR="00A957FD" w:rsidRPr="00FF7080">
            <w:rPr>
              <w:rFonts w:ascii="Times" w:hAnsi="Times" w:cs="Times New Roman"/>
            </w:rPr>
            <w:fldChar w:fldCharType="begin"/>
          </w:r>
          <w:r w:rsidR="000D4F8A" w:rsidRPr="00FF7080">
            <w:rPr>
              <w:rFonts w:ascii="Times" w:hAnsi="Times" w:cs="Times New Roman"/>
            </w:rPr>
            <w:instrText xml:space="preserve">CITATION Jeu09 \l 1043 </w:instrText>
          </w:r>
          <w:r w:rsidR="00A957FD" w:rsidRPr="00FF7080">
            <w:rPr>
              <w:rFonts w:ascii="Times" w:hAnsi="Times" w:cs="Times New Roman"/>
            </w:rPr>
            <w:fldChar w:fldCharType="separate"/>
          </w:r>
          <w:r w:rsidR="009508C2" w:rsidRPr="00FF7080">
            <w:rPr>
              <w:rFonts w:ascii="Times" w:hAnsi="Times" w:cs="Times New Roman"/>
              <w:noProof/>
            </w:rPr>
            <w:t xml:space="preserve"> (Jeurissen, 2009)</w:t>
          </w:r>
          <w:r w:rsidR="00A957FD" w:rsidRPr="00FF7080">
            <w:rPr>
              <w:rFonts w:ascii="Times" w:hAnsi="Times" w:cs="Times New Roman"/>
            </w:rPr>
            <w:fldChar w:fldCharType="end"/>
          </w:r>
        </w:sdtContent>
      </w:sdt>
      <w:r w:rsidR="007A4066" w:rsidRPr="00FF7080">
        <w:rPr>
          <w:rFonts w:ascii="Times" w:hAnsi="Times" w:cs="Times New Roman"/>
        </w:rPr>
        <w:t xml:space="preserve">. </w:t>
      </w:r>
      <w:r w:rsidR="002225C5" w:rsidRPr="00FF7080">
        <w:rPr>
          <w:rFonts w:ascii="Times" w:hAnsi="Times" w:cs="Times New Roman"/>
        </w:rPr>
        <w:t xml:space="preserve">Hoe bedrijven hiermee omgaan, kan worden vastgelegd in </w:t>
      </w:r>
      <w:r w:rsidR="007A4066" w:rsidRPr="00FF7080">
        <w:rPr>
          <w:rFonts w:ascii="Times" w:hAnsi="Times" w:cs="Times New Roman"/>
        </w:rPr>
        <w:t>een code of conduct</w:t>
      </w:r>
      <w:sdt>
        <w:sdtPr>
          <w:rPr>
            <w:rFonts w:ascii="Times" w:hAnsi="Times" w:cs="Times New Roman"/>
          </w:rPr>
          <w:id w:val="-26337371"/>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GRW99 \l 1043 </w:instrText>
          </w:r>
          <w:r w:rsidR="00A957FD" w:rsidRPr="00FF7080">
            <w:rPr>
              <w:rFonts w:ascii="Times" w:hAnsi="Times" w:cs="Times New Roman"/>
            </w:rPr>
            <w:fldChar w:fldCharType="separate"/>
          </w:r>
          <w:r w:rsidR="009508C2" w:rsidRPr="00FF7080">
            <w:rPr>
              <w:rFonts w:ascii="Times" w:hAnsi="Times" w:cs="Times New Roman"/>
              <w:noProof/>
            </w:rPr>
            <w:t xml:space="preserve"> (G.R. Weaver, 1999)</w:t>
          </w:r>
          <w:r w:rsidR="00A957FD" w:rsidRPr="00FF7080">
            <w:rPr>
              <w:rFonts w:ascii="Times" w:hAnsi="Times" w:cs="Times New Roman"/>
            </w:rPr>
            <w:fldChar w:fldCharType="end"/>
          </w:r>
        </w:sdtContent>
      </w:sdt>
      <w:r w:rsidR="007A4066" w:rsidRPr="00FF7080">
        <w:rPr>
          <w:rFonts w:ascii="Times" w:hAnsi="Times" w:cs="Times New Roman"/>
        </w:rPr>
        <w:t>. Dit is een document waarin alle normen en waarden die de stakeholders belangrijk vinden</w:t>
      </w:r>
      <w:r w:rsidR="002225C5" w:rsidRPr="00FF7080">
        <w:rPr>
          <w:rFonts w:ascii="Times" w:hAnsi="Times" w:cs="Times New Roman"/>
        </w:rPr>
        <w:t>,</w:t>
      </w:r>
      <w:r w:rsidR="007A4066" w:rsidRPr="00FF7080">
        <w:rPr>
          <w:rFonts w:ascii="Times" w:hAnsi="Times" w:cs="Times New Roman"/>
        </w:rPr>
        <w:t xml:space="preserve"> omgezet worden in gedragsregels voor de onderneming. </w:t>
      </w:r>
      <w:r w:rsidR="001D29BB" w:rsidRPr="00FF7080">
        <w:rPr>
          <w:rFonts w:ascii="Times" w:hAnsi="Times" w:cs="Times New Roman"/>
        </w:rPr>
        <w:t>H</w:t>
      </w:r>
      <w:r w:rsidR="007A4066" w:rsidRPr="00FF7080">
        <w:rPr>
          <w:rFonts w:ascii="Times" w:hAnsi="Times" w:cs="Times New Roman"/>
        </w:rPr>
        <w:t>et B</w:t>
      </w:r>
      <w:r w:rsidR="000538B8" w:rsidRPr="00FF7080">
        <w:rPr>
          <w:rFonts w:ascii="Times" w:hAnsi="Times" w:cs="Times New Roman"/>
        </w:rPr>
        <w:t>urgerlijk W</w:t>
      </w:r>
      <w:r w:rsidR="007A4066" w:rsidRPr="00FF7080">
        <w:rPr>
          <w:rFonts w:ascii="Times" w:hAnsi="Times" w:cs="Times New Roman"/>
        </w:rPr>
        <w:t xml:space="preserve">etboek geeft aan dat het bestuur naast de algemene regels van het jaarverslag zich ook moeten houden aan de gedragscode </w:t>
      </w:r>
      <w:r w:rsidR="00725E3E" w:rsidRPr="00FF7080">
        <w:rPr>
          <w:rFonts w:ascii="Times" w:hAnsi="Times" w:cs="Times New Roman"/>
        </w:rPr>
        <w:t xml:space="preserve">die </w:t>
      </w:r>
      <w:r w:rsidR="007A4066" w:rsidRPr="00FF7080">
        <w:rPr>
          <w:rFonts w:ascii="Times" w:hAnsi="Times" w:cs="Times New Roman"/>
        </w:rPr>
        <w:t>is opgesteld</w:t>
      </w:r>
      <w:r w:rsidR="002225C5" w:rsidRPr="00FF7080">
        <w:rPr>
          <w:rFonts w:ascii="Times" w:hAnsi="Times" w:cs="Times New Roman"/>
        </w:rPr>
        <w:t xml:space="preserve"> </w:t>
      </w:r>
      <w:r w:rsidR="000538B8" w:rsidRPr="00FF7080">
        <w:rPr>
          <w:rFonts w:ascii="Times" w:hAnsi="Times" w:cs="Times New Roman"/>
        </w:rPr>
        <w:t>(B</w:t>
      </w:r>
      <w:r w:rsidR="001D29BB" w:rsidRPr="00FF7080">
        <w:rPr>
          <w:rFonts w:ascii="Times" w:hAnsi="Times" w:cs="Times New Roman"/>
        </w:rPr>
        <w:t xml:space="preserve">urgerlijk </w:t>
      </w:r>
      <w:r w:rsidR="000538B8" w:rsidRPr="00FF7080">
        <w:rPr>
          <w:rFonts w:ascii="Times" w:hAnsi="Times" w:cs="Times New Roman"/>
        </w:rPr>
        <w:t>W</w:t>
      </w:r>
      <w:r w:rsidR="001D29BB" w:rsidRPr="00FF7080">
        <w:rPr>
          <w:rFonts w:ascii="Times" w:hAnsi="Times" w:cs="Times New Roman"/>
        </w:rPr>
        <w:t>etboek 2;391 lid 5)</w:t>
      </w:r>
      <w:r w:rsidR="007A4066" w:rsidRPr="00FF7080">
        <w:rPr>
          <w:rFonts w:ascii="Times" w:hAnsi="Times" w:cs="Times New Roman"/>
        </w:rPr>
        <w:t xml:space="preserve">. Dit geeft aan dat beursgenoteerde bedrijven de </w:t>
      </w:r>
      <w:r w:rsidR="002225C5" w:rsidRPr="00FF7080">
        <w:rPr>
          <w:rFonts w:ascii="Times" w:hAnsi="Times" w:cs="Times New Roman"/>
        </w:rPr>
        <w:t>C</w:t>
      </w:r>
      <w:r w:rsidR="007A4066" w:rsidRPr="00FF7080">
        <w:rPr>
          <w:rFonts w:ascii="Times" w:hAnsi="Times" w:cs="Times New Roman"/>
        </w:rPr>
        <w:t xml:space="preserve">orporate </w:t>
      </w:r>
      <w:r w:rsidR="002225C5" w:rsidRPr="00FF7080">
        <w:rPr>
          <w:rFonts w:ascii="Times" w:hAnsi="Times" w:cs="Times New Roman"/>
        </w:rPr>
        <w:t>G</w:t>
      </w:r>
      <w:r w:rsidR="007A4066" w:rsidRPr="00FF7080">
        <w:rPr>
          <w:rFonts w:ascii="Times" w:hAnsi="Times" w:cs="Times New Roman"/>
        </w:rPr>
        <w:t xml:space="preserve">overnance </w:t>
      </w:r>
      <w:r w:rsidR="002225C5" w:rsidRPr="00FF7080">
        <w:rPr>
          <w:rFonts w:ascii="Times" w:hAnsi="Times" w:cs="Times New Roman"/>
        </w:rPr>
        <w:t>C</w:t>
      </w:r>
      <w:r w:rsidR="007A4066" w:rsidRPr="00FF7080">
        <w:rPr>
          <w:rFonts w:ascii="Times" w:hAnsi="Times" w:cs="Times New Roman"/>
        </w:rPr>
        <w:t xml:space="preserve">ode </w:t>
      </w:r>
      <w:r w:rsidR="00725E3E" w:rsidRPr="00FF7080">
        <w:rPr>
          <w:rFonts w:ascii="Times" w:hAnsi="Times" w:cs="Times New Roman"/>
        </w:rPr>
        <w:t xml:space="preserve">dienen </w:t>
      </w:r>
      <w:r w:rsidR="007A4066" w:rsidRPr="00FF7080">
        <w:rPr>
          <w:rFonts w:ascii="Times" w:hAnsi="Times" w:cs="Times New Roman"/>
        </w:rPr>
        <w:t>na te leven.</w:t>
      </w:r>
    </w:p>
    <w:p w:rsidR="00832551" w:rsidRPr="00FF7080" w:rsidRDefault="00832551" w:rsidP="00FF7080">
      <w:pPr>
        <w:spacing w:line="360" w:lineRule="auto"/>
        <w:rPr>
          <w:rFonts w:ascii="Times" w:hAnsi="Times" w:cs="Times New Roman"/>
        </w:rPr>
      </w:pPr>
    </w:p>
    <w:p w:rsidR="002465AD" w:rsidRPr="00FF7080" w:rsidRDefault="002465AD" w:rsidP="00FF7080">
      <w:pPr>
        <w:spacing w:line="360" w:lineRule="auto"/>
        <w:rPr>
          <w:rFonts w:ascii="Times" w:hAnsi="Times" w:cs="Times New Roman"/>
        </w:rPr>
      </w:pPr>
      <w:r w:rsidRPr="00FF7080">
        <w:rPr>
          <w:rFonts w:ascii="Times" w:hAnsi="Times" w:cs="Times New Roman"/>
        </w:rPr>
        <w:t>Naast het ethisch handelen komt in deze</w:t>
      </w:r>
      <w:r w:rsidR="00725E3E" w:rsidRPr="00FF7080">
        <w:rPr>
          <w:rFonts w:ascii="Times" w:hAnsi="Times" w:cs="Times New Roman"/>
        </w:rPr>
        <w:t xml:space="preserve"> definitie ook naar voren dat</w:t>
      </w:r>
      <w:r w:rsidRPr="00FF7080">
        <w:rPr>
          <w:rFonts w:ascii="Times" w:hAnsi="Times" w:cs="Times New Roman"/>
        </w:rPr>
        <w:t xml:space="preserve"> rekening wordt gehouden met de verwachtingen van stakeholders. </w:t>
      </w:r>
      <w:r w:rsidR="00274527" w:rsidRPr="00FF7080">
        <w:rPr>
          <w:rFonts w:ascii="Times" w:hAnsi="Times" w:cs="Times New Roman"/>
        </w:rPr>
        <w:t>Volgens Friedman (1970) zijn stakeholders degene</w:t>
      </w:r>
      <w:r w:rsidR="002225C5" w:rsidRPr="00FF7080">
        <w:rPr>
          <w:rFonts w:ascii="Times" w:hAnsi="Times" w:cs="Times New Roman"/>
        </w:rPr>
        <w:t>n</w:t>
      </w:r>
      <w:r w:rsidR="00274527" w:rsidRPr="00FF7080">
        <w:rPr>
          <w:rFonts w:ascii="Times" w:hAnsi="Times" w:cs="Times New Roman"/>
        </w:rPr>
        <w:t xml:space="preserve"> die getroffen zijn door de acties van de onderneming of degene</w:t>
      </w:r>
      <w:r w:rsidR="002225C5" w:rsidRPr="00FF7080">
        <w:rPr>
          <w:rFonts w:ascii="Times" w:hAnsi="Times" w:cs="Times New Roman"/>
        </w:rPr>
        <w:t>n</w:t>
      </w:r>
      <w:r w:rsidR="00274527" w:rsidRPr="00FF7080">
        <w:rPr>
          <w:rFonts w:ascii="Times" w:hAnsi="Times" w:cs="Times New Roman"/>
        </w:rPr>
        <w:t xml:space="preserve"> die de acties van de onderneming k</w:t>
      </w:r>
      <w:r w:rsidR="002225C5" w:rsidRPr="00FF7080">
        <w:rPr>
          <w:rFonts w:ascii="Times" w:hAnsi="Times" w:cs="Times New Roman"/>
        </w:rPr>
        <w:t>unnen</w:t>
      </w:r>
      <w:r w:rsidR="00274527" w:rsidRPr="00FF7080">
        <w:rPr>
          <w:rFonts w:ascii="Times" w:hAnsi="Times" w:cs="Times New Roman"/>
        </w:rPr>
        <w:t xml:space="preserve"> beïnvloeden</w:t>
      </w:r>
      <w:sdt>
        <w:sdtPr>
          <w:rPr>
            <w:rFonts w:ascii="Times" w:hAnsi="Times" w:cs="Times New Roman"/>
          </w:rPr>
          <w:id w:val="-1758511060"/>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Fri70 \l 1043 </w:instrText>
          </w:r>
          <w:r w:rsidR="00A957FD" w:rsidRPr="00FF7080">
            <w:rPr>
              <w:rFonts w:ascii="Times" w:hAnsi="Times" w:cs="Times New Roman"/>
            </w:rPr>
            <w:fldChar w:fldCharType="separate"/>
          </w:r>
          <w:r w:rsidR="009508C2" w:rsidRPr="00FF7080">
            <w:rPr>
              <w:rFonts w:ascii="Times" w:hAnsi="Times" w:cs="Times New Roman"/>
              <w:noProof/>
            </w:rPr>
            <w:t xml:space="preserve"> (Friedman, 1970)</w:t>
          </w:r>
          <w:r w:rsidR="00A957FD" w:rsidRPr="00FF7080">
            <w:rPr>
              <w:rFonts w:ascii="Times" w:hAnsi="Times" w:cs="Times New Roman"/>
            </w:rPr>
            <w:fldChar w:fldCharType="end"/>
          </w:r>
        </w:sdtContent>
      </w:sdt>
      <w:r w:rsidR="00274527" w:rsidRPr="00FF7080">
        <w:rPr>
          <w:rFonts w:ascii="Times" w:hAnsi="Times" w:cs="Times New Roman"/>
        </w:rPr>
        <w:t xml:space="preserve">. </w:t>
      </w:r>
      <w:r w:rsidR="00D57F71" w:rsidRPr="00FF7080">
        <w:rPr>
          <w:rFonts w:ascii="Times" w:hAnsi="Times" w:cs="Times New Roman"/>
        </w:rPr>
        <w:t xml:space="preserve">Volgens Clarkson (1995) </w:t>
      </w:r>
      <w:r w:rsidR="00274527" w:rsidRPr="00FF7080">
        <w:rPr>
          <w:rFonts w:ascii="Times" w:hAnsi="Times" w:cs="Times New Roman"/>
        </w:rPr>
        <w:t xml:space="preserve">zijn stakeholders personen of groeperingen die een claim, eigendom, of belangen hebben in een bedrijf en </w:t>
      </w:r>
      <w:r w:rsidR="002225C5" w:rsidRPr="00FF7080">
        <w:rPr>
          <w:rFonts w:ascii="Times" w:hAnsi="Times" w:cs="Times New Roman"/>
        </w:rPr>
        <w:t>zijn</w:t>
      </w:r>
      <w:r w:rsidR="00274527" w:rsidRPr="00FF7080">
        <w:rPr>
          <w:rFonts w:ascii="Times" w:hAnsi="Times" w:cs="Times New Roman"/>
        </w:rPr>
        <w:t xml:space="preserve"> activiteiten in het verleden, heden of de toekomst</w:t>
      </w:r>
      <w:sdt>
        <w:sdtPr>
          <w:rPr>
            <w:rFonts w:ascii="Times" w:hAnsi="Times" w:cs="Times New Roman"/>
          </w:rPr>
          <w:id w:val="-1245259035"/>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MAX95 \t  \l 1043 </w:instrText>
          </w:r>
          <w:r w:rsidR="00A957FD" w:rsidRPr="00FF7080">
            <w:rPr>
              <w:rFonts w:ascii="Times" w:hAnsi="Times" w:cs="Times New Roman"/>
            </w:rPr>
            <w:fldChar w:fldCharType="separate"/>
          </w:r>
          <w:r w:rsidR="009508C2" w:rsidRPr="00FF7080">
            <w:rPr>
              <w:rFonts w:ascii="Times" w:hAnsi="Times" w:cs="Times New Roman"/>
              <w:noProof/>
            </w:rPr>
            <w:t xml:space="preserve"> (Clarkson, 1995)</w:t>
          </w:r>
          <w:r w:rsidR="00A957FD" w:rsidRPr="00FF7080">
            <w:rPr>
              <w:rFonts w:ascii="Times" w:hAnsi="Times" w:cs="Times New Roman"/>
            </w:rPr>
            <w:fldChar w:fldCharType="end"/>
          </w:r>
        </w:sdtContent>
      </w:sdt>
      <w:r w:rsidR="00274527" w:rsidRPr="00FF7080">
        <w:rPr>
          <w:rFonts w:ascii="Times" w:hAnsi="Times" w:cs="Times New Roman"/>
        </w:rPr>
        <w:t xml:space="preserve">. Deze belangen komen voort uit de transacties met de onderneming of acties die de onderneming verricht. </w:t>
      </w:r>
      <w:r w:rsidRPr="00FF7080">
        <w:rPr>
          <w:rFonts w:ascii="Times" w:hAnsi="Times" w:cs="Times New Roman"/>
        </w:rPr>
        <w:t>Clarkson</w:t>
      </w:r>
      <w:r w:rsidR="001D29BB" w:rsidRPr="00FF7080">
        <w:rPr>
          <w:rFonts w:ascii="Times" w:hAnsi="Times" w:cs="Times New Roman"/>
        </w:rPr>
        <w:t xml:space="preserve"> (1995) geeft</w:t>
      </w:r>
      <w:r w:rsidR="00274527" w:rsidRPr="00FF7080">
        <w:rPr>
          <w:rFonts w:ascii="Times" w:hAnsi="Times" w:cs="Times New Roman"/>
        </w:rPr>
        <w:t xml:space="preserve"> ook</w:t>
      </w:r>
      <w:r w:rsidR="001D29BB" w:rsidRPr="00FF7080">
        <w:rPr>
          <w:rFonts w:ascii="Times" w:hAnsi="Times" w:cs="Times New Roman"/>
        </w:rPr>
        <w:t xml:space="preserve"> aan dat stakeholders kunnen worden opgedeeld in twee groepen. </w:t>
      </w:r>
      <w:r w:rsidR="00725E3E" w:rsidRPr="00FF7080">
        <w:rPr>
          <w:rFonts w:ascii="Times" w:hAnsi="Times" w:cs="Times New Roman"/>
        </w:rPr>
        <w:t>De ene groep is op een</w:t>
      </w:r>
      <w:r w:rsidRPr="00FF7080">
        <w:rPr>
          <w:rFonts w:ascii="Times" w:hAnsi="Times" w:cs="Times New Roman"/>
        </w:rPr>
        <w:t xml:space="preserve"> directe manier betrokken bij de onderneming en de andere groep is op een indirecte manier betrokken</w:t>
      </w:r>
      <w:sdt>
        <w:sdtPr>
          <w:rPr>
            <w:rFonts w:ascii="Times" w:hAnsi="Times" w:cs="Times New Roman"/>
          </w:rPr>
          <w:id w:val="17513716"/>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MAX95 \t  \l 1043 </w:instrText>
          </w:r>
          <w:r w:rsidR="00A957FD" w:rsidRPr="00FF7080">
            <w:rPr>
              <w:rFonts w:ascii="Times" w:hAnsi="Times" w:cs="Times New Roman"/>
            </w:rPr>
            <w:fldChar w:fldCharType="separate"/>
          </w:r>
          <w:r w:rsidR="009508C2" w:rsidRPr="00FF7080">
            <w:rPr>
              <w:rFonts w:ascii="Times" w:hAnsi="Times" w:cs="Times New Roman"/>
              <w:noProof/>
            </w:rPr>
            <w:t xml:space="preserve"> (Clarkson, 1995)</w:t>
          </w:r>
          <w:r w:rsidR="00A957FD" w:rsidRPr="00FF7080">
            <w:rPr>
              <w:rFonts w:ascii="Times" w:hAnsi="Times" w:cs="Times New Roman"/>
            </w:rPr>
            <w:fldChar w:fldCharType="end"/>
          </w:r>
        </w:sdtContent>
      </w:sdt>
      <w:r w:rsidRPr="00FF7080">
        <w:rPr>
          <w:rFonts w:ascii="Times" w:hAnsi="Times" w:cs="Times New Roman"/>
        </w:rPr>
        <w:t>. De direct betrokken stake</w:t>
      </w:r>
      <w:r w:rsidR="001D29BB" w:rsidRPr="00FF7080">
        <w:rPr>
          <w:rFonts w:ascii="Times" w:hAnsi="Times" w:cs="Times New Roman"/>
        </w:rPr>
        <w:t xml:space="preserve">holders zijn op een juridische </w:t>
      </w:r>
      <w:r w:rsidRPr="00FF7080">
        <w:rPr>
          <w:rFonts w:ascii="Times" w:hAnsi="Times" w:cs="Times New Roman"/>
        </w:rPr>
        <w:t xml:space="preserve">manier verbonden aan de onderneming, zoals de aandeelhouders, de afnemers, de werknemers en de leveranciers. De indirect betrokken stakeholders zijn op een meer ethische manier verbonden aan de onderneming, zoals omwonenden die last hebben van de uitstoot van het bedrijf, organisaties die opkomen voor het milieu of de mensenrechten en de media. </w:t>
      </w:r>
    </w:p>
    <w:p w:rsidR="002465AD" w:rsidRPr="00FF7080" w:rsidRDefault="002465AD" w:rsidP="00FF7080">
      <w:pPr>
        <w:spacing w:line="360" w:lineRule="auto"/>
        <w:rPr>
          <w:rFonts w:ascii="Times" w:hAnsi="Times" w:cs="Times New Roman"/>
        </w:rPr>
      </w:pPr>
    </w:p>
    <w:p w:rsidR="002465AD" w:rsidRPr="00FF7080" w:rsidRDefault="007F6FA0" w:rsidP="00FF7080">
      <w:pPr>
        <w:spacing w:line="360" w:lineRule="auto"/>
        <w:rPr>
          <w:rFonts w:ascii="Times" w:hAnsi="Times" w:cs="Times New Roman"/>
        </w:rPr>
      </w:pPr>
      <w:r w:rsidRPr="00FF7080">
        <w:rPr>
          <w:rFonts w:ascii="Times" w:hAnsi="Times" w:cs="Times New Roman"/>
          <w:iCs/>
        </w:rPr>
        <w:t xml:space="preserve">De laatste definitie die aangehaald wordt omtrent </w:t>
      </w:r>
      <w:r w:rsidR="009922F9" w:rsidRPr="00FF7080">
        <w:rPr>
          <w:rFonts w:ascii="Times" w:hAnsi="Times" w:cs="Times New Roman"/>
          <w:iCs/>
        </w:rPr>
        <w:t>MVO</w:t>
      </w:r>
      <w:r w:rsidRPr="00FF7080">
        <w:rPr>
          <w:rFonts w:ascii="Times" w:hAnsi="Times" w:cs="Times New Roman"/>
          <w:iCs/>
        </w:rPr>
        <w:t xml:space="preserve"> komt van de </w:t>
      </w:r>
      <w:r w:rsidR="00277DF6" w:rsidRPr="00FF7080">
        <w:rPr>
          <w:rFonts w:ascii="Times" w:hAnsi="Times" w:cs="Times New Roman"/>
          <w:iCs/>
        </w:rPr>
        <w:t>SER</w:t>
      </w:r>
      <w:r w:rsidRPr="00FF7080">
        <w:rPr>
          <w:rFonts w:ascii="Times" w:hAnsi="Times" w:cs="Times New Roman"/>
          <w:iCs/>
        </w:rPr>
        <w:t xml:space="preserve"> en </w:t>
      </w:r>
      <w:r w:rsidR="002225C5" w:rsidRPr="00FF7080">
        <w:rPr>
          <w:rFonts w:ascii="Times" w:hAnsi="Times" w:cs="Times New Roman"/>
          <w:iCs/>
        </w:rPr>
        <w:t>luidt</w:t>
      </w:r>
      <w:r w:rsidRPr="00FF7080">
        <w:rPr>
          <w:rFonts w:ascii="Times" w:hAnsi="Times" w:cs="Times New Roman"/>
          <w:iCs/>
        </w:rPr>
        <w:t xml:space="preserve">: </w:t>
      </w:r>
      <w:r w:rsidR="002465AD" w:rsidRPr="00FF7080">
        <w:rPr>
          <w:rFonts w:ascii="Times" w:hAnsi="Times" w:cs="Times New Roman"/>
          <w:i/>
          <w:iCs/>
        </w:rPr>
        <w:t>“Het bewust richten van de ondernemingsactiviteiten op waardecreatie op langere termijn in de drie dimensies people, planet en profit, gecombineerd met de bereidheid de dialoog met de samenleving aan te gaan. MVO behoort tot de core business van ondernemingen.”</w:t>
      </w:r>
      <w:r w:rsidR="002465AD" w:rsidRPr="00FF7080">
        <w:rPr>
          <w:rFonts w:ascii="Times" w:hAnsi="Times" w:cs="Times New Roman"/>
          <w:i/>
        </w:rPr>
        <w:t xml:space="preserve"> </w:t>
      </w:r>
      <w:sdt>
        <w:sdtPr>
          <w:rPr>
            <w:rFonts w:ascii="Times" w:hAnsi="Times" w:cs="Times New Roman"/>
            <w:i/>
          </w:rPr>
          <w:id w:val="1540711436"/>
          <w:citation/>
        </w:sdtPr>
        <w:sdtContent>
          <w:r w:rsidR="00A957FD" w:rsidRPr="00FF7080">
            <w:rPr>
              <w:rFonts w:ascii="Times" w:hAnsi="Times" w:cs="Times New Roman"/>
              <w:i/>
            </w:rPr>
            <w:fldChar w:fldCharType="begin"/>
          </w:r>
          <w:r w:rsidR="0050110B">
            <w:rPr>
              <w:rFonts w:ascii="Times" w:hAnsi="Times" w:cs="Times New Roman"/>
              <w:i/>
            </w:rPr>
            <w:instrText xml:space="preserve">CITATION SER14 \p 8 \t  \l 1043 </w:instrText>
          </w:r>
          <w:r w:rsidR="00A957FD" w:rsidRPr="00FF7080">
            <w:rPr>
              <w:rFonts w:ascii="Times" w:hAnsi="Times" w:cs="Times New Roman"/>
              <w:i/>
            </w:rPr>
            <w:fldChar w:fldCharType="separate"/>
          </w:r>
          <w:r w:rsidR="0050110B" w:rsidRPr="0050110B">
            <w:rPr>
              <w:rFonts w:ascii="Times" w:hAnsi="Times" w:cs="Times New Roman"/>
              <w:noProof/>
            </w:rPr>
            <w:t>(SER, 2014, p. 8)</w:t>
          </w:r>
          <w:r w:rsidR="00A957FD" w:rsidRPr="00FF7080">
            <w:rPr>
              <w:rFonts w:ascii="Times" w:hAnsi="Times" w:cs="Times New Roman"/>
              <w:i/>
            </w:rPr>
            <w:fldChar w:fldCharType="end"/>
          </w:r>
        </w:sdtContent>
      </w:sdt>
      <w:r w:rsidR="002465AD" w:rsidRPr="00FF7080">
        <w:rPr>
          <w:rFonts w:ascii="Times" w:hAnsi="Times" w:cs="Times New Roman"/>
          <w:i/>
        </w:rPr>
        <w:t>.</w:t>
      </w:r>
      <w:r w:rsidRPr="00FF7080">
        <w:rPr>
          <w:rFonts w:ascii="Times" w:hAnsi="Times" w:cs="Times New Roman"/>
          <w:i/>
        </w:rPr>
        <w:t xml:space="preserve"> </w:t>
      </w:r>
      <w:r w:rsidR="004D1699" w:rsidRPr="00FF7080">
        <w:rPr>
          <w:rFonts w:ascii="Times" w:hAnsi="Times" w:cs="Times New Roman"/>
        </w:rPr>
        <w:t xml:space="preserve">Voor het bereiken van maatschappelijke welvaart richt de </w:t>
      </w:r>
      <w:r w:rsidR="0050110B">
        <w:rPr>
          <w:rFonts w:ascii="Times" w:hAnsi="Times" w:cs="Times New Roman"/>
        </w:rPr>
        <w:t xml:space="preserve">SER zich op de theorie van </w:t>
      </w:r>
      <w:r w:rsidR="004D1699" w:rsidRPr="00FF7080">
        <w:rPr>
          <w:rFonts w:ascii="Times" w:hAnsi="Times" w:cs="Times New Roman"/>
        </w:rPr>
        <w:t>Elkington</w:t>
      </w:r>
      <w:sdt>
        <w:sdtPr>
          <w:rPr>
            <w:rFonts w:ascii="Times" w:hAnsi="Times" w:cs="Times New Roman"/>
          </w:rPr>
          <w:id w:val="-471439129"/>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Soc00 \t  \l 1043 </w:instrText>
          </w:r>
          <w:r w:rsidR="00A957FD" w:rsidRPr="00FF7080">
            <w:rPr>
              <w:rFonts w:ascii="Times" w:hAnsi="Times" w:cs="Times New Roman"/>
            </w:rPr>
            <w:fldChar w:fldCharType="separate"/>
          </w:r>
          <w:r w:rsidR="009508C2" w:rsidRPr="00FF7080">
            <w:rPr>
              <w:rFonts w:ascii="Times" w:hAnsi="Times" w:cs="Times New Roman"/>
              <w:noProof/>
            </w:rPr>
            <w:t xml:space="preserve"> (SER, 2000)</w:t>
          </w:r>
          <w:r w:rsidR="00A957FD" w:rsidRPr="00FF7080">
            <w:rPr>
              <w:rFonts w:ascii="Times" w:hAnsi="Times" w:cs="Times New Roman"/>
            </w:rPr>
            <w:fldChar w:fldCharType="end"/>
          </w:r>
        </w:sdtContent>
      </w:sdt>
      <w:r w:rsidR="004D1699" w:rsidRPr="00FF7080">
        <w:rPr>
          <w:rFonts w:ascii="Times" w:hAnsi="Times" w:cs="Times New Roman"/>
        </w:rPr>
        <w:t>.</w:t>
      </w:r>
      <w:r w:rsidR="00883E5C" w:rsidRPr="00FF7080">
        <w:rPr>
          <w:rFonts w:ascii="Times" w:hAnsi="Times" w:cs="Times New Roman"/>
        </w:rPr>
        <w:t xml:space="preserve"> </w:t>
      </w:r>
      <w:r w:rsidR="00C80C6B" w:rsidRPr="00FF7080">
        <w:rPr>
          <w:rFonts w:ascii="Times" w:hAnsi="Times" w:cs="Times New Roman"/>
        </w:rPr>
        <w:t>Deze theorie geeft aan dat</w:t>
      </w:r>
      <w:r w:rsidR="00725E3E" w:rsidRPr="00FF7080">
        <w:rPr>
          <w:rFonts w:ascii="Times" w:hAnsi="Times" w:cs="Times New Roman"/>
        </w:rPr>
        <w:t>,</w:t>
      </w:r>
      <w:r w:rsidR="00C80C6B" w:rsidRPr="00FF7080">
        <w:rPr>
          <w:rFonts w:ascii="Times" w:hAnsi="Times" w:cs="Times New Roman"/>
        </w:rPr>
        <w:t xml:space="preserve"> door rekening te houden met elke dimensie</w:t>
      </w:r>
      <w:r w:rsidR="00725E3E" w:rsidRPr="00FF7080">
        <w:rPr>
          <w:rFonts w:ascii="Times" w:hAnsi="Times" w:cs="Times New Roman"/>
        </w:rPr>
        <w:t>,</w:t>
      </w:r>
      <w:r w:rsidR="00C80C6B" w:rsidRPr="00FF7080">
        <w:rPr>
          <w:rFonts w:ascii="Times" w:hAnsi="Times" w:cs="Times New Roman"/>
        </w:rPr>
        <w:t xml:space="preserve"> de onderneming </w:t>
      </w:r>
      <w:r w:rsidR="00725E3E" w:rsidRPr="00FF7080">
        <w:rPr>
          <w:rFonts w:ascii="Times" w:hAnsi="Times" w:cs="Times New Roman"/>
        </w:rPr>
        <w:t xml:space="preserve">een </w:t>
      </w:r>
      <w:r w:rsidR="00C80C6B" w:rsidRPr="00FF7080">
        <w:rPr>
          <w:rFonts w:ascii="Times" w:hAnsi="Times" w:cs="Times New Roman"/>
        </w:rPr>
        <w:t>duurzame langetermijnvisie kan creëren</w:t>
      </w:r>
      <w:sdt>
        <w:sdtPr>
          <w:rPr>
            <w:rFonts w:ascii="Times" w:hAnsi="Times" w:cs="Times New Roman"/>
          </w:rPr>
          <w:id w:val="-84382653"/>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Pet10 \l 1043 </w:instrText>
          </w:r>
          <w:r w:rsidR="00A957FD" w:rsidRPr="00FF7080">
            <w:rPr>
              <w:rFonts w:ascii="Times" w:hAnsi="Times" w:cs="Times New Roman"/>
            </w:rPr>
            <w:fldChar w:fldCharType="separate"/>
          </w:r>
          <w:r w:rsidR="009508C2" w:rsidRPr="00FF7080">
            <w:rPr>
              <w:rFonts w:ascii="Times" w:hAnsi="Times" w:cs="Times New Roman"/>
              <w:noProof/>
            </w:rPr>
            <w:t xml:space="preserve"> (Fisk, 2010)</w:t>
          </w:r>
          <w:r w:rsidR="00A957FD" w:rsidRPr="00FF7080">
            <w:rPr>
              <w:rFonts w:ascii="Times" w:hAnsi="Times" w:cs="Times New Roman"/>
            </w:rPr>
            <w:fldChar w:fldCharType="end"/>
          </w:r>
        </w:sdtContent>
      </w:sdt>
      <w:r w:rsidR="00C80C6B" w:rsidRPr="00FF7080">
        <w:rPr>
          <w:rFonts w:ascii="Times" w:hAnsi="Times" w:cs="Times New Roman"/>
        </w:rPr>
        <w:t xml:space="preserve">. </w:t>
      </w:r>
    </w:p>
    <w:p w:rsidR="008338EB" w:rsidRPr="00FF7080" w:rsidRDefault="008338EB" w:rsidP="00FF7080">
      <w:pPr>
        <w:spacing w:line="360" w:lineRule="auto"/>
        <w:rPr>
          <w:rFonts w:ascii="Times" w:hAnsi="Times" w:cs="Times New Roman"/>
        </w:rPr>
      </w:pPr>
    </w:p>
    <w:p w:rsidR="001947BE" w:rsidRPr="00FF7080" w:rsidRDefault="001947BE" w:rsidP="00FF7080">
      <w:pPr>
        <w:spacing w:line="360" w:lineRule="auto"/>
        <w:rPr>
          <w:rFonts w:ascii="Times" w:hAnsi="Times" w:cs="Times New Roman"/>
        </w:rPr>
      </w:pPr>
      <w:r w:rsidRPr="00FF7080">
        <w:rPr>
          <w:rFonts w:ascii="Times" w:hAnsi="Times" w:cs="Times New Roman"/>
        </w:rPr>
        <w:t xml:space="preserve">De </w:t>
      </w:r>
      <w:r w:rsidR="00277DF6" w:rsidRPr="00FF7080">
        <w:rPr>
          <w:rFonts w:ascii="Times" w:hAnsi="Times" w:cs="Times New Roman"/>
        </w:rPr>
        <w:t>SER</w:t>
      </w:r>
      <w:r w:rsidRPr="00FF7080">
        <w:rPr>
          <w:rFonts w:ascii="Times" w:hAnsi="Times" w:cs="Times New Roman"/>
        </w:rPr>
        <w:t xml:space="preserve"> beschouwt </w:t>
      </w:r>
      <w:r w:rsidR="002225C5" w:rsidRPr="00FF7080">
        <w:rPr>
          <w:rFonts w:ascii="Times" w:hAnsi="Times" w:cs="Times New Roman"/>
        </w:rPr>
        <w:t xml:space="preserve">een </w:t>
      </w:r>
      <w:r w:rsidRPr="00FF7080">
        <w:rPr>
          <w:rFonts w:ascii="Times" w:hAnsi="Times" w:cs="Times New Roman"/>
        </w:rPr>
        <w:t>onderneming</w:t>
      </w:r>
      <w:r w:rsidR="0050110B">
        <w:rPr>
          <w:rFonts w:ascii="Times" w:hAnsi="Times" w:cs="Times New Roman"/>
        </w:rPr>
        <w:t xml:space="preserve"> dan ook</w:t>
      </w:r>
      <w:r w:rsidRPr="00FF7080">
        <w:rPr>
          <w:rFonts w:ascii="Times" w:hAnsi="Times" w:cs="Times New Roman"/>
        </w:rPr>
        <w:t xml:space="preserve"> als een “Value creating entity”</w:t>
      </w:r>
      <w:sdt>
        <w:sdtPr>
          <w:rPr>
            <w:rFonts w:ascii="Times" w:hAnsi="Times" w:cs="Times New Roman"/>
          </w:rPr>
          <w:id w:val="840355412"/>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Soc00 \t  \l 1043 </w:instrText>
          </w:r>
          <w:r w:rsidR="00A957FD" w:rsidRPr="00FF7080">
            <w:rPr>
              <w:rFonts w:ascii="Times" w:hAnsi="Times" w:cs="Times New Roman"/>
            </w:rPr>
            <w:fldChar w:fldCharType="separate"/>
          </w:r>
          <w:r w:rsidR="009508C2" w:rsidRPr="00FF7080">
            <w:rPr>
              <w:rFonts w:ascii="Times" w:hAnsi="Times" w:cs="Times New Roman"/>
              <w:noProof/>
            </w:rPr>
            <w:t xml:space="preserve"> (SER, 2000)</w:t>
          </w:r>
          <w:r w:rsidR="00A957FD" w:rsidRPr="00FF7080">
            <w:rPr>
              <w:rFonts w:ascii="Times" w:hAnsi="Times" w:cs="Times New Roman"/>
            </w:rPr>
            <w:fldChar w:fldCharType="end"/>
          </w:r>
        </w:sdtContent>
      </w:sdt>
      <w:r w:rsidRPr="00FF7080">
        <w:rPr>
          <w:rFonts w:ascii="Times" w:hAnsi="Times" w:cs="Times New Roman"/>
        </w:rPr>
        <w:t>. Waarde zonder duurzaamheid kan worden gecreëerd door het produceren van goederen en diensten</w:t>
      </w:r>
      <w:r w:rsidR="005F0771" w:rsidRPr="00FF7080">
        <w:rPr>
          <w:rFonts w:ascii="Times" w:hAnsi="Times" w:cs="Times New Roman"/>
        </w:rPr>
        <w:t xml:space="preserve">. </w:t>
      </w:r>
      <w:r w:rsidR="008338EB" w:rsidRPr="00FF7080">
        <w:rPr>
          <w:rFonts w:ascii="Times" w:hAnsi="Times" w:cs="Times New Roman"/>
        </w:rPr>
        <w:t>Tijdens de</w:t>
      </w:r>
      <w:r w:rsidR="002225C5" w:rsidRPr="00FF7080">
        <w:rPr>
          <w:rFonts w:ascii="Times" w:hAnsi="Times" w:cs="Times New Roman"/>
        </w:rPr>
        <w:t xml:space="preserve"> beslissing over</w:t>
      </w:r>
      <w:r w:rsidR="005F0771" w:rsidRPr="00FF7080">
        <w:rPr>
          <w:rFonts w:ascii="Times" w:hAnsi="Times" w:cs="Times New Roman"/>
        </w:rPr>
        <w:t xml:space="preserve"> w</w:t>
      </w:r>
      <w:r w:rsidR="008338EB" w:rsidRPr="00FF7080">
        <w:rPr>
          <w:rFonts w:ascii="Times" w:hAnsi="Times" w:cs="Times New Roman"/>
        </w:rPr>
        <w:t>aardecreatie zal vooral gekek</w:t>
      </w:r>
      <w:r w:rsidR="00725E3E" w:rsidRPr="00FF7080">
        <w:rPr>
          <w:rFonts w:ascii="Times" w:hAnsi="Times" w:cs="Times New Roman"/>
        </w:rPr>
        <w:t>en worden naar wat</w:t>
      </w:r>
      <w:r w:rsidR="008338EB" w:rsidRPr="00FF7080">
        <w:rPr>
          <w:rFonts w:ascii="Times" w:hAnsi="Times" w:cs="Times New Roman"/>
        </w:rPr>
        <w:t xml:space="preserve"> het meeste nut oplevert voor de onderneming. </w:t>
      </w:r>
      <w:r w:rsidRPr="00FF7080">
        <w:rPr>
          <w:rFonts w:ascii="Times" w:hAnsi="Times" w:cs="Times New Roman"/>
        </w:rPr>
        <w:t xml:space="preserve">Tijdens deze productie kan </w:t>
      </w:r>
      <w:r w:rsidR="00725E3E" w:rsidRPr="00FF7080">
        <w:rPr>
          <w:rFonts w:ascii="Times" w:hAnsi="Times" w:cs="Times New Roman"/>
        </w:rPr>
        <w:t xml:space="preserve">het milieu </w:t>
      </w:r>
      <w:r w:rsidRPr="00FF7080">
        <w:rPr>
          <w:rFonts w:ascii="Times" w:hAnsi="Times" w:cs="Times New Roman"/>
        </w:rPr>
        <w:t>echter geschaa</w:t>
      </w:r>
      <w:r w:rsidR="005F0771" w:rsidRPr="00FF7080">
        <w:rPr>
          <w:rFonts w:ascii="Times" w:hAnsi="Times" w:cs="Times New Roman"/>
        </w:rPr>
        <w:t>d worden of zelfs verloren gaan. Het verschil tussen de waardecreatiebeslissing zonder en met duurzaamheid is dat in de afweging met duurzaamheid de aantasting aan het milieu wordt meegenomen. Door deze kostenpost</w:t>
      </w:r>
      <w:r w:rsidRPr="00FF7080">
        <w:rPr>
          <w:rFonts w:ascii="Times" w:hAnsi="Times" w:cs="Times New Roman"/>
        </w:rPr>
        <w:t xml:space="preserve"> toe te voegen</w:t>
      </w:r>
      <w:r w:rsidR="005F0771" w:rsidRPr="00FF7080">
        <w:rPr>
          <w:rFonts w:ascii="Times" w:hAnsi="Times" w:cs="Times New Roman"/>
        </w:rPr>
        <w:t xml:space="preserve"> aan het beslissingsmodel kan de keuze van de onderneming veranderen. </w:t>
      </w:r>
      <w:r w:rsidR="008338EB" w:rsidRPr="00FF7080">
        <w:rPr>
          <w:rFonts w:ascii="Times" w:hAnsi="Times" w:cs="Times New Roman"/>
        </w:rPr>
        <w:t>D</w:t>
      </w:r>
      <w:r w:rsidR="005F0771" w:rsidRPr="00FF7080">
        <w:rPr>
          <w:rFonts w:ascii="Times" w:hAnsi="Times" w:cs="Times New Roman"/>
        </w:rPr>
        <w:t>oor d</w:t>
      </w:r>
      <w:r w:rsidR="008338EB" w:rsidRPr="00FF7080">
        <w:rPr>
          <w:rFonts w:ascii="Times" w:hAnsi="Times" w:cs="Times New Roman"/>
        </w:rPr>
        <w:t>e</w:t>
      </w:r>
      <w:r w:rsidR="005F0771" w:rsidRPr="00FF7080">
        <w:rPr>
          <w:rFonts w:ascii="Times" w:hAnsi="Times" w:cs="Times New Roman"/>
        </w:rPr>
        <w:t xml:space="preserve"> toevoeging van de dimensies </w:t>
      </w:r>
      <w:r w:rsidR="002225C5" w:rsidRPr="00FF7080">
        <w:rPr>
          <w:rFonts w:ascii="Times" w:hAnsi="Times" w:cs="Times New Roman"/>
        </w:rPr>
        <w:t>‘</w:t>
      </w:r>
      <w:r w:rsidR="005F0771" w:rsidRPr="00FF7080">
        <w:rPr>
          <w:rFonts w:ascii="Times" w:hAnsi="Times" w:cs="Times New Roman"/>
        </w:rPr>
        <w:t>people</w:t>
      </w:r>
      <w:r w:rsidR="002225C5" w:rsidRPr="00FF7080">
        <w:rPr>
          <w:rFonts w:ascii="Times" w:hAnsi="Times" w:cs="Times New Roman"/>
        </w:rPr>
        <w:t>’</w:t>
      </w:r>
      <w:r w:rsidR="005F0771" w:rsidRPr="00FF7080">
        <w:rPr>
          <w:rFonts w:ascii="Times" w:hAnsi="Times" w:cs="Times New Roman"/>
        </w:rPr>
        <w:t xml:space="preserve"> en </w:t>
      </w:r>
      <w:r w:rsidR="002225C5" w:rsidRPr="00FF7080">
        <w:rPr>
          <w:rFonts w:ascii="Times" w:hAnsi="Times" w:cs="Times New Roman"/>
        </w:rPr>
        <w:t>‘</w:t>
      </w:r>
      <w:r w:rsidR="005F0771" w:rsidRPr="00FF7080">
        <w:rPr>
          <w:rFonts w:ascii="Times" w:hAnsi="Times" w:cs="Times New Roman"/>
        </w:rPr>
        <w:t>planet</w:t>
      </w:r>
      <w:r w:rsidR="002225C5" w:rsidRPr="00FF7080">
        <w:rPr>
          <w:rFonts w:ascii="Times" w:hAnsi="Times" w:cs="Times New Roman"/>
        </w:rPr>
        <w:t>’</w:t>
      </w:r>
      <w:r w:rsidR="005F0771" w:rsidRPr="00FF7080">
        <w:rPr>
          <w:rFonts w:ascii="Times" w:hAnsi="Times" w:cs="Times New Roman"/>
        </w:rPr>
        <w:t xml:space="preserve"> </w:t>
      </w:r>
      <w:r w:rsidR="008338EB" w:rsidRPr="00FF7080">
        <w:rPr>
          <w:rFonts w:ascii="Times" w:hAnsi="Times" w:cs="Times New Roman"/>
        </w:rPr>
        <w:t xml:space="preserve">kijkt </w:t>
      </w:r>
      <w:r w:rsidR="005F0771" w:rsidRPr="00FF7080">
        <w:rPr>
          <w:rFonts w:ascii="Times" w:hAnsi="Times" w:cs="Times New Roman"/>
        </w:rPr>
        <w:t xml:space="preserve">de onderneming </w:t>
      </w:r>
      <w:r w:rsidR="008338EB" w:rsidRPr="00FF7080">
        <w:rPr>
          <w:rFonts w:ascii="Times" w:hAnsi="Times" w:cs="Times New Roman"/>
        </w:rPr>
        <w:t xml:space="preserve">niet meer naar waardecreatie </w:t>
      </w:r>
      <w:r w:rsidR="00725E3E" w:rsidRPr="00FF7080">
        <w:rPr>
          <w:rFonts w:ascii="Times" w:hAnsi="Times" w:cs="Times New Roman"/>
        </w:rPr>
        <w:t>van het product</w:t>
      </w:r>
      <w:r w:rsidR="002225C5" w:rsidRPr="00FF7080">
        <w:rPr>
          <w:rFonts w:ascii="Times" w:hAnsi="Times" w:cs="Times New Roman"/>
        </w:rPr>
        <w:t>,</w:t>
      </w:r>
      <w:r w:rsidR="00725E3E" w:rsidRPr="00FF7080">
        <w:rPr>
          <w:rFonts w:ascii="Times" w:hAnsi="Times" w:cs="Times New Roman"/>
        </w:rPr>
        <w:t xml:space="preserve"> </w:t>
      </w:r>
      <w:r w:rsidR="008338EB" w:rsidRPr="00FF7080">
        <w:rPr>
          <w:rFonts w:ascii="Times" w:hAnsi="Times" w:cs="Times New Roman"/>
        </w:rPr>
        <w:t>maar naar de maatschappelijke waardecreatie van het bedrijfsproces</w:t>
      </w:r>
      <w:sdt>
        <w:sdtPr>
          <w:rPr>
            <w:rFonts w:ascii="Times" w:hAnsi="Times" w:cs="Times New Roman"/>
          </w:rPr>
          <w:id w:val="1565683991"/>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Hee00 \l 1043 </w:instrText>
          </w:r>
          <w:r w:rsidR="00A957FD" w:rsidRPr="00FF7080">
            <w:rPr>
              <w:rFonts w:ascii="Times" w:hAnsi="Times" w:cs="Times New Roman"/>
            </w:rPr>
            <w:fldChar w:fldCharType="separate"/>
          </w:r>
          <w:r w:rsidR="009508C2" w:rsidRPr="00FF7080">
            <w:rPr>
              <w:rFonts w:ascii="Times" w:hAnsi="Times" w:cs="Times New Roman"/>
              <w:noProof/>
            </w:rPr>
            <w:t xml:space="preserve"> (Heertje, 2000)</w:t>
          </w:r>
          <w:r w:rsidR="00A957FD" w:rsidRPr="00FF7080">
            <w:rPr>
              <w:rFonts w:ascii="Times" w:hAnsi="Times" w:cs="Times New Roman"/>
            </w:rPr>
            <w:fldChar w:fldCharType="end"/>
          </w:r>
        </w:sdtContent>
      </w:sdt>
      <w:r w:rsidR="008338EB" w:rsidRPr="00FF7080">
        <w:rPr>
          <w:rFonts w:ascii="Times" w:hAnsi="Times" w:cs="Times New Roman"/>
        </w:rPr>
        <w:t xml:space="preserve">. </w:t>
      </w:r>
      <w:r w:rsidRPr="00FF7080">
        <w:rPr>
          <w:rFonts w:ascii="Times" w:hAnsi="Times" w:cs="Times New Roman"/>
        </w:rPr>
        <w:t>De dimensies worden allemaal gedreven door stakeholders</w:t>
      </w:r>
      <w:sdt>
        <w:sdtPr>
          <w:rPr>
            <w:rFonts w:ascii="Times" w:hAnsi="Times" w:cs="Times New Roman"/>
          </w:rPr>
          <w:id w:val="1678760444"/>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Soc00 \t  \l 1043 </w:instrText>
          </w:r>
          <w:r w:rsidR="00A957FD" w:rsidRPr="00FF7080">
            <w:rPr>
              <w:rFonts w:ascii="Times" w:hAnsi="Times" w:cs="Times New Roman"/>
            </w:rPr>
            <w:fldChar w:fldCharType="separate"/>
          </w:r>
          <w:r w:rsidR="009508C2" w:rsidRPr="00FF7080">
            <w:rPr>
              <w:rFonts w:ascii="Times" w:hAnsi="Times" w:cs="Times New Roman"/>
              <w:noProof/>
            </w:rPr>
            <w:t xml:space="preserve"> (SER, 2000)</w:t>
          </w:r>
          <w:r w:rsidR="00A957FD" w:rsidRPr="00FF7080">
            <w:rPr>
              <w:rFonts w:ascii="Times" w:hAnsi="Times" w:cs="Times New Roman"/>
            </w:rPr>
            <w:fldChar w:fldCharType="end"/>
          </w:r>
        </w:sdtContent>
      </w:sdt>
      <w:r w:rsidR="002225C5" w:rsidRPr="00FF7080">
        <w:rPr>
          <w:rFonts w:ascii="Times" w:hAnsi="Times" w:cs="Times New Roman"/>
        </w:rPr>
        <w:t>, bijvoorbeeld door</w:t>
      </w:r>
      <w:r w:rsidRPr="00FF7080">
        <w:rPr>
          <w:rFonts w:ascii="Times" w:hAnsi="Times" w:cs="Times New Roman"/>
        </w:rPr>
        <w:t xml:space="preserve"> aandeelhouders, werknemers en milieuorganisaties. Er moet voor gezorgd worden</w:t>
      </w:r>
      <w:r w:rsidR="005F0771" w:rsidRPr="00FF7080">
        <w:rPr>
          <w:rFonts w:ascii="Times" w:hAnsi="Times" w:cs="Times New Roman"/>
        </w:rPr>
        <w:t xml:space="preserve"> dat de zeggenschap zo over de </w:t>
      </w:r>
      <w:r w:rsidRPr="00FF7080">
        <w:rPr>
          <w:rFonts w:ascii="Times" w:hAnsi="Times" w:cs="Times New Roman"/>
        </w:rPr>
        <w:t xml:space="preserve">stakeholders verdeeld is dat de drie </w:t>
      </w:r>
      <w:r w:rsidR="0050110B">
        <w:rPr>
          <w:rFonts w:ascii="Times" w:hAnsi="Times" w:cs="Times New Roman"/>
        </w:rPr>
        <w:t>p’s</w:t>
      </w:r>
      <w:r w:rsidR="002225C5" w:rsidRPr="00FF7080">
        <w:rPr>
          <w:rFonts w:ascii="Times" w:hAnsi="Times" w:cs="Times New Roman"/>
        </w:rPr>
        <w:t xml:space="preserve"> </w:t>
      </w:r>
      <w:r w:rsidR="005F0771" w:rsidRPr="00FF7080">
        <w:rPr>
          <w:rFonts w:ascii="Times" w:hAnsi="Times" w:cs="Times New Roman"/>
        </w:rPr>
        <w:t>vertegenwoordig</w:t>
      </w:r>
      <w:r w:rsidR="002225C5" w:rsidRPr="00FF7080">
        <w:rPr>
          <w:rFonts w:ascii="Times" w:hAnsi="Times" w:cs="Times New Roman"/>
        </w:rPr>
        <w:t>d</w:t>
      </w:r>
      <w:r w:rsidR="005F0771" w:rsidRPr="00FF7080">
        <w:rPr>
          <w:rFonts w:ascii="Times" w:hAnsi="Times" w:cs="Times New Roman"/>
        </w:rPr>
        <w:t xml:space="preserve"> zijn tijdens de waardencreatiebeslissing. </w:t>
      </w:r>
    </w:p>
    <w:p w:rsidR="005F0771" w:rsidRPr="00FF7080" w:rsidRDefault="005F0771" w:rsidP="00FF7080">
      <w:pPr>
        <w:spacing w:line="360" w:lineRule="auto"/>
        <w:rPr>
          <w:rFonts w:ascii="Times" w:hAnsi="Times" w:cs="Times New Roman"/>
        </w:rPr>
      </w:pPr>
    </w:p>
    <w:p w:rsidR="004D1699" w:rsidRPr="00FF7080" w:rsidRDefault="006E77E5" w:rsidP="00FF7080">
      <w:pPr>
        <w:spacing w:line="360" w:lineRule="auto"/>
        <w:rPr>
          <w:rFonts w:ascii="Times" w:hAnsi="Times" w:cs="Times New Roman"/>
        </w:rPr>
      </w:pPr>
      <w:r w:rsidRPr="00FF7080">
        <w:rPr>
          <w:rFonts w:ascii="Times" w:hAnsi="Times" w:cs="Times New Roman"/>
        </w:rPr>
        <w:t xml:space="preserve">De onderneming moet dus bij iedere beslissing </w:t>
      </w:r>
      <w:r w:rsidR="001947BE" w:rsidRPr="00FF7080">
        <w:rPr>
          <w:rFonts w:ascii="Times" w:hAnsi="Times" w:cs="Times New Roman"/>
        </w:rPr>
        <w:t xml:space="preserve">constant een afweging maken binnen de </w:t>
      </w:r>
      <w:r w:rsidRPr="00FF7080">
        <w:rPr>
          <w:rFonts w:ascii="Times" w:hAnsi="Times" w:cs="Times New Roman"/>
        </w:rPr>
        <w:t>drie dimensies</w:t>
      </w:r>
      <w:sdt>
        <w:sdtPr>
          <w:rPr>
            <w:rFonts w:ascii="Times" w:hAnsi="Times" w:cs="Times New Roman"/>
          </w:rPr>
          <w:id w:val="-358085"/>
          <w:citation/>
        </w:sdtPr>
        <w:sdtContent>
          <w:r w:rsidR="00A957FD" w:rsidRPr="00FF7080">
            <w:rPr>
              <w:rFonts w:ascii="Times" w:hAnsi="Times" w:cs="Times New Roman"/>
            </w:rPr>
            <w:fldChar w:fldCharType="begin"/>
          </w:r>
          <w:r w:rsidR="000D4F8A" w:rsidRPr="00FF7080">
            <w:rPr>
              <w:rFonts w:ascii="Times" w:hAnsi="Times" w:cs="Times New Roman"/>
            </w:rPr>
            <w:instrText xml:space="preserve">CITATION AHG95 \l 1043 </w:instrText>
          </w:r>
          <w:r w:rsidR="00A957FD" w:rsidRPr="00FF7080">
            <w:rPr>
              <w:rFonts w:ascii="Times" w:hAnsi="Times" w:cs="Times New Roman"/>
            </w:rPr>
            <w:fldChar w:fldCharType="separate"/>
          </w:r>
          <w:r w:rsidR="009508C2" w:rsidRPr="00FF7080">
            <w:rPr>
              <w:rFonts w:ascii="Times" w:hAnsi="Times" w:cs="Times New Roman"/>
              <w:noProof/>
            </w:rPr>
            <w:t xml:space="preserve"> (Kan, 1995)</w:t>
          </w:r>
          <w:r w:rsidR="00A957FD" w:rsidRPr="00FF7080">
            <w:rPr>
              <w:rFonts w:ascii="Times" w:hAnsi="Times" w:cs="Times New Roman"/>
            </w:rPr>
            <w:fldChar w:fldCharType="end"/>
          </w:r>
        </w:sdtContent>
      </w:sdt>
      <w:r w:rsidR="001947BE" w:rsidRPr="00FF7080">
        <w:rPr>
          <w:rFonts w:ascii="Times" w:hAnsi="Times" w:cs="Times New Roman"/>
        </w:rPr>
        <w:t xml:space="preserve">. Waar </w:t>
      </w:r>
      <w:r w:rsidRPr="00FF7080">
        <w:rPr>
          <w:rFonts w:ascii="Times" w:hAnsi="Times" w:cs="Times New Roman"/>
        </w:rPr>
        <w:t xml:space="preserve">echter </w:t>
      </w:r>
      <w:r w:rsidR="001947BE" w:rsidRPr="00FF7080">
        <w:rPr>
          <w:rFonts w:ascii="Times" w:hAnsi="Times" w:cs="Times New Roman"/>
        </w:rPr>
        <w:t>rekening me</w:t>
      </w:r>
      <w:r w:rsidR="00725E3E" w:rsidRPr="00FF7080">
        <w:rPr>
          <w:rFonts w:ascii="Times" w:hAnsi="Times" w:cs="Times New Roman"/>
        </w:rPr>
        <w:t>e gehouden moet worden</w:t>
      </w:r>
      <w:r w:rsidR="00146E3E" w:rsidRPr="00FF7080">
        <w:rPr>
          <w:rFonts w:ascii="Times" w:hAnsi="Times" w:cs="Times New Roman"/>
        </w:rPr>
        <w:t>,</w:t>
      </w:r>
      <w:r w:rsidR="00725E3E" w:rsidRPr="00FF7080">
        <w:rPr>
          <w:rFonts w:ascii="Times" w:hAnsi="Times" w:cs="Times New Roman"/>
        </w:rPr>
        <w:t xml:space="preserve"> is dat er</w:t>
      </w:r>
      <w:r w:rsidR="001947BE" w:rsidRPr="00FF7080">
        <w:rPr>
          <w:rFonts w:ascii="Times" w:hAnsi="Times" w:cs="Times New Roman"/>
        </w:rPr>
        <w:t xml:space="preserve"> </w:t>
      </w:r>
      <w:r w:rsidRPr="00FF7080">
        <w:rPr>
          <w:rFonts w:ascii="Times" w:hAnsi="Times" w:cs="Times New Roman"/>
        </w:rPr>
        <w:t xml:space="preserve">een verschil is tussen </w:t>
      </w:r>
      <w:r w:rsidR="001947BE" w:rsidRPr="00FF7080">
        <w:rPr>
          <w:rFonts w:ascii="Times" w:hAnsi="Times" w:cs="Times New Roman"/>
        </w:rPr>
        <w:t>stakeholders</w:t>
      </w:r>
      <w:r w:rsidRPr="00FF7080">
        <w:rPr>
          <w:rFonts w:ascii="Times" w:hAnsi="Times" w:cs="Times New Roman"/>
        </w:rPr>
        <w:t xml:space="preserve"> die direct invloed hebben op het beslissingsproces </w:t>
      </w:r>
      <w:r w:rsidR="001947BE" w:rsidRPr="00FF7080">
        <w:rPr>
          <w:rFonts w:ascii="Times" w:hAnsi="Times" w:cs="Times New Roman"/>
        </w:rPr>
        <w:t>zoals werknemers en aandeelhouders</w:t>
      </w:r>
      <w:r w:rsidRPr="00FF7080">
        <w:rPr>
          <w:rFonts w:ascii="Times" w:hAnsi="Times" w:cs="Times New Roman"/>
        </w:rPr>
        <w:t xml:space="preserve"> en de indirecte stakeholders zoals milieugroeperingen </w:t>
      </w:r>
      <w:sdt>
        <w:sdtPr>
          <w:rPr>
            <w:rFonts w:ascii="Times" w:hAnsi="Times" w:cs="Times New Roman"/>
          </w:rPr>
          <w:id w:val="-261452331"/>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Soc00 \t  \l 1043 </w:instrText>
          </w:r>
          <w:r w:rsidR="00A957FD" w:rsidRPr="00FF7080">
            <w:rPr>
              <w:rFonts w:ascii="Times" w:hAnsi="Times" w:cs="Times New Roman"/>
            </w:rPr>
            <w:fldChar w:fldCharType="separate"/>
          </w:r>
          <w:r w:rsidR="009508C2" w:rsidRPr="00FF7080">
            <w:rPr>
              <w:rFonts w:ascii="Times" w:hAnsi="Times" w:cs="Times New Roman"/>
              <w:noProof/>
            </w:rPr>
            <w:t>(SER, 2000)</w:t>
          </w:r>
          <w:r w:rsidR="00A957FD" w:rsidRPr="00FF7080">
            <w:rPr>
              <w:rFonts w:ascii="Times" w:hAnsi="Times" w:cs="Times New Roman"/>
            </w:rPr>
            <w:fldChar w:fldCharType="end"/>
          </w:r>
        </w:sdtContent>
      </w:sdt>
      <w:r w:rsidR="001947BE" w:rsidRPr="00FF7080">
        <w:rPr>
          <w:rFonts w:ascii="Times" w:hAnsi="Times" w:cs="Times New Roman"/>
        </w:rPr>
        <w:t xml:space="preserve">. </w:t>
      </w:r>
      <w:r w:rsidRPr="00FF7080">
        <w:rPr>
          <w:rFonts w:ascii="Times" w:hAnsi="Times" w:cs="Times New Roman"/>
        </w:rPr>
        <w:t xml:space="preserve">Ook de directe stakeholders kunnen </w:t>
      </w:r>
      <w:r w:rsidR="00725E3E" w:rsidRPr="00FF7080">
        <w:rPr>
          <w:rFonts w:ascii="Times" w:hAnsi="Times" w:cs="Times New Roman"/>
        </w:rPr>
        <w:t xml:space="preserve">verschillende belangen </w:t>
      </w:r>
      <w:r w:rsidR="00146E3E" w:rsidRPr="00FF7080">
        <w:rPr>
          <w:rFonts w:ascii="Times" w:hAnsi="Times" w:cs="Times New Roman"/>
        </w:rPr>
        <w:t>hebben</w:t>
      </w:r>
      <w:r w:rsidRPr="00FF7080">
        <w:rPr>
          <w:rFonts w:ascii="Times" w:hAnsi="Times" w:cs="Times New Roman"/>
        </w:rPr>
        <w:t xml:space="preserve">. </w:t>
      </w:r>
      <w:r w:rsidR="00725E3E" w:rsidRPr="00FF7080">
        <w:rPr>
          <w:rFonts w:ascii="Times" w:hAnsi="Times" w:cs="Times New Roman"/>
        </w:rPr>
        <w:t xml:space="preserve">Ook kunnen stakeholders meerdere belangen hebben. </w:t>
      </w:r>
      <w:r w:rsidRPr="00FF7080">
        <w:rPr>
          <w:rFonts w:ascii="Times" w:hAnsi="Times" w:cs="Times New Roman"/>
        </w:rPr>
        <w:t>Werknemers kunnen bijvoorbeeld naast hun werk lid zijn van milieuorganisaties</w:t>
      </w:r>
      <w:r w:rsidR="00146E3E" w:rsidRPr="00FF7080">
        <w:rPr>
          <w:rFonts w:ascii="Times" w:hAnsi="Times" w:cs="Times New Roman"/>
        </w:rPr>
        <w:t>;</w:t>
      </w:r>
      <w:r w:rsidRPr="00FF7080">
        <w:rPr>
          <w:rFonts w:ascii="Times" w:hAnsi="Times" w:cs="Times New Roman"/>
        </w:rPr>
        <w:t xml:space="preserve"> dit kleurt hun positie.</w:t>
      </w:r>
      <w:r w:rsidR="003266A1" w:rsidRPr="00FF7080">
        <w:rPr>
          <w:rFonts w:ascii="Times" w:hAnsi="Times" w:cs="Times New Roman"/>
        </w:rPr>
        <w:t xml:space="preserve"> </w:t>
      </w:r>
    </w:p>
    <w:p w:rsidR="002465AD" w:rsidRPr="00FF7080" w:rsidRDefault="002465AD" w:rsidP="00FF7080">
      <w:pPr>
        <w:spacing w:line="360" w:lineRule="auto"/>
        <w:rPr>
          <w:rFonts w:ascii="Times" w:hAnsi="Times" w:cs="Times New Roman"/>
        </w:rPr>
      </w:pPr>
    </w:p>
    <w:p w:rsidR="00883E5C" w:rsidRPr="00FF7080" w:rsidRDefault="00883E5C" w:rsidP="00FF7080">
      <w:pPr>
        <w:pBdr>
          <w:top w:val="single" w:sz="6" w:space="1" w:color="auto"/>
          <w:bottom w:val="single" w:sz="6" w:space="1" w:color="auto"/>
        </w:pBdr>
        <w:spacing w:line="360" w:lineRule="auto"/>
        <w:jc w:val="center"/>
        <w:rPr>
          <w:rFonts w:ascii="Times" w:hAnsi="Times" w:cs="Times New Roman"/>
        </w:rPr>
      </w:pPr>
      <w:r w:rsidRPr="00FF7080">
        <w:rPr>
          <w:rFonts w:ascii="Times" w:hAnsi="Times" w:cs="Times New Roman"/>
          <w:noProof/>
          <w:lang w:val="en-US"/>
        </w:rPr>
        <w:drawing>
          <wp:anchor distT="0" distB="0" distL="114300" distR="114300" simplePos="0" relativeHeight="251661312" behindDoc="0" locked="0" layoutInCell="1" allowOverlap="1">
            <wp:simplePos x="0" y="0"/>
            <wp:positionH relativeFrom="column">
              <wp:posOffset>0</wp:posOffset>
            </wp:positionH>
            <wp:positionV relativeFrom="paragraph">
              <wp:posOffset>350520</wp:posOffset>
            </wp:positionV>
            <wp:extent cx="5372100" cy="4858385"/>
            <wp:effectExtent l="0" t="0" r="12700" b="0"/>
            <wp:wrapTopAndBottom/>
            <wp:docPr id="1" name="Picture 1" descr="Main Disk:Users:tobiasseignette:Desktop:Screenshot at apr. 25 10-29-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in Disk:Users:tobiasseignette:Desktop:Screenshot at apr. 25 10-29-27.jpe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372100" cy="4858385"/>
                    </a:xfrm>
                    <a:prstGeom prst="rect">
                      <a:avLst/>
                    </a:prstGeom>
                    <a:noFill/>
                    <a:ln>
                      <a:noFill/>
                    </a:ln>
                  </pic:spPr>
                </pic:pic>
              </a:graphicData>
            </a:graphic>
          </wp:anchor>
        </w:drawing>
      </w:r>
      <w:r w:rsidRPr="00FF7080">
        <w:rPr>
          <w:rFonts w:ascii="Times" w:hAnsi="Times" w:cs="Times New Roman"/>
        </w:rPr>
        <w:t xml:space="preserve">Figuur 1: wisselwerking </w:t>
      </w:r>
      <w:r w:rsidR="00DF01D0" w:rsidRPr="00FF7080">
        <w:rPr>
          <w:rFonts w:ascii="Times" w:hAnsi="Times" w:cs="Times New Roman"/>
        </w:rPr>
        <w:t>tussen p</w:t>
      </w:r>
      <w:r w:rsidRPr="00FF7080">
        <w:rPr>
          <w:rFonts w:ascii="Times" w:hAnsi="Times" w:cs="Times New Roman"/>
        </w:rPr>
        <w:t>eople, planet</w:t>
      </w:r>
      <w:r w:rsidR="00DF01D0" w:rsidRPr="00FF7080">
        <w:rPr>
          <w:rFonts w:ascii="Times" w:hAnsi="Times" w:cs="Times New Roman"/>
        </w:rPr>
        <w:t xml:space="preserve"> en</w:t>
      </w:r>
      <w:r w:rsidRPr="00FF7080">
        <w:rPr>
          <w:rFonts w:ascii="Times" w:hAnsi="Times" w:cs="Times New Roman"/>
        </w:rPr>
        <w:t xml:space="preserve"> </w:t>
      </w:r>
      <w:r w:rsidR="00DF01D0" w:rsidRPr="00FF7080">
        <w:rPr>
          <w:rFonts w:ascii="Times" w:hAnsi="Times" w:cs="Times New Roman"/>
        </w:rPr>
        <w:t>p</w:t>
      </w:r>
      <w:r w:rsidRPr="00FF7080">
        <w:rPr>
          <w:rFonts w:ascii="Times" w:hAnsi="Times" w:cs="Times New Roman"/>
        </w:rPr>
        <w:t xml:space="preserve">rofit </w:t>
      </w:r>
    </w:p>
    <w:p w:rsidR="00883E5C" w:rsidRPr="00FF7080" w:rsidRDefault="00883E5C" w:rsidP="00FF7080">
      <w:pPr>
        <w:spacing w:line="360" w:lineRule="auto"/>
        <w:jc w:val="center"/>
        <w:rPr>
          <w:rFonts w:ascii="Times" w:hAnsi="Times" w:cs="Times New Roman"/>
        </w:rPr>
      </w:pPr>
    </w:p>
    <w:p w:rsidR="0030175C" w:rsidRPr="00FF7080" w:rsidRDefault="0030175C" w:rsidP="00FF7080">
      <w:pPr>
        <w:spacing w:line="360" w:lineRule="auto"/>
        <w:rPr>
          <w:rFonts w:ascii="Times" w:hAnsi="Times" w:cs="Times New Roman"/>
        </w:rPr>
      </w:pPr>
    </w:p>
    <w:p w:rsidR="00883E5C" w:rsidRPr="00FF7080" w:rsidRDefault="00883E5C" w:rsidP="00FF7080">
      <w:pPr>
        <w:spacing w:line="360" w:lineRule="auto"/>
        <w:rPr>
          <w:rFonts w:ascii="Times" w:hAnsi="Times" w:cs="Times New Roman"/>
        </w:rPr>
      </w:pPr>
      <w:r w:rsidRPr="00FF7080">
        <w:rPr>
          <w:rFonts w:ascii="Times" w:hAnsi="Times" w:cs="Times New Roman"/>
        </w:rPr>
        <w:t>Profit wordt over het algemeen ge</w:t>
      </w:r>
      <w:r w:rsidR="007238FF" w:rsidRPr="00FF7080">
        <w:rPr>
          <w:rFonts w:ascii="Times" w:hAnsi="Times" w:cs="Times New Roman"/>
        </w:rPr>
        <w:t>zien als een negatieve factor bij</w:t>
      </w:r>
      <w:r w:rsidRPr="00FF7080">
        <w:rPr>
          <w:rFonts w:ascii="Times" w:hAnsi="Times" w:cs="Times New Roman"/>
        </w:rPr>
        <w:t xml:space="preserve"> </w:t>
      </w:r>
      <w:r w:rsidR="009922F9" w:rsidRPr="00FF7080">
        <w:rPr>
          <w:rFonts w:ascii="Times" w:hAnsi="Times" w:cs="Times New Roman"/>
        </w:rPr>
        <w:t>MVO</w:t>
      </w:r>
      <w:sdt>
        <w:sdtPr>
          <w:rPr>
            <w:rFonts w:ascii="Times" w:hAnsi="Times" w:cs="Times New Roman"/>
          </w:rPr>
          <w:id w:val="925386969"/>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Joh97 \l 1043 </w:instrText>
          </w:r>
          <w:r w:rsidR="00A957FD" w:rsidRPr="00FF7080">
            <w:rPr>
              <w:rFonts w:ascii="Times" w:hAnsi="Times" w:cs="Times New Roman"/>
            </w:rPr>
            <w:fldChar w:fldCharType="separate"/>
          </w:r>
          <w:r w:rsidR="009508C2" w:rsidRPr="00FF7080">
            <w:rPr>
              <w:rFonts w:ascii="Times" w:hAnsi="Times" w:cs="Times New Roman"/>
              <w:noProof/>
            </w:rPr>
            <w:t xml:space="preserve"> (Elkington, 1997)</w:t>
          </w:r>
          <w:r w:rsidR="00A957FD" w:rsidRPr="00FF7080">
            <w:rPr>
              <w:rFonts w:ascii="Times" w:hAnsi="Times" w:cs="Times New Roman"/>
            </w:rPr>
            <w:fldChar w:fldCharType="end"/>
          </w:r>
        </w:sdtContent>
      </w:sdt>
      <w:r w:rsidRPr="00FF7080">
        <w:rPr>
          <w:rFonts w:ascii="Times" w:hAnsi="Times" w:cs="Times New Roman"/>
        </w:rPr>
        <w:t>. Dit komt omdat bij het begrip winst alleen wordt gekeken naar de gelden</w:t>
      </w:r>
      <w:r w:rsidR="007238FF" w:rsidRPr="00FF7080">
        <w:rPr>
          <w:rFonts w:ascii="Times" w:hAnsi="Times" w:cs="Times New Roman"/>
        </w:rPr>
        <w:t xml:space="preserve"> die de onderneming verwerft</w:t>
      </w:r>
      <w:r w:rsidRPr="00FF7080">
        <w:rPr>
          <w:rFonts w:ascii="Times" w:hAnsi="Times" w:cs="Times New Roman"/>
        </w:rPr>
        <w:t xml:space="preserve"> door activiteiten die men organiseert. Profit moet echter worden gezien als de waardeschepping door het</w:t>
      </w:r>
      <w:r w:rsidR="0050110B">
        <w:rPr>
          <w:rFonts w:ascii="Times" w:hAnsi="Times" w:cs="Times New Roman"/>
        </w:rPr>
        <w:t xml:space="preserve"> wel</w:t>
      </w:r>
      <w:r w:rsidRPr="00FF7080">
        <w:rPr>
          <w:rFonts w:ascii="Times" w:hAnsi="Times" w:cs="Times New Roman"/>
        </w:rPr>
        <w:t xml:space="preserve"> voortbrengen va</w:t>
      </w:r>
      <w:r w:rsidR="0050110B">
        <w:rPr>
          <w:rFonts w:ascii="Times" w:hAnsi="Times" w:cs="Times New Roman"/>
        </w:rPr>
        <w:t>n goederen en diensten als</w:t>
      </w:r>
      <w:r w:rsidR="0030175C" w:rsidRPr="00FF7080">
        <w:rPr>
          <w:rFonts w:ascii="Times" w:hAnsi="Times" w:cs="Times New Roman"/>
        </w:rPr>
        <w:t xml:space="preserve"> ook</w:t>
      </w:r>
      <w:r w:rsidRPr="00FF7080">
        <w:rPr>
          <w:rFonts w:ascii="Times" w:hAnsi="Times" w:cs="Times New Roman"/>
        </w:rPr>
        <w:t xml:space="preserve"> </w:t>
      </w:r>
      <w:r w:rsidR="007238FF" w:rsidRPr="00FF7080">
        <w:rPr>
          <w:rFonts w:ascii="Times" w:hAnsi="Times" w:cs="Times New Roman"/>
        </w:rPr>
        <w:t xml:space="preserve">door </w:t>
      </w:r>
      <w:r w:rsidRPr="00FF7080">
        <w:rPr>
          <w:rFonts w:ascii="Times" w:hAnsi="Times" w:cs="Times New Roman"/>
        </w:rPr>
        <w:t>het scheppen van werkgelegenheid</w:t>
      </w:r>
      <w:sdt>
        <w:sdtPr>
          <w:rPr>
            <w:rFonts w:ascii="Times" w:hAnsi="Times" w:cs="Times New Roman"/>
          </w:rPr>
          <w:id w:val="-1011528399"/>
          <w:citation/>
        </w:sdtPr>
        <w:sdtContent>
          <w:r w:rsidR="00A957FD" w:rsidRPr="00FF7080">
            <w:rPr>
              <w:rFonts w:ascii="Times" w:hAnsi="Times" w:cs="Times New Roman"/>
            </w:rPr>
            <w:fldChar w:fldCharType="begin"/>
          </w:r>
          <w:r w:rsidR="0048519F" w:rsidRPr="00FF7080">
            <w:rPr>
              <w:rFonts w:ascii="Times" w:hAnsi="Times" w:cs="Times New Roman"/>
            </w:rPr>
            <w:instrText>CITATION Soc00 \t  \l 1043  \m MAl96</w:instrText>
          </w:r>
          <w:r w:rsidR="00A957FD" w:rsidRPr="00FF7080">
            <w:rPr>
              <w:rFonts w:ascii="Times" w:hAnsi="Times" w:cs="Times New Roman"/>
            </w:rPr>
            <w:fldChar w:fldCharType="separate"/>
          </w:r>
          <w:r w:rsidR="009508C2" w:rsidRPr="00FF7080">
            <w:rPr>
              <w:rFonts w:ascii="Times" w:hAnsi="Times" w:cs="Times New Roman"/>
              <w:noProof/>
            </w:rPr>
            <w:t xml:space="preserve"> (SER, 2000; Fekrat, 1996)</w:t>
          </w:r>
          <w:r w:rsidR="00A957FD" w:rsidRPr="00FF7080">
            <w:rPr>
              <w:rFonts w:ascii="Times" w:hAnsi="Times" w:cs="Times New Roman"/>
            </w:rPr>
            <w:fldChar w:fldCharType="end"/>
          </w:r>
        </w:sdtContent>
      </w:sdt>
      <w:r w:rsidRPr="00FF7080">
        <w:rPr>
          <w:rFonts w:ascii="Times" w:hAnsi="Times" w:cs="Times New Roman"/>
        </w:rPr>
        <w:t>. Door alleen te kijken naar de gel</w:t>
      </w:r>
      <w:r w:rsidR="0030175C" w:rsidRPr="00FF7080">
        <w:rPr>
          <w:rFonts w:ascii="Times" w:hAnsi="Times" w:cs="Times New Roman"/>
        </w:rPr>
        <w:t>den die de onderneming verdient</w:t>
      </w:r>
      <w:r w:rsidRPr="00FF7080">
        <w:rPr>
          <w:rFonts w:ascii="Times" w:hAnsi="Times" w:cs="Times New Roman"/>
        </w:rPr>
        <w:t>,</w:t>
      </w:r>
      <w:r w:rsidR="0030175C" w:rsidRPr="00FF7080">
        <w:rPr>
          <w:rFonts w:ascii="Times" w:hAnsi="Times" w:cs="Times New Roman"/>
        </w:rPr>
        <w:t xml:space="preserve"> </w:t>
      </w:r>
      <w:r w:rsidRPr="00FF7080">
        <w:rPr>
          <w:rFonts w:ascii="Times" w:hAnsi="Times" w:cs="Times New Roman"/>
        </w:rPr>
        <w:t>wordt alleen het financiële rendement weerspiegeld</w:t>
      </w:r>
      <w:r w:rsidR="00E24051">
        <w:rPr>
          <w:rFonts w:ascii="Times" w:hAnsi="Times" w:cs="Times New Roman"/>
        </w:rPr>
        <w:t>. Dit toont dus alleen</w:t>
      </w:r>
      <w:r w:rsidRPr="00FF7080">
        <w:rPr>
          <w:rFonts w:ascii="Times" w:hAnsi="Times" w:cs="Times New Roman"/>
        </w:rPr>
        <w:t xml:space="preserve"> de waardering van de afnemers voor de producten van de onderneming.</w:t>
      </w:r>
      <w:r w:rsidR="0030175C" w:rsidRPr="00FF7080">
        <w:rPr>
          <w:rFonts w:ascii="Times" w:hAnsi="Times" w:cs="Times New Roman"/>
        </w:rPr>
        <w:t xml:space="preserve"> </w:t>
      </w:r>
      <w:r w:rsidRPr="00FF7080">
        <w:rPr>
          <w:rFonts w:ascii="Times" w:hAnsi="Times" w:cs="Times New Roman"/>
        </w:rPr>
        <w:t>Winst kan echter ook behaald worden door het opdoen van kennis</w:t>
      </w:r>
      <w:sdt>
        <w:sdtPr>
          <w:rPr>
            <w:rFonts w:ascii="Times" w:hAnsi="Times" w:cs="Times New Roman"/>
          </w:rPr>
          <w:id w:val="1767967716"/>
          <w:citation/>
        </w:sdtPr>
        <w:sdtContent>
          <w:r w:rsidR="00A957FD">
            <w:rPr>
              <w:rFonts w:ascii="Times" w:hAnsi="Times" w:cs="Times New Roman"/>
            </w:rPr>
            <w:fldChar w:fldCharType="begin"/>
          </w:r>
          <w:r w:rsidR="00E24051">
            <w:rPr>
              <w:rFonts w:ascii="Times New Roman" w:hAnsi="Times New Roman" w:cs="Times New Roman"/>
            </w:rPr>
            <w:instrText xml:space="preserve"> CITATION Pet10 \l 1043 </w:instrText>
          </w:r>
          <w:r w:rsidR="00A957FD">
            <w:rPr>
              <w:rFonts w:ascii="Times" w:hAnsi="Times" w:cs="Times New Roman"/>
            </w:rPr>
            <w:fldChar w:fldCharType="separate"/>
          </w:r>
          <w:r w:rsidR="00E24051">
            <w:rPr>
              <w:rFonts w:ascii="Times New Roman" w:hAnsi="Times New Roman" w:cs="Times New Roman"/>
              <w:noProof/>
            </w:rPr>
            <w:t xml:space="preserve"> </w:t>
          </w:r>
          <w:r w:rsidR="00E24051" w:rsidRPr="00E24051">
            <w:rPr>
              <w:rFonts w:ascii="Times New Roman" w:hAnsi="Times New Roman" w:cs="Times New Roman"/>
              <w:noProof/>
            </w:rPr>
            <w:t>(Fisk, 2010)</w:t>
          </w:r>
          <w:r w:rsidR="00A957FD">
            <w:rPr>
              <w:rFonts w:ascii="Times" w:hAnsi="Times" w:cs="Times New Roman"/>
            </w:rPr>
            <w:fldChar w:fldCharType="end"/>
          </w:r>
        </w:sdtContent>
      </w:sdt>
      <w:r w:rsidR="00E24051">
        <w:rPr>
          <w:rFonts w:ascii="Times" w:hAnsi="Times" w:cs="Times New Roman"/>
        </w:rPr>
        <w:t>. Daarom wordt in F</w:t>
      </w:r>
      <w:r w:rsidRPr="00FF7080">
        <w:rPr>
          <w:rFonts w:ascii="Times" w:hAnsi="Times" w:cs="Times New Roman"/>
        </w:rPr>
        <w:t xml:space="preserve">iguur 1 de benaming “het creëren van een duurzame onderneming” gehanteerd in plaats van het begrip winst. Met dit begrip wordt gekeken naar winst op een langere termijn oftewel duurzame winst. </w:t>
      </w:r>
      <w:r w:rsidR="00DF01D0" w:rsidRPr="00FF7080">
        <w:rPr>
          <w:rFonts w:ascii="Times" w:hAnsi="Times" w:cs="Times New Roman"/>
        </w:rPr>
        <w:t>O</w:t>
      </w:r>
      <w:r w:rsidRPr="00FF7080">
        <w:rPr>
          <w:rFonts w:ascii="Times" w:hAnsi="Times" w:cs="Times New Roman"/>
        </w:rPr>
        <w:t xml:space="preserve">nderdelen van </w:t>
      </w:r>
      <w:r w:rsidR="00DF01D0" w:rsidRPr="00FF7080">
        <w:rPr>
          <w:rFonts w:ascii="Times" w:hAnsi="Times" w:cs="Times New Roman"/>
        </w:rPr>
        <w:t xml:space="preserve">duurzame winst op </w:t>
      </w:r>
      <w:r w:rsidRPr="00FF7080">
        <w:rPr>
          <w:rFonts w:ascii="Times" w:hAnsi="Times" w:cs="Times New Roman"/>
        </w:rPr>
        <w:t>langer</w:t>
      </w:r>
      <w:r w:rsidR="00DF01D0" w:rsidRPr="00FF7080">
        <w:rPr>
          <w:rFonts w:ascii="Times" w:hAnsi="Times" w:cs="Times New Roman"/>
        </w:rPr>
        <w:t>e</w:t>
      </w:r>
      <w:r w:rsidRPr="00FF7080">
        <w:rPr>
          <w:rFonts w:ascii="Times" w:hAnsi="Times" w:cs="Times New Roman"/>
        </w:rPr>
        <w:t xml:space="preserve"> termijn zijn: </w:t>
      </w:r>
      <w:r w:rsidR="00DF01D0" w:rsidRPr="00FF7080">
        <w:rPr>
          <w:rFonts w:ascii="Times" w:hAnsi="Times" w:cs="Times New Roman"/>
        </w:rPr>
        <w:t>c</w:t>
      </w:r>
      <w:r w:rsidRPr="00FF7080">
        <w:rPr>
          <w:rFonts w:ascii="Times" w:hAnsi="Times" w:cs="Times New Roman"/>
        </w:rPr>
        <w:t>ompetitieve voordelen</w:t>
      </w:r>
      <w:r w:rsidR="0030175C" w:rsidRPr="00FF7080">
        <w:rPr>
          <w:rFonts w:ascii="Times" w:hAnsi="Times" w:cs="Times New Roman"/>
        </w:rPr>
        <w:t xml:space="preserve">, </w:t>
      </w:r>
      <w:r w:rsidR="00DF01D0" w:rsidRPr="00FF7080">
        <w:rPr>
          <w:rFonts w:ascii="Times" w:hAnsi="Times" w:cs="Times New Roman"/>
        </w:rPr>
        <w:t>e</w:t>
      </w:r>
      <w:r w:rsidRPr="00FF7080">
        <w:rPr>
          <w:rFonts w:ascii="Times" w:hAnsi="Times" w:cs="Times New Roman"/>
        </w:rPr>
        <w:t>fficiënte processen</w:t>
      </w:r>
      <w:r w:rsidR="0030175C" w:rsidRPr="00FF7080">
        <w:rPr>
          <w:rFonts w:ascii="Times" w:hAnsi="Times" w:cs="Times New Roman"/>
          <w:sz w:val="22"/>
          <w:szCs w:val="22"/>
        </w:rPr>
        <w:t xml:space="preserve">, </w:t>
      </w:r>
      <w:r w:rsidR="00DF01D0" w:rsidRPr="00FF7080">
        <w:rPr>
          <w:rFonts w:ascii="Times" w:hAnsi="Times" w:cs="Times New Roman"/>
        </w:rPr>
        <w:t>i</w:t>
      </w:r>
      <w:r w:rsidRPr="00FF7080">
        <w:rPr>
          <w:rFonts w:ascii="Times" w:hAnsi="Times" w:cs="Times New Roman"/>
        </w:rPr>
        <w:t>nnovatie en creatie</w:t>
      </w:r>
      <w:r w:rsidR="00DF01D0" w:rsidRPr="00FF7080">
        <w:rPr>
          <w:rFonts w:ascii="Times" w:hAnsi="Times" w:cs="Times New Roman"/>
        </w:rPr>
        <w:t xml:space="preserve"> en r</w:t>
      </w:r>
      <w:r w:rsidRPr="00FF7080">
        <w:rPr>
          <w:rFonts w:ascii="Times" w:hAnsi="Times" w:cs="Times New Roman"/>
        </w:rPr>
        <w:t>eputatie</w:t>
      </w:r>
      <w:r w:rsidR="0030175C" w:rsidRPr="00FF7080">
        <w:rPr>
          <w:rFonts w:ascii="Times" w:hAnsi="Times" w:cs="Times New Roman"/>
        </w:rPr>
        <w:t xml:space="preserve">. </w:t>
      </w:r>
      <w:r w:rsidR="007238FF" w:rsidRPr="00FF7080">
        <w:rPr>
          <w:rFonts w:ascii="Times" w:hAnsi="Times" w:cs="Times New Roman"/>
        </w:rPr>
        <w:t xml:space="preserve">Winst wordt een bedrijf gegund als het zijn maatschappelijke verantwoordelijkheid </w:t>
      </w:r>
      <w:r w:rsidR="006F076F" w:rsidRPr="00FF7080">
        <w:rPr>
          <w:rFonts w:ascii="Times" w:hAnsi="Times" w:cs="Times New Roman"/>
        </w:rPr>
        <w:t xml:space="preserve">serieus </w:t>
      </w:r>
      <w:r w:rsidR="007238FF" w:rsidRPr="00FF7080">
        <w:rPr>
          <w:rFonts w:ascii="Times" w:hAnsi="Times" w:cs="Times New Roman"/>
        </w:rPr>
        <w:t>neemt</w:t>
      </w:r>
      <w:r w:rsidR="00DF01D0" w:rsidRPr="00FF7080">
        <w:rPr>
          <w:rFonts w:ascii="Times" w:hAnsi="Times" w:cs="Times New Roman"/>
        </w:rPr>
        <w:t>.</w:t>
      </w:r>
    </w:p>
    <w:p w:rsidR="00883E5C" w:rsidRPr="00FF7080" w:rsidRDefault="00883E5C" w:rsidP="00FF7080">
      <w:pPr>
        <w:widowControl w:val="0"/>
        <w:autoSpaceDE w:val="0"/>
        <w:autoSpaceDN w:val="0"/>
        <w:adjustRightInd w:val="0"/>
        <w:spacing w:line="360" w:lineRule="auto"/>
        <w:rPr>
          <w:rFonts w:ascii="Times" w:hAnsi="Times" w:cs="Times New Roman"/>
          <w:sz w:val="21"/>
          <w:szCs w:val="21"/>
        </w:rPr>
      </w:pPr>
    </w:p>
    <w:p w:rsidR="0030175C" w:rsidRPr="00FF7080" w:rsidRDefault="00883E5C" w:rsidP="00FF7080">
      <w:pPr>
        <w:spacing w:line="360" w:lineRule="auto"/>
        <w:rPr>
          <w:rFonts w:ascii="Times" w:hAnsi="Times" w:cs="Times New Roman"/>
        </w:rPr>
      </w:pPr>
      <w:r w:rsidRPr="00FF7080">
        <w:rPr>
          <w:rFonts w:ascii="Times" w:hAnsi="Times" w:cs="Times New Roman"/>
        </w:rPr>
        <w:t>Bij planet</w:t>
      </w:r>
      <w:r w:rsidR="00E24051">
        <w:rPr>
          <w:rFonts w:ascii="Times" w:hAnsi="Times" w:cs="Times New Roman"/>
        </w:rPr>
        <w:t>,</w:t>
      </w:r>
      <w:r w:rsidRPr="00FF7080">
        <w:rPr>
          <w:rFonts w:ascii="Times" w:hAnsi="Times" w:cs="Times New Roman"/>
        </w:rPr>
        <w:t xml:space="preserve"> of “het leven bi</w:t>
      </w:r>
      <w:r w:rsidR="00E24051">
        <w:rPr>
          <w:rFonts w:ascii="Times" w:hAnsi="Times" w:cs="Times New Roman"/>
        </w:rPr>
        <w:t xml:space="preserve">nnen de grenzen van het milieu”, </w:t>
      </w:r>
      <w:r w:rsidRPr="00FF7080">
        <w:rPr>
          <w:rFonts w:ascii="Times" w:hAnsi="Times" w:cs="Times New Roman"/>
        </w:rPr>
        <w:t>gaat het om de integratie van de natuurlijke leefomgeving in de bedrijfsvoering</w:t>
      </w:r>
      <w:sdt>
        <w:sdtPr>
          <w:rPr>
            <w:rFonts w:ascii="Times" w:hAnsi="Times" w:cs="Times New Roman"/>
          </w:rPr>
          <w:id w:val="-1401058789"/>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Pet10 \l 1043 </w:instrText>
          </w:r>
          <w:r w:rsidR="00A957FD" w:rsidRPr="00FF7080">
            <w:rPr>
              <w:rFonts w:ascii="Times" w:hAnsi="Times" w:cs="Times New Roman"/>
            </w:rPr>
            <w:fldChar w:fldCharType="separate"/>
          </w:r>
          <w:r w:rsidR="009508C2" w:rsidRPr="00FF7080">
            <w:rPr>
              <w:rFonts w:ascii="Times" w:hAnsi="Times" w:cs="Times New Roman"/>
              <w:noProof/>
            </w:rPr>
            <w:t xml:space="preserve"> (Fisk, 2010)</w:t>
          </w:r>
          <w:r w:rsidR="00A957FD" w:rsidRPr="00FF7080">
            <w:rPr>
              <w:rFonts w:ascii="Times" w:hAnsi="Times" w:cs="Times New Roman"/>
            </w:rPr>
            <w:fldChar w:fldCharType="end"/>
          </w:r>
        </w:sdtContent>
      </w:sdt>
      <w:r w:rsidR="0030175C" w:rsidRPr="00FF7080">
        <w:rPr>
          <w:rFonts w:ascii="Times" w:hAnsi="Times" w:cs="Times New Roman"/>
        </w:rPr>
        <w:t xml:space="preserve">. </w:t>
      </w:r>
      <w:r w:rsidRPr="00FF7080">
        <w:rPr>
          <w:rFonts w:ascii="Times" w:hAnsi="Times" w:cs="Times New Roman"/>
        </w:rPr>
        <w:t xml:space="preserve">Het gaat erom de negatieve milieueffecten te minimaliseren door middel van het aanpassen van de productieprocessen van de onderneming. </w:t>
      </w:r>
      <w:r w:rsidR="00C73951" w:rsidRPr="00FF7080">
        <w:rPr>
          <w:rFonts w:ascii="Times" w:hAnsi="Times" w:cs="Times New Roman"/>
        </w:rPr>
        <w:t xml:space="preserve">Hieronder </w:t>
      </w:r>
      <w:r w:rsidRPr="00FF7080">
        <w:rPr>
          <w:rFonts w:ascii="Times" w:hAnsi="Times" w:cs="Times New Roman"/>
        </w:rPr>
        <w:t>wordt ook het integrale ketenbeheer gerekend. Bij een in</w:t>
      </w:r>
      <w:r w:rsidR="007238FF" w:rsidRPr="00FF7080">
        <w:rPr>
          <w:rFonts w:ascii="Times" w:hAnsi="Times" w:cs="Times New Roman"/>
        </w:rPr>
        <w:t>tegraal ketenbeheer wordt</w:t>
      </w:r>
      <w:r w:rsidRPr="00FF7080">
        <w:rPr>
          <w:rFonts w:ascii="Times" w:hAnsi="Times" w:cs="Times New Roman"/>
        </w:rPr>
        <w:t xml:space="preserve"> gekeken naar de vervuiling van de grondstoffen die gekocht worden voor het productieproces voor de onderneming en naar het afval dat de producte</w:t>
      </w:r>
      <w:r w:rsidR="0030175C" w:rsidRPr="00FF7080">
        <w:rPr>
          <w:rFonts w:ascii="Times" w:hAnsi="Times" w:cs="Times New Roman"/>
        </w:rPr>
        <w:t>n na hun levensduur veroorzaken</w:t>
      </w:r>
      <w:r w:rsidRPr="00FF7080">
        <w:rPr>
          <w:rFonts w:ascii="Times" w:hAnsi="Times" w:cs="Times New Roman"/>
        </w:rPr>
        <w:t>.</w:t>
      </w:r>
      <w:r w:rsidR="003266A1" w:rsidRPr="00FF7080">
        <w:rPr>
          <w:rFonts w:ascii="Times" w:hAnsi="Times" w:cs="Times New Roman"/>
        </w:rPr>
        <w:t xml:space="preserve"> </w:t>
      </w:r>
    </w:p>
    <w:p w:rsidR="0030175C" w:rsidRPr="00FF7080" w:rsidRDefault="0030175C" w:rsidP="00FF7080">
      <w:pPr>
        <w:spacing w:line="360" w:lineRule="auto"/>
        <w:rPr>
          <w:rFonts w:ascii="Times" w:hAnsi="Times" w:cs="Times New Roman"/>
        </w:rPr>
      </w:pPr>
    </w:p>
    <w:p w:rsidR="008F51DA" w:rsidRPr="00FF7080" w:rsidRDefault="00883E5C" w:rsidP="00FF7080">
      <w:pPr>
        <w:spacing w:line="360" w:lineRule="auto"/>
        <w:rPr>
          <w:rFonts w:ascii="Times" w:hAnsi="Times" w:cs="Times New Roman"/>
        </w:rPr>
      </w:pPr>
      <w:r w:rsidRPr="00FF7080">
        <w:rPr>
          <w:rFonts w:ascii="Times" w:hAnsi="Times" w:cs="Times New Roman"/>
        </w:rPr>
        <w:t xml:space="preserve">Bij </w:t>
      </w:r>
      <w:r w:rsidR="006F076F" w:rsidRPr="00FF7080">
        <w:rPr>
          <w:rFonts w:ascii="Times" w:hAnsi="Times" w:cs="Times New Roman"/>
        </w:rPr>
        <w:t>p</w:t>
      </w:r>
      <w:r w:rsidRPr="00FF7080">
        <w:rPr>
          <w:rFonts w:ascii="Times" w:hAnsi="Times" w:cs="Times New Roman"/>
        </w:rPr>
        <w:t>eople</w:t>
      </w:r>
      <w:r w:rsidR="00E24051">
        <w:rPr>
          <w:rFonts w:ascii="Times" w:hAnsi="Times" w:cs="Times New Roman"/>
        </w:rPr>
        <w:t>,</w:t>
      </w:r>
      <w:r w:rsidRPr="00FF7080">
        <w:rPr>
          <w:rFonts w:ascii="Times" w:hAnsi="Times" w:cs="Times New Roman"/>
        </w:rPr>
        <w:t xml:space="preserve"> of “het creëren van een eerlijke maatschappij”</w:t>
      </w:r>
      <w:r w:rsidR="00E24051">
        <w:rPr>
          <w:rFonts w:ascii="Times" w:hAnsi="Times" w:cs="Times New Roman"/>
        </w:rPr>
        <w:t>,</w:t>
      </w:r>
      <w:r w:rsidRPr="00FF7080">
        <w:rPr>
          <w:rFonts w:ascii="Times" w:hAnsi="Times" w:cs="Times New Roman"/>
        </w:rPr>
        <w:t xml:space="preserve"> staat de zorg voor de werknemers binnen de organisatie en de samenleving buiten de organisatie centraal</w:t>
      </w:r>
      <w:sdt>
        <w:sdtPr>
          <w:rPr>
            <w:rFonts w:ascii="Times" w:hAnsi="Times" w:cs="Times New Roman"/>
          </w:rPr>
          <w:id w:val="-48775243"/>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Pet10 \l 1043 </w:instrText>
          </w:r>
          <w:r w:rsidR="00A957FD" w:rsidRPr="00FF7080">
            <w:rPr>
              <w:rFonts w:ascii="Times" w:hAnsi="Times" w:cs="Times New Roman"/>
            </w:rPr>
            <w:fldChar w:fldCharType="separate"/>
          </w:r>
          <w:r w:rsidR="009508C2" w:rsidRPr="00FF7080">
            <w:rPr>
              <w:rFonts w:ascii="Times" w:hAnsi="Times" w:cs="Times New Roman"/>
              <w:noProof/>
            </w:rPr>
            <w:t xml:space="preserve"> (Fisk, 2010)</w:t>
          </w:r>
          <w:r w:rsidR="00A957FD" w:rsidRPr="00FF7080">
            <w:rPr>
              <w:rFonts w:ascii="Times" w:hAnsi="Times" w:cs="Times New Roman"/>
            </w:rPr>
            <w:fldChar w:fldCharType="end"/>
          </w:r>
        </w:sdtContent>
      </w:sdt>
      <w:r w:rsidRPr="00FF7080">
        <w:rPr>
          <w:rFonts w:ascii="Times" w:hAnsi="Times" w:cs="Times New Roman"/>
        </w:rPr>
        <w:t>. Voor de werknemers moeten er goede arbeidsverhoudingen zijn</w:t>
      </w:r>
      <w:r w:rsidR="006526AD" w:rsidRPr="00FF7080">
        <w:rPr>
          <w:rFonts w:ascii="Times" w:hAnsi="Times" w:cs="Times New Roman"/>
        </w:rPr>
        <w:t>, zodat zij hun verantwoordelijkheden kunnen nemen</w:t>
      </w:r>
      <w:sdt>
        <w:sdtPr>
          <w:rPr>
            <w:rFonts w:ascii="Times" w:hAnsi="Times" w:cs="Times New Roman"/>
          </w:rPr>
          <w:id w:val="1521198435"/>
          <w:citation/>
        </w:sdtPr>
        <w:sdtContent>
          <w:r w:rsidR="00A957FD" w:rsidRPr="00FF7080">
            <w:rPr>
              <w:rFonts w:ascii="Times" w:hAnsi="Times" w:cs="Times New Roman"/>
            </w:rPr>
            <w:fldChar w:fldCharType="begin"/>
          </w:r>
          <w:r w:rsidR="0051291F" w:rsidRPr="00FF7080">
            <w:rPr>
              <w:rFonts w:ascii="Times" w:hAnsi="Times" w:cs="Times New Roman"/>
            </w:rPr>
            <w:instrText xml:space="preserve">CITATION Joh97 \l 1043 </w:instrText>
          </w:r>
          <w:r w:rsidR="00A957FD" w:rsidRPr="00FF7080">
            <w:rPr>
              <w:rFonts w:ascii="Times" w:hAnsi="Times" w:cs="Times New Roman"/>
            </w:rPr>
            <w:fldChar w:fldCharType="separate"/>
          </w:r>
          <w:r w:rsidR="009508C2" w:rsidRPr="00FF7080">
            <w:rPr>
              <w:rFonts w:ascii="Times" w:hAnsi="Times" w:cs="Times New Roman"/>
              <w:noProof/>
            </w:rPr>
            <w:t xml:space="preserve"> (Elkington, 1997)</w:t>
          </w:r>
          <w:r w:rsidR="00A957FD" w:rsidRPr="00FF7080">
            <w:rPr>
              <w:rFonts w:ascii="Times" w:hAnsi="Times" w:cs="Times New Roman"/>
            </w:rPr>
            <w:fldChar w:fldCharType="end"/>
          </w:r>
        </w:sdtContent>
      </w:sdt>
      <w:r w:rsidRPr="00FF7080">
        <w:rPr>
          <w:rFonts w:ascii="Times" w:hAnsi="Times" w:cs="Times New Roman"/>
        </w:rPr>
        <w:t>.</w:t>
      </w:r>
      <w:r w:rsidR="003266A1" w:rsidRPr="00FF7080">
        <w:rPr>
          <w:rFonts w:ascii="Times" w:hAnsi="Times" w:cs="Times New Roman"/>
        </w:rPr>
        <w:t xml:space="preserve"> </w:t>
      </w:r>
      <w:r w:rsidR="008F51DA" w:rsidRPr="00FF7080">
        <w:rPr>
          <w:rFonts w:ascii="Times" w:hAnsi="Times" w:cs="Times New Roman"/>
        </w:rPr>
        <w:t>Bij de direct</w:t>
      </w:r>
      <w:r w:rsidR="007238FF" w:rsidRPr="00FF7080">
        <w:rPr>
          <w:rFonts w:ascii="Times" w:hAnsi="Times" w:cs="Times New Roman"/>
        </w:rPr>
        <w:t>e omgeving moet men denken aan o</w:t>
      </w:r>
      <w:r w:rsidR="008F51DA" w:rsidRPr="00FF7080">
        <w:rPr>
          <w:rFonts w:ascii="Times" w:hAnsi="Times" w:cs="Times New Roman"/>
        </w:rPr>
        <w:t>mwonende</w:t>
      </w:r>
      <w:r w:rsidR="007238FF" w:rsidRPr="00FF7080">
        <w:rPr>
          <w:rFonts w:ascii="Times" w:hAnsi="Times" w:cs="Times New Roman"/>
        </w:rPr>
        <w:t>n</w:t>
      </w:r>
      <w:r w:rsidR="008F51DA" w:rsidRPr="00FF7080">
        <w:rPr>
          <w:rFonts w:ascii="Times" w:hAnsi="Times" w:cs="Times New Roman"/>
        </w:rPr>
        <w:t xml:space="preserve"> van het bedrijf.</w:t>
      </w:r>
      <w:r w:rsidR="003266A1" w:rsidRPr="00FF7080">
        <w:rPr>
          <w:rFonts w:ascii="Times" w:hAnsi="Times" w:cs="Times New Roman"/>
        </w:rPr>
        <w:t xml:space="preserve"> </w:t>
      </w:r>
      <w:r w:rsidR="00E24051">
        <w:rPr>
          <w:rFonts w:ascii="Times" w:hAnsi="Times" w:cs="Times New Roman"/>
        </w:rPr>
        <w:br/>
      </w:r>
    </w:p>
    <w:p w:rsidR="000B184A" w:rsidRPr="00FF7080" w:rsidRDefault="00B07ACA" w:rsidP="00FF7080">
      <w:pPr>
        <w:pStyle w:val="Heading2"/>
        <w:spacing w:line="360" w:lineRule="auto"/>
        <w:rPr>
          <w:rFonts w:ascii="Times" w:hAnsi="Times"/>
          <w:lang w:val="nl-NL"/>
        </w:rPr>
      </w:pPr>
      <w:bookmarkStart w:id="27" w:name="_Toc266485703"/>
      <w:r w:rsidRPr="00FF7080">
        <w:rPr>
          <w:rFonts w:ascii="Times" w:hAnsi="Times"/>
          <w:lang w:val="nl-NL"/>
        </w:rPr>
        <w:t>§3</w:t>
      </w:r>
      <w:r w:rsidR="00274527" w:rsidRPr="00FF7080">
        <w:rPr>
          <w:rFonts w:ascii="Times" w:hAnsi="Times"/>
          <w:lang w:val="nl-NL"/>
        </w:rPr>
        <w:t>.</w:t>
      </w:r>
      <w:r w:rsidR="001523E9" w:rsidRPr="00FF7080">
        <w:rPr>
          <w:rFonts w:ascii="Times" w:hAnsi="Times"/>
          <w:lang w:val="nl-NL"/>
        </w:rPr>
        <w:t xml:space="preserve">2 Definitie </w:t>
      </w:r>
      <w:r w:rsidR="0008197B">
        <w:rPr>
          <w:rFonts w:ascii="Times" w:hAnsi="Times"/>
          <w:lang w:val="nl-NL"/>
        </w:rPr>
        <w:t>milieu prestatie</w:t>
      </w:r>
      <w:bookmarkEnd w:id="27"/>
      <w:r w:rsidR="00FF7080">
        <w:rPr>
          <w:rFonts w:ascii="Times" w:hAnsi="Times"/>
          <w:lang w:val="nl-NL"/>
        </w:rPr>
        <w:t>.</w:t>
      </w:r>
    </w:p>
    <w:p w:rsidR="00DA1C90" w:rsidRPr="00FF7080" w:rsidRDefault="0008197B" w:rsidP="00FF7080">
      <w:pPr>
        <w:spacing w:line="360" w:lineRule="auto"/>
        <w:rPr>
          <w:rFonts w:ascii="Times" w:hAnsi="Times" w:cs="Times New Roman"/>
        </w:rPr>
      </w:pPr>
      <w:r>
        <w:rPr>
          <w:rFonts w:ascii="Times" w:hAnsi="Times" w:cs="Times New Roman"/>
        </w:rPr>
        <w:t>Milieu prestatie</w:t>
      </w:r>
      <w:r w:rsidR="00DA1C90" w:rsidRPr="00FF7080">
        <w:rPr>
          <w:rFonts w:ascii="Times" w:hAnsi="Times" w:cs="Times New Roman"/>
        </w:rPr>
        <w:t xml:space="preserve"> valt onder de dimensie planet</w:t>
      </w:r>
      <w:r w:rsidR="007238FF" w:rsidRPr="00FF7080">
        <w:rPr>
          <w:rFonts w:ascii="Times" w:hAnsi="Times" w:cs="Times New Roman"/>
        </w:rPr>
        <w:t xml:space="preserve">. </w:t>
      </w:r>
      <w:r>
        <w:rPr>
          <w:rFonts w:ascii="Times" w:hAnsi="Times" w:cs="Times New Roman"/>
        </w:rPr>
        <w:t>Milieu prestatie</w:t>
      </w:r>
      <w:r w:rsidR="007238FF" w:rsidRPr="00FF7080">
        <w:rPr>
          <w:rFonts w:ascii="Times" w:hAnsi="Times" w:cs="Times New Roman"/>
        </w:rPr>
        <w:t xml:space="preserve"> geeft aan</w:t>
      </w:r>
      <w:r w:rsidR="00DA1C90" w:rsidRPr="00FF7080">
        <w:rPr>
          <w:rFonts w:ascii="Times" w:hAnsi="Times" w:cs="Times New Roman"/>
        </w:rPr>
        <w:t xml:space="preserve"> hoe goed de onderneming omgaat met de beheersing van de milieuaspecten van haar activiteiten en hoe groot de impact is van d</w:t>
      </w:r>
      <w:r w:rsidR="007238FF" w:rsidRPr="00FF7080">
        <w:rPr>
          <w:rFonts w:ascii="Times" w:hAnsi="Times" w:cs="Times New Roman"/>
        </w:rPr>
        <w:t>i</w:t>
      </w:r>
      <w:r w:rsidR="00DA1C90" w:rsidRPr="00FF7080">
        <w:rPr>
          <w:rFonts w:ascii="Times" w:hAnsi="Times" w:cs="Times New Roman"/>
        </w:rPr>
        <w:t>e activiteiten op het milieu</w:t>
      </w:r>
      <w:sdt>
        <w:sdtPr>
          <w:rPr>
            <w:rFonts w:ascii="Times" w:hAnsi="Times" w:cs="Times New Roman"/>
          </w:rPr>
          <w:id w:val="291020840"/>
          <w:citation/>
        </w:sdtPr>
        <w:sdtContent>
          <w:r w:rsidR="00A957FD" w:rsidRPr="00FF7080">
            <w:rPr>
              <w:rFonts w:ascii="Times" w:hAnsi="Times" w:cs="Times New Roman"/>
            </w:rPr>
            <w:fldChar w:fldCharType="begin"/>
          </w:r>
          <w:r w:rsidR="00E24051">
            <w:rPr>
              <w:rFonts w:ascii="Times" w:hAnsi="Times" w:cs="Times New Roman"/>
            </w:rPr>
            <w:instrText xml:space="preserve">CITATION ISO10 \t  \l 1043 </w:instrText>
          </w:r>
          <w:r w:rsidR="00A957FD" w:rsidRPr="00FF7080">
            <w:rPr>
              <w:rFonts w:ascii="Times" w:hAnsi="Times" w:cs="Times New Roman"/>
            </w:rPr>
            <w:fldChar w:fldCharType="separate"/>
          </w:r>
          <w:r w:rsidR="00E24051">
            <w:rPr>
              <w:rFonts w:ascii="Times" w:hAnsi="Times" w:cs="Times New Roman"/>
              <w:noProof/>
            </w:rPr>
            <w:t xml:space="preserve"> </w:t>
          </w:r>
          <w:r w:rsidR="00E24051" w:rsidRPr="00E24051">
            <w:rPr>
              <w:rFonts w:ascii="Times" w:hAnsi="Times" w:cs="Times New Roman"/>
              <w:noProof/>
            </w:rPr>
            <w:t>(ISO, 2010)</w:t>
          </w:r>
          <w:r w:rsidR="00A957FD" w:rsidRPr="00FF7080">
            <w:rPr>
              <w:rFonts w:ascii="Times" w:hAnsi="Times" w:cs="Times New Roman"/>
            </w:rPr>
            <w:fldChar w:fldCharType="end"/>
          </w:r>
        </w:sdtContent>
      </w:sdt>
      <w:r w:rsidR="00DA1C90" w:rsidRPr="00FF7080">
        <w:rPr>
          <w:rFonts w:ascii="Times" w:hAnsi="Times" w:cs="Times New Roman"/>
        </w:rPr>
        <w:t xml:space="preserve">. De onderneming kan de impact van haar activiteiten aanpassen door de negatieve impact te verkleinen of de positieve impact te vergroten. </w:t>
      </w:r>
    </w:p>
    <w:p w:rsidR="00DA1C90" w:rsidRPr="00FF7080" w:rsidRDefault="00DA1C90" w:rsidP="00FF7080">
      <w:pPr>
        <w:spacing w:line="360" w:lineRule="auto"/>
        <w:rPr>
          <w:rFonts w:ascii="Times" w:hAnsi="Times" w:cs="Times New Roman"/>
        </w:rPr>
      </w:pPr>
    </w:p>
    <w:p w:rsidR="00DA1C90" w:rsidRPr="00FF7080" w:rsidRDefault="00DA1C90" w:rsidP="00FF7080">
      <w:pPr>
        <w:spacing w:line="360" w:lineRule="auto"/>
        <w:rPr>
          <w:rFonts w:ascii="Times" w:hAnsi="Times" w:cs="Times New Roman"/>
        </w:rPr>
      </w:pPr>
      <w:r w:rsidRPr="00FF7080">
        <w:rPr>
          <w:rFonts w:ascii="Times" w:hAnsi="Times" w:cs="Times New Roman"/>
        </w:rPr>
        <w:t xml:space="preserve">De kwaliteit van </w:t>
      </w:r>
      <w:r w:rsidR="0008197B">
        <w:rPr>
          <w:rFonts w:ascii="Times" w:hAnsi="Times" w:cs="Times New Roman"/>
        </w:rPr>
        <w:t>milieu prestatie</w:t>
      </w:r>
      <w:r w:rsidRPr="00FF7080">
        <w:rPr>
          <w:rFonts w:ascii="Times" w:hAnsi="Times" w:cs="Times New Roman"/>
        </w:rPr>
        <w:t xml:space="preserve"> van een onderneming kan gemeten worden door de werkelijk</w:t>
      </w:r>
      <w:r w:rsidR="007238FF" w:rsidRPr="00FF7080">
        <w:rPr>
          <w:rFonts w:ascii="Times" w:hAnsi="Times" w:cs="Times New Roman"/>
        </w:rPr>
        <w:t>e</w:t>
      </w:r>
      <w:r w:rsidRPr="00FF7080">
        <w:rPr>
          <w:rFonts w:ascii="Times" w:hAnsi="Times" w:cs="Times New Roman"/>
        </w:rPr>
        <w:t xml:space="preserve"> </w:t>
      </w:r>
      <w:r w:rsidR="0008197B">
        <w:rPr>
          <w:rFonts w:ascii="Times" w:hAnsi="Times" w:cs="Times New Roman"/>
        </w:rPr>
        <w:t>milieu prestatie</w:t>
      </w:r>
      <w:r w:rsidRPr="00FF7080">
        <w:rPr>
          <w:rFonts w:ascii="Times" w:hAnsi="Times" w:cs="Times New Roman"/>
        </w:rPr>
        <w:t xml:space="preserve"> te vergelijken met de doelstellingen die gesteld zijn door de onderneming. Een andere mogelijkheid </w:t>
      </w:r>
      <w:r w:rsidR="00442922" w:rsidRPr="00FF7080">
        <w:rPr>
          <w:rFonts w:ascii="Times" w:hAnsi="Times" w:cs="Times New Roman"/>
        </w:rPr>
        <w:t xml:space="preserve">is </w:t>
      </w:r>
      <w:r w:rsidRPr="00FF7080">
        <w:rPr>
          <w:rFonts w:ascii="Times" w:hAnsi="Times" w:cs="Times New Roman"/>
        </w:rPr>
        <w:t xml:space="preserve">om de onderneming te vergelijken met andere spelers in de markt. </w:t>
      </w:r>
    </w:p>
    <w:p w:rsidR="00DA1C90" w:rsidRPr="00FF7080" w:rsidRDefault="00DA1C90" w:rsidP="00FF7080">
      <w:pPr>
        <w:spacing w:line="360" w:lineRule="auto"/>
        <w:rPr>
          <w:rFonts w:ascii="Times" w:hAnsi="Times" w:cs="Times New Roman"/>
        </w:rPr>
      </w:pPr>
    </w:p>
    <w:p w:rsidR="00DA1C90" w:rsidRPr="00FF7080" w:rsidRDefault="00B07ACA" w:rsidP="00FF7080">
      <w:pPr>
        <w:pStyle w:val="Heading3"/>
        <w:spacing w:line="360" w:lineRule="auto"/>
        <w:rPr>
          <w:rFonts w:ascii="Times" w:hAnsi="Times" w:cs="Times New Roman"/>
          <w:sz w:val="26"/>
          <w:szCs w:val="26"/>
        </w:rPr>
      </w:pPr>
      <w:bookmarkStart w:id="28" w:name="_Toc266485704"/>
      <w:r w:rsidRPr="00FF7080">
        <w:rPr>
          <w:rFonts w:ascii="Times" w:hAnsi="Times" w:cs="Times New Roman"/>
          <w:sz w:val="26"/>
          <w:szCs w:val="26"/>
        </w:rPr>
        <w:t>3.</w:t>
      </w:r>
      <w:r w:rsidR="00BD7EBB" w:rsidRPr="00FF7080">
        <w:rPr>
          <w:rFonts w:ascii="Times" w:hAnsi="Times" w:cs="Times New Roman"/>
          <w:sz w:val="26"/>
          <w:szCs w:val="26"/>
        </w:rPr>
        <w:t>3</w:t>
      </w:r>
      <w:r w:rsidR="00DA1C90" w:rsidRPr="00FF7080">
        <w:rPr>
          <w:rFonts w:ascii="Times" w:hAnsi="Times" w:cs="Times New Roman"/>
          <w:sz w:val="26"/>
          <w:szCs w:val="26"/>
        </w:rPr>
        <w:t xml:space="preserve"> Definitie </w:t>
      </w:r>
      <w:r w:rsidR="0008197B">
        <w:rPr>
          <w:rFonts w:ascii="Times" w:hAnsi="Times" w:cs="Times New Roman"/>
          <w:sz w:val="26"/>
          <w:szCs w:val="26"/>
        </w:rPr>
        <w:t>milieu rapportage</w:t>
      </w:r>
      <w:bookmarkEnd w:id="28"/>
      <w:r w:rsidR="00FF7080">
        <w:rPr>
          <w:rFonts w:ascii="Times" w:hAnsi="Times" w:cs="Times New Roman"/>
          <w:sz w:val="26"/>
          <w:szCs w:val="26"/>
        </w:rPr>
        <w:t>.</w:t>
      </w:r>
    </w:p>
    <w:p w:rsidR="00A22C45" w:rsidRPr="00FF7080" w:rsidRDefault="0008197B" w:rsidP="00FF7080">
      <w:pPr>
        <w:spacing w:line="360" w:lineRule="auto"/>
        <w:rPr>
          <w:rFonts w:ascii="Times" w:hAnsi="Times" w:cs="Times New Roman"/>
          <w:bCs/>
          <w:spacing w:val="-6"/>
          <w:kern w:val="1"/>
        </w:rPr>
      </w:pPr>
      <w:r>
        <w:rPr>
          <w:rFonts w:ascii="Times" w:hAnsi="Times" w:cs="Times New Roman"/>
          <w:bCs/>
          <w:spacing w:val="-6"/>
          <w:kern w:val="1"/>
        </w:rPr>
        <w:t>Milieu rapportage</w:t>
      </w:r>
      <w:r w:rsidR="006C5E91" w:rsidRPr="00FF7080">
        <w:rPr>
          <w:rFonts w:ascii="Times" w:hAnsi="Times" w:cs="Times New Roman"/>
          <w:bCs/>
          <w:spacing w:val="-6"/>
          <w:kern w:val="1"/>
        </w:rPr>
        <w:t xml:space="preserve"> is de publicatie in het jaarverslag van de onderneming over de</w:t>
      </w:r>
      <w:r w:rsidR="00DA1C90" w:rsidRPr="00FF7080">
        <w:rPr>
          <w:rFonts w:ascii="Times" w:hAnsi="Times" w:cs="Times New Roman"/>
          <w:bCs/>
          <w:spacing w:val="-6"/>
          <w:kern w:val="1"/>
        </w:rPr>
        <w:t xml:space="preserve"> impact </w:t>
      </w:r>
      <w:r w:rsidR="006C5E91" w:rsidRPr="00FF7080">
        <w:rPr>
          <w:rFonts w:ascii="Times" w:hAnsi="Times" w:cs="Times New Roman"/>
          <w:bCs/>
          <w:spacing w:val="-6"/>
          <w:kern w:val="1"/>
        </w:rPr>
        <w:t xml:space="preserve">van haar </w:t>
      </w:r>
      <w:r w:rsidR="00F34936" w:rsidRPr="00FF7080">
        <w:rPr>
          <w:rFonts w:ascii="Times" w:hAnsi="Times" w:cs="Times New Roman"/>
          <w:bCs/>
          <w:spacing w:val="-6"/>
          <w:kern w:val="1"/>
        </w:rPr>
        <w:t>activiteiten</w:t>
      </w:r>
      <w:r w:rsidR="006C5E91" w:rsidRPr="00FF7080">
        <w:rPr>
          <w:rFonts w:ascii="Times" w:hAnsi="Times" w:cs="Times New Roman"/>
          <w:bCs/>
          <w:spacing w:val="-6"/>
          <w:kern w:val="1"/>
        </w:rPr>
        <w:t xml:space="preserve"> </w:t>
      </w:r>
      <w:r w:rsidR="00DA1C90" w:rsidRPr="00FF7080">
        <w:rPr>
          <w:rFonts w:ascii="Times" w:hAnsi="Times" w:cs="Times New Roman"/>
          <w:bCs/>
          <w:spacing w:val="-6"/>
          <w:kern w:val="1"/>
        </w:rPr>
        <w:t xml:space="preserve">op het milieu. Een onderneming kan </w:t>
      </w:r>
      <w:r w:rsidR="006C5E91" w:rsidRPr="00FF7080">
        <w:rPr>
          <w:rFonts w:ascii="Times" w:hAnsi="Times" w:cs="Times New Roman"/>
          <w:bCs/>
          <w:spacing w:val="-6"/>
          <w:kern w:val="1"/>
        </w:rPr>
        <w:t xml:space="preserve">ervoor kiezen om een gedetailleerd </w:t>
      </w:r>
      <w:r w:rsidR="00DA1C90" w:rsidRPr="00FF7080">
        <w:rPr>
          <w:rFonts w:ascii="Times" w:hAnsi="Times" w:cs="Times New Roman"/>
          <w:bCs/>
          <w:spacing w:val="-6"/>
          <w:kern w:val="1"/>
        </w:rPr>
        <w:t xml:space="preserve">verslag te schrijven over </w:t>
      </w:r>
      <w:r w:rsidR="006C5E91" w:rsidRPr="00FF7080">
        <w:rPr>
          <w:rFonts w:ascii="Times" w:hAnsi="Times" w:cs="Times New Roman"/>
          <w:bCs/>
          <w:spacing w:val="-6"/>
          <w:kern w:val="1"/>
        </w:rPr>
        <w:t xml:space="preserve">de impact </w:t>
      </w:r>
      <w:r w:rsidR="00DA1C90" w:rsidRPr="00FF7080">
        <w:rPr>
          <w:rFonts w:ascii="Times" w:hAnsi="Times" w:cs="Times New Roman"/>
          <w:bCs/>
          <w:spacing w:val="-6"/>
          <w:kern w:val="1"/>
        </w:rPr>
        <w:t>van de onderneming op het milieu</w:t>
      </w:r>
      <w:r w:rsidR="00A00D2D" w:rsidRPr="00FF7080">
        <w:rPr>
          <w:rFonts w:ascii="Times" w:hAnsi="Times" w:cs="Times New Roman"/>
          <w:bCs/>
          <w:spacing w:val="-6"/>
          <w:kern w:val="1"/>
        </w:rPr>
        <w:t>,</w:t>
      </w:r>
      <w:r w:rsidR="00DA1C90" w:rsidRPr="00FF7080">
        <w:rPr>
          <w:rFonts w:ascii="Times" w:hAnsi="Times" w:cs="Times New Roman"/>
          <w:bCs/>
          <w:spacing w:val="-6"/>
          <w:kern w:val="1"/>
        </w:rPr>
        <w:t xml:space="preserve"> maar kan er ook voor kiezen om alleen de hoofdlijnen </w:t>
      </w:r>
      <w:r w:rsidR="006C5E91" w:rsidRPr="00FF7080">
        <w:rPr>
          <w:rFonts w:ascii="Times" w:hAnsi="Times" w:cs="Times New Roman"/>
          <w:bCs/>
          <w:spacing w:val="-6"/>
          <w:kern w:val="1"/>
        </w:rPr>
        <w:t xml:space="preserve">daarvan </w:t>
      </w:r>
      <w:r w:rsidR="00DA1C90" w:rsidRPr="00FF7080">
        <w:rPr>
          <w:rFonts w:ascii="Times" w:hAnsi="Times" w:cs="Times New Roman"/>
          <w:bCs/>
          <w:spacing w:val="-6"/>
          <w:kern w:val="1"/>
        </w:rPr>
        <w:t>te publiceren.</w:t>
      </w:r>
      <w:r w:rsidR="003266A1" w:rsidRPr="00FF7080">
        <w:rPr>
          <w:rFonts w:ascii="Times" w:hAnsi="Times" w:cs="Times New Roman"/>
          <w:bCs/>
          <w:spacing w:val="-6"/>
          <w:kern w:val="1"/>
        </w:rPr>
        <w:t xml:space="preserve"> </w:t>
      </w:r>
      <w:r w:rsidR="00DA1C90" w:rsidRPr="00FF7080">
        <w:rPr>
          <w:rFonts w:ascii="Times" w:hAnsi="Times" w:cs="Times New Roman"/>
          <w:bCs/>
          <w:spacing w:val="-6"/>
          <w:kern w:val="1"/>
        </w:rPr>
        <w:t xml:space="preserve">Er zitten zowel voordelen als nadelen aan vrijwillige </w:t>
      </w:r>
      <w:r>
        <w:rPr>
          <w:rFonts w:ascii="Times" w:hAnsi="Times" w:cs="Times New Roman"/>
          <w:bCs/>
          <w:spacing w:val="-6"/>
          <w:kern w:val="1"/>
        </w:rPr>
        <w:t>milieu rapportage</w:t>
      </w:r>
      <w:r w:rsidR="00A22C45" w:rsidRPr="00FF7080">
        <w:rPr>
          <w:rFonts w:ascii="Times" w:hAnsi="Times" w:cs="Times New Roman"/>
          <w:bCs/>
          <w:spacing w:val="-6"/>
          <w:kern w:val="1"/>
        </w:rPr>
        <w:t xml:space="preserve">. </w:t>
      </w:r>
    </w:p>
    <w:p w:rsidR="00A22C45" w:rsidRPr="00FF7080" w:rsidRDefault="00A22C45" w:rsidP="00FF7080">
      <w:pPr>
        <w:spacing w:line="360" w:lineRule="auto"/>
        <w:rPr>
          <w:rFonts w:ascii="Times" w:hAnsi="Times" w:cs="Times New Roman"/>
          <w:bCs/>
          <w:spacing w:val="-6"/>
          <w:kern w:val="1"/>
        </w:rPr>
      </w:pPr>
    </w:p>
    <w:p w:rsidR="009A6FC6" w:rsidRPr="00FF7080" w:rsidRDefault="006C5E91" w:rsidP="00FF7080">
      <w:pPr>
        <w:spacing w:line="360" w:lineRule="auto"/>
        <w:rPr>
          <w:rFonts w:ascii="Times" w:hAnsi="Times" w:cs="Times New Roman"/>
          <w:bCs/>
          <w:spacing w:val="-6"/>
          <w:kern w:val="1"/>
        </w:rPr>
      </w:pPr>
      <w:r w:rsidRPr="00FF7080">
        <w:rPr>
          <w:rFonts w:ascii="Times" w:hAnsi="Times" w:cs="Times New Roman"/>
          <w:bCs/>
          <w:spacing w:val="-6"/>
          <w:kern w:val="1"/>
        </w:rPr>
        <w:t xml:space="preserve">Een financieel voordeel </w:t>
      </w:r>
      <w:r w:rsidR="00E24051">
        <w:rPr>
          <w:rFonts w:ascii="Times" w:hAnsi="Times" w:cs="Times New Roman"/>
          <w:bCs/>
          <w:spacing w:val="-6"/>
          <w:kern w:val="1"/>
        </w:rPr>
        <w:t xml:space="preserve">van vrijwillige milieu verslaggeving </w:t>
      </w:r>
      <w:r w:rsidRPr="00FF7080">
        <w:rPr>
          <w:rFonts w:ascii="Times" w:hAnsi="Times" w:cs="Times New Roman"/>
          <w:bCs/>
          <w:spacing w:val="-6"/>
          <w:kern w:val="1"/>
        </w:rPr>
        <w:t>is het beperken van de rentekosten. D</w:t>
      </w:r>
      <w:r w:rsidR="00A22C45" w:rsidRPr="00FF7080">
        <w:rPr>
          <w:rFonts w:ascii="Times" w:hAnsi="Times" w:cs="Times New Roman"/>
          <w:bCs/>
          <w:spacing w:val="-6"/>
          <w:kern w:val="1"/>
        </w:rPr>
        <w:t xml:space="preserve">e </w:t>
      </w:r>
      <w:r w:rsidR="00DA1C90" w:rsidRPr="00FF7080">
        <w:rPr>
          <w:rFonts w:ascii="Times" w:hAnsi="Times" w:cs="Times New Roman"/>
          <w:bCs/>
          <w:spacing w:val="-6"/>
          <w:kern w:val="1"/>
        </w:rPr>
        <w:t>hoeveelheid rente die een bedrijf</w:t>
      </w:r>
      <w:r w:rsidRPr="00FF7080">
        <w:rPr>
          <w:rFonts w:ascii="Times" w:hAnsi="Times" w:cs="Times New Roman"/>
          <w:bCs/>
          <w:spacing w:val="-6"/>
          <w:kern w:val="1"/>
        </w:rPr>
        <w:t xml:space="preserve"> aan zijn geldschieters betaalt</w:t>
      </w:r>
      <w:r w:rsidR="00A00D2D" w:rsidRPr="00FF7080">
        <w:rPr>
          <w:rFonts w:ascii="Times" w:hAnsi="Times" w:cs="Times New Roman"/>
          <w:bCs/>
          <w:spacing w:val="-6"/>
          <w:kern w:val="1"/>
        </w:rPr>
        <w:t>,</w:t>
      </w:r>
      <w:r w:rsidR="00DA1C90" w:rsidRPr="00FF7080">
        <w:rPr>
          <w:rFonts w:ascii="Times" w:hAnsi="Times" w:cs="Times New Roman"/>
          <w:bCs/>
          <w:spacing w:val="-6"/>
          <w:kern w:val="1"/>
        </w:rPr>
        <w:t xml:space="preserve"> wordt bepa</w:t>
      </w:r>
      <w:r w:rsidRPr="00FF7080">
        <w:rPr>
          <w:rFonts w:ascii="Times" w:hAnsi="Times" w:cs="Times New Roman"/>
          <w:bCs/>
          <w:spacing w:val="-6"/>
          <w:kern w:val="1"/>
        </w:rPr>
        <w:t>ald aan de hand van het risico d</w:t>
      </w:r>
      <w:r w:rsidR="00DA1C90" w:rsidRPr="00FF7080">
        <w:rPr>
          <w:rFonts w:ascii="Times" w:hAnsi="Times" w:cs="Times New Roman"/>
          <w:bCs/>
          <w:spacing w:val="-6"/>
          <w:kern w:val="1"/>
        </w:rPr>
        <w:t>at de geldschieter loopt</w:t>
      </w:r>
      <w:sdt>
        <w:sdtPr>
          <w:rPr>
            <w:rFonts w:ascii="Times" w:hAnsi="Times" w:cs="Times New Roman"/>
          </w:rPr>
          <w:id w:val="-1825569328"/>
          <w:citation/>
        </w:sdtPr>
        <w:sdtContent>
          <w:r w:rsidR="00A957FD" w:rsidRPr="00FF7080">
            <w:rPr>
              <w:rFonts w:ascii="Times" w:hAnsi="Times" w:cs="Times New Roman"/>
              <w:bCs/>
              <w:spacing w:val="-6"/>
              <w:kern w:val="1"/>
            </w:rPr>
            <w:fldChar w:fldCharType="begin"/>
          </w:r>
          <w:r w:rsidR="00277DF6" w:rsidRPr="00FF7080">
            <w:rPr>
              <w:rFonts w:ascii="Times" w:hAnsi="Times" w:cs="Times New Roman"/>
              <w:bCs/>
              <w:spacing w:val="-6"/>
              <w:kern w:val="1"/>
            </w:rPr>
            <w:instrText xml:space="preserve">CITATION RFr95 \l 1043 </w:instrText>
          </w:r>
          <w:r w:rsidR="00A957FD" w:rsidRPr="00FF7080">
            <w:rPr>
              <w:rFonts w:ascii="Times" w:hAnsi="Times" w:cs="Times New Roman"/>
              <w:bCs/>
              <w:spacing w:val="-6"/>
              <w:kern w:val="1"/>
            </w:rPr>
            <w:fldChar w:fldCharType="separate"/>
          </w:r>
          <w:r w:rsidR="009508C2" w:rsidRPr="00FF7080">
            <w:rPr>
              <w:rFonts w:ascii="Times" w:hAnsi="Times" w:cs="Times New Roman"/>
              <w:bCs/>
              <w:noProof/>
              <w:spacing w:val="-6"/>
              <w:kern w:val="1"/>
            </w:rPr>
            <w:t xml:space="preserve"> </w:t>
          </w:r>
          <w:r w:rsidR="009508C2" w:rsidRPr="00FF7080">
            <w:rPr>
              <w:rFonts w:ascii="Times" w:hAnsi="Times" w:cs="Times New Roman"/>
              <w:noProof/>
              <w:spacing w:val="-6"/>
              <w:kern w:val="1"/>
            </w:rPr>
            <w:t>(Frankel, 1995)</w:t>
          </w:r>
          <w:r w:rsidR="00A957FD" w:rsidRPr="00FF7080">
            <w:rPr>
              <w:rFonts w:ascii="Times" w:hAnsi="Times" w:cs="Times New Roman"/>
              <w:bCs/>
              <w:spacing w:val="-6"/>
              <w:kern w:val="1"/>
            </w:rPr>
            <w:fldChar w:fldCharType="end"/>
          </w:r>
        </w:sdtContent>
      </w:sdt>
      <w:r w:rsidR="00DA1C90" w:rsidRPr="00FF7080">
        <w:rPr>
          <w:rFonts w:ascii="Times" w:hAnsi="Times" w:cs="Times New Roman"/>
          <w:bCs/>
          <w:spacing w:val="-6"/>
          <w:kern w:val="1"/>
        </w:rPr>
        <w:t>. Hoe meer informatie de onderneming deelt</w:t>
      </w:r>
      <w:r w:rsidRPr="00FF7080">
        <w:rPr>
          <w:rFonts w:ascii="Times" w:hAnsi="Times" w:cs="Times New Roman"/>
          <w:bCs/>
          <w:spacing w:val="-6"/>
          <w:kern w:val="1"/>
        </w:rPr>
        <w:t>, des te beter kan het risico worden ingeschat dat</w:t>
      </w:r>
      <w:r w:rsidR="00DA1C90" w:rsidRPr="00FF7080">
        <w:rPr>
          <w:rFonts w:ascii="Times" w:hAnsi="Times" w:cs="Times New Roman"/>
          <w:bCs/>
          <w:spacing w:val="-6"/>
          <w:kern w:val="1"/>
        </w:rPr>
        <w:t xml:space="preserve"> de geldschieter loopt over zijn invest</w:t>
      </w:r>
      <w:r w:rsidRPr="00FF7080">
        <w:rPr>
          <w:rFonts w:ascii="Times" w:hAnsi="Times" w:cs="Times New Roman"/>
          <w:bCs/>
          <w:spacing w:val="-6"/>
          <w:kern w:val="1"/>
        </w:rPr>
        <w:t>ering en hoe</w:t>
      </w:r>
      <w:r w:rsidR="00DA1C90" w:rsidRPr="00FF7080">
        <w:rPr>
          <w:rFonts w:ascii="Times" w:hAnsi="Times" w:cs="Times New Roman"/>
          <w:bCs/>
          <w:spacing w:val="-6"/>
          <w:kern w:val="1"/>
        </w:rPr>
        <w:t xml:space="preserve"> minder kosten de onderneming kwijt is aan zijn financiering. Dus hoe meer schulden de onderneming heeft</w:t>
      </w:r>
      <w:r w:rsidR="00A00D2D" w:rsidRPr="00FF7080">
        <w:rPr>
          <w:rFonts w:ascii="Times" w:hAnsi="Times" w:cs="Times New Roman"/>
          <w:bCs/>
          <w:spacing w:val="-6"/>
          <w:kern w:val="1"/>
        </w:rPr>
        <w:t>,</w:t>
      </w:r>
      <w:r w:rsidR="00DA1C90" w:rsidRPr="00FF7080">
        <w:rPr>
          <w:rFonts w:ascii="Times" w:hAnsi="Times" w:cs="Times New Roman"/>
          <w:bCs/>
          <w:spacing w:val="-6"/>
          <w:kern w:val="1"/>
        </w:rPr>
        <w:t xml:space="preserve"> des te voordeliger is </w:t>
      </w:r>
      <w:r w:rsidRPr="00FF7080">
        <w:rPr>
          <w:rFonts w:ascii="Times" w:hAnsi="Times" w:cs="Times New Roman"/>
          <w:bCs/>
          <w:spacing w:val="-6"/>
          <w:kern w:val="1"/>
        </w:rPr>
        <w:t xml:space="preserve">het </w:t>
      </w:r>
      <w:r w:rsidR="00DA1C90" w:rsidRPr="00FF7080">
        <w:rPr>
          <w:rFonts w:ascii="Times" w:hAnsi="Times" w:cs="Times New Roman"/>
          <w:bCs/>
          <w:spacing w:val="-6"/>
          <w:kern w:val="1"/>
        </w:rPr>
        <w:t xml:space="preserve">om aan </w:t>
      </w:r>
      <w:r w:rsidR="00983453" w:rsidRPr="00FF7080">
        <w:rPr>
          <w:rFonts w:ascii="Times" w:hAnsi="Times" w:cs="Times New Roman"/>
          <w:bCs/>
          <w:spacing w:val="-6"/>
          <w:kern w:val="1"/>
        </w:rPr>
        <w:t>vrijwillige</w:t>
      </w:r>
      <w:r w:rsidR="00DA1C90" w:rsidRPr="00FF7080">
        <w:rPr>
          <w:rFonts w:ascii="Times" w:hAnsi="Times" w:cs="Times New Roman"/>
          <w:bCs/>
          <w:spacing w:val="-6"/>
          <w:kern w:val="1"/>
        </w:rPr>
        <w:t xml:space="preserve"> </w:t>
      </w:r>
      <w:r w:rsidR="0008197B">
        <w:rPr>
          <w:rFonts w:ascii="Times" w:hAnsi="Times" w:cs="Times New Roman"/>
          <w:bCs/>
          <w:spacing w:val="-6"/>
          <w:kern w:val="1"/>
        </w:rPr>
        <w:t>milieu rapportage</w:t>
      </w:r>
      <w:r w:rsidR="00DA1C90" w:rsidRPr="00FF7080">
        <w:rPr>
          <w:rFonts w:ascii="Times" w:hAnsi="Times" w:cs="Times New Roman"/>
          <w:bCs/>
          <w:spacing w:val="-6"/>
          <w:kern w:val="1"/>
        </w:rPr>
        <w:t xml:space="preserve"> te doen.</w:t>
      </w:r>
      <w:r w:rsidR="00E24051">
        <w:rPr>
          <w:rFonts w:ascii="Times" w:hAnsi="Times" w:cs="Times New Roman"/>
          <w:bCs/>
          <w:spacing w:val="-6"/>
          <w:kern w:val="1"/>
        </w:rPr>
        <w:t xml:space="preserve"> </w:t>
      </w:r>
      <w:r w:rsidR="009A6FC6" w:rsidRPr="00FF7080">
        <w:rPr>
          <w:rFonts w:ascii="Times" w:hAnsi="Times" w:cs="Times New Roman"/>
          <w:bCs/>
          <w:spacing w:val="-6"/>
          <w:kern w:val="1"/>
        </w:rPr>
        <w:t>Een ander voordeel is het beperken van informatieasymmetri</w:t>
      </w:r>
      <w:r w:rsidR="00E24051">
        <w:rPr>
          <w:rFonts w:ascii="Times" w:hAnsi="Times" w:cs="Times New Roman"/>
          <w:bCs/>
          <w:spacing w:val="-6"/>
          <w:kern w:val="1"/>
        </w:rPr>
        <w:t>e. Informatieasymmetrie betekent</w:t>
      </w:r>
      <w:r w:rsidR="009A6FC6" w:rsidRPr="00FF7080">
        <w:rPr>
          <w:rFonts w:ascii="Times" w:hAnsi="Times" w:cs="Times New Roman"/>
          <w:bCs/>
          <w:spacing w:val="-6"/>
          <w:kern w:val="1"/>
        </w:rPr>
        <w:t xml:space="preserve"> dat de ene partij over betere informatie beschikt dan de andere partij Door het verschaffen van extra informatie verkleint het bestuur de informatie-asymmetrie tussen zichzelf en de aandeelhouders. Hierdoor hoeven de aandeelhouders minder kosten te maken bij de controle van het bestuur. </w:t>
      </w:r>
    </w:p>
    <w:p w:rsidR="00A22C45" w:rsidRPr="00FF7080" w:rsidRDefault="00A22C45" w:rsidP="00FF7080">
      <w:pPr>
        <w:spacing w:line="360" w:lineRule="auto"/>
        <w:rPr>
          <w:rFonts w:ascii="Times" w:hAnsi="Times" w:cs="Times New Roman"/>
          <w:bCs/>
          <w:spacing w:val="-6"/>
          <w:kern w:val="1"/>
        </w:rPr>
      </w:pPr>
    </w:p>
    <w:p w:rsidR="00DA1C90" w:rsidRPr="00FF7080" w:rsidRDefault="006C5E91" w:rsidP="00FF7080">
      <w:pPr>
        <w:spacing w:line="360" w:lineRule="auto"/>
        <w:rPr>
          <w:rFonts w:ascii="Times" w:hAnsi="Times" w:cs="Times New Roman"/>
          <w:bCs/>
          <w:spacing w:val="-6"/>
          <w:kern w:val="1"/>
        </w:rPr>
      </w:pPr>
      <w:r w:rsidRPr="00FF7080">
        <w:rPr>
          <w:rFonts w:ascii="Times" w:hAnsi="Times" w:cs="Times New Roman"/>
          <w:bCs/>
          <w:spacing w:val="-6"/>
          <w:kern w:val="1"/>
        </w:rPr>
        <w:t>Een financieel nadeel is</w:t>
      </w:r>
      <w:r w:rsidR="00A22C45" w:rsidRPr="00FF7080">
        <w:rPr>
          <w:rFonts w:ascii="Times" w:hAnsi="Times" w:cs="Times New Roman"/>
          <w:bCs/>
          <w:spacing w:val="-6"/>
          <w:kern w:val="1"/>
        </w:rPr>
        <w:t xml:space="preserve"> het </w:t>
      </w:r>
      <w:r w:rsidR="00A00D2D" w:rsidRPr="00FF7080">
        <w:rPr>
          <w:rFonts w:ascii="Times" w:hAnsi="Times" w:cs="Times New Roman"/>
          <w:bCs/>
          <w:spacing w:val="-6"/>
          <w:kern w:val="1"/>
        </w:rPr>
        <w:t xml:space="preserve">feit dat het </w:t>
      </w:r>
      <w:r w:rsidR="00DA1C90" w:rsidRPr="00FF7080">
        <w:rPr>
          <w:rFonts w:ascii="Times" w:hAnsi="Times" w:cs="Times New Roman"/>
          <w:bCs/>
          <w:spacing w:val="-6"/>
          <w:kern w:val="1"/>
        </w:rPr>
        <w:t xml:space="preserve">opstellen van een vrijwillige </w:t>
      </w:r>
      <w:r w:rsidR="0008197B">
        <w:rPr>
          <w:rFonts w:ascii="Times" w:hAnsi="Times" w:cs="Times New Roman"/>
          <w:bCs/>
          <w:spacing w:val="-6"/>
          <w:kern w:val="1"/>
        </w:rPr>
        <w:t>milieu rapportage</w:t>
      </w:r>
      <w:r w:rsidR="00A00D2D" w:rsidRPr="00FF7080">
        <w:rPr>
          <w:rFonts w:ascii="Times" w:hAnsi="Times" w:cs="Times New Roman"/>
          <w:bCs/>
          <w:spacing w:val="-6"/>
          <w:kern w:val="1"/>
        </w:rPr>
        <w:t xml:space="preserve"> </w:t>
      </w:r>
      <w:r w:rsidR="00A22C45" w:rsidRPr="00FF7080">
        <w:rPr>
          <w:rFonts w:ascii="Times" w:hAnsi="Times" w:cs="Times New Roman"/>
          <w:bCs/>
          <w:spacing w:val="-6"/>
          <w:kern w:val="1"/>
        </w:rPr>
        <w:t xml:space="preserve">een kostbaar proces </w:t>
      </w:r>
      <w:r w:rsidR="00A00D2D" w:rsidRPr="00FF7080">
        <w:rPr>
          <w:rFonts w:ascii="Times" w:hAnsi="Times" w:cs="Times New Roman"/>
          <w:bCs/>
          <w:spacing w:val="-6"/>
          <w:kern w:val="1"/>
        </w:rPr>
        <w:t>is</w:t>
      </w:r>
      <w:sdt>
        <w:sdtPr>
          <w:rPr>
            <w:rFonts w:ascii="Times" w:hAnsi="Times" w:cs="Times New Roman"/>
          </w:rPr>
          <w:id w:val="968091933"/>
          <w:citation/>
        </w:sdtPr>
        <w:sdtContent>
          <w:r w:rsidR="00A957FD" w:rsidRPr="00FF7080">
            <w:rPr>
              <w:rFonts w:ascii="Times" w:hAnsi="Times" w:cs="Times New Roman"/>
              <w:bCs/>
              <w:spacing w:val="-6"/>
              <w:kern w:val="1"/>
            </w:rPr>
            <w:fldChar w:fldCharType="begin"/>
          </w:r>
          <w:r w:rsidR="00277DF6" w:rsidRPr="00FF7080">
            <w:rPr>
              <w:rFonts w:ascii="Times" w:hAnsi="Times" w:cs="Times New Roman"/>
              <w:bCs/>
              <w:spacing w:val="-6"/>
              <w:kern w:val="1"/>
            </w:rPr>
            <w:instrText xml:space="preserve">CITATION RFr95 \l 1043 </w:instrText>
          </w:r>
          <w:r w:rsidR="00A957FD" w:rsidRPr="00FF7080">
            <w:rPr>
              <w:rFonts w:ascii="Times" w:hAnsi="Times" w:cs="Times New Roman"/>
              <w:bCs/>
              <w:spacing w:val="-6"/>
              <w:kern w:val="1"/>
            </w:rPr>
            <w:fldChar w:fldCharType="separate"/>
          </w:r>
          <w:r w:rsidR="009508C2" w:rsidRPr="00FF7080">
            <w:rPr>
              <w:rFonts w:ascii="Times" w:hAnsi="Times" w:cs="Times New Roman"/>
              <w:bCs/>
              <w:noProof/>
              <w:spacing w:val="-6"/>
              <w:kern w:val="1"/>
            </w:rPr>
            <w:t xml:space="preserve"> </w:t>
          </w:r>
          <w:r w:rsidR="009508C2" w:rsidRPr="00FF7080">
            <w:rPr>
              <w:rFonts w:ascii="Times" w:hAnsi="Times" w:cs="Times New Roman"/>
              <w:noProof/>
              <w:spacing w:val="-6"/>
              <w:kern w:val="1"/>
            </w:rPr>
            <w:t>(Frankel, 1995)</w:t>
          </w:r>
          <w:r w:rsidR="00A957FD" w:rsidRPr="00FF7080">
            <w:rPr>
              <w:rFonts w:ascii="Times" w:hAnsi="Times" w:cs="Times New Roman"/>
              <w:bCs/>
              <w:spacing w:val="-6"/>
              <w:kern w:val="1"/>
            </w:rPr>
            <w:fldChar w:fldCharType="end"/>
          </w:r>
        </w:sdtContent>
      </w:sdt>
      <w:r w:rsidR="00DA1C90" w:rsidRPr="00FF7080">
        <w:rPr>
          <w:rFonts w:ascii="Times" w:hAnsi="Times" w:cs="Times New Roman"/>
          <w:bCs/>
          <w:spacing w:val="-6"/>
          <w:kern w:val="1"/>
        </w:rPr>
        <w:t xml:space="preserve">. </w:t>
      </w:r>
      <w:r w:rsidR="00E24051">
        <w:rPr>
          <w:rFonts w:ascii="Times" w:hAnsi="Times" w:cs="Times New Roman"/>
          <w:bCs/>
          <w:spacing w:val="-6"/>
          <w:kern w:val="1"/>
        </w:rPr>
        <w:t>Zo kunnen</w:t>
      </w:r>
      <w:r w:rsidR="00A00D2D" w:rsidRPr="00FF7080">
        <w:rPr>
          <w:rFonts w:ascii="Times" w:hAnsi="Times" w:cs="Times New Roman"/>
          <w:bCs/>
          <w:spacing w:val="-6"/>
          <w:kern w:val="1"/>
        </w:rPr>
        <w:t xml:space="preserve"> stakeholders </w:t>
      </w:r>
      <w:r w:rsidR="00E24051">
        <w:rPr>
          <w:rFonts w:ascii="Times" w:hAnsi="Times" w:cs="Times New Roman"/>
          <w:bCs/>
          <w:spacing w:val="-6"/>
          <w:kern w:val="1"/>
        </w:rPr>
        <w:t>bijvoorbeeld</w:t>
      </w:r>
      <w:r w:rsidR="00A00D2D" w:rsidRPr="00FF7080">
        <w:rPr>
          <w:rFonts w:ascii="Times" w:hAnsi="Times" w:cs="Times New Roman"/>
          <w:bCs/>
          <w:spacing w:val="-6"/>
          <w:kern w:val="1"/>
        </w:rPr>
        <w:t xml:space="preserve"> verwachten dat een bedrijf vrijwillig gegevens vrijgeeft over de CO2-uitstoot, maar voor het meten daarvan moet apparatuur worden aangeschaft.</w:t>
      </w:r>
      <w:r w:rsidR="00E24051">
        <w:rPr>
          <w:rFonts w:ascii="Times" w:hAnsi="Times" w:cs="Times New Roman"/>
          <w:bCs/>
          <w:spacing w:val="-6"/>
          <w:kern w:val="1"/>
        </w:rPr>
        <w:t xml:space="preserve"> </w:t>
      </w:r>
      <w:r w:rsidR="00BD7EBB" w:rsidRPr="00FF7080">
        <w:rPr>
          <w:rFonts w:ascii="Times" w:hAnsi="Times" w:cs="Times New Roman"/>
          <w:bCs/>
          <w:spacing w:val="-6"/>
          <w:kern w:val="1"/>
        </w:rPr>
        <w:t xml:space="preserve">Een ander nadeel is het verlagen van het </w:t>
      </w:r>
      <w:r w:rsidR="00BD7EBB" w:rsidRPr="00FF7080">
        <w:rPr>
          <w:rFonts w:ascii="Times" w:hAnsi="Times" w:cs="Times New Roman"/>
          <w:spacing w:val="-6"/>
          <w:kern w:val="1"/>
        </w:rPr>
        <w:t xml:space="preserve">competitieve voordeel. </w:t>
      </w:r>
      <w:r w:rsidR="00DA1C90" w:rsidRPr="00FF7080">
        <w:rPr>
          <w:rFonts w:ascii="Times" w:hAnsi="Times" w:cs="Times New Roman"/>
          <w:spacing w:val="-6"/>
          <w:kern w:val="1"/>
        </w:rPr>
        <w:t>Door het vrijgeven van extra informatie kan de onderneming mogelijk zijn strategie deels verklappen aan zijn concurrenten</w:t>
      </w:r>
      <w:sdt>
        <w:sdtPr>
          <w:rPr>
            <w:rFonts w:ascii="Times" w:hAnsi="Times" w:cs="Times New Roman"/>
          </w:rPr>
          <w:id w:val="1471100169"/>
          <w:citation/>
        </w:sdtPr>
        <w:sdtContent>
          <w:r w:rsidR="00A957FD" w:rsidRPr="00FF7080">
            <w:rPr>
              <w:rFonts w:ascii="Times" w:hAnsi="Times" w:cs="Times New Roman"/>
              <w:spacing w:val="-6"/>
              <w:kern w:val="1"/>
            </w:rPr>
            <w:fldChar w:fldCharType="begin"/>
          </w:r>
          <w:r w:rsidR="00340D46" w:rsidRPr="00FF7080">
            <w:rPr>
              <w:rFonts w:ascii="Times" w:hAnsi="Times" w:cs="Times New Roman"/>
              <w:spacing w:val="-6"/>
              <w:kern w:val="1"/>
            </w:rPr>
            <w:instrText xml:space="preserve">CITATION Mee95 \l 1043 </w:instrText>
          </w:r>
          <w:r w:rsidR="00A957FD" w:rsidRPr="00FF7080">
            <w:rPr>
              <w:rFonts w:ascii="Times" w:hAnsi="Times" w:cs="Times New Roman"/>
              <w:spacing w:val="-6"/>
              <w:kern w:val="1"/>
            </w:rPr>
            <w:fldChar w:fldCharType="separate"/>
          </w:r>
          <w:r w:rsidR="009508C2" w:rsidRPr="00FF7080">
            <w:rPr>
              <w:rFonts w:ascii="Times" w:hAnsi="Times" w:cs="Times New Roman"/>
              <w:noProof/>
              <w:spacing w:val="-6"/>
              <w:kern w:val="1"/>
            </w:rPr>
            <w:t xml:space="preserve"> (Meek, 1995)</w:t>
          </w:r>
          <w:r w:rsidR="00A957FD" w:rsidRPr="00FF7080">
            <w:rPr>
              <w:rFonts w:ascii="Times" w:hAnsi="Times" w:cs="Times New Roman"/>
              <w:spacing w:val="-6"/>
              <w:kern w:val="1"/>
            </w:rPr>
            <w:fldChar w:fldCharType="end"/>
          </w:r>
        </w:sdtContent>
      </w:sdt>
      <w:r w:rsidR="00DA1C90" w:rsidRPr="00FF7080">
        <w:rPr>
          <w:rFonts w:ascii="Times" w:hAnsi="Times" w:cs="Times New Roman"/>
          <w:spacing w:val="-6"/>
          <w:kern w:val="1"/>
        </w:rPr>
        <w:t>. Dit kan ervoor zorgen dat de concurrenten de st</w:t>
      </w:r>
      <w:r w:rsidR="00ED3C04" w:rsidRPr="00FF7080">
        <w:rPr>
          <w:rFonts w:ascii="Times" w:hAnsi="Times" w:cs="Times New Roman"/>
          <w:spacing w:val="-6"/>
          <w:kern w:val="1"/>
        </w:rPr>
        <w:t>rategie overnemen</w:t>
      </w:r>
      <w:r w:rsidR="00BE24C3" w:rsidRPr="00FF7080">
        <w:rPr>
          <w:rFonts w:ascii="Times" w:hAnsi="Times" w:cs="Times New Roman"/>
          <w:spacing w:val="-6"/>
          <w:kern w:val="1"/>
        </w:rPr>
        <w:t>, waardoor</w:t>
      </w:r>
      <w:r w:rsidR="00DA1C90" w:rsidRPr="00FF7080">
        <w:rPr>
          <w:rFonts w:ascii="Times" w:hAnsi="Times" w:cs="Times New Roman"/>
          <w:spacing w:val="-6"/>
          <w:kern w:val="1"/>
        </w:rPr>
        <w:t xml:space="preserve"> het competitieve voordeel van de onderneming</w:t>
      </w:r>
      <w:r w:rsidR="00BE24C3" w:rsidRPr="00FF7080">
        <w:rPr>
          <w:rFonts w:ascii="Times" w:hAnsi="Times" w:cs="Times New Roman"/>
          <w:spacing w:val="-6"/>
          <w:kern w:val="1"/>
        </w:rPr>
        <w:t xml:space="preserve"> vervaagt</w:t>
      </w:r>
      <w:r w:rsidR="00DA1C90" w:rsidRPr="00FF7080">
        <w:rPr>
          <w:rFonts w:ascii="Times" w:hAnsi="Times" w:cs="Times New Roman"/>
          <w:spacing w:val="-6"/>
          <w:kern w:val="1"/>
        </w:rPr>
        <w:t xml:space="preserve">. </w:t>
      </w:r>
    </w:p>
    <w:p w:rsidR="00B07ACA" w:rsidRPr="00FF7080" w:rsidRDefault="00B07ACA" w:rsidP="00FF7080">
      <w:pPr>
        <w:pStyle w:val="Heading2"/>
        <w:spacing w:line="360" w:lineRule="auto"/>
        <w:rPr>
          <w:rFonts w:ascii="Times" w:hAnsi="Times"/>
          <w:lang w:val="nl-NL"/>
        </w:rPr>
      </w:pPr>
      <w:bookmarkStart w:id="29" w:name="_Toc266485705"/>
      <w:r w:rsidRPr="00FF7080">
        <w:rPr>
          <w:rFonts w:ascii="Times" w:hAnsi="Times"/>
          <w:lang w:val="nl-NL"/>
        </w:rPr>
        <w:t xml:space="preserve">3.4 </w:t>
      </w:r>
      <w:r w:rsidR="00D759B7" w:rsidRPr="00FF7080">
        <w:rPr>
          <w:rFonts w:ascii="Times" w:hAnsi="Times"/>
          <w:lang w:val="nl-NL"/>
        </w:rPr>
        <w:t>S</w:t>
      </w:r>
      <w:r w:rsidR="00B378A0" w:rsidRPr="00FF7080">
        <w:rPr>
          <w:rFonts w:ascii="Times" w:hAnsi="Times"/>
          <w:lang w:val="nl-NL"/>
        </w:rPr>
        <w:t>amenvattend</w:t>
      </w:r>
      <w:bookmarkEnd w:id="29"/>
      <w:r w:rsidR="00FF7080">
        <w:rPr>
          <w:rFonts w:ascii="Times" w:hAnsi="Times"/>
          <w:lang w:val="nl-NL"/>
        </w:rPr>
        <w:t>.</w:t>
      </w:r>
    </w:p>
    <w:p w:rsidR="007D5E57" w:rsidRPr="00FF7080" w:rsidRDefault="00B07ACA" w:rsidP="00FF7080">
      <w:pPr>
        <w:spacing w:line="360" w:lineRule="auto"/>
        <w:rPr>
          <w:rFonts w:ascii="Times" w:hAnsi="Times" w:cs="Times New Roman"/>
        </w:rPr>
      </w:pPr>
      <w:r w:rsidRPr="00FF7080">
        <w:rPr>
          <w:rFonts w:ascii="Times" w:hAnsi="Times" w:cs="Times New Roman"/>
        </w:rPr>
        <w:t>Er is geen duidelijke definitie van MVO. Er zijn echter wel thema’s die terugkomen in de verschillende definities van MVO</w:t>
      </w:r>
      <w:sdt>
        <w:sdtPr>
          <w:rPr>
            <w:rFonts w:ascii="Times" w:hAnsi="Times" w:cs="Times New Roman"/>
          </w:rPr>
          <w:id w:val="901877207"/>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Dic08 \l 1043 </w:instrText>
          </w:r>
          <w:r w:rsidR="00A957FD" w:rsidRPr="00FF7080">
            <w:rPr>
              <w:rFonts w:ascii="Times" w:hAnsi="Times" w:cs="Times New Roman"/>
            </w:rPr>
            <w:fldChar w:fldCharType="separate"/>
          </w:r>
          <w:r w:rsidR="009508C2" w:rsidRPr="00FF7080">
            <w:rPr>
              <w:rFonts w:ascii="Times" w:hAnsi="Times" w:cs="Times New Roman"/>
              <w:noProof/>
            </w:rPr>
            <w:t xml:space="preserve"> (Waard, 2008)</w:t>
          </w:r>
          <w:r w:rsidR="00A957FD" w:rsidRPr="00FF7080">
            <w:rPr>
              <w:rFonts w:ascii="Times" w:hAnsi="Times" w:cs="Times New Roman"/>
            </w:rPr>
            <w:fldChar w:fldCharType="end"/>
          </w:r>
        </w:sdtContent>
      </w:sdt>
      <w:r w:rsidRPr="00FF7080">
        <w:rPr>
          <w:rFonts w:ascii="Times" w:hAnsi="Times" w:cs="Times New Roman"/>
        </w:rPr>
        <w:t xml:space="preserve">. Deze thema’s zijn: </w:t>
      </w:r>
      <w:r w:rsidR="00D759B7" w:rsidRPr="00FF7080">
        <w:rPr>
          <w:rFonts w:ascii="Times" w:hAnsi="Times" w:cs="Times New Roman"/>
          <w:i/>
        </w:rPr>
        <w:t>e</w:t>
      </w:r>
      <w:r w:rsidRPr="00FF7080">
        <w:rPr>
          <w:rFonts w:ascii="Times" w:hAnsi="Times" w:cs="Times New Roman"/>
          <w:i/>
        </w:rPr>
        <w:t xml:space="preserve">conomische profijtelijkheid, </w:t>
      </w:r>
      <w:r w:rsidR="00D759B7" w:rsidRPr="00FF7080">
        <w:rPr>
          <w:rFonts w:ascii="Times" w:hAnsi="Times" w:cs="Times New Roman"/>
          <w:i/>
        </w:rPr>
        <w:t>w</w:t>
      </w:r>
      <w:r w:rsidRPr="00FF7080">
        <w:rPr>
          <w:rFonts w:ascii="Times" w:hAnsi="Times" w:cs="Times New Roman"/>
          <w:i/>
        </w:rPr>
        <w:t xml:space="preserve">et- en regelgeving, </w:t>
      </w:r>
      <w:r w:rsidR="00D759B7" w:rsidRPr="00FF7080">
        <w:rPr>
          <w:rFonts w:ascii="Times" w:hAnsi="Times" w:cs="Times New Roman"/>
          <w:i/>
        </w:rPr>
        <w:t>e</w:t>
      </w:r>
      <w:r w:rsidRPr="00FF7080">
        <w:rPr>
          <w:rFonts w:ascii="Times" w:hAnsi="Times" w:cs="Times New Roman"/>
          <w:i/>
        </w:rPr>
        <w:t xml:space="preserve">thisch handelen, </w:t>
      </w:r>
      <w:r w:rsidR="00D759B7" w:rsidRPr="00FF7080">
        <w:rPr>
          <w:rFonts w:ascii="Times" w:hAnsi="Times" w:cs="Times New Roman"/>
          <w:i/>
        </w:rPr>
        <w:t>v</w:t>
      </w:r>
      <w:r w:rsidRPr="00FF7080">
        <w:rPr>
          <w:rFonts w:ascii="Times" w:hAnsi="Times" w:cs="Times New Roman"/>
          <w:i/>
        </w:rPr>
        <w:t xml:space="preserve">rijwilligheid, </w:t>
      </w:r>
      <w:r w:rsidR="00D759B7" w:rsidRPr="00FF7080">
        <w:rPr>
          <w:rFonts w:ascii="Times" w:hAnsi="Times" w:cs="Times New Roman"/>
          <w:i/>
        </w:rPr>
        <w:t>p</w:t>
      </w:r>
      <w:r w:rsidRPr="00FF7080">
        <w:rPr>
          <w:rFonts w:ascii="Times" w:hAnsi="Times" w:cs="Times New Roman"/>
          <w:i/>
        </w:rPr>
        <w:t xml:space="preserve">eople, planet, profit </w:t>
      </w:r>
      <w:r w:rsidR="00D759B7" w:rsidRPr="00FF7080">
        <w:rPr>
          <w:rFonts w:ascii="Times" w:hAnsi="Times" w:cs="Times New Roman"/>
          <w:i/>
        </w:rPr>
        <w:t>en</w:t>
      </w:r>
      <w:r w:rsidRPr="00FF7080">
        <w:rPr>
          <w:rFonts w:ascii="Times" w:hAnsi="Times" w:cs="Times New Roman"/>
          <w:i/>
        </w:rPr>
        <w:t xml:space="preserve"> </w:t>
      </w:r>
      <w:r w:rsidR="00D759B7" w:rsidRPr="00FF7080">
        <w:rPr>
          <w:rFonts w:ascii="Times" w:hAnsi="Times" w:cs="Times New Roman"/>
          <w:i/>
        </w:rPr>
        <w:t>s</w:t>
      </w:r>
      <w:r w:rsidRPr="00FF7080">
        <w:rPr>
          <w:rFonts w:ascii="Times" w:hAnsi="Times" w:cs="Times New Roman"/>
          <w:i/>
        </w:rPr>
        <w:t xml:space="preserve">takeholders. </w:t>
      </w:r>
      <w:r w:rsidRPr="00FF7080">
        <w:rPr>
          <w:rFonts w:ascii="Times" w:hAnsi="Times" w:cs="Times New Roman"/>
        </w:rPr>
        <w:t>Voor de rest van het onderzoek zal, als er gesproken wordt over MVO, verwezen worden naar de definitie van ISO</w:t>
      </w:r>
      <w:r w:rsidR="0008197B">
        <w:rPr>
          <w:rFonts w:ascii="Times" w:hAnsi="Times" w:cs="Times New Roman"/>
        </w:rPr>
        <w:t xml:space="preserve"> (2010)</w:t>
      </w:r>
    </w:p>
    <w:p w:rsidR="007D5E57" w:rsidRPr="00FF7080" w:rsidRDefault="007D5E57" w:rsidP="00FF7080">
      <w:pPr>
        <w:spacing w:line="360" w:lineRule="auto"/>
        <w:rPr>
          <w:rFonts w:ascii="Times" w:hAnsi="Times" w:cs="Times New Roman"/>
        </w:rPr>
      </w:pPr>
    </w:p>
    <w:p w:rsidR="00B07ACA" w:rsidRPr="00FF7080" w:rsidRDefault="0008197B" w:rsidP="00FF7080">
      <w:pPr>
        <w:spacing w:line="360" w:lineRule="auto"/>
        <w:rPr>
          <w:rFonts w:ascii="Times" w:hAnsi="Times" w:cs="Times New Roman"/>
        </w:rPr>
      </w:pPr>
      <w:r>
        <w:rPr>
          <w:rFonts w:ascii="Times" w:hAnsi="Times" w:cs="Times New Roman"/>
        </w:rPr>
        <w:t>Milieu prestatie</w:t>
      </w:r>
      <w:r w:rsidR="007D5E57" w:rsidRPr="00FF7080">
        <w:rPr>
          <w:rFonts w:ascii="Times" w:hAnsi="Times" w:cs="Times New Roman"/>
        </w:rPr>
        <w:t xml:space="preserve"> geeft de impact weer die de onderneming met haar activiteiten op het milieu </w:t>
      </w:r>
      <w:r w:rsidR="00BE24C3" w:rsidRPr="00FF7080">
        <w:rPr>
          <w:rFonts w:ascii="Times" w:hAnsi="Times" w:cs="Times New Roman"/>
        </w:rPr>
        <w:t xml:space="preserve">heeft. Ook geeft </w:t>
      </w:r>
      <w:r>
        <w:rPr>
          <w:rFonts w:ascii="Times" w:hAnsi="Times" w:cs="Times New Roman"/>
        </w:rPr>
        <w:t>milieu prestatie</w:t>
      </w:r>
      <w:r w:rsidR="00BE24C3" w:rsidRPr="00FF7080">
        <w:rPr>
          <w:rFonts w:ascii="Times" w:hAnsi="Times" w:cs="Times New Roman"/>
        </w:rPr>
        <w:t xml:space="preserve"> weer </w:t>
      </w:r>
      <w:r w:rsidR="007D5E57" w:rsidRPr="00FF7080">
        <w:rPr>
          <w:rFonts w:ascii="Times" w:hAnsi="Times" w:cs="Times New Roman"/>
        </w:rPr>
        <w:t xml:space="preserve">hoe het </w:t>
      </w:r>
      <w:r w:rsidR="00BE24C3" w:rsidRPr="00FF7080">
        <w:rPr>
          <w:rFonts w:ascii="Times" w:hAnsi="Times" w:cs="Times New Roman"/>
        </w:rPr>
        <w:t xml:space="preserve">bedrijf </w:t>
      </w:r>
      <w:r w:rsidR="007D5E57" w:rsidRPr="00FF7080">
        <w:rPr>
          <w:rFonts w:ascii="Times" w:hAnsi="Times" w:cs="Times New Roman"/>
        </w:rPr>
        <w:t>omgaat met de beheersing van deze milieuaspecten.</w:t>
      </w:r>
      <w:r w:rsidR="003266A1" w:rsidRPr="00FF7080">
        <w:rPr>
          <w:rFonts w:ascii="Times" w:hAnsi="Times" w:cs="Times New Roman"/>
        </w:rPr>
        <w:t xml:space="preserve"> </w:t>
      </w:r>
      <w:r>
        <w:rPr>
          <w:rFonts w:ascii="Times" w:hAnsi="Times" w:cs="Times New Roman"/>
          <w:bCs/>
          <w:spacing w:val="-6"/>
          <w:kern w:val="1"/>
        </w:rPr>
        <w:t>Milieu rapportage</w:t>
      </w:r>
      <w:r w:rsidR="007D5E57" w:rsidRPr="00FF7080">
        <w:rPr>
          <w:rFonts w:ascii="Times" w:hAnsi="Times" w:cs="Times New Roman"/>
          <w:bCs/>
          <w:spacing w:val="-6"/>
          <w:kern w:val="1"/>
        </w:rPr>
        <w:t xml:space="preserve"> is de publicatie in het jaarverslag van de onderneming over de impact van haar activiteiten op het milieu.</w:t>
      </w:r>
    </w:p>
    <w:p w:rsidR="009C5D18" w:rsidRPr="00FF7080" w:rsidRDefault="009C5D18"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6C5496" w:rsidRPr="00FF7080" w:rsidRDefault="009C5D18" w:rsidP="00FF7080">
      <w:pPr>
        <w:pStyle w:val="Heading1"/>
        <w:spacing w:line="360" w:lineRule="auto"/>
        <w:rPr>
          <w:rFonts w:ascii="Times" w:hAnsi="Times"/>
        </w:rPr>
      </w:pPr>
      <w:bookmarkStart w:id="30" w:name="_Toc266485706"/>
      <w:r w:rsidRPr="00FF7080">
        <w:rPr>
          <w:rFonts w:ascii="Times" w:hAnsi="Times"/>
        </w:rPr>
        <w:t>Hoofdstuk 4</w:t>
      </w:r>
      <w:r w:rsidR="00FF7080">
        <w:rPr>
          <w:rFonts w:ascii="Times" w:hAnsi="Times"/>
        </w:rPr>
        <w:t>:</w:t>
      </w:r>
      <w:r w:rsidRPr="00FF7080">
        <w:rPr>
          <w:rFonts w:ascii="Times" w:hAnsi="Times"/>
        </w:rPr>
        <w:t xml:space="preserve"> </w:t>
      </w:r>
      <w:r w:rsidR="009A6FC6" w:rsidRPr="00FF7080">
        <w:rPr>
          <w:rFonts w:ascii="Times" w:hAnsi="Times"/>
          <w:noProof/>
        </w:rPr>
        <w:t xml:space="preserve">De relatie tussen </w:t>
      </w:r>
      <w:r w:rsidR="0008197B">
        <w:rPr>
          <w:rFonts w:ascii="Times" w:hAnsi="Times"/>
          <w:noProof/>
        </w:rPr>
        <w:t>milieu prestatie</w:t>
      </w:r>
      <w:r w:rsidR="009A6FC6" w:rsidRPr="00FF7080">
        <w:rPr>
          <w:rFonts w:ascii="Times" w:hAnsi="Times"/>
          <w:noProof/>
        </w:rPr>
        <w:t xml:space="preserve"> en </w:t>
      </w:r>
      <w:r w:rsidR="0008197B">
        <w:rPr>
          <w:rFonts w:ascii="Times" w:hAnsi="Times"/>
          <w:noProof/>
        </w:rPr>
        <w:t>milieu rapportage</w:t>
      </w:r>
      <w:r w:rsidR="009A6FC6" w:rsidRPr="00FF7080">
        <w:rPr>
          <w:rFonts w:ascii="Times" w:hAnsi="Times"/>
          <w:noProof/>
        </w:rPr>
        <w:t>.</w:t>
      </w:r>
      <w:bookmarkEnd w:id="30"/>
      <w:r w:rsidR="009A6FC6" w:rsidRPr="00FF7080">
        <w:rPr>
          <w:rFonts w:ascii="Times" w:hAnsi="Times"/>
          <w:noProof/>
        </w:rPr>
        <w:t xml:space="preserve"> </w:t>
      </w:r>
    </w:p>
    <w:p w:rsidR="0008197B" w:rsidRDefault="0008197B" w:rsidP="00FF7080">
      <w:pPr>
        <w:spacing w:line="360" w:lineRule="auto"/>
        <w:rPr>
          <w:rFonts w:ascii="Times" w:hAnsi="Times" w:cs="Times New Roman"/>
        </w:rPr>
      </w:pPr>
    </w:p>
    <w:p w:rsidR="00DB29C8" w:rsidRPr="00FF7080" w:rsidRDefault="00E305D0" w:rsidP="00FF7080">
      <w:pPr>
        <w:spacing w:line="360" w:lineRule="auto"/>
        <w:rPr>
          <w:rFonts w:ascii="Times" w:hAnsi="Times" w:cs="Times New Roman"/>
        </w:rPr>
      </w:pPr>
      <w:r w:rsidRPr="00FF7080">
        <w:rPr>
          <w:rFonts w:ascii="Times" w:hAnsi="Times" w:cs="Times New Roman"/>
        </w:rPr>
        <w:t>Er zijn</w:t>
      </w:r>
      <w:r w:rsidR="00BD4C6B" w:rsidRPr="00FF7080">
        <w:rPr>
          <w:rFonts w:ascii="Times" w:hAnsi="Times" w:cs="Times New Roman"/>
        </w:rPr>
        <w:t xml:space="preserve"> tal va</w:t>
      </w:r>
      <w:r w:rsidRPr="00FF7080">
        <w:rPr>
          <w:rFonts w:ascii="Times" w:hAnsi="Times" w:cs="Times New Roman"/>
        </w:rPr>
        <w:t>n onderzoeken uitgevoerd naar</w:t>
      </w:r>
      <w:r w:rsidR="00BD4C6B" w:rsidRPr="00FF7080">
        <w:rPr>
          <w:rFonts w:ascii="Times" w:hAnsi="Times" w:cs="Times New Roman"/>
        </w:rPr>
        <w:t xml:space="preserve"> de relatie tussen </w:t>
      </w:r>
      <w:r w:rsidR="0008197B">
        <w:rPr>
          <w:rFonts w:ascii="Times" w:hAnsi="Times" w:cs="Times New Roman"/>
        </w:rPr>
        <w:t>milieu prestatie</w:t>
      </w:r>
      <w:r w:rsidR="00BD4C6B" w:rsidRPr="00FF7080">
        <w:rPr>
          <w:rFonts w:ascii="Times" w:hAnsi="Times" w:cs="Times New Roman"/>
        </w:rPr>
        <w:t xml:space="preserve"> en </w:t>
      </w:r>
      <w:r w:rsidR="0008197B">
        <w:rPr>
          <w:rFonts w:ascii="Times" w:hAnsi="Times" w:cs="Times New Roman"/>
        </w:rPr>
        <w:t>milieu rapportage</w:t>
      </w:r>
      <w:r w:rsidR="0009403F" w:rsidRPr="00FF7080">
        <w:rPr>
          <w:rFonts w:ascii="Times" w:hAnsi="Times" w:cs="Times New Roman"/>
        </w:rPr>
        <w:t>. De meeste van deze onderzoeken gebruiken de Wiseman</w:t>
      </w:r>
      <w:r w:rsidR="00BE24C3" w:rsidRPr="00FF7080">
        <w:rPr>
          <w:rFonts w:ascii="Times" w:hAnsi="Times" w:cs="Times New Roman"/>
        </w:rPr>
        <w:t>-</w:t>
      </w:r>
      <w:r w:rsidR="0009403F" w:rsidRPr="00FF7080">
        <w:rPr>
          <w:rFonts w:ascii="Times" w:hAnsi="Times" w:cs="Times New Roman"/>
        </w:rPr>
        <w:t xml:space="preserve">index of de </w:t>
      </w:r>
      <w:r w:rsidR="00BE24C3" w:rsidRPr="00FF7080">
        <w:rPr>
          <w:rFonts w:ascii="Times" w:hAnsi="Times" w:cs="Times New Roman"/>
        </w:rPr>
        <w:t>(GRI)-</w:t>
      </w:r>
      <w:r w:rsidR="0009403F" w:rsidRPr="00FF7080">
        <w:rPr>
          <w:rFonts w:ascii="Times" w:hAnsi="Times" w:cs="Times New Roman"/>
        </w:rPr>
        <w:t>index als conceptualisering</w:t>
      </w:r>
      <w:r w:rsidR="00983453" w:rsidRPr="00FF7080">
        <w:rPr>
          <w:rFonts w:ascii="Times" w:hAnsi="Times" w:cs="Times New Roman"/>
        </w:rPr>
        <w:t xml:space="preserve"> van de </w:t>
      </w:r>
      <w:r w:rsidR="0008197B">
        <w:rPr>
          <w:rFonts w:ascii="Times" w:hAnsi="Times" w:cs="Times New Roman"/>
        </w:rPr>
        <w:t>milieu rapportage</w:t>
      </w:r>
      <w:r w:rsidR="00983453" w:rsidRPr="00FF7080">
        <w:rPr>
          <w:rFonts w:ascii="Times" w:hAnsi="Times" w:cs="Times New Roman"/>
        </w:rPr>
        <w:t xml:space="preserve"> variabele.</w:t>
      </w:r>
      <w:r w:rsidR="0009403F" w:rsidRPr="00FF7080">
        <w:rPr>
          <w:rFonts w:ascii="Times" w:hAnsi="Times" w:cs="Times New Roman"/>
        </w:rPr>
        <w:t xml:space="preserve"> </w:t>
      </w:r>
      <w:r w:rsidRPr="00FF7080">
        <w:rPr>
          <w:rFonts w:ascii="Times" w:hAnsi="Times" w:cs="Times New Roman"/>
        </w:rPr>
        <w:t>H</w:t>
      </w:r>
      <w:r w:rsidR="00BD4C6B" w:rsidRPr="00FF7080">
        <w:rPr>
          <w:rFonts w:ascii="Times" w:hAnsi="Times" w:cs="Times New Roman"/>
        </w:rPr>
        <w:t xml:space="preserve">ieronder wordt een selectie van </w:t>
      </w:r>
      <w:r w:rsidRPr="00FF7080">
        <w:rPr>
          <w:rFonts w:ascii="Times" w:hAnsi="Times" w:cs="Times New Roman"/>
        </w:rPr>
        <w:t>de</w:t>
      </w:r>
      <w:r w:rsidR="00BE24C3" w:rsidRPr="00FF7080">
        <w:rPr>
          <w:rFonts w:ascii="Times" w:hAnsi="Times" w:cs="Times New Roman"/>
        </w:rPr>
        <w:t>ze twee</w:t>
      </w:r>
      <w:r w:rsidRPr="00FF7080">
        <w:rPr>
          <w:rFonts w:ascii="Times" w:hAnsi="Times" w:cs="Times New Roman"/>
        </w:rPr>
        <w:t xml:space="preserve"> </w:t>
      </w:r>
      <w:r w:rsidR="00BE24C3" w:rsidRPr="00FF7080">
        <w:rPr>
          <w:rFonts w:ascii="Times" w:hAnsi="Times" w:cs="Times New Roman"/>
        </w:rPr>
        <w:t xml:space="preserve">indexen </w:t>
      </w:r>
      <w:r w:rsidR="00BD4C6B" w:rsidRPr="00FF7080">
        <w:rPr>
          <w:rFonts w:ascii="Times" w:hAnsi="Times" w:cs="Times New Roman"/>
        </w:rPr>
        <w:t xml:space="preserve">besproken. </w:t>
      </w:r>
    </w:p>
    <w:p w:rsidR="00BD4C6B" w:rsidRPr="00FF7080" w:rsidRDefault="00BD4C6B" w:rsidP="00FF7080">
      <w:pPr>
        <w:spacing w:line="360" w:lineRule="auto"/>
        <w:rPr>
          <w:rFonts w:ascii="Times" w:hAnsi="Times" w:cs="Times New Roman"/>
        </w:rPr>
      </w:pPr>
    </w:p>
    <w:p w:rsidR="00BD4C6B" w:rsidRPr="00FF7080" w:rsidRDefault="00DA0594" w:rsidP="00FF7080">
      <w:pPr>
        <w:pStyle w:val="Heading2"/>
        <w:spacing w:line="360" w:lineRule="auto"/>
        <w:rPr>
          <w:rFonts w:ascii="Times" w:hAnsi="Times"/>
          <w:lang w:val="nl-NL"/>
        </w:rPr>
      </w:pPr>
      <w:bookmarkStart w:id="31" w:name="_Toc266485707"/>
      <w:r w:rsidRPr="00FF7080">
        <w:rPr>
          <w:rFonts w:ascii="Times" w:hAnsi="Times"/>
          <w:lang w:val="nl-NL"/>
        </w:rPr>
        <w:t>§4</w:t>
      </w:r>
      <w:r w:rsidR="00BD4C6B" w:rsidRPr="00FF7080">
        <w:rPr>
          <w:rFonts w:ascii="Times" w:hAnsi="Times"/>
          <w:lang w:val="nl-NL"/>
        </w:rPr>
        <w:t xml:space="preserve">.1 </w:t>
      </w:r>
      <w:r w:rsidR="009C5D18" w:rsidRPr="00FF7080">
        <w:rPr>
          <w:rFonts w:ascii="Times" w:hAnsi="Times"/>
          <w:lang w:val="nl-NL"/>
        </w:rPr>
        <w:t>O</w:t>
      </w:r>
      <w:r w:rsidR="00BD4C6B" w:rsidRPr="00FF7080">
        <w:rPr>
          <w:rFonts w:ascii="Times" w:hAnsi="Times"/>
          <w:lang w:val="nl-NL"/>
        </w:rPr>
        <w:t>nderzoeken die gebruikmaken van de Wiseman</w:t>
      </w:r>
      <w:r w:rsidR="009C5D18" w:rsidRPr="00FF7080">
        <w:rPr>
          <w:rFonts w:ascii="Times" w:hAnsi="Times"/>
          <w:lang w:val="nl-NL"/>
        </w:rPr>
        <w:t>/</w:t>
      </w:r>
      <w:r w:rsidR="00BD4C6B" w:rsidRPr="00FF7080">
        <w:rPr>
          <w:rFonts w:ascii="Times" w:hAnsi="Times"/>
          <w:lang w:val="nl-NL"/>
        </w:rPr>
        <w:t>index</w:t>
      </w:r>
      <w:bookmarkEnd w:id="31"/>
      <w:r w:rsidR="00FF7080">
        <w:rPr>
          <w:rFonts w:ascii="Times" w:hAnsi="Times"/>
          <w:lang w:val="nl-NL"/>
        </w:rPr>
        <w:t>.</w:t>
      </w:r>
    </w:p>
    <w:p w:rsidR="007718E0" w:rsidRPr="00FF7080" w:rsidRDefault="007718E0" w:rsidP="00FF7080">
      <w:pPr>
        <w:spacing w:line="360" w:lineRule="auto"/>
        <w:rPr>
          <w:rFonts w:ascii="Times" w:hAnsi="Times" w:cs="Times New Roman"/>
        </w:rPr>
      </w:pPr>
      <w:r w:rsidRPr="00FF7080">
        <w:rPr>
          <w:rFonts w:ascii="Times" w:hAnsi="Times" w:cs="Times New Roman"/>
        </w:rPr>
        <w:t>De Wiseman</w:t>
      </w:r>
      <w:r w:rsidR="00BE24C3" w:rsidRPr="00FF7080">
        <w:rPr>
          <w:rFonts w:ascii="Times" w:hAnsi="Times" w:cs="Times New Roman"/>
        </w:rPr>
        <w:t>-</w:t>
      </w:r>
      <w:r w:rsidRPr="00FF7080">
        <w:rPr>
          <w:rFonts w:ascii="Times" w:hAnsi="Times" w:cs="Times New Roman"/>
        </w:rPr>
        <w:t xml:space="preserve">index </w:t>
      </w:r>
      <w:r w:rsidR="00BE24C3" w:rsidRPr="00FF7080">
        <w:rPr>
          <w:rFonts w:ascii="Times" w:hAnsi="Times" w:cs="Times New Roman"/>
        </w:rPr>
        <w:t>i</w:t>
      </w:r>
      <w:r w:rsidRPr="00FF7080">
        <w:rPr>
          <w:rFonts w:ascii="Times" w:hAnsi="Times" w:cs="Times New Roman"/>
        </w:rPr>
        <w:t xml:space="preserve">s oorspronkelijk ontwikkeld door Joanne Wiseman om onderzoek te doen naar de kwaliteit en de exactheid van </w:t>
      </w:r>
      <w:r w:rsidR="00983453" w:rsidRPr="00FF7080">
        <w:rPr>
          <w:rFonts w:ascii="Times" w:hAnsi="Times" w:cs="Times New Roman"/>
        </w:rPr>
        <w:t>vrijwillige</w:t>
      </w:r>
      <w:r w:rsidRPr="00FF7080">
        <w:rPr>
          <w:rFonts w:ascii="Times" w:hAnsi="Times" w:cs="Times New Roman"/>
        </w:rPr>
        <w:t xml:space="preserve"> </w:t>
      </w:r>
      <w:r w:rsidR="0008197B">
        <w:rPr>
          <w:rFonts w:ascii="Times" w:hAnsi="Times" w:cs="Times New Roman"/>
        </w:rPr>
        <w:t>milieu rapportage</w:t>
      </w:r>
      <w:r w:rsidRPr="00FF7080">
        <w:rPr>
          <w:rFonts w:ascii="Times" w:hAnsi="Times" w:cs="Times New Roman"/>
        </w:rPr>
        <w:t xml:space="preserve"> in de jaarverslagen van ondernemingen</w:t>
      </w:r>
      <w:sdt>
        <w:sdtPr>
          <w:rPr>
            <w:rFonts w:ascii="Times" w:hAnsi="Times" w:cs="Times New Roman"/>
          </w:rPr>
          <w:id w:val="1084412755"/>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Joa82 \l 1043 </w:instrText>
          </w:r>
          <w:r w:rsidR="00A957FD" w:rsidRPr="00FF7080">
            <w:rPr>
              <w:rFonts w:ascii="Times" w:hAnsi="Times" w:cs="Times New Roman"/>
            </w:rPr>
            <w:fldChar w:fldCharType="separate"/>
          </w:r>
          <w:r w:rsidR="009508C2" w:rsidRPr="00FF7080">
            <w:rPr>
              <w:rFonts w:ascii="Times" w:hAnsi="Times" w:cs="Times New Roman"/>
              <w:noProof/>
            </w:rPr>
            <w:t xml:space="preserve"> (Wiseman, 1982)</w:t>
          </w:r>
          <w:r w:rsidR="00A957FD" w:rsidRPr="00FF7080">
            <w:rPr>
              <w:rFonts w:ascii="Times" w:hAnsi="Times" w:cs="Times New Roman"/>
            </w:rPr>
            <w:fldChar w:fldCharType="end"/>
          </w:r>
        </w:sdtContent>
      </w:sdt>
      <w:r w:rsidRPr="00FF7080">
        <w:rPr>
          <w:rFonts w:ascii="Times" w:hAnsi="Times" w:cs="Times New Roman"/>
        </w:rPr>
        <w:t>. Dit onderzoek werd door Wiseman opgezet</w:t>
      </w:r>
      <w:r w:rsidR="00BE24C3" w:rsidRPr="00FF7080">
        <w:rPr>
          <w:rFonts w:ascii="Times" w:hAnsi="Times" w:cs="Times New Roman"/>
        </w:rPr>
        <w:t>,</w:t>
      </w:r>
      <w:r w:rsidRPr="00FF7080">
        <w:rPr>
          <w:rFonts w:ascii="Times" w:hAnsi="Times" w:cs="Times New Roman"/>
        </w:rPr>
        <w:t xml:space="preserve"> omdat er veel kritiek was op </w:t>
      </w:r>
      <w:r w:rsidR="00983453" w:rsidRPr="00FF7080">
        <w:rPr>
          <w:rFonts w:ascii="Times" w:hAnsi="Times" w:cs="Times New Roman"/>
        </w:rPr>
        <w:t>vrijwillige</w:t>
      </w:r>
      <w:r w:rsidRPr="00FF7080">
        <w:rPr>
          <w:rFonts w:ascii="Times" w:hAnsi="Times" w:cs="Times New Roman"/>
        </w:rPr>
        <w:t xml:space="preserve"> </w:t>
      </w:r>
      <w:r w:rsidR="0008197B">
        <w:rPr>
          <w:rFonts w:ascii="Times" w:hAnsi="Times" w:cs="Times New Roman"/>
        </w:rPr>
        <w:t>milieu rapportage</w:t>
      </w:r>
      <w:r w:rsidRPr="00FF7080">
        <w:rPr>
          <w:rFonts w:ascii="Times" w:hAnsi="Times" w:cs="Times New Roman"/>
        </w:rPr>
        <w:t xml:space="preserve">. Verschillende studies gaven aan dat </w:t>
      </w:r>
      <w:r w:rsidR="00983453" w:rsidRPr="00FF7080">
        <w:rPr>
          <w:rFonts w:ascii="Times" w:hAnsi="Times" w:cs="Times New Roman"/>
        </w:rPr>
        <w:t>vrijwillige</w:t>
      </w:r>
      <w:r w:rsidRPr="00FF7080">
        <w:rPr>
          <w:rFonts w:ascii="Times" w:hAnsi="Times" w:cs="Times New Roman"/>
        </w:rPr>
        <w:t xml:space="preserve"> </w:t>
      </w:r>
      <w:r w:rsidR="0008197B">
        <w:rPr>
          <w:rFonts w:ascii="Times" w:hAnsi="Times" w:cs="Times New Roman"/>
        </w:rPr>
        <w:t>milieu rapportage</w:t>
      </w:r>
      <w:r w:rsidR="00E305D0" w:rsidRPr="00FF7080">
        <w:rPr>
          <w:rFonts w:ascii="Times" w:hAnsi="Times" w:cs="Times New Roman"/>
        </w:rPr>
        <w:t xml:space="preserve"> alleen gebruikt</w:t>
      </w:r>
      <w:r w:rsidRPr="00FF7080">
        <w:rPr>
          <w:rFonts w:ascii="Times" w:hAnsi="Times" w:cs="Times New Roman"/>
        </w:rPr>
        <w:t xml:space="preserve"> werd vanwege eigenbelang en dat de gegevens die gepubliceerd werden</w:t>
      </w:r>
      <w:r w:rsidR="0098777B" w:rsidRPr="00FF7080">
        <w:rPr>
          <w:rFonts w:ascii="Times" w:hAnsi="Times" w:cs="Times New Roman"/>
        </w:rPr>
        <w:t>,</w:t>
      </w:r>
      <w:r w:rsidRPr="00FF7080">
        <w:rPr>
          <w:rFonts w:ascii="Times" w:hAnsi="Times" w:cs="Times New Roman"/>
        </w:rPr>
        <w:t xml:space="preserve"> onjuist waren</w:t>
      </w:r>
      <w:sdt>
        <w:sdtPr>
          <w:rPr>
            <w:rFonts w:ascii="Times" w:hAnsi="Times" w:cs="Times New Roman"/>
          </w:rPr>
          <w:id w:val="1924136837"/>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Joa82 \l 1043 </w:instrText>
          </w:r>
          <w:r w:rsidR="00A957FD" w:rsidRPr="00FF7080">
            <w:rPr>
              <w:rFonts w:ascii="Times" w:hAnsi="Times" w:cs="Times New Roman"/>
            </w:rPr>
            <w:fldChar w:fldCharType="separate"/>
          </w:r>
          <w:r w:rsidR="009508C2" w:rsidRPr="00FF7080">
            <w:rPr>
              <w:rFonts w:ascii="Times" w:hAnsi="Times" w:cs="Times New Roman"/>
              <w:noProof/>
            </w:rPr>
            <w:t xml:space="preserve"> (Wiseman, 1982)</w:t>
          </w:r>
          <w:r w:rsidR="00A957FD" w:rsidRPr="00FF7080">
            <w:rPr>
              <w:rFonts w:ascii="Times" w:hAnsi="Times" w:cs="Times New Roman"/>
            </w:rPr>
            <w:fldChar w:fldCharType="end"/>
          </w:r>
        </w:sdtContent>
      </w:sdt>
      <w:r w:rsidRPr="00FF7080">
        <w:rPr>
          <w:rFonts w:ascii="Times" w:hAnsi="Times" w:cs="Times New Roman"/>
        </w:rPr>
        <w:t>. De stellingen die deze verschillende studies weergaven</w:t>
      </w:r>
      <w:r w:rsidR="0098777B" w:rsidRPr="00FF7080">
        <w:rPr>
          <w:rFonts w:ascii="Times" w:hAnsi="Times" w:cs="Times New Roman"/>
        </w:rPr>
        <w:t>,</w:t>
      </w:r>
      <w:r w:rsidRPr="00FF7080">
        <w:rPr>
          <w:rFonts w:ascii="Times" w:hAnsi="Times" w:cs="Times New Roman"/>
        </w:rPr>
        <w:t xml:space="preserve"> waren echter niet empirisch onderbouwd. </w:t>
      </w:r>
    </w:p>
    <w:p w:rsidR="007718E0" w:rsidRPr="00FF7080" w:rsidRDefault="007718E0" w:rsidP="00FF7080">
      <w:pPr>
        <w:spacing w:line="360" w:lineRule="auto"/>
        <w:rPr>
          <w:rFonts w:ascii="Times" w:hAnsi="Times" w:cs="Times New Roman"/>
        </w:rPr>
      </w:pPr>
    </w:p>
    <w:p w:rsidR="00D42238" w:rsidRPr="00FF7080" w:rsidRDefault="00B93F30" w:rsidP="00FF7080">
      <w:pPr>
        <w:spacing w:line="360" w:lineRule="auto"/>
        <w:rPr>
          <w:rFonts w:ascii="Times" w:hAnsi="Times" w:cs="Times New Roman"/>
        </w:rPr>
      </w:pPr>
      <w:r w:rsidRPr="00FF7080">
        <w:rPr>
          <w:rFonts w:ascii="Times" w:hAnsi="Times" w:cs="Times New Roman"/>
        </w:rPr>
        <w:t xml:space="preserve">Voor de opzet van haar eigen index gebruikte </w:t>
      </w:r>
      <w:r w:rsidR="007718E0" w:rsidRPr="00FF7080">
        <w:rPr>
          <w:rFonts w:ascii="Times" w:hAnsi="Times" w:cs="Times New Roman"/>
        </w:rPr>
        <w:t xml:space="preserve">Wiseman </w:t>
      </w:r>
      <w:r w:rsidRPr="00FF7080">
        <w:rPr>
          <w:rFonts w:ascii="Times" w:hAnsi="Times" w:cs="Times New Roman"/>
        </w:rPr>
        <w:t xml:space="preserve">twee </w:t>
      </w:r>
      <w:r w:rsidR="007718E0" w:rsidRPr="00FF7080">
        <w:rPr>
          <w:rFonts w:ascii="Times" w:hAnsi="Times" w:cs="Times New Roman"/>
        </w:rPr>
        <w:t>verschillende indices van Buzby en Singhvi &amp; Desai</w:t>
      </w:r>
      <w:r w:rsidR="0098777B" w:rsidRPr="00FF7080">
        <w:rPr>
          <w:rFonts w:ascii="Times" w:hAnsi="Times" w:cs="Times New Roman"/>
        </w:rPr>
        <w:t>,</w:t>
      </w:r>
      <w:r w:rsidR="007718E0" w:rsidRPr="00FF7080">
        <w:rPr>
          <w:rFonts w:ascii="Times" w:hAnsi="Times" w:cs="Times New Roman"/>
        </w:rPr>
        <w:t xml:space="preserve"> die ongeveer gelijk war</w:t>
      </w:r>
      <w:r w:rsidR="00E305D0" w:rsidRPr="00FF7080">
        <w:rPr>
          <w:rFonts w:ascii="Times" w:hAnsi="Times" w:cs="Times New Roman"/>
        </w:rPr>
        <w:t xml:space="preserve">en aan het onderzoek </w:t>
      </w:r>
      <w:r w:rsidR="0098777B" w:rsidRPr="00FF7080">
        <w:rPr>
          <w:rFonts w:ascii="Times" w:hAnsi="Times" w:cs="Times New Roman"/>
        </w:rPr>
        <w:t>d</w:t>
      </w:r>
      <w:r w:rsidR="00E305D0" w:rsidRPr="00FF7080">
        <w:rPr>
          <w:rFonts w:ascii="Times" w:hAnsi="Times" w:cs="Times New Roman"/>
        </w:rPr>
        <w:t>at zij wilde</w:t>
      </w:r>
      <w:r w:rsidR="007718E0" w:rsidRPr="00FF7080">
        <w:rPr>
          <w:rFonts w:ascii="Times" w:hAnsi="Times" w:cs="Times New Roman"/>
        </w:rPr>
        <w:t xml:space="preserve"> uitvoeren</w:t>
      </w:r>
      <w:sdt>
        <w:sdtPr>
          <w:rPr>
            <w:rFonts w:ascii="Times" w:hAnsi="Times" w:cs="Times New Roman"/>
          </w:rPr>
          <w:id w:val="1054973254"/>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Joa82 \l 1043 </w:instrText>
          </w:r>
          <w:r w:rsidR="00A957FD" w:rsidRPr="00FF7080">
            <w:rPr>
              <w:rFonts w:ascii="Times" w:hAnsi="Times" w:cs="Times New Roman"/>
            </w:rPr>
            <w:fldChar w:fldCharType="separate"/>
          </w:r>
          <w:r w:rsidR="009508C2" w:rsidRPr="00FF7080">
            <w:rPr>
              <w:rFonts w:ascii="Times" w:hAnsi="Times" w:cs="Times New Roman"/>
              <w:noProof/>
            </w:rPr>
            <w:t xml:space="preserve"> (Wiseman, 1982)</w:t>
          </w:r>
          <w:r w:rsidR="00A957FD" w:rsidRPr="00FF7080">
            <w:rPr>
              <w:rFonts w:ascii="Times" w:hAnsi="Times" w:cs="Times New Roman"/>
            </w:rPr>
            <w:fldChar w:fldCharType="end"/>
          </w:r>
        </w:sdtContent>
      </w:sdt>
      <w:r w:rsidR="007718E0" w:rsidRPr="00FF7080">
        <w:rPr>
          <w:rFonts w:ascii="Times" w:hAnsi="Times" w:cs="Times New Roman"/>
        </w:rPr>
        <w:t>.</w:t>
      </w:r>
      <w:r w:rsidR="00012E5F" w:rsidRPr="00FF7080">
        <w:rPr>
          <w:rFonts w:ascii="Times" w:hAnsi="Times" w:cs="Times New Roman"/>
        </w:rPr>
        <w:t xml:space="preserve"> Uit deze indices haalde Wiseman </w:t>
      </w:r>
      <w:r w:rsidR="0098777B" w:rsidRPr="00FF7080">
        <w:rPr>
          <w:rFonts w:ascii="Times" w:hAnsi="Times" w:cs="Times New Roman"/>
        </w:rPr>
        <w:t>achttien</w:t>
      </w:r>
      <w:r w:rsidR="00012E5F" w:rsidRPr="00FF7080">
        <w:rPr>
          <w:rFonts w:ascii="Times" w:hAnsi="Times" w:cs="Times New Roman"/>
        </w:rPr>
        <w:t xml:space="preserve"> items die volgens haar het beste </w:t>
      </w:r>
      <w:r w:rsidR="0008197B">
        <w:rPr>
          <w:rFonts w:ascii="Times" w:hAnsi="Times" w:cs="Times New Roman"/>
        </w:rPr>
        <w:t>milieu rapportage</w:t>
      </w:r>
      <w:r w:rsidR="00012E5F" w:rsidRPr="00FF7080">
        <w:rPr>
          <w:rFonts w:ascii="Times" w:hAnsi="Times" w:cs="Times New Roman"/>
        </w:rPr>
        <w:t xml:space="preserve"> kon</w:t>
      </w:r>
      <w:r w:rsidR="0098777B" w:rsidRPr="00FF7080">
        <w:rPr>
          <w:rFonts w:ascii="Times" w:hAnsi="Times" w:cs="Times New Roman"/>
        </w:rPr>
        <w:t>den</w:t>
      </w:r>
      <w:r w:rsidR="00012E5F" w:rsidRPr="00FF7080">
        <w:rPr>
          <w:rFonts w:ascii="Times" w:hAnsi="Times" w:cs="Times New Roman"/>
        </w:rPr>
        <w:t xml:space="preserve"> meten. </w:t>
      </w:r>
      <w:r w:rsidR="007718E0" w:rsidRPr="00FF7080">
        <w:rPr>
          <w:rFonts w:ascii="Times" w:hAnsi="Times" w:cs="Times New Roman"/>
        </w:rPr>
        <w:t xml:space="preserve">De volledige </w:t>
      </w:r>
      <w:r w:rsidR="001568BC" w:rsidRPr="00FF7080">
        <w:rPr>
          <w:rFonts w:ascii="Times" w:hAnsi="Times" w:cs="Times New Roman"/>
        </w:rPr>
        <w:t>lijst</w:t>
      </w:r>
      <w:r w:rsidR="007718E0" w:rsidRPr="00FF7080">
        <w:rPr>
          <w:rFonts w:ascii="Times" w:hAnsi="Times" w:cs="Times New Roman"/>
        </w:rPr>
        <w:t xml:space="preserve"> </w:t>
      </w:r>
      <w:r w:rsidR="0098777B" w:rsidRPr="00FF7080">
        <w:rPr>
          <w:rFonts w:ascii="Times" w:hAnsi="Times" w:cs="Times New Roman"/>
        </w:rPr>
        <w:t xml:space="preserve">staat </w:t>
      </w:r>
      <w:r w:rsidR="00A07497">
        <w:rPr>
          <w:rFonts w:ascii="Times" w:hAnsi="Times" w:cs="Times New Roman"/>
        </w:rPr>
        <w:t>in B</w:t>
      </w:r>
      <w:r w:rsidR="007718E0" w:rsidRPr="00FF7080">
        <w:rPr>
          <w:rFonts w:ascii="Times" w:hAnsi="Times" w:cs="Times New Roman"/>
        </w:rPr>
        <w:t xml:space="preserve">ijlage 1. Na het vormen van de index moest er een scoringssysteem worden opgesteld. Wiseman heeft ervoor gekozen om drie soorten cijfers uit te delen aan bedrijven </w:t>
      </w:r>
      <w:sdt>
        <w:sdtPr>
          <w:rPr>
            <w:rFonts w:ascii="Times" w:hAnsi="Times" w:cs="Times New Roman"/>
          </w:rPr>
          <w:id w:val="-2032715754"/>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Joa82 \l 1043 </w:instrText>
          </w:r>
          <w:r w:rsidR="00A957FD" w:rsidRPr="00FF7080">
            <w:rPr>
              <w:rFonts w:ascii="Times" w:hAnsi="Times" w:cs="Times New Roman"/>
            </w:rPr>
            <w:fldChar w:fldCharType="separate"/>
          </w:r>
          <w:r w:rsidR="009508C2" w:rsidRPr="00FF7080">
            <w:rPr>
              <w:rFonts w:ascii="Times" w:hAnsi="Times" w:cs="Times New Roman"/>
              <w:noProof/>
            </w:rPr>
            <w:t>(Wiseman, 1982)</w:t>
          </w:r>
          <w:r w:rsidR="00A957FD" w:rsidRPr="00FF7080">
            <w:rPr>
              <w:rFonts w:ascii="Times" w:hAnsi="Times" w:cs="Times New Roman"/>
            </w:rPr>
            <w:fldChar w:fldCharType="end"/>
          </w:r>
        </w:sdtContent>
      </w:sdt>
      <w:r w:rsidR="007718E0" w:rsidRPr="00FF7080">
        <w:rPr>
          <w:rFonts w:ascii="Times" w:hAnsi="Times" w:cs="Times New Roman"/>
        </w:rPr>
        <w:t>.</w:t>
      </w:r>
      <w:r w:rsidR="00012E5F" w:rsidRPr="00FF7080">
        <w:rPr>
          <w:rFonts w:ascii="Times" w:hAnsi="Times" w:cs="Times New Roman"/>
        </w:rPr>
        <w:t xml:space="preserve"> Voor een item kon</w:t>
      </w:r>
      <w:r w:rsidR="0098777B" w:rsidRPr="00FF7080">
        <w:rPr>
          <w:rFonts w:ascii="Times" w:hAnsi="Times" w:cs="Times New Roman"/>
        </w:rPr>
        <w:t>den</w:t>
      </w:r>
      <w:r w:rsidR="00012E5F" w:rsidRPr="00FF7080">
        <w:rPr>
          <w:rFonts w:ascii="Times" w:hAnsi="Times" w:cs="Times New Roman"/>
        </w:rPr>
        <w:t xml:space="preserve"> drie punten behaald worden als de </w:t>
      </w:r>
      <w:r w:rsidR="0008197B">
        <w:rPr>
          <w:rFonts w:ascii="Times" w:hAnsi="Times" w:cs="Times New Roman"/>
        </w:rPr>
        <w:t>milieu rapportage</w:t>
      </w:r>
      <w:r w:rsidR="00012E5F" w:rsidRPr="00FF7080">
        <w:rPr>
          <w:rFonts w:ascii="Times" w:hAnsi="Times" w:cs="Times New Roman"/>
        </w:rPr>
        <w:t xml:space="preserve"> uitgedrukt werd op een kwantitatieve manier. Twee punten kon de onderneming behalen wanneer een item specifiek werd besproken in het jaarverslag op een kwalitatieve manier. De onderneming kon 1 punt halen als het item werd besproken op een algemene manier. De onderneming kreeg geen punten als het item nie</w:t>
      </w:r>
      <w:r w:rsidR="0096584E" w:rsidRPr="00FF7080">
        <w:rPr>
          <w:rFonts w:ascii="Times" w:hAnsi="Times" w:cs="Times New Roman"/>
        </w:rPr>
        <w:t xml:space="preserve">t in het jaarverslag voorkwam. </w:t>
      </w:r>
      <w:r w:rsidR="007718E0" w:rsidRPr="00FF7080">
        <w:rPr>
          <w:rFonts w:ascii="Times" w:hAnsi="Times" w:cs="Times New Roman"/>
        </w:rPr>
        <w:t>Uiteindelijk werden de scores per onderneming in een tabel gezet en gebruikt voor statis</w:t>
      </w:r>
      <w:r w:rsidR="0098777B" w:rsidRPr="00FF7080">
        <w:rPr>
          <w:rFonts w:ascii="Times" w:hAnsi="Times" w:cs="Times New Roman"/>
        </w:rPr>
        <w:t>tis</w:t>
      </w:r>
      <w:r w:rsidR="007718E0" w:rsidRPr="00FF7080">
        <w:rPr>
          <w:rFonts w:ascii="Times" w:hAnsi="Times" w:cs="Times New Roman"/>
        </w:rPr>
        <w:t xml:space="preserve">che analyse. Een voorbeeld van een tabel </w:t>
      </w:r>
      <w:r w:rsidR="0098777B" w:rsidRPr="00FF7080">
        <w:rPr>
          <w:rFonts w:ascii="Times" w:hAnsi="Times" w:cs="Times New Roman"/>
        </w:rPr>
        <w:t>staat</w:t>
      </w:r>
      <w:r w:rsidR="00A07497">
        <w:rPr>
          <w:rFonts w:ascii="Times" w:hAnsi="Times" w:cs="Times New Roman"/>
        </w:rPr>
        <w:t xml:space="preserve"> in B</w:t>
      </w:r>
      <w:r w:rsidRPr="00FF7080">
        <w:rPr>
          <w:rFonts w:ascii="Times" w:hAnsi="Times" w:cs="Times New Roman"/>
        </w:rPr>
        <w:t>ijlage 2</w:t>
      </w:r>
      <w:r w:rsidR="007718E0" w:rsidRPr="00FF7080">
        <w:rPr>
          <w:rFonts w:ascii="Times" w:hAnsi="Times" w:cs="Times New Roman"/>
        </w:rPr>
        <w:t xml:space="preserve">. </w:t>
      </w:r>
      <w:r w:rsidR="0096584E" w:rsidRPr="00FF7080">
        <w:rPr>
          <w:rFonts w:ascii="Times" w:hAnsi="Times" w:cs="Times New Roman"/>
        </w:rPr>
        <w:t>Op basis van de sample van 26 bedrijven vanuit de staal</w:t>
      </w:r>
      <w:r w:rsidR="0098777B" w:rsidRPr="00FF7080">
        <w:rPr>
          <w:rFonts w:ascii="Times" w:hAnsi="Times" w:cs="Times New Roman"/>
        </w:rPr>
        <w:t>-</w:t>
      </w:r>
      <w:r w:rsidR="0096584E" w:rsidRPr="00FF7080">
        <w:rPr>
          <w:rFonts w:ascii="Times" w:hAnsi="Times" w:cs="Times New Roman"/>
        </w:rPr>
        <w:t>, papier</w:t>
      </w:r>
      <w:r w:rsidR="0098777B" w:rsidRPr="00FF7080">
        <w:rPr>
          <w:rFonts w:ascii="Times" w:hAnsi="Times" w:cs="Times New Roman"/>
        </w:rPr>
        <w:t>-</w:t>
      </w:r>
      <w:r w:rsidR="0096584E" w:rsidRPr="00FF7080">
        <w:rPr>
          <w:rFonts w:ascii="Times" w:hAnsi="Times" w:cs="Times New Roman"/>
        </w:rPr>
        <w:t xml:space="preserve"> en </w:t>
      </w:r>
      <w:r w:rsidR="00A07497">
        <w:rPr>
          <w:rFonts w:ascii="Times" w:hAnsi="Times" w:cs="Times New Roman"/>
        </w:rPr>
        <w:t>olieindustrie concludeerd</w:t>
      </w:r>
      <w:r w:rsidR="0096584E" w:rsidRPr="00FF7080">
        <w:rPr>
          <w:rFonts w:ascii="Times" w:hAnsi="Times" w:cs="Times New Roman"/>
        </w:rPr>
        <w:t xml:space="preserve"> Wiseman (1982) dat </w:t>
      </w:r>
      <w:r w:rsidR="00983453" w:rsidRPr="00FF7080">
        <w:rPr>
          <w:rFonts w:ascii="Times" w:hAnsi="Times" w:cs="Times New Roman"/>
        </w:rPr>
        <w:t>vrijwillige</w:t>
      </w:r>
      <w:r w:rsidR="00D42238" w:rsidRPr="00FF7080">
        <w:rPr>
          <w:rFonts w:ascii="Times" w:hAnsi="Times" w:cs="Times New Roman"/>
        </w:rPr>
        <w:t xml:space="preserve"> </w:t>
      </w:r>
      <w:r w:rsidR="0008197B">
        <w:rPr>
          <w:rFonts w:ascii="Times" w:hAnsi="Times" w:cs="Times New Roman"/>
        </w:rPr>
        <w:t>milieu rapportage</w:t>
      </w:r>
      <w:r w:rsidR="00D42238" w:rsidRPr="00FF7080">
        <w:rPr>
          <w:rFonts w:ascii="Times" w:hAnsi="Times" w:cs="Times New Roman"/>
        </w:rPr>
        <w:t xml:space="preserve"> </w:t>
      </w:r>
      <w:r w:rsidR="00456855" w:rsidRPr="00FF7080">
        <w:rPr>
          <w:rFonts w:ascii="Times" w:hAnsi="Times" w:cs="Times New Roman"/>
        </w:rPr>
        <w:t xml:space="preserve">onvolledig was ten opzichte van de meetresultaten over de </w:t>
      </w:r>
      <w:r w:rsidR="0008197B">
        <w:rPr>
          <w:rFonts w:ascii="Times" w:hAnsi="Times" w:cs="Times New Roman"/>
        </w:rPr>
        <w:t>milieu prestatie</w:t>
      </w:r>
      <w:r w:rsidR="00456855" w:rsidRPr="00FF7080">
        <w:rPr>
          <w:rFonts w:ascii="Times" w:hAnsi="Times" w:cs="Times New Roman"/>
        </w:rPr>
        <w:t xml:space="preserve">. De afwijkingen waren zelfs zo sterk dat er geen verband kon worden vastgesteld tussen de </w:t>
      </w:r>
      <w:r w:rsidR="0008197B">
        <w:rPr>
          <w:rFonts w:ascii="Times" w:hAnsi="Times" w:cs="Times New Roman"/>
        </w:rPr>
        <w:t>milieu prestatie</w:t>
      </w:r>
      <w:r w:rsidR="00456855" w:rsidRPr="00FF7080">
        <w:rPr>
          <w:rFonts w:ascii="Times" w:hAnsi="Times" w:cs="Times New Roman"/>
        </w:rPr>
        <w:t xml:space="preserve"> en de </w:t>
      </w:r>
      <w:r w:rsidR="0008197B">
        <w:rPr>
          <w:rFonts w:ascii="Times" w:hAnsi="Times" w:cs="Times New Roman"/>
        </w:rPr>
        <w:t>milieu rapportage</w:t>
      </w:r>
      <w:r w:rsidR="00456855" w:rsidRPr="00FF7080">
        <w:rPr>
          <w:rFonts w:ascii="Times" w:hAnsi="Times" w:cs="Times New Roman"/>
        </w:rPr>
        <w:t xml:space="preserve"> van de </w:t>
      </w:r>
      <w:r w:rsidR="008515CC" w:rsidRPr="00FF7080">
        <w:rPr>
          <w:rFonts w:ascii="Times" w:hAnsi="Times" w:cs="Times New Roman"/>
        </w:rPr>
        <w:t xml:space="preserve">onderzochte </w:t>
      </w:r>
      <w:r w:rsidR="00456855" w:rsidRPr="00FF7080">
        <w:rPr>
          <w:rFonts w:ascii="Times" w:hAnsi="Times" w:cs="Times New Roman"/>
        </w:rPr>
        <w:t>organisaties.</w:t>
      </w:r>
      <w:r w:rsidR="00D42238" w:rsidRPr="00FF7080">
        <w:rPr>
          <w:rFonts w:ascii="Times" w:hAnsi="Times" w:cs="Times New Roman"/>
        </w:rPr>
        <w:t xml:space="preserve"> </w:t>
      </w:r>
    </w:p>
    <w:p w:rsidR="00D42238" w:rsidRPr="00FF7080" w:rsidRDefault="00D42238" w:rsidP="00FF7080">
      <w:pPr>
        <w:spacing w:line="360" w:lineRule="auto"/>
        <w:rPr>
          <w:rFonts w:ascii="Times" w:hAnsi="Times" w:cs="Times New Roman"/>
        </w:rPr>
      </w:pPr>
    </w:p>
    <w:p w:rsidR="00D42238" w:rsidRPr="00FF7080" w:rsidRDefault="0096584E" w:rsidP="00FF7080">
      <w:pPr>
        <w:spacing w:line="360" w:lineRule="auto"/>
        <w:rPr>
          <w:rFonts w:ascii="Times" w:hAnsi="Times" w:cs="Times New Roman"/>
        </w:rPr>
      </w:pPr>
      <w:r w:rsidRPr="00FF7080">
        <w:rPr>
          <w:rFonts w:ascii="Times" w:hAnsi="Times" w:cs="Times New Roman"/>
        </w:rPr>
        <w:t>Een andere studie, gebaseerd op een groter</w:t>
      </w:r>
      <w:r w:rsidR="0098777B" w:rsidRPr="00FF7080">
        <w:rPr>
          <w:rFonts w:ascii="Times" w:hAnsi="Times" w:cs="Times New Roman"/>
        </w:rPr>
        <w:t>e</w:t>
      </w:r>
      <w:r w:rsidRPr="00FF7080">
        <w:rPr>
          <w:rFonts w:ascii="Times" w:hAnsi="Times" w:cs="Times New Roman"/>
        </w:rPr>
        <w:t xml:space="preserve"> sample van 168 jaarverslagen uit zes verschillende industrieën en landen</w:t>
      </w:r>
      <w:r w:rsidR="0098777B" w:rsidRPr="00FF7080">
        <w:rPr>
          <w:rFonts w:ascii="Times" w:hAnsi="Times" w:cs="Times New Roman"/>
        </w:rPr>
        <w:t>,</w:t>
      </w:r>
      <w:r w:rsidRPr="00FF7080">
        <w:rPr>
          <w:rFonts w:ascii="Times" w:hAnsi="Times" w:cs="Times New Roman"/>
        </w:rPr>
        <w:t xml:space="preserve"> ge</w:t>
      </w:r>
      <w:r w:rsidR="009A6FC6" w:rsidRPr="00FF7080">
        <w:rPr>
          <w:rFonts w:ascii="Times" w:hAnsi="Times" w:cs="Times New Roman"/>
        </w:rPr>
        <w:t>eft</w:t>
      </w:r>
      <w:r w:rsidRPr="00FF7080">
        <w:rPr>
          <w:rFonts w:ascii="Times" w:hAnsi="Times" w:cs="Times New Roman"/>
        </w:rPr>
        <w:t xml:space="preserve"> </w:t>
      </w:r>
      <w:r w:rsidR="0098777B" w:rsidRPr="00FF7080">
        <w:rPr>
          <w:rFonts w:ascii="Times" w:hAnsi="Times" w:cs="Times New Roman"/>
        </w:rPr>
        <w:t xml:space="preserve">aan </w:t>
      </w:r>
      <w:r w:rsidR="00D42238" w:rsidRPr="00FF7080">
        <w:rPr>
          <w:rFonts w:ascii="Times" w:hAnsi="Times" w:cs="Times New Roman"/>
        </w:rPr>
        <w:t xml:space="preserve">dat er niet zozeer een relatie was tussen de hoeveelheid </w:t>
      </w:r>
      <w:r w:rsidR="0008197B">
        <w:rPr>
          <w:rFonts w:ascii="Times" w:hAnsi="Times" w:cs="Times New Roman"/>
        </w:rPr>
        <w:t>milieu rapportage</w:t>
      </w:r>
      <w:r w:rsidR="008515CC" w:rsidRPr="00FF7080">
        <w:rPr>
          <w:rFonts w:ascii="Times" w:hAnsi="Times" w:cs="Times New Roman"/>
        </w:rPr>
        <w:t xml:space="preserve"> en de bedrijfstak</w:t>
      </w:r>
      <w:r w:rsidR="00D42238" w:rsidRPr="00FF7080">
        <w:rPr>
          <w:rFonts w:ascii="Times" w:hAnsi="Times" w:cs="Times New Roman"/>
        </w:rPr>
        <w:t xml:space="preserve"> waar</w:t>
      </w:r>
      <w:r w:rsidR="008515CC" w:rsidRPr="00FF7080">
        <w:rPr>
          <w:rFonts w:ascii="Times" w:hAnsi="Times" w:cs="Times New Roman"/>
        </w:rPr>
        <w:t>in</w:t>
      </w:r>
      <w:r w:rsidR="00D42238" w:rsidRPr="00FF7080">
        <w:rPr>
          <w:rFonts w:ascii="Times" w:hAnsi="Times" w:cs="Times New Roman"/>
        </w:rPr>
        <w:t xml:space="preserve"> de bedrijven opereerde</w:t>
      </w:r>
      <w:r w:rsidR="008515CC" w:rsidRPr="00FF7080">
        <w:rPr>
          <w:rFonts w:ascii="Times" w:hAnsi="Times" w:cs="Times New Roman"/>
        </w:rPr>
        <w:t>n</w:t>
      </w:r>
      <w:r w:rsidR="000626AC" w:rsidRPr="00FF7080">
        <w:rPr>
          <w:rFonts w:ascii="Times" w:hAnsi="Times" w:cs="Times New Roman"/>
        </w:rPr>
        <w:t>,</w:t>
      </w:r>
      <w:r w:rsidR="00D42238" w:rsidRPr="00FF7080">
        <w:rPr>
          <w:rFonts w:ascii="Times" w:hAnsi="Times" w:cs="Times New Roman"/>
        </w:rPr>
        <w:t xml:space="preserve"> </w:t>
      </w:r>
      <w:r w:rsidR="008515CC" w:rsidRPr="00FF7080">
        <w:rPr>
          <w:rFonts w:ascii="Times" w:hAnsi="Times" w:cs="Times New Roman"/>
        </w:rPr>
        <w:t>maar wel tussen</w:t>
      </w:r>
      <w:r w:rsidR="00D42238" w:rsidRPr="00FF7080">
        <w:rPr>
          <w:rFonts w:ascii="Times" w:hAnsi="Times" w:cs="Times New Roman"/>
        </w:rPr>
        <w:t xml:space="preserve"> </w:t>
      </w:r>
      <w:r w:rsidR="0008197B">
        <w:rPr>
          <w:rFonts w:ascii="Times" w:hAnsi="Times" w:cs="Times New Roman"/>
        </w:rPr>
        <w:t>milieu rapportage</w:t>
      </w:r>
      <w:r w:rsidR="00D42238" w:rsidRPr="00FF7080">
        <w:rPr>
          <w:rFonts w:ascii="Times" w:hAnsi="Times" w:cs="Times New Roman"/>
        </w:rPr>
        <w:t xml:space="preserve"> en het land waar de jaarv</w:t>
      </w:r>
      <w:r w:rsidR="008515CC" w:rsidRPr="00FF7080">
        <w:rPr>
          <w:rFonts w:ascii="Times" w:hAnsi="Times" w:cs="Times New Roman"/>
        </w:rPr>
        <w:t>erslagen waren gepubliceerd</w:t>
      </w:r>
      <w:sdt>
        <w:sdtPr>
          <w:rPr>
            <w:rFonts w:ascii="Times" w:hAnsi="Times" w:cs="Times New Roman"/>
          </w:rPr>
          <w:id w:val="-876462883"/>
          <w:citation/>
        </w:sdtPr>
        <w:sdtContent>
          <w:r w:rsidR="00A957FD" w:rsidRPr="00FF7080">
            <w:rPr>
              <w:rFonts w:ascii="Times" w:hAnsi="Times" w:cs="Times New Roman"/>
            </w:rPr>
            <w:fldChar w:fldCharType="begin"/>
          </w:r>
          <w:r w:rsidR="009A6FC6" w:rsidRPr="00FF7080">
            <w:rPr>
              <w:rFonts w:ascii="Times" w:hAnsi="Times" w:cs="Times New Roman"/>
            </w:rPr>
            <w:instrText xml:space="preserve">CITATION MAl96 \l 1043 </w:instrText>
          </w:r>
          <w:r w:rsidR="00A957FD" w:rsidRPr="00FF7080">
            <w:rPr>
              <w:rFonts w:ascii="Times" w:hAnsi="Times" w:cs="Times New Roman"/>
            </w:rPr>
            <w:fldChar w:fldCharType="separate"/>
          </w:r>
          <w:r w:rsidR="009508C2" w:rsidRPr="00FF7080">
            <w:rPr>
              <w:rFonts w:ascii="Times" w:hAnsi="Times" w:cs="Times New Roman"/>
              <w:noProof/>
            </w:rPr>
            <w:t xml:space="preserve"> (Fekrat, 1996)</w:t>
          </w:r>
          <w:r w:rsidR="00A957FD" w:rsidRPr="00FF7080">
            <w:rPr>
              <w:rFonts w:ascii="Times" w:hAnsi="Times" w:cs="Times New Roman"/>
            </w:rPr>
            <w:fldChar w:fldCharType="end"/>
          </w:r>
        </w:sdtContent>
      </w:sdt>
      <w:r w:rsidR="008515CC" w:rsidRPr="00FF7080">
        <w:rPr>
          <w:rFonts w:ascii="Times" w:hAnsi="Times" w:cs="Times New Roman"/>
        </w:rPr>
        <w:t>. Dit kan komen door</w:t>
      </w:r>
      <w:r w:rsidR="00D42238" w:rsidRPr="00FF7080">
        <w:rPr>
          <w:rFonts w:ascii="Times" w:hAnsi="Times" w:cs="Times New Roman"/>
        </w:rPr>
        <w:t>dat investeerders in verschillende landen meer</w:t>
      </w:r>
      <w:r w:rsidR="008515CC" w:rsidRPr="00FF7080">
        <w:rPr>
          <w:rFonts w:ascii="Times" w:hAnsi="Times" w:cs="Times New Roman"/>
        </w:rPr>
        <w:t xml:space="preserve"> of minder</w:t>
      </w:r>
      <w:r w:rsidR="00D42238" w:rsidRPr="00FF7080">
        <w:rPr>
          <w:rFonts w:ascii="Times" w:hAnsi="Times" w:cs="Times New Roman"/>
        </w:rPr>
        <w:t xml:space="preserve"> informatie eisen van de bedrijven of d</w:t>
      </w:r>
      <w:r w:rsidR="008515CC" w:rsidRPr="00FF7080">
        <w:rPr>
          <w:rFonts w:ascii="Times" w:hAnsi="Times" w:cs="Times New Roman"/>
        </w:rPr>
        <w:t>at de eisen aan de hoeveelheid informatie</w:t>
      </w:r>
      <w:r w:rsidR="00D42238" w:rsidRPr="00FF7080">
        <w:rPr>
          <w:rFonts w:ascii="Times" w:hAnsi="Times" w:cs="Times New Roman"/>
        </w:rPr>
        <w:t xml:space="preserve"> per land verschillend </w:t>
      </w:r>
      <w:r w:rsidR="000626AC" w:rsidRPr="00FF7080">
        <w:rPr>
          <w:rFonts w:ascii="Times" w:hAnsi="Times" w:cs="Times New Roman"/>
        </w:rPr>
        <w:t>zijn</w:t>
      </w:r>
      <w:r w:rsidR="00D42238" w:rsidRPr="00FF7080">
        <w:rPr>
          <w:rFonts w:ascii="Times" w:hAnsi="Times" w:cs="Times New Roman"/>
        </w:rPr>
        <w:t>.</w:t>
      </w:r>
      <w:r w:rsidR="003266A1" w:rsidRPr="00FF7080">
        <w:rPr>
          <w:rFonts w:ascii="Times" w:hAnsi="Times" w:cs="Times New Roman"/>
        </w:rPr>
        <w:t xml:space="preserve"> </w:t>
      </w:r>
      <w:r w:rsidR="00141C3F" w:rsidRPr="00FF7080">
        <w:rPr>
          <w:rFonts w:ascii="Times" w:hAnsi="Times" w:cs="Times New Roman"/>
        </w:rPr>
        <w:t xml:space="preserve">De resultaten tonen </w:t>
      </w:r>
      <w:r w:rsidR="003445FF" w:rsidRPr="00FF7080">
        <w:rPr>
          <w:rFonts w:ascii="Times" w:hAnsi="Times" w:cs="Times New Roman"/>
        </w:rPr>
        <w:t xml:space="preserve">significante verschillen </w:t>
      </w:r>
      <w:r w:rsidR="000626AC" w:rsidRPr="00FF7080">
        <w:rPr>
          <w:rFonts w:ascii="Times" w:hAnsi="Times" w:cs="Times New Roman"/>
        </w:rPr>
        <w:t>aan</w:t>
      </w:r>
      <w:r w:rsidR="003445FF" w:rsidRPr="00FF7080">
        <w:rPr>
          <w:rFonts w:ascii="Times" w:hAnsi="Times" w:cs="Times New Roman"/>
        </w:rPr>
        <w:t xml:space="preserve"> tussen de gemiddelde </w:t>
      </w:r>
      <w:r w:rsidR="0008197B">
        <w:rPr>
          <w:rFonts w:ascii="Times" w:hAnsi="Times" w:cs="Times New Roman"/>
        </w:rPr>
        <w:t>milieu rapportage</w:t>
      </w:r>
      <w:r w:rsidR="00952896" w:rsidRPr="00FF7080">
        <w:rPr>
          <w:rFonts w:ascii="Times" w:hAnsi="Times" w:cs="Times New Roman"/>
        </w:rPr>
        <w:t xml:space="preserve"> scores per industrie en per land. De slotconclusie is </w:t>
      </w:r>
      <w:r w:rsidR="008515CC" w:rsidRPr="00FF7080">
        <w:rPr>
          <w:rFonts w:ascii="Times" w:hAnsi="Times" w:cs="Times New Roman"/>
        </w:rPr>
        <w:t>dat er geen relatie is</w:t>
      </w:r>
      <w:r w:rsidR="00D42238" w:rsidRPr="00FF7080">
        <w:rPr>
          <w:rFonts w:ascii="Times" w:hAnsi="Times" w:cs="Times New Roman"/>
        </w:rPr>
        <w:t xml:space="preserve"> tussen de performance van de onderneming en de </w:t>
      </w:r>
      <w:r w:rsidR="0008197B">
        <w:rPr>
          <w:rFonts w:ascii="Times" w:hAnsi="Times" w:cs="Times New Roman"/>
        </w:rPr>
        <w:t>milieu rapportage</w:t>
      </w:r>
      <w:r w:rsidR="003445FF" w:rsidRPr="00FF7080">
        <w:rPr>
          <w:rFonts w:ascii="Times" w:hAnsi="Times" w:cs="Times New Roman"/>
        </w:rPr>
        <w:t xml:space="preserve">. Deze studie geeft ook </w:t>
      </w:r>
      <w:r w:rsidR="000626AC" w:rsidRPr="00FF7080">
        <w:rPr>
          <w:rFonts w:ascii="Times" w:hAnsi="Times" w:cs="Times New Roman"/>
        </w:rPr>
        <w:t xml:space="preserve">aan dat </w:t>
      </w:r>
      <w:r w:rsidR="00D42238" w:rsidRPr="00FF7080">
        <w:rPr>
          <w:rFonts w:ascii="Times" w:hAnsi="Times" w:cs="Times New Roman"/>
        </w:rPr>
        <w:t xml:space="preserve">er mogelijk </w:t>
      </w:r>
      <w:r w:rsidR="001034BB">
        <w:rPr>
          <w:rFonts w:ascii="Times" w:hAnsi="Times" w:cs="Times New Roman"/>
        </w:rPr>
        <w:t>voluntary disclosure</w:t>
      </w:r>
      <w:r w:rsidR="00D42238" w:rsidRPr="00FF7080">
        <w:rPr>
          <w:rFonts w:ascii="Times" w:hAnsi="Times" w:cs="Times New Roman"/>
        </w:rPr>
        <w:t xml:space="preserve"> theorie toegepast kan worden in sommige industrieën en landen</w:t>
      </w:r>
      <w:r w:rsidR="000626AC" w:rsidRPr="00FF7080">
        <w:rPr>
          <w:rFonts w:ascii="Times" w:hAnsi="Times" w:cs="Times New Roman"/>
        </w:rPr>
        <w:t>. Er wordt</w:t>
      </w:r>
      <w:r w:rsidR="00D42238" w:rsidRPr="00FF7080">
        <w:rPr>
          <w:rFonts w:ascii="Times" w:hAnsi="Times" w:cs="Times New Roman"/>
        </w:rPr>
        <w:t xml:space="preserve"> echter wel aangegeven dat de </w:t>
      </w:r>
      <w:r w:rsidR="001034BB">
        <w:rPr>
          <w:rFonts w:ascii="Times" w:hAnsi="Times" w:cs="Times New Roman"/>
        </w:rPr>
        <w:t>voluntary disclosure</w:t>
      </w:r>
      <w:r w:rsidR="00D42238" w:rsidRPr="00FF7080">
        <w:rPr>
          <w:rFonts w:ascii="Times" w:hAnsi="Times" w:cs="Times New Roman"/>
        </w:rPr>
        <w:t xml:space="preserve"> theorie niet volledig van toepassing is op</w:t>
      </w:r>
      <w:r w:rsidR="00320E73" w:rsidRPr="00FF7080">
        <w:rPr>
          <w:rFonts w:ascii="Times" w:hAnsi="Times" w:cs="Times New Roman"/>
        </w:rPr>
        <w:t xml:space="preserve"> milieugevoelige industrieën die op wereldniveau opereren. In het onderzoek wordt vastgesteld dat er s</w:t>
      </w:r>
      <w:r w:rsidR="00352218" w:rsidRPr="00FF7080">
        <w:rPr>
          <w:rFonts w:ascii="Times" w:hAnsi="Times" w:cs="Times New Roman"/>
        </w:rPr>
        <w:t>inds het Wiseman</w:t>
      </w:r>
      <w:r w:rsidR="000626AC" w:rsidRPr="00FF7080">
        <w:rPr>
          <w:rFonts w:ascii="Times" w:hAnsi="Times" w:cs="Times New Roman"/>
        </w:rPr>
        <w:t>-</w:t>
      </w:r>
      <w:r w:rsidR="00352218" w:rsidRPr="00FF7080">
        <w:rPr>
          <w:rFonts w:ascii="Times" w:hAnsi="Times" w:cs="Times New Roman"/>
        </w:rPr>
        <w:t xml:space="preserve">onderzoek van </w:t>
      </w:r>
      <w:r w:rsidR="000626AC" w:rsidRPr="00FF7080">
        <w:rPr>
          <w:rFonts w:ascii="Times" w:hAnsi="Times" w:cs="Times New Roman"/>
        </w:rPr>
        <w:t>tien</w:t>
      </w:r>
      <w:r w:rsidR="00320E73" w:rsidRPr="00FF7080">
        <w:rPr>
          <w:rFonts w:ascii="Times" w:hAnsi="Times" w:cs="Times New Roman"/>
        </w:rPr>
        <w:t xml:space="preserve"> jaar eerder nog niet veel veranderd is in de relatie tussen </w:t>
      </w:r>
      <w:r w:rsidR="0008197B">
        <w:rPr>
          <w:rFonts w:ascii="Times" w:hAnsi="Times" w:cs="Times New Roman"/>
        </w:rPr>
        <w:t>milieu prestatie</w:t>
      </w:r>
      <w:r w:rsidR="00320E73" w:rsidRPr="00FF7080">
        <w:rPr>
          <w:rFonts w:ascii="Times" w:hAnsi="Times" w:cs="Times New Roman"/>
        </w:rPr>
        <w:t xml:space="preserve"> en </w:t>
      </w:r>
      <w:r w:rsidR="0008197B">
        <w:rPr>
          <w:rFonts w:ascii="Times" w:hAnsi="Times" w:cs="Times New Roman"/>
        </w:rPr>
        <w:t>milieu rapportage</w:t>
      </w:r>
      <w:r w:rsidR="00320E73" w:rsidRPr="00FF7080">
        <w:rPr>
          <w:rFonts w:ascii="Times" w:hAnsi="Times" w:cs="Times New Roman"/>
        </w:rPr>
        <w:t>.</w:t>
      </w:r>
    </w:p>
    <w:p w:rsidR="00D42238" w:rsidRPr="00FF7080" w:rsidRDefault="00352218" w:rsidP="00FF7080">
      <w:pPr>
        <w:widowControl w:val="0"/>
        <w:autoSpaceDE w:val="0"/>
        <w:autoSpaceDN w:val="0"/>
        <w:adjustRightInd w:val="0"/>
        <w:spacing w:line="360" w:lineRule="auto"/>
        <w:rPr>
          <w:rFonts w:ascii="Times" w:hAnsi="Times" w:cs="Times New Roman"/>
        </w:rPr>
      </w:pPr>
      <w:r w:rsidRPr="00FF7080">
        <w:rPr>
          <w:rFonts w:ascii="Times" w:hAnsi="Times" w:cs="Times New Roman"/>
        </w:rPr>
        <w:br/>
        <w:t>Bewley (</w:t>
      </w:r>
      <w:r w:rsidR="00B546B8">
        <w:rPr>
          <w:rFonts w:ascii="Times" w:hAnsi="Times" w:cs="Times New Roman"/>
        </w:rPr>
        <w:t>2000</w:t>
      </w:r>
      <w:r w:rsidRPr="00FF7080">
        <w:rPr>
          <w:rFonts w:ascii="Times" w:hAnsi="Times" w:cs="Times New Roman"/>
        </w:rPr>
        <w:t xml:space="preserve">) concludeert met behulp van een regressieanalyse dat er sprake is van een negatieve relatie tussen </w:t>
      </w:r>
      <w:r w:rsidR="0008197B">
        <w:rPr>
          <w:rFonts w:ascii="Times" w:hAnsi="Times" w:cs="Times New Roman"/>
        </w:rPr>
        <w:t>milieu rapportage</w:t>
      </w:r>
      <w:r w:rsidRPr="00FF7080">
        <w:rPr>
          <w:rFonts w:ascii="Times" w:hAnsi="Times" w:cs="Times New Roman"/>
        </w:rPr>
        <w:t xml:space="preserve"> en </w:t>
      </w:r>
      <w:r w:rsidR="0008197B">
        <w:rPr>
          <w:rFonts w:ascii="Times" w:hAnsi="Times" w:cs="Times New Roman"/>
        </w:rPr>
        <w:t>milieu prestatie</w:t>
      </w:r>
      <w:r w:rsidRPr="00FF7080">
        <w:rPr>
          <w:rFonts w:ascii="Times" w:hAnsi="Times" w:cs="Times New Roman"/>
        </w:rPr>
        <w:t xml:space="preserve">. Het onderzoek </w:t>
      </w:r>
      <w:r w:rsidR="00385E6D" w:rsidRPr="00FF7080">
        <w:rPr>
          <w:rFonts w:ascii="Times" w:hAnsi="Times" w:cs="Times New Roman"/>
        </w:rPr>
        <w:t>werd uitgevoerd</w:t>
      </w:r>
      <w:r w:rsidR="003266A1" w:rsidRPr="00FF7080">
        <w:rPr>
          <w:rFonts w:ascii="Times" w:hAnsi="Times" w:cs="Times New Roman"/>
        </w:rPr>
        <w:t xml:space="preserve"> </w:t>
      </w:r>
      <w:r w:rsidR="00385E6D" w:rsidRPr="00FF7080">
        <w:rPr>
          <w:rFonts w:ascii="Times" w:hAnsi="Times" w:cs="Times New Roman"/>
        </w:rPr>
        <w:t>door te kijken naar 188 jaarverslagen van</w:t>
      </w:r>
      <w:r w:rsidR="003266A1" w:rsidRPr="00FF7080">
        <w:rPr>
          <w:rFonts w:ascii="Times" w:hAnsi="Times" w:cs="Times New Roman"/>
        </w:rPr>
        <w:t xml:space="preserve"> </w:t>
      </w:r>
      <w:r w:rsidR="00385E6D" w:rsidRPr="00FF7080">
        <w:rPr>
          <w:rFonts w:ascii="Times" w:hAnsi="Times" w:cs="Times New Roman"/>
        </w:rPr>
        <w:t>Canadese bedrijven uit 1993</w:t>
      </w:r>
      <w:sdt>
        <w:sdtPr>
          <w:rPr>
            <w:rFonts w:ascii="Times" w:hAnsi="Times" w:cs="Times New Roman"/>
          </w:rPr>
          <w:id w:val="-937833611"/>
          <w:citation/>
        </w:sdtPr>
        <w:sdtContent>
          <w:r w:rsidR="00A957FD" w:rsidRPr="00FF7080">
            <w:rPr>
              <w:rFonts w:ascii="Times" w:hAnsi="Times" w:cs="Times New Roman"/>
            </w:rPr>
            <w:fldChar w:fldCharType="begin"/>
          </w:r>
          <w:r w:rsidR="00B546B8">
            <w:rPr>
              <w:rFonts w:ascii="Times" w:hAnsi="Times" w:cs="Times New Roman"/>
            </w:rPr>
            <w:instrText xml:space="preserve">CITATION Kat94 \l 1043 </w:instrText>
          </w:r>
          <w:r w:rsidR="00A957FD" w:rsidRPr="00FF7080">
            <w:rPr>
              <w:rFonts w:ascii="Times" w:hAnsi="Times" w:cs="Times New Roman"/>
            </w:rPr>
            <w:fldChar w:fldCharType="separate"/>
          </w:r>
          <w:r w:rsidR="00B546B8">
            <w:rPr>
              <w:rFonts w:ascii="Times" w:hAnsi="Times" w:cs="Times New Roman"/>
              <w:noProof/>
            </w:rPr>
            <w:t xml:space="preserve"> </w:t>
          </w:r>
          <w:r w:rsidR="00B546B8" w:rsidRPr="00B546B8">
            <w:rPr>
              <w:rFonts w:ascii="Times" w:hAnsi="Times" w:cs="Times New Roman"/>
              <w:noProof/>
            </w:rPr>
            <w:t>(Bewley &amp; Li, 2000)</w:t>
          </w:r>
          <w:r w:rsidR="00A957FD" w:rsidRPr="00FF7080">
            <w:rPr>
              <w:rFonts w:ascii="Times" w:hAnsi="Times" w:cs="Times New Roman"/>
            </w:rPr>
            <w:fldChar w:fldCharType="end"/>
          </w:r>
        </w:sdtContent>
      </w:sdt>
      <w:r w:rsidR="00385E6D" w:rsidRPr="00FF7080">
        <w:rPr>
          <w:rFonts w:ascii="Times" w:hAnsi="Times" w:cs="Times New Roman"/>
        </w:rPr>
        <w:t xml:space="preserve">. </w:t>
      </w:r>
      <w:r w:rsidR="00D42238" w:rsidRPr="00FF7080">
        <w:rPr>
          <w:rFonts w:ascii="Times" w:hAnsi="Times" w:cs="Times New Roman"/>
        </w:rPr>
        <w:t xml:space="preserve">Verschillende stakeholdersgroepen schatten </w:t>
      </w:r>
      <w:r w:rsidR="0008197B">
        <w:rPr>
          <w:rFonts w:ascii="Times" w:hAnsi="Times" w:cs="Times New Roman"/>
        </w:rPr>
        <w:t>milieu rapportage</w:t>
      </w:r>
      <w:r w:rsidR="00AB3734" w:rsidRPr="00FF7080">
        <w:rPr>
          <w:rFonts w:ascii="Times" w:hAnsi="Times" w:cs="Times New Roman"/>
        </w:rPr>
        <w:t xml:space="preserve"> </w:t>
      </w:r>
      <w:r w:rsidR="00D42238" w:rsidRPr="00FF7080">
        <w:rPr>
          <w:rFonts w:ascii="Times" w:hAnsi="Times" w:cs="Times New Roman"/>
        </w:rPr>
        <w:t xml:space="preserve">anders in. Hierdoor wordt aangenomen dat het bestuur met de </w:t>
      </w:r>
      <w:r w:rsidR="0008197B">
        <w:rPr>
          <w:rFonts w:ascii="Times" w:hAnsi="Times" w:cs="Times New Roman"/>
        </w:rPr>
        <w:t>milieu rapportage</w:t>
      </w:r>
      <w:r w:rsidR="00D42238" w:rsidRPr="00FF7080">
        <w:rPr>
          <w:rFonts w:ascii="Times" w:hAnsi="Times" w:cs="Times New Roman"/>
        </w:rPr>
        <w:t xml:space="preserve"> de verschillende stakeholders van informatie voorzag. </w:t>
      </w:r>
      <w:r w:rsidR="00385E6D" w:rsidRPr="00FF7080">
        <w:rPr>
          <w:rFonts w:ascii="Times" w:hAnsi="Times" w:cs="Times New Roman"/>
        </w:rPr>
        <w:t xml:space="preserve">De resultaten van dit onderzoek laten zien dat bedrijven die meer in het nieuws komen </w:t>
      </w:r>
      <w:r w:rsidR="000626AC" w:rsidRPr="00FF7080">
        <w:rPr>
          <w:rFonts w:ascii="Times" w:hAnsi="Times" w:cs="Times New Roman"/>
        </w:rPr>
        <w:t xml:space="preserve">op het gebied van </w:t>
      </w:r>
      <w:r w:rsidR="00385E6D" w:rsidRPr="00FF7080">
        <w:rPr>
          <w:rFonts w:ascii="Times" w:hAnsi="Times" w:cs="Times New Roman"/>
        </w:rPr>
        <w:t xml:space="preserve">hun </w:t>
      </w:r>
      <w:r w:rsidR="0008197B">
        <w:rPr>
          <w:rFonts w:ascii="Times" w:hAnsi="Times" w:cs="Times New Roman"/>
        </w:rPr>
        <w:t>milieu prestatie</w:t>
      </w:r>
      <w:r w:rsidR="000626AC" w:rsidRPr="00FF7080">
        <w:rPr>
          <w:rFonts w:ascii="Times" w:hAnsi="Times" w:cs="Times New Roman"/>
        </w:rPr>
        <w:t>,</w:t>
      </w:r>
      <w:r w:rsidR="00385E6D" w:rsidRPr="00FF7080">
        <w:rPr>
          <w:rFonts w:ascii="Times" w:hAnsi="Times" w:cs="Times New Roman"/>
        </w:rPr>
        <w:t xml:space="preserve"> meer </w:t>
      </w:r>
      <w:r w:rsidR="0008197B">
        <w:rPr>
          <w:rFonts w:ascii="Times" w:hAnsi="Times" w:cs="Times New Roman"/>
        </w:rPr>
        <w:t>milieu rapportage</w:t>
      </w:r>
      <w:r w:rsidR="00385E6D" w:rsidRPr="00FF7080">
        <w:rPr>
          <w:rFonts w:ascii="Times" w:hAnsi="Times" w:cs="Times New Roman"/>
        </w:rPr>
        <w:t xml:space="preserve"> hanteren. </w:t>
      </w:r>
      <w:r w:rsidR="00D42238" w:rsidRPr="00FF7080">
        <w:rPr>
          <w:rFonts w:ascii="Times" w:hAnsi="Times" w:cs="Times New Roman"/>
        </w:rPr>
        <w:t xml:space="preserve">Dit geeft aan dat er een negatieve relatie is tussen </w:t>
      </w:r>
      <w:r w:rsidR="0008197B">
        <w:rPr>
          <w:rFonts w:ascii="Times" w:hAnsi="Times" w:cs="Times New Roman"/>
        </w:rPr>
        <w:t>milieu rapportage</w:t>
      </w:r>
      <w:r w:rsidR="00D42238" w:rsidRPr="00FF7080">
        <w:rPr>
          <w:rFonts w:ascii="Times" w:hAnsi="Times" w:cs="Times New Roman"/>
        </w:rPr>
        <w:t xml:space="preserve"> en </w:t>
      </w:r>
      <w:r w:rsidR="0008197B">
        <w:rPr>
          <w:rFonts w:ascii="Times" w:hAnsi="Times" w:cs="Times New Roman"/>
        </w:rPr>
        <w:t>milieu prestatie</w:t>
      </w:r>
      <w:r w:rsidR="00D42238" w:rsidRPr="00FF7080">
        <w:rPr>
          <w:rFonts w:ascii="Times" w:hAnsi="Times" w:cs="Times New Roman"/>
        </w:rPr>
        <w:t xml:space="preserve">. Dit is consistent met de </w:t>
      </w:r>
      <w:r w:rsidR="001034BB">
        <w:rPr>
          <w:rFonts w:ascii="Times" w:hAnsi="Times" w:cs="Times New Roman"/>
        </w:rPr>
        <w:t xml:space="preserve">Legitimacy theory </w:t>
      </w:r>
      <w:r w:rsidR="00D42238" w:rsidRPr="00FF7080">
        <w:rPr>
          <w:rFonts w:ascii="Times" w:hAnsi="Times" w:cs="Times New Roman"/>
        </w:rPr>
        <w:t>.</w:t>
      </w:r>
      <w:r w:rsidR="003266A1" w:rsidRPr="00FF7080">
        <w:rPr>
          <w:rFonts w:ascii="Times" w:hAnsi="Times" w:cs="Times New Roman"/>
        </w:rPr>
        <w:t xml:space="preserve"> </w:t>
      </w:r>
      <w:r w:rsidR="00D42238" w:rsidRPr="00FF7080">
        <w:rPr>
          <w:rFonts w:ascii="Times" w:hAnsi="Times" w:cs="Times New Roman"/>
        </w:rPr>
        <w:t xml:space="preserve"> </w:t>
      </w:r>
    </w:p>
    <w:p w:rsidR="00952896" w:rsidRPr="00FF7080" w:rsidRDefault="00D42238" w:rsidP="00FF7080">
      <w:pPr>
        <w:spacing w:line="360" w:lineRule="auto"/>
        <w:rPr>
          <w:rFonts w:ascii="Times" w:hAnsi="Times"/>
        </w:rPr>
      </w:pPr>
      <w:r w:rsidRPr="00FF7080">
        <w:rPr>
          <w:rFonts w:ascii="Times" w:hAnsi="Times" w:cs="Times New Roman"/>
        </w:rPr>
        <w:br/>
      </w:r>
      <w:r w:rsidR="00195D8A" w:rsidRPr="00FF7080">
        <w:rPr>
          <w:rFonts w:ascii="Times" w:hAnsi="Times"/>
        </w:rPr>
        <w:t>Tot slot heeft Patten (2002) aan de hand van de Wiseman</w:t>
      </w:r>
      <w:r w:rsidR="000626AC" w:rsidRPr="00FF7080">
        <w:rPr>
          <w:rFonts w:ascii="Times" w:hAnsi="Times"/>
        </w:rPr>
        <w:t>-</w:t>
      </w:r>
      <w:r w:rsidR="00195D8A" w:rsidRPr="00FF7080">
        <w:rPr>
          <w:rFonts w:ascii="Times" w:hAnsi="Times"/>
        </w:rPr>
        <w:t xml:space="preserve">index aangetoond dat </w:t>
      </w:r>
      <w:r w:rsidR="000626AC" w:rsidRPr="00FF7080">
        <w:rPr>
          <w:rFonts w:ascii="Times" w:hAnsi="Times"/>
        </w:rPr>
        <w:t xml:space="preserve">er </w:t>
      </w:r>
      <w:r w:rsidR="00195D8A" w:rsidRPr="00FF7080">
        <w:rPr>
          <w:rFonts w:ascii="Times" w:hAnsi="Times" w:cs="Times New Roman"/>
        </w:rPr>
        <w:t xml:space="preserve">een significante negatieve relatie is tussen </w:t>
      </w:r>
      <w:r w:rsidR="0008197B">
        <w:rPr>
          <w:rFonts w:ascii="Times" w:hAnsi="Times" w:cs="Times New Roman"/>
        </w:rPr>
        <w:t>milieu prestatie</w:t>
      </w:r>
      <w:r w:rsidR="00195D8A" w:rsidRPr="00FF7080">
        <w:rPr>
          <w:rFonts w:ascii="Times" w:hAnsi="Times" w:cs="Times New Roman"/>
        </w:rPr>
        <w:t xml:space="preserve"> en </w:t>
      </w:r>
      <w:r w:rsidR="0008197B">
        <w:rPr>
          <w:rFonts w:ascii="Times" w:hAnsi="Times" w:cs="Times New Roman"/>
        </w:rPr>
        <w:t>milieu rapportage</w:t>
      </w:r>
      <w:sdt>
        <w:sdtPr>
          <w:rPr>
            <w:rFonts w:ascii="Times" w:hAnsi="Times" w:cs="Times New Roman"/>
          </w:rPr>
          <w:id w:val="1775285912"/>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Pr>
              <w:rFonts w:ascii="Times" w:hAnsi="Times" w:cs="Times New Roman"/>
              <w:noProof/>
            </w:rPr>
            <w:t xml:space="preserve"> </w:t>
          </w:r>
          <w:r w:rsidR="00A07497" w:rsidRPr="00A07497">
            <w:rPr>
              <w:rFonts w:ascii="Times" w:hAnsi="Times" w:cs="Times New Roman"/>
              <w:noProof/>
            </w:rPr>
            <w:t>(Patten, 2002)</w:t>
          </w:r>
          <w:r w:rsidR="00A957FD" w:rsidRPr="00FF7080">
            <w:rPr>
              <w:rFonts w:ascii="Times" w:hAnsi="Times" w:cs="Times New Roman"/>
            </w:rPr>
            <w:fldChar w:fldCharType="end"/>
          </w:r>
        </w:sdtContent>
      </w:sdt>
      <w:r w:rsidR="00195D8A" w:rsidRPr="00FF7080">
        <w:rPr>
          <w:rFonts w:ascii="Times" w:hAnsi="Times" w:cs="Times New Roman"/>
        </w:rPr>
        <w:t>.</w:t>
      </w:r>
      <w:r w:rsidR="003266A1" w:rsidRPr="00FF7080">
        <w:rPr>
          <w:rFonts w:ascii="Times" w:hAnsi="Times" w:cs="Times New Roman"/>
        </w:rPr>
        <w:t xml:space="preserve"> </w:t>
      </w:r>
      <w:r w:rsidR="00330A85" w:rsidRPr="00FF7080">
        <w:rPr>
          <w:rFonts w:ascii="Times" w:hAnsi="Times" w:cs="Times New Roman"/>
        </w:rPr>
        <w:t xml:space="preserve">De </w:t>
      </w:r>
      <w:r w:rsidR="0008197B">
        <w:rPr>
          <w:rFonts w:ascii="Times" w:hAnsi="Times" w:cs="Times New Roman"/>
        </w:rPr>
        <w:t>milieu rapportage</w:t>
      </w:r>
      <w:r w:rsidR="003266A1" w:rsidRPr="00FF7080">
        <w:rPr>
          <w:rFonts w:ascii="Times" w:hAnsi="Times" w:cs="Times New Roman"/>
        </w:rPr>
        <w:t xml:space="preserve"> </w:t>
      </w:r>
      <w:r w:rsidR="00330A85" w:rsidRPr="00FF7080">
        <w:rPr>
          <w:rFonts w:ascii="Times" w:hAnsi="Times" w:cs="Times New Roman"/>
        </w:rPr>
        <w:t>data word</w:t>
      </w:r>
      <w:r w:rsidR="000626AC" w:rsidRPr="00FF7080">
        <w:rPr>
          <w:rFonts w:ascii="Times" w:hAnsi="Times" w:cs="Times New Roman"/>
        </w:rPr>
        <w:t>en</w:t>
      </w:r>
      <w:r w:rsidR="00330A85" w:rsidRPr="00FF7080">
        <w:rPr>
          <w:rFonts w:ascii="Times" w:hAnsi="Times" w:cs="Times New Roman"/>
        </w:rPr>
        <w:t xml:space="preserve"> gehaald uit 131 jaarverslagen van Amerikaanse bedrijven uit 1990. </w:t>
      </w:r>
      <w:r w:rsidR="00195D8A" w:rsidRPr="00FF7080">
        <w:rPr>
          <w:rFonts w:ascii="Times" w:hAnsi="Times" w:cs="Times New Roman"/>
        </w:rPr>
        <w:t xml:space="preserve">De </w:t>
      </w:r>
      <w:r w:rsidR="00A07497">
        <w:rPr>
          <w:rFonts w:ascii="Times" w:hAnsi="Times" w:cs="Times New Roman"/>
        </w:rPr>
        <w:t xml:space="preserve">data van de </w:t>
      </w:r>
      <w:r w:rsidR="0008197B">
        <w:rPr>
          <w:rFonts w:ascii="Times" w:hAnsi="Times" w:cs="Times New Roman"/>
        </w:rPr>
        <w:t>milieu prestatie</w:t>
      </w:r>
      <w:r w:rsidR="00195D8A" w:rsidRPr="00FF7080">
        <w:rPr>
          <w:rFonts w:ascii="Times" w:hAnsi="Times" w:cs="Times New Roman"/>
        </w:rPr>
        <w:t xml:space="preserve"> data word</w:t>
      </w:r>
      <w:r w:rsidR="000626AC" w:rsidRPr="00FF7080">
        <w:rPr>
          <w:rFonts w:ascii="Times" w:hAnsi="Times" w:cs="Times New Roman"/>
        </w:rPr>
        <w:t>en</w:t>
      </w:r>
      <w:r w:rsidR="00195D8A" w:rsidRPr="00FF7080">
        <w:rPr>
          <w:rFonts w:ascii="Times" w:hAnsi="Times" w:cs="Times New Roman"/>
        </w:rPr>
        <w:t xml:space="preserve"> verstrekt door Environmental Protection Agency’s en betref</w:t>
      </w:r>
      <w:r w:rsidR="000626AC" w:rsidRPr="00FF7080">
        <w:rPr>
          <w:rFonts w:ascii="Times" w:hAnsi="Times" w:cs="Times New Roman"/>
        </w:rPr>
        <w:t>fen</w:t>
      </w:r>
      <w:r w:rsidR="00195D8A" w:rsidRPr="00FF7080">
        <w:rPr>
          <w:rFonts w:ascii="Times" w:hAnsi="Times" w:cs="Times New Roman"/>
        </w:rPr>
        <w:t xml:space="preserve"> de 1988 </w:t>
      </w:r>
      <w:r w:rsidR="00195D8A" w:rsidRPr="00FF7080">
        <w:rPr>
          <w:rFonts w:ascii="Times" w:hAnsi="Times" w:cs="Times New Roman"/>
          <w:i/>
        </w:rPr>
        <w:t xml:space="preserve">Toxics release Invertoy </w:t>
      </w:r>
      <w:r w:rsidR="00195D8A" w:rsidRPr="00FF7080">
        <w:rPr>
          <w:rFonts w:ascii="Times" w:hAnsi="Times" w:cs="Times New Roman"/>
        </w:rPr>
        <w:t xml:space="preserve">(TRI). Bij zijn regressieanalyse corrigeert Patten voor twee factoren, namelijk: </w:t>
      </w:r>
      <w:r w:rsidR="000626AC" w:rsidRPr="00FF7080">
        <w:rPr>
          <w:rFonts w:ascii="Times" w:hAnsi="Times" w:cs="Times New Roman"/>
        </w:rPr>
        <w:t>d</w:t>
      </w:r>
      <w:r w:rsidR="00195D8A" w:rsidRPr="00FF7080">
        <w:rPr>
          <w:rFonts w:ascii="Times" w:hAnsi="Times" w:cs="Times New Roman"/>
        </w:rPr>
        <w:t>e grootte van de onderneming en de bedrijfstak waarbinnen het bedrijf opereert</w:t>
      </w:r>
      <w:sdt>
        <w:sdtPr>
          <w:rPr>
            <w:rFonts w:ascii="Times" w:hAnsi="Times" w:cs="Times New Roman"/>
          </w:rPr>
          <w:id w:val="301666207"/>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Pr>
              <w:rFonts w:ascii="Times" w:hAnsi="Times" w:cs="Times New Roman"/>
              <w:noProof/>
            </w:rPr>
            <w:t xml:space="preserve"> </w:t>
          </w:r>
          <w:r w:rsidR="00A07497" w:rsidRPr="00A07497">
            <w:rPr>
              <w:rFonts w:ascii="Times" w:hAnsi="Times" w:cs="Times New Roman"/>
              <w:noProof/>
            </w:rPr>
            <w:t>(Patten, 2002)</w:t>
          </w:r>
          <w:r w:rsidR="00A957FD" w:rsidRPr="00FF7080">
            <w:rPr>
              <w:rFonts w:ascii="Times" w:hAnsi="Times" w:cs="Times New Roman"/>
            </w:rPr>
            <w:fldChar w:fldCharType="end"/>
          </w:r>
        </w:sdtContent>
      </w:sdt>
      <w:r w:rsidR="00195D8A" w:rsidRPr="00FF7080">
        <w:rPr>
          <w:rFonts w:ascii="Times" w:hAnsi="Times" w:cs="Times New Roman"/>
        </w:rPr>
        <w:t xml:space="preserve">. </w:t>
      </w:r>
      <w:r w:rsidR="000626AC" w:rsidRPr="00FF7080">
        <w:rPr>
          <w:rFonts w:ascii="Times" w:hAnsi="Times" w:cs="Times New Roman"/>
        </w:rPr>
        <w:t xml:space="preserve">Dat is gedaan </w:t>
      </w:r>
      <w:r w:rsidR="00195D8A" w:rsidRPr="00FF7080">
        <w:rPr>
          <w:rFonts w:ascii="Times" w:hAnsi="Times" w:cs="Times New Roman"/>
        </w:rPr>
        <w:t xml:space="preserve">omdat uit verschillende studies is gebleken dat er een relatie is tussen de twee factoren en </w:t>
      </w:r>
      <w:r w:rsidR="0008197B">
        <w:rPr>
          <w:rFonts w:ascii="Times" w:hAnsi="Times" w:cs="Times New Roman"/>
        </w:rPr>
        <w:t>milieu rapportage</w:t>
      </w:r>
      <w:r w:rsidR="00195D8A" w:rsidRPr="00FF7080">
        <w:rPr>
          <w:rFonts w:ascii="Times" w:hAnsi="Times" w:cs="Times New Roman"/>
        </w:rPr>
        <w:t xml:space="preserve">. </w:t>
      </w:r>
      <w:r w:rsidR="00AB3734" w:rsidRPr="00FF7080">
        <w:rPr>
          <w:rFonts w:ascii="Times" w:hAnsi="Times" w:cs="Times New Roman"/>
        </w:rPr>
        <w:t>Patten associeerde h</w:t>
      </w:r>
      <w:r w:rsidR="00952896" w:rsidRPr="00FF7080">
        <w:rPr>
          <w:rFonts w:ascii="Times" w:hAnsi="Times" w:cs="Times New Roman"/>
        </w:rPr>
        <w:t xml:space="preserve">oge hoeveelheden uitstoot van giftige stoffen zijn geassocieerd met een grotere hoeveelheid van </w:t>
      </w:r>
      <w:r w:rsidR="0008197B">
        <w:rPr>
          <w:rFonts w:ascii="Times" w:hAnsi="Times" w:cs="Times New Roman"/>
        </w:rPr>
        <w:t>milieu rapportage</w:t>
      </w:r>
      <w:r w:rsidR="00952896" w:rsidRPr="00FF7080">
        <w:rPr>
          <w:rFonts w:ascii="Times" w:hAnsi="Times" w:cs="Times New Roman"/>
        </w:rPr>
        <w:t xml:space="preserve">. </w:t>
      </w:r>
      <w:r w:rsidR="00330A85" w:rsidRPr="00FF7080">
        <w:rPr>
          <w:rFonts w:ascii="Times" w:hAnsi="Times" w:cs="Times New Roman"/>
        </w:rPr>
        <w:t xml:space="preserve">Hierdoor concludeerde Patten dat er een significante negatieve relatie is tussen </w:t>
      </w:r>
      <w:r w:rsidR="0008197B">
        <w:rPr>
          <w:rFonts w:ascii="Times" w:hAnsi="Times" w:cs="Times New Roman"/>
        </w:rPr>
        <w:t>milieu prestatie</w:t>
      </w:r>
      <w:r w:rsidR="00330A85" w:rsidRPr="00FF7080">
        <w:rPr>
          <w:rFonts w:ascii="Times" w:hAnsi="Times" w:cs="Times New Roman"/>
        </w:rPr>
        <w:t xml:space="preserve"> en </w:t>
      </w:r>
      <w:r w:rsidR="0008197B">
        <w:rPr>
          <w:rFonts w:ascii="Times" w:hAnsi="Times" w:cs="Times New Roman"/>
        </w:rPr>
        <w:t>milieu rapportage</w:t>
      </w:r>
      <w:sdt>
        <w:sdtPr>
          <w:rPr>
            <w:rFonts w:ascii="Times" w:hAnsi="Times" w:cs="Times New Roman"/>
          </w:rPr>
          <w:id w:val="-1915161688"/>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Pr>
              <w:rFonts w:ascii="Times" w:hAnsi="Times" w:cs="Times New Roman"/>
              <w:noProof/>
            </w:rPr>
            <w:t xml:space="preserve"> </w:t>
          </w:r>
          <w:r w:rsidR="00A07497" w:rsidRPr="00A07497">
            <w:rPr>
              <w:rFonts w:ascii="Times" w:hAnsi="Times" w:cs="Times New Roman"/>
              <w:noProof/>
            </w:rPr>
            <w:t>(Patten, 2002)</w:t>
          </w:r>
          <w:r w:rsidR="00A957FD" w:rsidRPr="00FF7080">
            <w:rPr>
              <w:rFonts w:ascii="Times" w:hAnsi="Times" w:cs="Times New Roman"/>
            </w:rPr>
            <w:fldChar w:fldCharType="end"/>
          </w:r>
        </w:sdtContent>
      </w:sdt>
      <w:r w:rsidR="00330A85" w:rsidRPr="00FF7080">
        <w:rPr>
          <w:rFonts w:ascii="Times" w:hAnsi="Times" w:cs="Times New Roman"/>
        </w:rPr>
        <w:t xml:space="preserve">. </w:t>
      </w:r>
      <w:r w:rsidR="00952896" w:rsidRPr="00FF7080">
        <w:rPr>
          <w:rFonts w:ascii="Times" w:hAnsi="Times" w:cs="Times New Roman"/>
        </w:rPr>
        <w:t xml:space="preserve">De uitkomst van dit onderzoek is tegenstrijdig met het </w:t>
      </w:r>
      <w:r w:rsidR="00496DAD" w:rsidRPr="00FF7080">
        <w:rPr>
          <w:rFonts w:ascii="Times" w:hAnsi="Times" w:cs="Times New Roman"/>
        </w:rPr>
        <w:t xml:space="preserve">tweede </w:t>
      </w:r>
      <w:r w:rsidR="00952896" w:rsidRPr="00FF7080">
        <w:rPr>
          <w:rFonts w:ascii="Times" w:hAnsi="Times" w:cs="Times New Roman"/>
        </w:rPr>
        <w:t>onderzoek van</w:t>
      </w:r>
      <w:r w:rsidR="00496DAD" w:rsidRPr="00FF7080">
        <w:rPr>
          <w:rFonts w:ascii="Times" w:hAnsi="Times" w:cs="Times New Roman"/>
        </w:rPr>
        <w:t xml:space="preserve"> Fekrat</w:t>
      </w:r>
      <w:r w:rsidR="00330A85" w:rsidRPr="00FF7080">
        <w:rPr>
          <w:rFonts w:ascii="Times" w:hAnsi="Times" w:cs="Times New Roman"/>
        </w:rPr>
        <w:t xml:space="preserve"> (1996)</w:t>
      </w:r>
      <w:r w:rsidR="00952896" w:rsidRPr="00FF7080">
        <w:rPr>
          <w:rFonts w:ascii="Times" w:hAnsi="Times" w:cs="Times New Roman"/>
        </w:rPr>
        <w:t>.</w:t>
      </w:r>
      <w:r w:rsidR="00496DAD" w:rsidRPr="00FF7080">
        <w:rPr>
          <w:rFonts w:ascii="Times" w:hAnsi="Times" w:cs="Times New Roman"/>
        </w:rPr>
        <w:t xml:space="preserve"> </w:t>
      </w:r>
      <w:r w:rsidR="00180CB1" w:rsidRPr="00FF7080">
        <w:rPr>
          <w:rFonts w:ascii="Times" w:hAnsi="Times" w:cs="Times New Roman"/>
        </w:rPr>
        <w:t xml:space="preserve">Er </w:t>
      </w:r>
      <w:r w:rsidR="00952896" w:rsidRPr="00FF7080">
        <w:rPr>
          <w:rFonts w:ascii="Times" w:hAnsi="Times" w:cs="Times New Roman"/>
        </w:rPr>
        <w:t xml:space="preserve">moet </w:t>
      </w:r>
      <w:r w:rsidR="00180CB1" w:rsidRPr="00FF7080">
        <w:rPr>
          <w:rFonts w:ascii="Times" w:hAnsi="Times" w:cs="Times New Roman"/>
        </w:rPr>
        <w:t xml:space="preserve">echter </w:t>
      </w:r>
      <w:r w:rsidR="00952896" w:rsidRPr="00FF7080">
        <w:rPr>
          <w:rFonts w:ascii="Times" w:hAnsi="Times" w:cs="Times New Roman"/>
        </w:rPr>
        <w:t>een kanttekening geplaats worden bij dit onderzoek.</w:t>
      </w:r>
      <w:r w:rsidR="00496DAD" w:rsidRPr="00FF7080">
        <w:rPr>
          <w:rFonts w:ascii="Times" w:hAnsi="Times" w:cs="Times New Roman"/>
        </w:rPr>
        <w:t xml:space="preserve"> Dit heeft te maken met </w:t>
      </w:r>
      <w:r w:rsidR="000626AC" w:rsidRPr="00FF7080">
        <w:rPr>
          <w:rFonts w:ascii="Times" w:hAnsi="Times" w:cs="Times New Roman"/>
        </w:rPr>
        <w:t>de</w:t>
      </w:r>
      <w:r w:rsidR="00B378A0" w:rsidRPr="00FF7080">
        <w:rPr>
          <w:rFonts w:ascii="Times" w:hAnsi="Times" w:cs="Times New Roman"/>
        </w:rPr>
        <w:t xml:space="preserve"> vrijwilligheid uit paragraaf 3</w:t>
      </w:r>
      <w:r w:rsidR="00496DAD" w:rsidRPr="00FF7080">
        <w:rPr>
          <w:rFonts w:ascii="Times" w:hAnsi="Times" w:cs="Times New Roman"/>
        </w:rPr>
        <w:t>.1. D</w:t>
      </w:r>
      <w:r w:rsidR="00952896" w:rsidRPr="00FF7080">
        <w:rPr>
          <w:rFonts w:ascii="Times" w:hAnsi="Times" w:cs="Times New Roman"/>
        </w:rPr>
        <w:t xml:space="preserve">e niveaus van uitstoot van TRI </w:t>
      </w:r>
      <w:r w:rsidR="00496DAD" w:rsidRPr="00FF7080">
        <w:rPr>
          <w:rFonts w:ascii="Times" w:hAnsi="Times" w:cs="Times New Roman"/>
        </w:rPr>
        <w:t xml:space="preserve">worden </w:t>
      </w:r>
      <w:r w:rsidR="00952896" w:rsidRPr="00FF7080">
        <w:rPr>
          <w:rFonts w:ascii="Times" w:hAnsi="Times" w:cs="Times New Roman"/>
        </w:rPr>
        <w:t xml:space="preserve">niet consistent gepresenteerd in de </w:t>
      </w:r>
      <w:r w:rsidR="0008197B">
        <w:rPr>
          <w:rFonts w:ascii="Times" w:hAnsi="Times" w:cs="Times New Roman"/>
        </w:rPr>
        <w:t>milieu rapportage</w:t>
      </w:r>
      <w:r w:rsidR="00952896" w:rsidRPr="00FF7080">
        <w:rPr>
          <w:rFonts w:ascii="Times" w:hAnsi="Times" w:cs="Times New Roman"/>
        </w:rPr>
        <w:t xml:space="preserve"> over de steekproef. </w:t>
      </w:r>
      <w:r w:rsidR="006714CA" w:rsidRPr="00FF7080">
        <w:rPr>
          <w:rFonts w:ascii="Times" w:hAnsi="Times" w:cs="Times New Roman"/>
        </w:rPr>
        <w:t xml:space="preserve">Sommige industrieën hebben namelijk te maken met meer regelgeving en daarom is het </w:t>
      </w:r>
      <w:r w:rsidR="00983453" w:rsidRPr="00FF7080">
        <w:rPr>
          <w:rFonts w:ascii="Times" w:hAnsi="Times" w:cs="Times New Roman"/>
        </w:rPr>
        <w:t>vrijwillige</w:t>
      </w:r>
      <w:r w:rsidR="006714CA" w:rsidRPr="00FF7080">
        <w:rPr>
          <w:rFonts w:ascii="Times" w:hAnsi="Times" w:cs="Times New Roman"/>
        </w:rPr>
        <w:t xml:space="preserve"> deel van deze ondernemingen kleiner. Deze ondernemingen krijgen </w:t>
      </w:r>
      <w:r w:rsidR="00180CB1" w:rsidRPr="00FF7080">
        <w:rPr>
          <w:rFonts w:ascii="Times" w:hAnsi="Times" w:cs="Times New Roman"/>
        </w:rPr>
        <w:t>een lagere score omdat een deel</w:t>
      </w:r>
      <w:r w:rsidR="006714CA" w:rsidRPr="00FF7080">
        <w:rPr>
          <w:rFonts w:ascii="Times" w:hAnsi="Times" w:cs="Times New Roman"/>
        </w:rPr>
        <w:t xml:space="preserve"> van die informatie verplicht is</w:t>
      </w:r>
      <w:r w:rsidR="000626AC" w:rsidRPr="00FF7080">
        <w:rPr>
          <w:rFonts w:ascii="Times" w:hAnsi="Times" w:cs="Times New Roman"/>
        </w:rPr>
        <w:t>,</w:t>
      </w:r>
      <w:r w:rsidR="00180CB1" w:rsidRPr="00FF7080">
        <w:rPr>
          <w:rFonts w:ascii="Times" w:hAnsi="Times" w:cs="Times New Roman"/>
        </w:rPr>
        <w:t xml:space="preserve"> ondanks dat ze dezelfde hoeveelheid informatie presenteren</w:t>
      </w:r>
      <w:r w:rsidR="006714CA" w:rsidRPr="00FF7080">
        <w:rPr>
          <w:rFonts w:ascii="Times" w:hAnsi="Times" w:cs="Times New Roman"/>
        </w:rPr>
        <w:t xml:space="preserve">. </w:t>
      </w:r>
    </w:p>
    <w:p w:rsidR="006714CA" w:rsidRPr="00FF7080" w:rsidRDefault="006714CA" w:rsidP="00FF7080">
      <w:pPr>
        <w:spacing w:line="360" w:lineRule="auto"/>
        <w:rPr>
          <w:rFonts w:ascii="Times" w:hAnsi="Times" w:cs="Times New Roman"/>
        </w:rPr>
      </w:pPr>
    </w:p>
    <w:p w:rsidR="00330A85" w:rsidRPr="00FF7080" w:rsidRDefault="00330A85" w:rsidP="00FF7080">
      <w:pPr>
        <w:widowControl w:val="0"/>
        <w:autoSpaceDE w:val="0"/>
        <w:autoSpaceDN w:val="0"/>
        <w:adjustRightInd w:val="0"/>
        <w:spacing w:line="360" w:lineRule="auto"/>
        <w:rPr>
          <w:rFonts w:ascii="Times" w:hAnsi="Times" w:cs="Times New Roman"/>
          <w:color w:val="000000"/>
        </w:rPr>
      </w:pPr>
      <w:r w:rsidRPr="00FF7080">
        <w:rPr>
          <w:rFonts w:ascii="Times" w:hAnsi="Times" w:cs="Times New Roman"/>
        </w:rPr>
        <w:t xml:space="preserve">Clarkson (2008) geeft enige kritiek op </w:t>
      </w:r>
      <w:r w:rsidR="00F72EEF" w:rsidRPr="00FF7080">
        <w:rPr>
          <w:rFonts w:ascii="Times" w:hAnsi="Times" w:cs="Times New Roman"/>
        </w:rPr>
        <w:t>de Wiseman</w:t>
      </w:r>
      <w:r w:rsidR="000626AC" w:rsidRPr="00FF7080">
        <w:rPr>
          <w:rFonts w:ascii="Times" w:hAnsi="Times" w:cs="Times New Roman"/>
        </w:rPr>
        <w:t>-</w:t>
      </w:r>
      <w:r w:rsidR="00F72EEF" w:rsidRPr="00FF7080">
        <w:rPr>
          <w:rFonts w:ascii="Times" w:hAnsi="Times" w:cs="Times New Roman"/>
        </w:rPr>
        <w:t>index. Hij geeft aan dat de</w:t>
      </w:r>
      <w:r w:rsidR="000626AC" w:rsidRPr="00FF7080">
        <w:rPr>
          <w:rFonts w:ascii="Times" w:hAnsi="Times" w:cs="Times New Roman"/>
        </w:rPr>
        <w:t>ze</w:t>
      </w:r>
      <w:r w:rsidR="000626AC" w:rsidRPr="00FF7080">
        <w:rPr>
          <w:rFonts w:ascii="Times" w:hAnsi="Times" w:cs="Times New Roman"/>
          <w:color w:val="000000"/>
        </w:rPr>
        <w:t xml:space="preserve"> </w:t>
      </w:r>
      <w:r w:rsidR="00F72EEF" w:rsidRPr="00FF7080">
        <w:rPr>
          <w:rFonts w:ascii="Times" w:hAnsi="Times" w:cs="Times New Roman"/>
          <w:color w:val="000000"/>
        </w:rPr>
        <w:t>index kwantitatieve data te veel laat wegen</w:t>
      </w:r>
      <w:r w:rsidR="000626AC" w:rsidRPr="00FF7080">
        <w:rPr>
          <w:rFonts w:ascii="Times" w:hAnsi="Times" w:cs="Times New Roman"/>
          <w:color w:val="000000"/>
        </w:rPr>
        <w:t>,</w:t>
      </w:r>
      <w:r w:rsidR="00F72EEF" w:rsidRPr="00FF7080">
        <w:rPr>
          <w:rFonts w:ascii="Times" w:hAnsi="Times" w:cs="Times New Roman"/>
          <w:color w:val="000000"/>
        </w:rPr>
        <w:t xml:space="preserve"> waardoor organisaties die een slechte </w:t>
      </w:r>
      <w:r w:rsidR="0008197B">
        <w:rPr>
          <w:rFonts w:ascii="Times" w:hAnsi="Times" w:cs="Times New Roman"/>
          <w:color w:val="000000"/>
        </w:rPr>
        <w:t>milieu prestatie</w:t>
      </w:r>
      <w:r w:rsidR="00F72EEF" w:rsidRPr="00FF7080">
        <w:rPr>
          <w:rFonts w:ascii="Times" w:hAnsi="Times" w:cs="Times New Roman"/>
          <w:color w:val="000000"/>
        </w:rPr>
        <w:t xml:space="preserve"> hebben een hogere disclosure score halen dan organisaties die een goede </w:t>
      </w:r>
      <w:r w:rsidR="0008197B">
        <w:rPr>
          <w:rFonts w:ascii="Times" w:hAnsi="Times" w:cs="Times New Roman"/>
          <w:color w:val="000000"/>
        </w:rPr>
        <w:t>milieu prestatie</w:t>
      </w:r>
      <w:r w:rsidR="00F72EEF" w:rsidRPr="00FF7080">
        <w:rPr>
          <w:rFonts w:ascii="Times" w:hAnsi="Times" w:cs="Times New Roman"/>
          <w:color w:val="000000"/>
        </w:rPr>
        <w:t xml:space="preserve"> leveren. Dit kan verklaard worden aan de hand van de </w:t>
      </w:r>
      <w:r w:rsidR="001034BB">
        <w:rPr>
          <w:rFonts w:ascii="Times" w:hAnsi="Times" w:cs="Times New Roman"/>
          <w:color w:val="000000"/>
        </w:rPr>
        <w:t xml:space="preserve">Legitimacy theory </w:t>
      </w:r>
      <w:r w:rsidR="00F72EEF" w:rsidRPr="00FF7080">
        <w:rPr>
          <w:rFonts w:ascii="Times" w:hAnsi="Times" w:cs="Times New Roman"/>
          <w:color w:val="000000"/>
        </w:rPr>
        <w:t xml:space="preserve">. Bedrijven die een slechte </w:t>
      </w:r>
      <w:r w:rsidR="0008197B">
        <w:rPr>
          <w:rFonts w:ascii="Times" w:hAnsi="Times" w:cs="Times New Roman"/>
          <w:color w:val="000000"/>
        </w:rPr>
        <w:t>milieu prestatie</w:t>
      </w:r>
      <w:r w:rsidR="00F72EEF" w:rsidRPr="00FF7080">
        <w:rPr>
          <w:rFonts w:ascii="Times" w:hAnsi="Times" w:cs="Times New Roman"/>
          <w:color w:val="000000"/>
        </w:rPr>
        <w:t xml:space="preserve"> behalen</w:t>
      </w:r>
      <w:r w:rsidR="000626AC" w:rsidRPr="00FF7080">
        <w:rPr>
          <w:rFonts w:ascii="Times" w:hAnsi="Times" w:cs="Times New Roman"/>
          <w:color w:val="000000"/>
        </w:rPr>
        <w:t>,</w:t>
      </w:r>
      <w:r w:rsidR="00F72EEF" w:rsidRPr="00FF7080">
        <w:rPr>
          <w:rFonts w:ascii="Times" w:hAnsi="Times" w:cs="Times New Roman"/>
          <w:color w:val="000000"/>
        </w:rPr>
        <w:t xml:space="preserve"> willen hun legitimiteit behouden en presenteren daarom meer informatie in het jaarverslag. Dit heeft ertoe geleid dat in de studie van Patten een negatieve relatie is gevonden tussen </w:t>
      </w:r>
      <w:r w:rsidR="0008197B">
        <w:rPr>
          <w:rFonts w:ascii="Times" w:hAnsi="Times" w:cs="Times New Roman"/>
          <w:color w:val="000000"/>
        </w:rPr>
        <w:t>milieu prestatie</w:t>
      </w:r>
      <w:r w:rsidR="00F72EEF" w:rsidRPr="00FF7080">
        <w:rPr>
          <w:rFonts w:ascii="Times" w:hAnsi="Times" w:cs="Times New Roman"/>
          <w:color w:val="000000"/>
        </w:rPr>
        <w:t xml:space="preserve"> en disclosure. Dit geeft volgens Clarkson een incorrect beeld.</w:t>
      </w:r>
      <w:r w:rsidR="003266A1" w:rsidRPr="00FF7080">
        <w:rPr>
          <w:rFonts w:ascii="Times" w:hAnsi="Times" w:cs="Times New Roman"/>
          <w:color w:val="000000"/>
        </w:rPr>
        <w:t xml:space="preserve"> </w:t>
      </w:r>
    </w:p>
    <w:p w:rsidR="006714CA" w:rsidRPr="00FF7080" w:rsidRDefault="00DA0594" w:rsidP="00FF7080">
      <w:pPr>
        <w:pStyle w:val="Heading2"/>
        <w:spacing w:line="360" w:lineRule="auto"/>
        <w:rPr>
          <w:rFonts w:ascii="Times" w:hAnsi="Times"/>
          <w:lang w:val="nl-NL"/>
        </w:rPr>
      </w:pPr>
      <w:bookmarkStart w:id="32" w:name="_Toc266485708"/>
      <w:r w:rsidRPr="00FF7080">
        <w:rPr>
          <w:rFonts w:ascii="Times" w:hAnsi="Times"/>
          <w:lang w:val="nl-NL"/>
        </w:rPr>
        <w:t>§4</w:t>
      </w:r>
      <w:r w:rsidR="006714CA" w:rsidRPr="00FF7080">
        <w:rPr>
          <w:rFonts w:ascii="Times" w:hAnsi="Times"/>
          <w:lang w:val="nl-NL"/>
        </w:rPr>
        <w:t xml:space="preserve">.2 </w:t>
      </w:r>
      <w:r w:rsidR="00DE4F5F" w:rsidRPr="00FF7080">
        <w:rPr>
          <w:rFonts w:ascii="Times" w:hAnsi="Times"/>
          <w:lang w:val="nl-NL"/>
        </w:rPr>
        <w:t>O</w:t>
      </w:r>
      <w:r w:rsidR="006714CA" w:rsidRPr="00FF7080">
        <w:rPr>
          <w:rFonts w:ascii="Times" w:hAnsi="Times"/>
          <w:lang w:val="nl-NL"/>
        </w:rPr>
        <w:t>nderzoeken die gebruik maken van de Global reporting initiative guidelines index</w:t>
      </w:r>
      <w:bookmarkEnd w:id="32"/>
      <w:r w:rsidR="00FF7080">
        <w:rPr>
          <w:rFonts w:ascii="Times" w:hAnsi="Times"/>
          <w:lang w:val="nl-NL"/>
        </w:rPr>
        <w:t>.</w:t>
      </w:r>
    </w:p>
    <w:p w:rsidR="006714CA" w:rsidRPr="00FF7080" w:rsidRDefault="00AB3734" w:rsidP="00FF7080">
      <w:pPr>
        <w:widowControl w:val="0"/>
        <w:autoSpaceDE w:val="0"/>
        <w:autoSpaceDN w:val="0"/>
        <w:adjustRightInd w:val="0"/>
        <w:spacing w:line="360" w:lineRule="auto"/>
        <w:rPr>
          <w:rFonts w:ascii="Times" w:hAnsi="Times" w:cs="Times New Roman"/>
          <w:color w:val="000000"/>
        </w:rPr>
      </w:pPr>
      <w:r w:rsidRPr="00FF7080">
        <w:rPr>
          <w:rFonts w:ascii="Times" w:hAnsi="Times" w:cs="Times New Roman"/>
          <w:color w:val="000000"/>
        </w:rPr>
        <w:t xml:space="preserve">Daarom hebben </w:t>
      </w:r>
      <w:r w:rsidR="005A1083" w:rsidRPr="00FF7080">
        <w:rPr>
          <w:rFonts w:ascii="Times" w:hAnsi="Times" w:cs="Times New Roman"/>
          <w:color w:val="000000"/>
        </w:rPr>
        <w:t xml:space="preserve">Clarkson &amp; Li </w:t>
      </w:r>
      <w:r w:rsidRPr="00FF7080">
        <w:rPr>
          <w:rFonts w:ascii="Times" w:hAnsi="Times" w:cs="Times New Roman"/>
          <w:color w:val="000000"/>
        </w:rPr>
        <w:t xml:space="preserve">(2008) ervoor </w:t>
      </w:r>
      <w:r w:rsidR="005A1083" w:rsidRPr="00FF7080">
        <w:rPr>
          <w:rFonts w:ascii="Times" w:hAnsi="Times" w:cs="Times New Roman"/>
          <w:color w:val="000000"/>
        </w:rPr>
        <w:t xml:space="preserve">gekozen om een nieuwe index te ontwikkelen. </w:t>
      </w:r>
      <w:r w:rsidR="009B1A93" w:rsidRPr="00FF7080">
        <w:rPr>
          <w:rFonts w:ascii="Times" w:hAnsi="Times" w:cs="Times New Roman"/>
          <w:color w:val="000000"/>
        </w:rPr>
        <w:t xml:space="preserve">Ze </w:t>
      </w:r>
      <w:r w:rsidR="006714CA" w:rsidRPr="00FF7080">
        <w:rPr>
          <w:rFonts w:ascii="Times" w:hAnsi="Times" w:cs="Times New Roman"/>
          <w:color w:val="000000"/>
        </w:rPr>
        <w:t>hebben de GRI</w:t>
      </w:r>
      <w:r w:rsidR="00DE4F5F" w:rsidRPr="00FF7080">
        <w:rPr>
          <w:rFonts w:ascii="Times" w:hAnsi="Times" w:cs="Times New Roman"/>
          <w:color w:val="000000"/>
        </w:rPr>
        <w:t>-</w:t>
      </w:r>
      <w:r w:rsidR="006714CA" w:rsidRPr="00FF7080">
        <w:rPr>
          <w:rFonts w:ascii="Times" w:hAnsi="Times" w:cs="Times New Roman"/>
          <w:color w:val="000000"/>
        </w:rPr>
        <w:t xml:space="preserve">richtlijnen </w:t>
      </w:r>
      <w:r w:rsidR="00DE4F5F" w:rsidRPr="00FF7080">
        <w:rPr>
          <w:rFonts w:ascii="Times" w:hAnsi="Times" w:cs="Times New Roman"/>
          <w:color w:val="000000"/>
        </w:rPr>
        <w:t xml:space="preserve">als basis </w:t>
      </w:r>
      <w:r w:rsidR="006714CA" w:rsidRPr="00FF7080">
        <w:rPr>
          <w:rFonts w:ascii="Times" w:hAnsi="Times" w:cs="Times New Roman"/>
          <w:color w:val="000000"/>
        </w:rPr>
        <w:t xml:space="preserve">genomen en </w:t>
      </w:r>
      <w:r w:rsidR="00DE4F5F" w:rsidRPr="00FF7080">
        <w:rPr>
          <w:rFonts w:ascii="Times" w:hAnsi="Times" w:cs="Times New Roman"/>
          <w:color w:val="000000"/>
        </w:rPr>
        <w:t xml:space="preserve">hebben </w:t>
      </w:r>
      <w:r w:rsidR="006714CA" w:rsidRPr="00FF7080">
        <w:rPr>
          <w:rFonts w:ascii="Times" w:hAnsi="Times" w:cs="Times New Roman"/>
          <w:color w:val="000000"/>
        </w:rPr>
        <w:t>95 items ontwikkeld die in essentie de</w:t>
      </w:r>
      <w:r w:rsidR="00DE4F5F" w:rsidRPr="00FF7080">
        <w:rPr>
          <w:rFonts w:ascii="Times" w:hAnsi="Times" w:cs="Times New Roman"/>
          <w:color w:val="000000"/>
        </w:rPr>
        <w:t>ze</w:t>
      </w:r>
      <w:r w:rsidR="006714CA" w:rsidRPr="00FF7080">
        <w:rPr>
          <w:rFonts w:ascii="Times" w:hAnsi="Times" w:cs="Times New Roman"/>
          <w:color w:val="000000"/>
        </w:rPr>
        <w:t xml:space="preserve"> richtlijnen samenvat. Deze 95 items </w:t>
      </w:r>
      <w:r w:rsidR="00DE4F5F" w:rsidRPr="00FF7080">
        <w:rPr>
          <w:rFonts w:ascii="Times" w:hAnsi="Times" w:cs="Times New Roman"/>
          <w:color w:val="000000"/>
        </w:rPr>
        <w:t>staan</w:t>
      </w:r>
      <w:r w:rsidR="00D643EF" w:rsidRPr="00FF7080">
        <w:rPr>
          <w:rFonts w:ascii="Times" w:hAnsi="Times" w:cs="Times New Roman"/>
          <w:color w:val="000000"/>
        </w:rPr>
        <w:t xml:space="preserve"> in bijlage 3</w:t>
      </w:r>
      <w:r w:rsidR="006714CA" w:rsidRPr="00FF7080">
        <w:rPr>
          <w:rFonts w:ascii="Times" w:hAnsi="Times" w:cs="Times New Roman"/>
          <w:color w:val="000000"/>
        </w:rPr>
        <w:t xml:space="preserve">. Het </w:t>
      </w:r>
      <w:r w:rsidR="0031743C" w:rsidRPr="00FF7080">
        <w:rPr>
          <w:rFonts w:ascii="Times" w:hAnsi="Times" w:cs="Times New Roman"/>
          <w:color w:val="000000"/>
        </w:rPr>
        <w:t>puntensysteem d</w:t>
      </w:r>
      <w:r w:rsidR="006714CA" w:rsidRPr="00FF7080">
        <w:rPr>
          <w:rFonts w:ascii="Times" w:hAnsi="Times" w:cs="Times New Roman"/>
          <w:color w:val="000000"/>
        </w:rPr>
        <w:t xml:space="preserve">at gehanteerd </w:t>
      </w:r>
      <w:r w:rsidR="0031743C" w:rsidRPr="00FF7080">
        <w:rPr>
          <w:rFonts w:ascii="Times" w:hAnsi="Times" w:cs="Times New Roman"/>
          <w:color w:val="000000"/>
        </w:rPr>
        <w:t>wordt binnen de GRI</w:t>
      </w:r>
      <w:r w:rsidR="00DE4F5F" w:rsidRPr="00FF7080">
        <w:rPr>
          <w:rFonts w:ascii="Times" w:hAnsi="Times" w:cs="Times New Roman"/>
          <w:color w:val="000000"/>
        </w:rPr>
        <w:t>-</w:t>
      </w:r>
      <w:r w:rsidR="0031743C" w:rsidRPr="00FF7080">
        <w:rPr>
          <w:rFonts w:ascii="Times" w:hAnsi="Times" w:cs="Times New Roman"/>
          <w:color w:val="000000"/>
        </w:rPr>
        <w:t>index is het</w:t>
      </w:r>
      <w:r w:rsidR="006714CA" w:rsidRPr="00FF7080">
        <w:rPr>
          <w:rFonts w:ascii="Times" w:hAnsi="Times" w:cs="Times New Roman"/>
          <w:color w:val="000000"/>
        </w:rPr>
        <w:t>zelfde als dat van de Wiseman</w:t>
      </w:r>
      <w:r w:rsidR="00DE4F5F" w:rsidRPr="00FF7080">
        <w:rPr>
          <w:rFonts w:ascii="Times" w:hAnsi="Times" w:cs="Times New Roman"/>
          <w:color w:val="000000"/>
        </w:rPr>
        <w:t>-</w:t>
      </w:r>
      <w:r w:rsidR="006714CA" w:rsidRPr="00FF7080">
        <w:rPr>
          <w:rFonts w:ascii="Times" w:hAnsi="Times" w:cs="Times New Roman"/>
          <w:color w:val="000000"/>
        </w:rPr>
        <w:t>index.</w:t>
      </w:r>
    </w:p>
    <w:p w:rsidR="00CF2D99" w:rsidRPr="00FF7080" w:rsidRDefault="00CF2D99" w:rsidP="00FF7080">
      <w:pPr>
        <w:widowControl w:val="0"/>
        <w:autoSpaceDE w:val="0"/>
        <w:autoSpaceDN w:val="0"/>
        <w:adjustRightInd w:val="0"/>
        <w:spacing w:line="360" w:lineRule="auto"/>
        <w:rPr>
          <w:rFonts w:ascii="Times" w:hAnsi="Times" w:cs="Times New Roman"/>
          <w:color w:val="000000"/>
        </w:rPr>
      </w:pPr>
    </w:p>
    <w:p w:rsidR="00CF2D99" w:rsidRPr="00FF7080" w:rsidRDefault="00B378A0" w:rsidP="00FF7080">
      <w:pPr>
        <w:widowControl w:val="0"/>
        <w:autoSpaceDE w:val="0"/>
        <w:autoSpaceDN w:val="0"/>
        <w:adjustRightInd w:val="0"/>
        <w:spacing w:line="360" w:lineRule="auto"/>
        <w:rPr>
          <w:rFonts w:ascii="Times" w:hAnsi="Times" w:cs="Times New Roman"/>
          <w:color w:val="000000"/>
        </w:rPr>
      </w:pPr>
      <w:r w:rsidRPr="00FF7080">
        <w:rPr>
          <w:rFonts w:ascii="Times" w:hAnsi="Times" w:cs="Times New Roman"/>
          <w:color w:val="000000"/>
        </w:rPr>
        <w:t>De o</w:t>
      </w:r>
      <w:r w:rsidR="00200A4A" w:rsidRPr="00FF7080">
        <w:rPr>
          <w:rFonts w:ascii="Times" w:hAnsi="Times" w:cs="Times New Roman"/>
          <w:color w:val="000000"/>
        </w:rPr>
        <w:t>plossing die Clarkson &amp; Li bieden voor een te grote kwantitatieve data weging binnen hun index</w:t>
      </w:r>
      <w:r w:rsidR="00FD7114" w:rsidRPr="00FF7080">
        <w:rPr>
          <w:rFonts w:ascii="Times" w:hAnsi="Times" w:cs="Times New Roman"/>
          <w:color w:val="000000"/>
        </w:rPr>
        <w:t>,</w:t>
      </w:r>
      <w:r w:rsidR="00200A4A" w:rsidRPr="00FF7080">
        <w:rPr>
          <w:rFonts w:ascii="Times" w:hAnsi="Times" w:cs="Times New Roman"/>
          <w:color w:val="000000"/>
        </w:rPr>
        <w:t xml:space="preserve"> is het gebruiken van hard en soft commitments</w:t>
      </w:r>
      <w:sdt>
        <w:sdtPr>
          <w:rPr>
            <w:rFonts w:ascii="Times" w:hAnsi="Times" w:cs="Times New Roman"/>
            <w:color w:val="000000"/>
          </w:rPr>
          <w:id w:val="1763634569"/>
          <w:citation/>
        </w:sdtPr>
        <w:sdtContent>
          <w:r w:rsidR="00A957FD" w:rsidRPr="00FF7080">
            <w:rPr>
              <w:rFonts w:ascii="Times" w:hAnsi="Times" w:cs="Times New Roman"/>
              <w:color w:val="000000"/>
            </w:rPr>
            <w:fldChar w:fldCharType="begin"/>
          </w:r>
          <w:r w:rsidR="00684EB3" w:rsidRPr="00FF7080">
            <w:rPr>
              <w:rFonts w:ascii="Times" w:hAnsi="Times" w:cs="Times New Roman"/>
              <w:color w:val="000000"/>
            </w:rPr>
            <w:instrText xml:space="preserve">CITATION Placeholder2 \t  \l 1043 </w:instrText>
          </w:r>
          <w:r w:rsidR="00A957FD" w:rsidRPr="00FF7080">
            <w:rPr>
              <w:rFonts w:ascii="Times" w:hAnsi="Times" w:cs="Times New Roman"/>
              <w:color w:val="000000"/>
            </w:rPr>
            <w:fldChar w:fldCharType="separate"/>
          </w:r>
          <w:r w:rsidR="009508C2" w:rsidRPr="00FF7080">
            <w:rPr>
              <w:rFonts w:ascii="Times" w:hAnsi="Times" w:cs="Times New Roman"/>
              <w:noProof/>
              <w:color w:val="000000"/>
            </w:rPr>
            <w:t xml:space="preserve"> (Clarkson &amp; Li, 2008)</w:t>
          </w:r>
          <w:r w:rsidR="00A957FD" w:rsidRPr="00FF7080">
            <w:rPr>
              <w:rFonts w:ascii="Times" w:hAnsi="Times" w:cs="Times New Roman"/>
              <w:color w:val="000000"/>
            </w:rPr>
            <w:fldChar w:fldCharType="end"/>
          </w:r>
        </w:sdtContent>
      </w:sdt>
      <w:r w:rsidR="00200A4A" w:rsidRPr="00FF7080">
        <w:rPr>
          <w:rFonts w:ascii="Times" w:hAnsi="Times" w:cs="Times New Roman"/>
          <w:color w:val="000000"/>
        </w:rPr>
        <w:t>.</w:t>
      </w:r>
      <w:r w:rsidR="0031743C" w:rsidRPr="00FF7080">
        <w:rPr>
          <w:rFonts w:ascii="Times" w:hAnsi="Times" w:cs="Times New Roman"/>
          <w:color w:val="000000"/>
        </w:rPr>
        <w:t>Een hard commitment betekent</w:t>
      </w:r>
      <w:r w:rsidR="006714CA" w:rsidRPr="00FF7080">
        <w:rPr>
          <w:rFonts w:ascii="Times" w:hAnsi="Times" w:cs="Times New Roman"/>
          <w:color w:val="000000"/>
        </w:rPr>
        <w:t xml:space="preserve"> dat er gekeken wordt naa</w:t>
      </w:r>
      <w:r w:rsidR="008833AA" w:rsidRPr="00FF7080">
        <w:rPr>
          <w:rFonts w:ascii="Times" w:hAnsi="Times" w:cs="Times New Roman"/>
          <w:color w:val="000000"/>
        </w:rPr>
        <w:t xml:space="preserve">r objectieve </w:t>
      </w:r>
      <w:r w:rsidR="006714CA" w:rsidRPr="00FF7080">
        <w:rPr>
          <w:rFonts w:ascii="Times" w:hAnsi="Times" w:cs="Times New Roman"/>
          <w:color w:val="000000"/>
        </w:rPr>
        <w:t>meetinstrumenten en zorgt ervoor dat er</w:t>
      </w:r>
      <w:r w:rsidR="0031743C" w:rsidRPr="00FF7080">
        <w:rPr>
          <w:rFonts w:ascii="Times" w:hAnsi="Times" w:cs="Times New Roman"/>
          <w:color w:val="000000"/>
        </w:rPr>
        <w:t xml:space="preserve"> geen punten behaald kunnen</w:t>
      </w:r>
      <w:r w:rsidR="008833AA" w:rsidRPr="00FF7080">
        <w:rPr>
          <w:rFonts w:ascii="Times" w:hAnsi="Times" w:cs="Times New Roman"/>
          <w:color w:val="000000"/>
        </w:rPr>
        <w:t xml:space="preserve"> worden door de blik van de stakeholders te verschuiven. </w:t>
      </w:r>
      <w:r w:rsidR="00FD7114" w:rsidRPr="00FF7080">
        <w:rPr>
          <w:rFonts w:ascii="Times" w:hAnsi="Times" w:cs="Times New Roman"/>
          <w:color w:val="000000"/>
        </w:rPr>
        <w:t>Bij h</w:t>
      </w:r>
      <w:r w:rsidR="006714CA" w:rsidRPr="00FF7080">
        <w:rPr>
          <w:rFonts w:ascii="Times" w:hAnsi="Times" w:cs="Times New Roman"/>
          <w:color w:val="000000"/>
        </w:rPr>
        <w:t xml:space="preserve">ard commitment </w:t>
      </w:r>
      <w:r w:rsidR="00FD7114" w:rsidRPr="00FF7080">
        <w:rPr>
          <w:rFonts w:ascii="Times" w:hAnsi="Times" w:cs="Times New Roman"/>
          <w:color w:val="000000"/>
        </w:rPr>
        <w:t>gaat het om</w:t>
      </w:r>
      <w:r w:rsidR="006714CA" w:rsidRPr="00FF7080">
        <w:rPr>
          <w:rFonts w:ascii="Times" w:hAnsi="Times" w:cs="Times New Roman"/>
          <w:color w:val="000000"/>
        </w:rPr>
        <w:t xml:space="preserve"> items die makkelijk gecontroleerd kunnen worden door onafhankelijke derden. Bedrijven met een goede </w:t>
      </w:r>
      <w:r w:rsidR="0008197B">
        <w:rPr>
          <w:rFonts w:ascii="Times" w:hAnsi="Times" w:cs="Times New Roman"/>
          <w:color w:val="000000"/>
        </w:rPr>
        <w:t>milieu prestatie</w:t>
      </w:r>
      <w:r w:rsidR="006714CA" w:rsidRPr="00FF7080">
        <w:rPr>
          <w:rFonts w:ascii="Times" w:hAnsi="Times" w:cs="Times New Roman"/>
          <w:color w:val="000000"/>
        </w:rPr>
        <w:t xml:space="preserve"> zullen het niet erg vinden om gecontroleerd te worden door derde</w:t>
      </w:r>
      <w:r w:rsidR="0031743C" w:rsidRPr="00FF7080">
        <w:rPr>
          <w:rFonts w:ascii="Times" w:hAnsi="Times" w:cs="Times New Roman"/>
          <w:color w:val="000000"/>
        </w:rPr>
        <w:t>n</w:t>
      </w:r>
      <w:r w:rsidR="006714CA" w:rsidRPr="00FF7080">
        <w:rPr>
          <w:rFonts w:ascii="Times" w:hAnsi="Times" w:cs="Times New Roman"/>
          <w:color w:val="000000"/>
        </w:rPr>
        <w:t xml:space="preserve"> op hun prestatie</w:t>
      </w:r>
      <w:r w:rsidR="0031743C" w:rsidRPr="00FF7080">
        <w:rPr>
          <w:rFonts w:ascii="Times" w:hAnsi="Times" w:cs="Times New Roman"/>
          <w:color w:val="000000"/>
        </w:rPr>
        <w:t>. B</w:t>
      </w:r>
      <w:r w:rsidR="006714CA" w:rsidRPr="00FF7080">
        <w:rPr>
          <w:rFonts w:ascii="Times" w:hAnsi="Times" w:cs="Times New Roman"/>
          <w:color w:val="000000"/>
        </w:rPr>
        <w:t>edrijven met een slechte performance zullen hier wel moeite mee hebben. 79 van de 95 items uit de index zijn hard</w:t>
      </w:r>
      <w:r w:rsidR="0031743C" w:rsidRPr="00FF7080">
        <w:rPr>
          <w:rFonts w:ascii="Times" w:hAnsi="Times" w:cs="Times New Roman"/>
          <w:color w:val="000000"/>
        </w:rPr>
        <w:t>e commitment</w:t>
      </w:r>
      <w:r w:rsidR="006714CA" w:rsidRPr="00FF7080">
        <w:rPr>
          <w:rFonts w:ascii="Times" w:hAnsi="Times" w:cs="Times New Roman"/>
          <w:color w:val="000000"/>
        </w:rPr>
        <w:t xml:space="preserve">s. </w:t>
      </w:r>
      <w:r w:rsidR="0068612C" w:rsidRPr="00FF7080">
        <w:rPr>
          <w:rFonts w:ascii="Times" w:hAnsi="Times" w:cs="Times New Roman"/>
          <w:color w:val="000000"/>
        </w:rPr>
        <w:t xml:space="preserve">Soft commitments kunnen worden verschoven als er met objectieve meetinstrumenten er naar gekeken wordt.  </w:t>
      </w:r>
    </w:p>
    <w:p w:rsidR="00CF2D99" w:rsidRPr="00FF7080" w:rsidRDefault="00CF2D99" w:rsidP="00FF7080">
      <w:pPr>
        <w:spacing w:line="360" w:lineRule="auto"/>
        <w:rPr>
          <w:rFonts w:ascii="Times" w:hAnsi="Times" w:cs="Times New Roman"/>
          <w:highlight w:val="green"/>
        </w:rPr>
      </w:pPr>
    </w:p>
    <w:p w:rsidR="00BD4C6B" w:rsidRPr="00FF7080" w:rsidRDefault="008833AA" w:rsidP="00FF7080">
      <w:pPr>
        <w:spacing w:line="360" w:lineRule="auto"/>
        <w:rPr>
          <w:rFonts w:ascii="Times" w:hAnsi="Times" w:cs="Times New Roman"/>
        </w:rPr>
      </w:pPr>
      <w:r w:rsidRPr="00FF7080">
        <w:rPr>
          <w:rFonts w:ascii="Times" w:hAnsi="Times" w:cs="Times New Roman"/>
        </w:rPr>
        <w:t xml:space="preserve">Na het opstellen van de nieuwe index </w:t>
      </w:r>
      <w:r w:rsidR="00287866" w:rsidRPr="00FF7080">
        <w:rPr>
          <w:rFonts w:ascii="Times" w:hAnsi="Times" w:cs="Times New Roman"/>
        </w:rPr>
        <w:t xml:space="preserve">werd er onderzoek uitgevoerd door te kijken naar 191 jaarverslagen uit 2003 uit vijf verschillende industrieën namelijk: </w:t>
      </w:r>
      <w:r w:rsidR="00FD7114" w:rsidRPr="00FF7080">
        <w:rPr>
          <w:rFonts w:ascii="Times" w:hAnsi="Times" w:cs="Times New Roman"/>
        </w:rPr>
        <w:t>p</w:t>
      </w:r>
      <w:r w:rsidR="00287866" w:rsidRPr="00FF7080">
        <w:rPr>
          <w:rFonts w:ascii="Times" w:hAnsi="Times" w:cs="Times New Roman"/>
        </w:rPr>
        <w:t xml:space="preserve">ulp &amp; </w:t>
      </w:r>
      <w:r w:rsidR="00FD7114" w:rsidRPr="00FF7080">
        <w:rPr>
          <w:rFonts w:ascii="Times" w:hAnsi="Times" w:cs="Times New Roman"/>
        </w:rPr>
        <w:t>p</w:t>
      </w:r>
      <w:r w:rsidR="00287866" w:rsidRPr="00FF7080">
        <w:rPr>
          <w:rFonts w:ascii="Times" w:hAnsi="Times" w:cs="Times New Roman"/>
        </w:rPr>
        <w:t>aper, chemicaliën, o</w:t>
      </w:r>
      <w:r w:rsidR="00BC6428" w:rsidRPr="00FF7080">
        <w:rPr>
          <w:rFonts w:ascii="Times" w:hAnsi="Times" w:cs="Times New Roman"/>
        </w:rPr>
        <w:t>lie en gas, metaal en mineralen en nuts</w:t>
      </w:r>
      <w:r w:rsidR="00287866" w:rsidRPr="00FF7080">
        <w:rPr>
          <w:rFonts w:ascii="Times" w:hAnsi="Times" w:cs="Times New Roman"/>
        </w:rPr>
        <w:t xml:space="preserve">voorzieningen. Dezelfde indicator van </w:t>
      </w:r>
      <w:r w:rsidR="0008197B">
        <w:rPr>
          <w:rFonts w:ascii="Times" w:hAnsi="Times" w:cs="Times New Roman"/>
        </w:rPr>
        <w:t>milieu prestatie</w:t>
      </w:r>
      <w:r w:rsidR="00287866" w:rsidRPr="00FF7080">
        <w:rPr>
          <w:rFonts w:ascii="Times" w:hAnsi="Times" w:cs="Times New Roman"/>
        </w:rPr>
        <w:t xml:space="preserve"> werd gebruikt als in de studie </w:t>
      </w:r>
      <w:r w:rsidR="00FD7114" w:rsidRPr="00FF7080">
        <w:rPr>
          <w:rFonts w:ascii="Times" w:hAnsi="Times" w:cs="Times New Roman"/>
        </w:rPr>
        <w:t xml:space="preserve">van </w:t>
      </w:r>
      <w:r w:rsidR="00287866" w:rsidRPr="00FF7080">
        <w:rPr>
          <w:rFonts w:ascii="Times" w:hAnsi="Times" w:cs="Times New Roman"/>
        </w:rPr>
        <w:t>Patten</w:t>
      </w:r>
      <w:r w:rsidR="00FD7114" w:rsidRPr="00FF7080">
        <w:rPr>
          <w:rFonts w:ascii="Times" w:hAnsi="Times" w:cs="Times New Roman"/>
        </w:rPr>
        <w:t>,</w:t>
      </w:r>
      <w:r w:rsidR="00287866" w:rsidRPr="00FF7080">
        <w:rPr>
          <w:rFonts w:ascii="Times" w:hAnsi="Times" w:cs="Times New Roman"/>
        </w:rPr>
        <w:t xml:space="preserve"> namelijk de Toxics release Inverto</w:t>
      </w:r>
      <w:r w:rsidR="00BC6428" w:rsidRPr="00FF7080">
        <w:rPr>
          <w:rFonts w:ascii="Times" w:hAnsi="Times" w:cs="Times New Roman"/>
        </w:rPr>
        <w:t>y. In deze studie we</w:t>
      </w:r>
      <w:r w:rsidR="00287866" w:rsidRPr="00FF7080">
        <w:rPr>
          <w:rFonts w:ascii="Times" w:hAnsi="Times" w:cs="Times New Roman"/>
        </w:rPr>
        <w:t>rden</w:t>
      </w:r>
      <w:r w:rsidR="00FF6A5C" w:rsidRPr="00FF7080">
        <w:rPr>
          <w:rFonts w:ascii="Times" w:hAnsi="Times" w:cs="Times New Roman"/>
        </w:rPr>
        <w:t xml:space="preserve"> tijdens de regressie</w:t>
      </w:r>
      <w:r w:rsidR="0068612C" w:rsidRPr="00FF7080">
        <w:rPr>
          <w:rFonts w:ascii="Times" w:hAnsi="Times" w:cs="Times New Roman"/>
        </w:rPr>
        <w:t>-</w:t>
      </w:r>
      <w:r w:rsidR="00FF6A5C" w:rsidRPr="00FF7080">
        <w:rPr>
          <w:rFonts w:ascii="Times" w:hAnsi="Times" w:cs="Times New Roman"/>
        </w:rPr>
        <w:t>vergelijking</w:t>
      </w:r>
      <w:r w:rsidR="00287866" w:rsidRPr="00FF7080">
        <w:rPr>
          <w:rFonts w:ascii="Times" w:hAnsi="Times" w:cs="Times New Roman"/>
        </w:rPr>
        <w:t xml:space="preserve"> meer controle</w:t>
      </w:r>
      <w:r w:rsidR="00FF6A5C" w:rsidRPr="00FF7080">
        <w:rPr>
          <w:rFonts w:ascii="Times" w:hAnsi="Times" w:cs="Times New Roman"/>
        </w:rPr>
        <w:t xml:space="preserve">variabelen gebruikt dan Patten </w:t>
      </w:r>
      <w:r w:rsidR="00FD7114" w:rsidRPr="00FF7080">
        <w:rPr>
          <w:rFonts w:ascii="Times" w:hAnsi="Times" w:cs="Times New Roman"/>
        </w:rPr>
        <w:t>deed</w:t>
      </w:r>
      <w:r w:rsidR="0068612C" w:rsidRPr="00FF7080">
        <w:rPr>
          <w:rFonts w:ascii="Times" w:hAnsi="Times" w:cs="Times New Roman"/>
        </w:rPr>
        <w:t xml:space="preserve">. </w:t>
      </w:r>
      <w:r w:rsidR="00200A4A" w:rsidRPr="00FF7080">
        <w:rPr>
          <w:rFonts w:ascii="Times" w:hAnsi="Times" w:cs="Times New Roman"/>
        </w:rPr>
        <w:t xml:space="preserve">Clarkson &amp; Li </w:t>
      </w:r>
      <w:r w:rsidR="009515C1" w:rsidRPr="00FF7080">
        <w:rPr>
          <w:rFonts w:ascii="Times" w:hAnsi="Times" w:cs="Times New Roman"/>
        </w:rPr>
        <w:t xml:space="preserve">(2008) </w:t>
      </w:r>
      <w:r w:rsidR="00200A4A" w:rsidRPr="00FF7080">
        <w:rPr>
          <w:rFonts w:ascii="Times" w:hAnsi="Times" w:cs="Times New Roman"/>
        </w:rPr>
        <w:t xml:space="preserve">tonen aan dat er een positieve relatie is tussen </w:t>
      </w:r>
      <w:r w:rsidR="0008197B">
        <w:rPr>
          <w:rFonts w:ascii="Times" w:hAnsi="Times" w:cs="Times New Roman"/>
        </w:rPr>
        <w:t>milieu prestatie</w:t>
      </w:r>
      <w:r w:rsidR="00200A4A" w:rsidRPr="00FF7080">
        <w:rPr>
          <w:rFonts w:ascii="Times" w:hAnsi="Times" w:cs="Times New Roman"/>
        </w:rPr>
        <w:t xml:space="preserve"> en </w:t>
      </w:r>
      <w:r w:rsidR="0008197B">
        <w:rPr>
          <w:rFonts w:ascii="Times" w:hAnsi="Times" w:cs="Times New Roman"/>
        </w:rPr>
        <w:t>milieu rapportage</w:t>
      </w:r>
      <w:r w:rsidR="00200A4A" w:rsidRPr="00FF7080">
        <w:rPr>
          <w:rFonts w:ascii="Times" w:hAnsi="Times" w:cs="Times New Roman"/>
        </w:rPr>
        <w:t>.</w:t>
      </w:r>
    </w:p>
    <w:p w:rsidR="00EA7509" w:rsidRPr="00FF7080" w:rsidRDefault="00EA7509" w:rsidP="00FF7080">
      <w:pPr>
        <w:spacing w:line="360" w:lineRule="auto"/>
        <w:rPr>
          <w:rFonts w:ascii="Times" w:hAnsi="Times" w:cs="Times New Roman"/>
        </w:rPr>
      </w:pPr>
    </w:p>
    <w:p w:rsidR="00EA7509" w:rsidRPr="00FF7080" w:rsidRDefault="00EA7509" w:rsidP="00FF7080">
      <w:pPr>
        <w:spacing w:line="360" w:lineRule="auto"/>
        <w:rPr>
          <w:rFonts w:ascii="Times" w:hAnsi="Times" w:cs="Times New Roman"/>
        </w:rPr>
      </w:pPr>
      <w:r w:rsidRPr="00FF7080">
        <w:rPr>
          <w:rFonts w:ascii="Times" w:hAnsi="Times" w:cs="Times New Roman"/>
          <w:color w:val="000000"/>
        </w:rPr>
        <w:t xml:space="preserve">Bij de </w:t>
      </w:r>
      <w:r w:rsidR="001034BB">
        <w:rPr>
          <w:rFonts w:ascii="Times" w:hAnsi="Times" w:cs="Times New Roman"/>
          <w:color w:val="000000"/>
        </w:rPr>
        <w:t xml:space="preserve">Legitimacy theory </w:t>
      </w:r>
      <w:r w:rsidRPr="00FF7080">
        <w:rPr>
          <w:rFonts w:ascii="Times" w:hAnsi="Times" w:cs="Times New Roman"/>
          <w:color w:val="000000"/>
        </w:rPr>
        <w:t xml:space="preserve"> is aangegeven dat een bedrijf op drie manieren invloed kan hebben op de </w:t>
      </w:r>
      <w:r w:rsidR="0008197B">
        <w:rPr>
          <w:rFonts w:ascii="Times" w:hAnsi="Times" w:cs="Times New Roman"/>
          <w:color w:val="000000"/>
        </w:rPr>
        <w:t>milieu rapportage</w:t>
      </w:r>
      <w:r w:rsidRPr="00FF7080">
        <w:rPr>
          <w:rFonts w:ascii="Times" w:hAnsi="Times" w:cs="Times New Roman"/>
          <w:color w:val="000000"/>
        </w:rPr>
        <w:t>, namelijk: informeren, de verwachting van de stakeholders aanpassen en afleiden van het onderwerp. Bij de Wiseman-index werd er uitgegaan van de jaarverslagen van de ondernemingen. Hierdoor kon de onderneming niet alleen informeren, maar ook de verwachtingen aanpassen en afleiden. De aanpassing van verwachtingen en afleiding van onderwerpen leverden punten op, terwijl niet de informatie gegeven werd die men eigenlijk verwachte.</w:t>
      </w:r>
    </w:p>
    <w:p w:rsidR="00BD4C6B" w:rsidRPr="00FF7080" w:rsidRDefault="00BD4C6B" w:rsidP="00FF7080">
      <w:pPr>
        <w:spacing w:line="360" w:lineRule="auto"/>
        <w:rPr>
          <w:rFonts w:ascii="Times" w:hAnsi="Times" w:cs="Times New Roman"/>
        </w:rPr>
      </w:pPr>
    </w:p>
    <w:p w:rsidR="009515C1" w:rsidRPr="00FF7080" w:rsidRDefault="009515C1" w:rsidP="00FF7080">
      <w:pPr>
        <w:spacing w:line="360" w:lineRule="auto"/>
        <w:rPr>
          <w:rFonts w:ascii="Times" w:hAnsi="Times" w:cs="Times New Roman"/>
        </w:rPr>
      </w:pPr>
      <w:r w:rsidRPr="00FF7080">
        <w:rPr>
          <w:rFonts w:ascii="Times" w:hAnsi="Times" w:cs="Times New Roman"/>
        </w:rPr>
        <w:t xml:space="preserve">Ook Overell (2011) heeft </w:t>
      </w:r>
      <w:r w:rsidR="006714CA" w:rsidRPr="00FF7080">
        <w:rPr>
          <w:rFonts w:ascii="Times" w:hAnsi="Times" w:cs="Times New Roman"/>
        </w:rPr>
        <w:t xml:space="preserve">gekeken naar de relatie tussen </w:t>
      </w:r>
      <w:r w:rsidR="0008197B">
        <w:rPr>
          <w:rFonts w:ascii="Times" w:hAnsi="Times" w:cs="Times New Roman"/>
        </w:rPr>
        <w:t>milieu prestatie</w:t>
      </w:r>
      <w:r w:rsidR="006714CA" w:rsidRPr="00FF7080">
        <w:rPr>
          <w:rFonts w:ascii="Times" w:hAnsi="Times" w:cs="Times New Roman"/>
        </w:rPr>
        <w:t xml:space="preserve"> en </w:t>
      </w:r>
      <w:r w:rsidR="00A07497">
        <w:rPr>
          <w:rFonts w:ascii="Times" w:hAnsi="Times" w:cs="Times New Roman"/>
        </w:rPr>
        <w:t xml:space="preserve">rapportage </w:t>
      </w:r>
      <w:r w:rsidR="006714CA" w:rsidRPr="00FF7080">
        <w:rPr>
          <w:rFonts w:ascii="Times" w:hAnsi="Times" w:cs="Times New Roman"/>
        </w:rPr>
        <w:t>door de</w:t>
      </w:r>
      <w:r w:rsidR="003266A1" w:rsidRPr="00FF7080">
        <w:rPr>
          <w:rFonts w:ascii="Times" w:hAnsi="Times" w:cs="Times New Roman"/>
        </w:rPr>
        <w:t xml:space="preserve"> </w:t>
      </w:r>
      <w:r w:rsidR="006714CA" w:rsidRPr="00FF7080">
        <w:rPr>
          <w:rFonts w:ascii="Times" w:hAnsi="Times" w:cs="Times New Roman"/>
        </w:rPr>
        <w:t>jaarverslagen van 51 Australische bedrijven</w:t>
      </w:r>
      <w:r w:rsidR="00FD7114" w:rsidRPr="00FF7080">
        <w:rPr>
          <w:rFonts w:ascii="Times" w:hAnsi="Times" w:cs="Times New Roman"/>
        </w:rPr>
        <w:t xml:space="preserve"> te vergelijken</w:t>
      </w:r>
      <w:r w:rsidR="006714CA" w:rsidRPr="00FF7080">
        <w:rPr>
          <w:rFonts w:ascii="Times" w:hAnsi="Times" w:cs="Times New Roman"/>
        </w:rPr>
        <w:t>.</w:t>
      </w:r>
      <w:r w:rsidR="00FD7114" w:rsidRPr="00FF7080">
        <w:rPr>
          <w:rFonts w:ascii="Times" w:hAnsi="Times" w:cs="Times New Roman"/>
        </w:rPr>
        <w:t xml:space="preserve"> </w:t>
      </w:r>
      <w:r w:rsidR="006714CA" w:rsidRPr="00FF7080">
        <w:rPr>
          <w:rFonts w:ascii="Times" w:hAnsi="Times" w:cs="Times New Roman"/>
        </w:rPr>
        <w:t>Door twee verschillende jaartallen te nemen</w:t>
      </w:r>
      <w:r w:rsidRPr="00FF7080">
        <w:rPr>
          <w:rFonts w:ascii="Times" w:hAnsi="Times" w:cs="Times New Roman"/>
        </w:rPr>
        <w:t xml:space="preserve"> (2002 &amp; 2006)</w:t>
      </w:r>
      <w:r w:rsidR="006714CA" w:rsidRPr="00FF7080">
        <w:rPr>
          <w:rFonts w:ascii="Times" w:hAnsi="Times" w:cs="Times New Roman"/>
        </w:rPr>
        <w:t xml:space="preserve"> kan men kijken of er</w:t>
      </w:r>
      <w:r w:rsidR="00BC6428" w:rsidRPr="00FF7080">
        <w:rPr>
          <w:rFonts w:ascii="Times" w:hAnsi="Times" w:cs="Times New Roman"/>
        </w:rPr>
        <w:t xml:space="preserve"> een verbetering is opgetreden in de relatie tussen</w:t>
      </w:r>
      <w:r w:rsidR="006714CA" w:rsidRPr="00FF7080">
        <w:rPr>
          <w:rFonts w:ascii="Times" w:hAnsi="Times" w:cs="Times New Roman"/>
        </w:rPr>
        <w:t xml:space="preserve"> de </w:t>
      </w:r>
      <w:r w:rsidR="0008197B">
        <w:rPr>
          <w:rFonts w:ascii="Times" w:hAnsi="Times" w:cs="Times New Roman"/>
        </w:rPr>
        <w:t>milieu rapportage</w:t>
      </w:r>
      <w:r w:rsidR="006714CA" w:rsidRPr="00FF7080">
        <w:rPr>
          <w:rFonts w:ascii="Times" w:hAnsi="Times" w:cs="Times New Roman"/>
        </w:rPr>
        <w:t xml:space="preserve"> en performance</w:t>
      </w:r>
      <w:sdt>
        <w:sdtPr>
          <w:rPr>
            <w:rFonts w:ascii="Times" w:hAnsi="Times" w:cs="Times New Roman"/>
          </w:rPr>
          <w:id w:val="436721109"/>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MIC11 \l 1043 </w:instrText>
          </w:r>
          <w:r w:rsidR="00A957FD" w:rsidRPr="00FF7080">
            <w:rPr>
              <w:rFonts w:ascii="Times" w:hAnsi="Times" w:cs="Times New Roman"/>
            </w:rPr>
            <w:fldChar w:fldCharType="separate"/>
          </w:r>
          <w:r w:rsidR="009508C2" w:rsidRPr="00FF7080">
            <w:rPr>
              <w:rFonts w:ascii="Times" w:hAnsi="Times" w:cs="Times New Roman"/>
              <w:noProof/>
            </w:rPr>
            <w:t xml:space="preserve"> (Overell, 2011)</w:t>
          </w:r>
          <w:r w:rsidR="00A957FD" w:rsidRPr="00FF7080">
            <w:rPr>
              <w:rFonts w:ascii="Times" w:hAnsi="Times" w:cs="Times New Roman"/>
            </w:rPr>
            <w:fldChar w:fldCharType="end"/>
          </w:r>
        </w:sdtContent>
      </w:sdt>
      <w:r w:rsidR="006714CA" w:rsidRPr="00FF7080">
        <w:rPr>
          <w:rFonts w:ascii="Times" w:hAnsi="Times" w:cs="Times New Roman"/>
        </w:rPr>
        <w:t xml:space="preserve">. Het onderzoek geeft aan dat </w:t>
      </w:r>
      <w:r w:rsidR="00FD7114" w:rsidRPr="00FF7080">
        <w:rPr>
          <w:rFonts w:ascii="Times" w:hAnsi="Times" w:cs="Times New Roman"/>
        </w:rPr>
        <w:t xml:space="preserve">er </w:t>
      </w:r>
      <w:r w:rsidR="006714CA" w:rsidRPr="00FF7080">
        <w:rPr>
          <w:rFonts w:ascii="Times" w:hAnsi="Times" w:cs="Times New Roman"/>
        </w:rPr>
        <w:t>tussen de periode 2002 en 2006</w:t>
      </w:r>
      <w:r w:rsidR="003266A1" w:rsidRPr="00FF7080">
        <w:rPr>
          <w:rFonts w:ascii="Times" w:hAnsi="Times" w:cs="Times New Roman"/>
        </w:rPr>
        <w:t xml:space="preserve"> </w:t>
      </w:r>
      <w:r w:rsidR="006714CA" w:rsidRPr="00FF7080">
        <w:rPr>
          <w:rFonts w:ascii="Times" w:hAnsi="Times" w:cs="Times New Roman"/>
        </w:rPr>
        <w:t>gemiddeld een kleine stijging was in de GRI</w:t>
      </w:r>
      <w:r w:rsidR="00FD7114" w:rsidRPr="00FF7080">
        <w:rPr>
          <w:rFonts w:ascii="Times" w:hAnsi="Times" w:cs="Times New Roman"/>
        </w:rPr>
        <w:t>-</w:t>
      </w:r>
      <w:r w:rsidR="006714CA" w:rsidRPr="00FF7080">
        <w:rPr>
          <w:rFonts w:ascii="Times" w:hAnsi="Times" w:cs="Times New Roman"/>
        </w:rPr>
        <w:t>score</w:t>
      </w:r>
      <w:sdt>
        <w:sdtPr>
          <w:rPr>
            <w:rFonts w:ascii="Times" w:hAnsi="Times" w:cs="Times New Roman"/>
          </w:rPr>
          <w:id w:val="508869752"/>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MIC11 \l 1043 </w:instrText>
          </w:r>
          <w:r w:rsidR="00A957FD" w:rsidRPr="00FF7080">
            <w:rPr>
              <w:rFonts w:ascii="Times" w:hAnsi="Times" w:cs="Times New Roman"/>
            </w:rPr>
            <w:fldChar w:fldCharType="separate"/>
          </w:r>
          <w:r w:rsidR="009508C2" w:rsidRPr="00FF7080">
            <w:rPr>
              <w:rFonts w:ascii="Times" w:hAnsi="Times" w:cs="Times New Roman"/>
              <w:noProof/>
            </w:rPr>
            <w:t xml:space="preserve"> (Overell, 2011)</w:t>
          </w:r>
          <w:r w:rsidR="00A957FD" w:rsidRPr="00FF7080">
            <w:rPr>
              <w:rFonts w:ascii="Times" w:hAnsi="Times" w:cs="Times New Roman"/>
            </w:rPr>
            <w:fldChar w:fldCharType="end"/>
          </w:r>
        </w:sdtContent>
      </w:sdt>
      <w:r w:rsidR="00BC6428" w:rsidRPr="00FF7080">
        <w:rPr>
          <w:rFonts w:ascii="Times" w:hAnsi="Times" w:cs="Times New Roman"/>
        </w:rPr>
        <w:t>. Dit betekent</w:t>
      </w:r>
      <w:r w:rsidR="006714CA" w:rsidRPr="00FF7080">
        <w:rPr>
          <w:rFonts w:ascii="Times" w:hAnsi="Times" w:cs="Times New Roman"/>
        </w:rPr>
        <w:t xml:space="preserve"> dat er een betere rapportage was in 2006 dan in 2002 volgens de GRI</w:t>
      </w:r>
      <w:r w:rsidR="00FD7114" w:rsidRPr="00FF7080">
        <w:rPr>
          <w:rFonts w:ascii="Times" w:hAnsi="Times" w:cs="Times New Roman"/>
        </w:rPr>
        <w:t>-</w:t>
      </w:r>
      <w:r w:rsidR="006714CA" w:rsidRPr="00FF7080">
        <w:rPr>
          <w:rFonts w:ascii="Times" w:hAnsi="Times" w:cs="Times New Roman"/>
        </w:rPr>
        <w:t>richtlijnen. Daarnaast geven de resultaten aan</w:t>
      </w:r>
      <w:r w:rsidR="003266A1" w:rsidRPr="00FF7080">
        <w:rPr>
          <w:rFonts w:ascii="Times" w:hAnsi="Times" w:cs="Times New Roman"/>
        </w:rPr>
        <w:t xml:space="preserve"> </w:t>
      </w:r>
      <w:r w:rsidR="006714CA" w:rsidRPr="00FF7080">
        <w:rPr>
          <w:rFonts w:ascii="Times" w:hAnsi="Times" w:cs="Times New Roman"/>
        </w:rPr>
        <w:t xml:space="preserve">dat er een positieve relatie is tussen </w:t>
      </w:r>
      <w:r w:rsidR="0008197B">
        <w:rPr>
          <w:rFonts w:ascii="Times" w:hAnsi="Times" w:cs="Times New Roman"/>
        </w:rPr>
        <w:t>milieu prestatie</w:t>
      </w:r>
      <w:r w:rsidR="006714CA" w:rsidRPr="00FF7080">
        <w:rPr>
          <w:rFonts w:ascii="Times" w:hAnsi="Times" w:cs="Times New Roman"/>
        </w:rPr>
        <w:t xml:space="preserve"> en </w:t>
      </w:r>
      <w:r w:rsidR="0008197B">
        <w:rPr>
          <w:rFonts w:ascii="Times" w:hAnsi="Times" w:cs="Times New Roman"/>
        </w:rPr>
        <w:t>milieu rapportage</w:t>
      </w:r>
      <w:r w:rsidR="006714CA" w:rsidRPr="00FF7080">
        <w:rPr>
          <w:rFonts w:ascii="Times" w:hAnsi="Times" w:cs="Times New Roman"/>
        </w:rPr>
        <w:t xml:space="preserve"> in de steekproef. Ook is er een positief verband tussen de hoeveelheid gemeten uitstoot en de hoeveelheid </w:t>
      </w:r>
      <w:r w:rsidR="0008197B">
        <w:rPr>
          <w:rFonts w:ascii="Times" w:hAnsi="Times" w:cs="Times New Roman"/>
        </w:rPr>
        <w:t>milieu rapportage</w:t>
      </w:r>
      <w:r w:rsidR="006714CA" w:rsidRPr="00FF7080">
        <w:rPr>
          <w:rFonts w:ascii="Times" w:hAnsi="Times" w:cs="Times New Roman"/>
        </w:rPr>
        <w:t xml:space="preserve"> van de onderneming. </w:t>
      </w:r>
      <w:r w:rsidR="006D5DD4" w:rsidRPr="00FF7080">
        <w:rPr>
          <w:rFonts w:ascii="Times" w:hAnsi="Times" w:cs="Times New Roman"/>
        </w:rPr>
        <w:t>De uitkomst van dit onderzoek komt</w:t>
      </w:r>
      <w:r w:rsidR="00CA218C" w:rsidRPr="00FF7080">
        <w:rPr>
          <w:rFonts w:ascii="Times" w:hAnsi="Times" w:cs="Times New Roman"/>
        </w:rPr>
        <w:t xml:space="preserve"> niet volledig </w:t>
      </w:r>
      <w:r w:rsidR="006D5DD4" w:rsidRPr="00FF7080">
        <w:rPr>
          <w:rFonts w:ascii="Times" w:hAnsi="Times" w:cs="Times New Roman"/>
        </w:rPr>
        <w:t>overeen met het vorige onderzoek. Beide soort</w:t>
      </w:r>
      <w:r w:rsidR="00FD7114" w:rsidRPr="00FF7080">
        <w:rPr>
          <w:rFonts w:ascii="Times" w:hAnsi="Times" w:cs="Times New Roman"/>
        </w:rPr>
        <w:t>en</w:t>
      </w:r>
      <w:r w:rsidR="006D5DD4" w:rsidRPr="00FF7080">
        <w:rPr>
          <w:rFonts w:ascii="Times" w:hAnsi="Times" w:cs="Times New Roman"/>
        </w:rPr>
        <w:t xml:space="preserve"> theorieën kunnen gebruikt worden om een verklaring te geven voor de relatie. </w:t>
      </w:r>
      <w:r w:rsidR="006714CA" w:rsidRPr="00FF7080">
        <w:rPr>
          <w:rFonts w:ascii="Times" w:hAnsi="Times" w:cs="Times New Roman"/>
          <w:color w:val="000000"/>
        </w:rPr>
        <w:t xml:space="preserve">In het onderzoek wordt ook aangegeven dat de scores die behaald </w:t>
      </w:r>
      <w:r w:rsidR="00FD7114" w:rsidRPr="00FF7080">
        <w:rPr>
          <w:rFonts w:ascii="Times" w:hAnsi="Times" w:cs="Times New Roman"/>
          <w:color w:val="000000"/>
        </w:rPr>
        <w:t>zijn</w:t>
      </w:r>
      <w:r w:rsidR="006714CA" w:rsidRPr="00FF7080">
        <w:rPr>
          <w:rFonts w:ascii="Times" w:hAnsi="Times" w:cs="Times New Roman"/>
          <w:color w:val="000000"/>
        </w:rPr>
        <w:t xml:space="preserve"> in 2002 en 2006 aan de hand van de richtlijnen erg laag zijn</w:t>
      </w:r>
      <w:sdt>
        <w:sdtPr>
          <w:rPr>
            <w:rFonts w:ascii="Times" w:hAnsi="Times" w:cs="Times New Roman"/>
            <w:color w:val="000000"/>
          </w:rPr>
          <w:id w:val="-178664702"/>
          <w:citation/>
        </w:sdtPr>
        <w:sdtContent>
          <w:r w:rsidR="00A957FD" w:rsidRPr="00FF7080">
            <w:rPr>
              <w:rFonts w:ascii="Times" w:hAnsi="Times" w:cs="Times New Roman"/>
              <w:color w:val="000000"/>
            </w:rPr>
            <w:fldChar w:fldCharType="begin"/>
          </w:r>
          <w:r w:rsidR="00340D46" w:rsidRPr="00FF7080">
            <w:rPr>
              <w:rFonts w:ascii="Times" w:hAnsi="Times" w:cs="Times New Roman"/>
              <w:color w:val="000000"/>
            </w:rPr>
            <w:instrText xml:space="preserve">CITATION MIC11 \l 1043 </w:instrText>
          </w:r>
          <w:r w:rsidR="00A957FD" w:rsidRPr="00FF7080">
            <w:rPr>
              <w:rFonts w:ascii="Times" w:hAnsi="Times" w:cs="Times New Roman"/>
              <w:color w:val="000000"/>
            </w:rPr>
            <w:fldChar w:fldCharType="separate"/>
          </w:r>
          <w:r w:rsidR="009508C2" w:rsidRPr="00FF7080">
            <w:rPr>
              <w:rFonts w:ascii="Times" w:hAnsi="Times" w:cs="Times New Roman"/>
              <w:noProof/>
              <w:color w:val="000000"/>
            </w:rPr>
            <w:t xml:space="preserve"> (Overell, 2011)</w:t>
          </w:r>
          <w:r w:rsidR="00A957FD" w:rsidRPr="00FF7080">
            <w:rPr>
              <w:rFonts w:ascii="Times" w:hAnsi="Times" w:cs="Times New Roman"/>
              <w:color w:val="000000"/>
            </w:rPr>
            <w:fldChar w:fldCharType="end"/>
          </w:r>
        </w:sdtContent>
      </w:sdt>
      <w:r w:rsidR="006714CA" w:rsidRPr="00FF7080">
        <w:rPr>
          <w:rFonts w:ascii="Times" w:hAnsi="Times" w:cs="Times New Roman"/>
          <w:color w:val="000000"/>
        </w:rPr>
        <w:t xml:space="preserve">. De onderzoekers geven aan dat dit een indicatie kan zijn dat er te weinig wetgeving is </w:t>
      </w:r>
      <w:r w:rsidR="00FD7114" w:rsidRPr="00FF7080">
        <w:rPr>
          <w:rFonts w:ascii="Times" w:hAnsi="Times" w:cs="Times New Roman"/>
          <w:color w:val="000000"/>
        </w:rPr>
        <w:t xml:space="preserve">over </w:t>
      </w:r>
      <w:r w:rsidR="00CA218C" w:rsidRPr="00FF7080">
        <w:rPr>
          <w:rFonts w:ascii="Times" w:hAnsi="Times" w:cs="Times New Roman"/>
          <w:color w:val="000000"/>
        </w:rPr>
        <w:t>dit onderwerp in Australië</w:t>
      </w:r>
      <w:r w:rsidR="006714CA" w:rsidRPr="00FF7080">
        <w:rPr>
          <w:rFonts w:ascii="Times" w:hAnsi="Times" w:cs="Times New Roman"/>
        </w:rPr>
        <w:t xml:space="preserve">. </w:t>
      </w:r>
    </w:p>
    <w:p w:rsidR="00EA7509" w:rsidRPr="00FF7080" w:rsidRDefault="009515C1" w:rsidP="00FF7080">
      <w:pPr>
        <w:pStyle w:val="Heading2"/>
        <w:spacing w:line="360" w:lineRule="auto"/>
        <w:rPr>
          <w:rFonts w:ascii="Times" w:hAnsi="Times"/>
          <w:lang w:val="nl-NL"/>
        </w:rPr>
      </w:pPr>
      <w:bookmarkStart w:id="33" w:name="_Toc266485709"/>
      <w:r w:rsidRPr="00FF7080">
        <w:rPr>
          <w:rFonts w:ascii="Times" w:hAnsi="Times"/>
          <w:lang w:val="nl-NL"/>
        </w:rPr>
        <w:t>§4.3 Samenvattend</w:t>
      </w:r>
      <w:bookmarkEnd w:id="33"/>
      <w:r w:rsidR="00FF7080">
        <w:rPr>
          <w:rFonts w:ascii="Times" w:hAnsi="Times"/>
          <w:lang w:val="nl-NL"/>
        </w:rPr>
        <w:t>.</w:t>
      </w:r>
    </w:p>
    <w:p w:rsidR="00731B0C" w:rsidRPr="00FF7080" w:rsidRDefault="00DE09E9" w:rsidP="00FF7080">
      <w:pPr>
        <w:spacing w:line="360" w:lineRule="auto"/>
        <w:rPr>
          <w:rFonts w:ascii="Times" w:hAnsi="Times"/>
        </w:rPr>
      </w:pPr>
      <w:r w:rsidRPr="00FF7080">
        <w:rPr>
          <w:rFonts w:ascii="Times" w:hAnsi="Times" w:cs="Times New Roman"/>
        </w:rPr>
        <w:t>Als we kijken naar de deelvraag</w:t>
      </w:r>
      <w:r w:rsidRPr="00FF7080">
        <w:rPr>
          <w:rFonts w:ascii="Times" w:hAnsi="Times" w:cs="Times New Roman"/>
          <w:i/>
        </w:rPr>
        <w:t xml:space="preserve">: </w:t>
      </w:r>
      <w:r w:rsidR="00DF3029" w:rsidRPr="00FF7080">
        <w:rPr>
          <w:rFonts w:ascii="Times" w:hAnsi="Times" w:cs="Times New Roman"/>
          <w:i/>
        </w:rPr>
        <w:t xml:space="preserve">Wat is de </w:t>
      </w:r>
      <w:r w:rsidRPr="00FF7080">
        <w:rPr>
          <w:rFonts w:ascii="Times" w:hAnsi="Times" w:cs="Times New Roman"/>
          <w:i/>
        </w:rPr>
        <w:t xml:space="preserve">relatie tussen </w:t>
      </w:r>
      <w:r w:rsidR="0008197B">
        <w:rPr>
          <w:rFonts w:ascii="Times" w:hAnsi="Times" w:cs="Times New Roman"/>
          <w:i/>
        </w:rPr>
        <w:t>milieu prestatie</w:t>
      </w:r>
      <w:r w:rsidRPr="00FF7080">
        <w:rPr>
          <w:rFonts w:ascii="Times" w:hAnsi="Times" w:cs="Times New Roman"/>
          <w:i/>
        </w:rPr>
        <w:t xml:space="preserve"> en disclosur</w:t>
      </w:r>
      <w:r w:rsidR="00A5673B" w:rsidRPr="00FF7080">
        <w:rPr>
          <w:rFonts w:ascii="Times" w:hAnsi="Times" w:cs="Times New Roman"/>
          <w:i/>
        </w:rPr>
        <w:t>e?</w:t>
      </w:r>
      <w:r w:rsidR="00BC6428" w:rsidRPr="00FF7080">
        <w:rPr>
          <w:rFonts w:ascii="Times" w:hAnsi="Times" w:cs="Times New Roman"/>
          <w:i/>
        </w:rPr>
        <w:t xml:space="preserve"> </w:t>
      </w:r>
      <w:r w:rsidR="00BC6428" w:rsidRPr="00FF7080">
        <w:rPr>
          <w:rFonts w:ascii="Times" w:hAnsi="Times" w:cs="Times New Roman"/>
        </w:rPr>
        <w:t>dan</w:t>
      </w:r>
      <w:r w:rsidRPr="00FF7080">
        <w:rPr>
          <w:rFonts w:ascii="Times" w:hAnsi="Times" w:cs="Times New Roman"/>
        </w:rPr>
        <w:t xml:space="preserve"> kan men aan de hand van deze studies concluderen dat er zowel een positieve als negatieve relatie kan bestaan tussen </w:t>
      </w:r>
      <w:r w:rsidR="0008197B">
        <w:rPr>
          <w:rFonts w:ascii="Times" w:hAnsi="Times" w:cs="Times New Roman"/>
        </w:rPr>
        <w:t>milieu prestatie</w:t>
      </w:r>
      <w:r w:rsidRPr="00FF7080">
        <w:rPr>
          <w:rFonts w:ascii="Times" w:hAnsi="Times" w:cs="Times New Roman"/>
        </w:rPr>
        <w:t xml:space="preserve"> en disclosure. </w:t>
      </w:r>
      <w:r w:rsidR="001B199B" w:rsidRPr="00FF7080">
        <w:rPr>
          <w:rFonts w:ascii="Times" w:hAnsi="Times" w:cs="Times New Roman"/>
        </w:rPr>
        <w:t>D</w:t>
      </w:r>
      <w:r w:rsidRPr="00FF7080">
        <w:rPr>
          <w:rFonts w:ascii="Times" w:hAnsi="Times" w:cs="Times New Roman"/>
        </w:rPr>
        <w:t xml:space="preserve">e </w:t>
      </w:r>
      <w:r w:rsidR="001034BB">
        <w:rPr>
          <w:rFonts w:ascii="Times" w:hAnsi="Times" w:cs="Times New Roman"/>
        </w:rPr>
        <w:t>voluntary disclosure theory</w:t>
      </w:r>
      <w:r w:rsidRPr="00FF7080">
        <w:rPr>
          <w:rFonts w:ascii="Times" w:hAnsi="Times" w:cs="Times New Roman"/>
        </w:rPr>
        <w:t xml:space="preserve"> en </w:t>
      </w:r>
      <w:r w:rsidR="001034BB">
        <w:rPr>
          <w:rFonts w:ascii="Times" w:hAnsi="Times" w:cs="Times New Roman"/>
        </w:rPr>
        <w:t xml:space="preserve">Legitimacy theory </w:t>
      </w:r>
      <w:r w:rsidRPr="00FF7080">
        <w:rPr>
          <w:rFonts w:ascii="Times" w:hAnsi="Times" w:cs="Times New Roman"/>
        </w:rPr>
        <w:t xml:space="preserve"> kunnen beide gebruikt worden ter verklaring van deze relatie. Uit eigen empirisch onderzoek moet gaan blijken of </w:t>
      </w:r>
      <w:r w:rsidR="001B199B" w:rsidRPr="00FF7080">
        <w:rPr>
          <w:rFonts w:ascii="Times" w:hAnsi="Times" w:cs="Times New Roman"/>
        </w:rPr>
        <w:t xml:space="preserve">er </w:t>
      </w:r>
      <w:r w:rsidRPr="00FF7080">
        <w:rPr>
          <w:rFonts w:ascii="Times" w:hAnsi="Times" w:cs="Times New Roman"/>
        </w:rPr>
        <w:t>binnen de Nederlandse beursgenoteerde bedrijven een positieve dan wel negatie</w:t>
      </w:r>
      <w:r w:rsidR="001B199B" w:rsidRPr="00FF7080">
        <w:rPr>
          <w:rFonts w:ascii="Times" w:hAnsi="Times" w:cs="Times New Roman"/>
        </w:rPr>
        <w:t>ve</w:t>
      </w:r>
      <w:r w:rsidRPr="00FF7080">
        <w:rPr>
          <w:rFonts w:ascii="Times" w:hAnsi="Times" w:cs="Times New Roman"/>
        </w:rPr>
        <w:t xml:space="preserve"> relatie is. </w:t>
      </w:r>
    </w:p>
    <w:p w:rsidR="00731B0C" w:rsidRPr="00FF7080" w:rsidRDefault="00731B0C" w:rsidP="00FF7080">
      <w:pPr>
        <w:spacing w:line="360" w:lineRule="auto"/>
        <w:rPr>
          <w:rFonts w:ascii="Times" w:hAnsi="Times"/>
        </w:rPr>
      </w:pPr>
    </w:p>
    <w:p w:rsidR="00BE24C3" w:rsidRPr="00FF7080" w:rsidRDefault="00BE24C3"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F234BB" w:rsidRPr="00FF7080" w:rsidRDefault="00F93DDA" w:rsidP="00FF7080">
      <w:pPr>
        <w:pStyle w:val="Heading1"/>
        <w:spacing w:line="360" w:lineRule="auto"/>
        <w:rPr>
          <w:rFonts w:ascii="Times" w:hAnsi="Times" w:cs="Times New Roman"/>
        </w:rPr>
      </w:pPr>
      <w:bookmarkStart w:id="34" w:name="_Toc266485710"/>
      <w:r w:rsidRPr="00FF7080">
        <w:rPr>
          <w:rFonts w:ascii="Times" w:hAnsi="Times"/>
        </w:rPr>
        <w:t>Hoofdstuk 5</w:t>
      </w:r>
      <w:r w:rsidR="00FF7080">
        <w:rPr>
          <w:rFonts w:ascii="Times" w:hAnsi="Times"/>
        </w:rPr>
        <w:t>:</w:t>
      </w:r>
      <w:r w:rsidRPr="00FF7080">
        <w:rPr>
          <w:rFonts w:ascii="Times" w:hAnsi="Times"/>
        </w:rPr>
        <w:t xml:space="preserve"> </w:t>
      </w:r>
      <w:r w:rsidR="00EA7509" w:rsidRPr="00FF7080">
        <w:rPr>
          <w:rFonts w:ascii="Times" w:hAnsi="Times"/>
        </w:rPr>
        <w:t>Regelgeving.</w:t>
      </w:r>
      <w:bookmarkEnd w:id="34"/>
      <w:r w:rsidR="00EA7509" w:rsidRPr="00FF7080">
        <w:rPr>
          <w:rFonts w:ascii="Times" w:hAnsi="Times"/>
        </w:rPr>
        <w:t xml:space="preserve"> </w:t>
      </w:r>
    </w:p>
    <w:p w:rsidR="0008197B" w:rsidRDefault="0008197B" w:rsidP="00FF7080">
      <w:pPr>
        <w:spacing w:line="360" w:lineRule="auto"/>
        <w:rPr>
          <w:rFonts w:ascii="Times" w:hAnsi="Times" w:cs="Times New Roman"/>
        </w:rPr>
      </w:pPr>
    </w:p>
    <w:p w:rsidR="00FF538D" w:rsidRPr="00FF7080" w:rsidRDefault="00F93DDA" w:rsidP="00FF7080">
      <w:pPr>
        <w:spacing w:line="360" w:lineRule="auto"/>
        <w:rPr>
          <w:rFonts w:ascii="Times" w:hAnsi="Times" w:cs="Times New Roman"/>
        </w:rPr>
      </w:pPr>
      <w:r w:rsidRPr="00FF7080">
        <w:rPr>
          <w:rFonts w:ascii="Times" w:hAnsi="Times" w:cs="Times New Roman"/>
        </w:rPr>
        <w:t xml:space="preserve">In de eerste paragraaf van </w:t>
      </w:r>
      <w:r w:rsidR="00FF538D" w:rsidRPr="00FF7080">
        <w:rPr>
          <w:rFonts w:ascii="Times" w:hAnsi="Times" w:cs="Times New Roman"/>
        </w:rPr>
        <w:t>hoofdstuk</w:t>
      </w:r>
      <w:r w:rsidRPr="00FF7080">
        <w:rPr>
          <w:rFonts w:ascii="Times" w:hAnsi="Times" w:cs="Times New Roman"/>
        </w:rPr>
        <w:t xml:space="preserve"> drie</w:t>
      </w:r>
      <w:r w:rsidR="00FF538D" w:rsidRPr="00FF7080">
        <w:rPr>
          <w:rFonts w:ascii="Times" w:hAnsi="Times" w:cs="Times New Roman"/>
        </w:rPr>
        <w:t xml:space="preserve"> zijn er verschille</w:t>
      </w:r>
      <w:r w:rsidR="00BC6428" w:rsidRPr="00FF7080">
        <w:rPr>
          <w:rFonts w:ascii="Times" w:hAnsi="Times" w:cs="Times New Roman"/>
        </w:rPr>
        <w:t>nde definities besproken van</w:t>
      </w:r>
      <w:r w:rsidR="00FF538D" w:rsidRPr="00FF7080">
        <w:rPr>
          <w:rFonts w:ascii="Times" w:hAnsi="Times" w:cs="Times New Roman"/>
        </w:rPr>
        <w:t xml:space="preserve"> </w:t>
      </w:r>
      <w:r w:rsidR="00912767" w:rsidRPr="00FF7080">
        <w:rPr>
          <w:rFonts w:ascii="Times" w:hAnsi="Times" w:cs="Times New Roman"/>
        </w:rPr>
        <w:t>MVO</w:t>
      </w:r>
      <w:r w:rsidR="00FF538D" w:rsidRPr="00FF7080">
        <w:rPr>
          <w:rFonts w:ascii="Times" w:hAnsi="Times" w:cs="Times New Roman"/>
        </w:rPr>
        <w:t xml:space="preserve">. </w:t>
      </w:r>
      <w:r w:rsidR="00912767" w:rsidRPr="00FF7080">
        <w:rPr>
          <w:rFonts w:ascii="Times" w:hAnsi="Times" w:cs="Times New Roman"/>
        </w:rPr>
        <w:t>MVO</w:t>
      </w:r>
      <w:r w:rsidR="00FF538D" w:rsidRPr="00FF7080">
        <w:rPr>
          <w:rFonts w:ascii="Times" w:hAnsi="Times" w:cs="Times New Roman"/>
        </w:rPr>
        <w:t xml:space="preserve"> valt onder de niet-financiële verslagleg</w:t>
      </w:r>
      <w:r w:rsidR="00673B23" w:rsidRPr="00FF7080">
        <w:rPr>
          <w:rFonts w:ascii="Times" w:hAnsi="Times" w:cs="Times New Roman"/>
        </w:rPr>
        <w:t>g</w:t>
      </w:r>
      <w:r w:rsidR="00FF538D" w:rsidRPr="00FF7080">
        <w:rPr>
          <w:rFonts w:ascii="Times" w:hAnsi="Times" w:cs="Times New Roman"/>
        </w:rPr>
        <w:t>ing. Als eerst</w:t>
      </w:r>
      <w:r w:rsidR="00673B23" w:rsidRPr="00FF7080">
        <w:rPr>
          <w:rFonts w:ascii="Times" w:hAnsi="Times" w:cs="Times New Roman"/>
        </w:rPr>
        <w:t>e</w:t>
      </w:r>
      <w:r w:rsidR="00FF538D" w:rsidRPr="00FF7080">
        <w:rPr>
          <w:rFonts w:ascii="Times" w:hAnsi="Times" w:cs="Times New Roman"/>
        </w:rPr>
        <w:t xml:space="preserve"> zal in deze pa</w:t>
      </w:r>
      <w:r w:rsidR="00BC6428" w:rsidRPr="00FF7080">
        <w:rPr>
          <w:rFonts w:ascii="Times" w:hAnsi="Times" w:cs="Times New Roman"/>
        </w:rPr>
        <w:t>ragraaf kort worden ingegaan op het belang</w:t>
      </w:r>
      <w:r w:rsidR="00FF538D" w:rsidRPr="00FF7080">
        <w:rPr>
          <w:rFonts w:ascii="Times" w:hAnsi="Times" w:cs="Times New Roman"/>
        </w:rPr>
        <w:t xml:space="preserve"> van niet-financiële verslagle</w:t>
      </w:r>
      <w:r w:rsidR="00BC6428" w:rsidRPr="00FF7080">
        <w:rPr>
          <w:rFonts w:ascii="Times" w:hAnsi="Times" w:cs="Times New Roman"/>
        </w:rPr>
        <w:t>gging. Hierna zal de</w:t>
      </w:r>
      <w:r w:rsidR="00FF538D" w:rsidRPr="00FF7080">
        <w:rPr>
          <w:rFonts w:ascii="Times" w:hAnsi="Times" w:cs="Times New Roman"/>
        </w:rPr>
        <w:t xml:space="preserve"> wet-</w:t>
      </w:r>
      <w:r w:rsidR="00673B23" w:rsidRPr="00FF7080">
        <w:rPr>
          <w:rFonts w:ascii="Times" w:hAnsi="Times" w:cs="Times New Roman"/>
        </w:rPr>
        <w:t xml:space="preserve"> </w:t>
      </w:r>
      <w:r w:rsidR="00FF538D" w:rsidRPr="00FF7080">
        <w:rPr>
          <w:rFonts w:ascii="Times" w:hAnsi="Times" w:cs="Times New Roman"/>
        </w:rPr>
        <w:t>en</w:t>
      </w:r>
      <w:r w:rsidR="00673B23" w:rsidRPr="00FF7080">
        <w:rPr>
          <w:rFonts w:ascii="Times" w:hAnsi="Times" w:cs="Times New Roman"/>
        </w:rPr>
        <w:t xml:space="preserve"> </w:t>
      </w:r>
      <w:r w:rsidR="00FF538D" w:rsidRPr="00FF7080">
        <w:rPr>
          <w:rFonts w:ascii="Times" w:hAnsi="Times" w:cs="Times New Roman"/>
        </w:rPr>
        <w:t>regelgev</w:t>
      </w:r>
      <w:r w:rsidR="00BC6428" w:rsidRPr="00FF7080">
        <w:rPr>
          <w:rFonts w:ascii="Times" w:hAnsi="Times" w:cs="Times New Roman"/>
        </w:rPr>
        <w:t>ing die in Nederland van toepassing is</w:t>
      </w:r>
      <w:r w:rsidR="00673B23" w:rsidRPr="00FF7080">
        <w:rPr>
          <w:rFonts w:ascii="Times" w:hAnsi="Times" w:cs="Times New Roman"/>
        </w:rPr>
        <w:t>,</w:t>
      </w:r>
      <w:r w:rsidR="00FF538D" w:rsidRPr="00FF7080">
        <w:rPr>
          <w:rFonts w:ascii="Times" w:hAnsi="Times" w:cs="Times New Roman"/>
        </w:rPr>
        <w:t xml:space="preserve"> worden besproken. </w:t>
      </w:r>
    </w:p>
    <w:p w:rsidR="00904A7B" w:rsidRPr="00FF7080" w:rsidRDefault="00F234BB" w:rsidP="00FF7080">
      <w:pPr>
        <w:pStyle w:val="Heading2"/>
        <w:spacing w:line="360" w:lineRule="auto"/>
        <w:rPr>
          <w:rFonts w:ascii="Times" w:hAnsi="Times"/>
          <w:lang w:val="nl-NL"/>
        </w:rPr>
      </w:pPr>
      <w:r w:rsidRPr="00FF7080">
        <w:rPr>
          <w:rFonts w:ascii="Times" w:hAnsi="Times"/>
          <w:lang w:val="nl-NL"/>
        </w:rPr>
        <w:t xml:space="preserve"> </w:t>
      </w:r>
      <w:bookmarkStart w:id="35" w:name="_Toc266485711"/>
      <w:r w:rsidR="00F93DDA" w:rsidRPr="00FF7080">
        <w:rPr>
          <w:rFonts w:ascii="Times" w:hAnsi="Times"/>
          <w:lang w:val="nl-NL"/>
        </w:rPr>
        <w:t>§5</w:t>
      </w:r>
      <w:r w:rsidR="00BC6428" w:rsidRPr="00FF7080">
        <w:rPr>
          <w:rFonts w:ascii="Times" w:hAnsi="Times"/>
          <w:lang w:val="nl-NL"/>
        </w:rPr>
        <w:t>.1 H</w:t>
      </w:r>
      <w:r w:rsidR="00FF538D" w:rsidRPr="00FF7080">
        <w:rPr>
          <w:rFonts w:ascii="Times" w:hAnsi="Times"/>
          <w:lang w:val="nl-NL"/>
        </w:rPr>
        <w:t>et belang van niet-financiële verslag</w:t>
      </w:r>
      <w:r w:rsidR="00211F2F" w:rsidRPr="00FF7080">
        <w:rPr>
          <w:rFonts w:ascii="Times" w:hAnsi="Times"/>
          <w:lang w:val="nl-NL"/>
        </w:rPr>
        <w:t>geving</w:t>
      </w:r>
      <w:bookmarkEnd w:id="35"/>
      <w:r w:rsidR="00FF7080">
        <w:rPr>
          <w:rFonts w:ascii="Times" w:hAnsi="Times"/>
          <w:lang w:val="nl-NL"/>
        </w:rPr>
        <w:t>.</w:t>
      </w:r>
      <w:r w:rsidR="00211F2F" w:rsidRPr="00FF7080">
        <w:rPr>
          <w:rFonts w:ascii="Times" w:hAnsi="Times"/>
          <w:lang w:val="nl-NL"/>
        </w:rPr>
        <w:t xml:space="preserve"> </w:t>
      </w:r>
    </w:p>
    <w:p w:rsidR="00A4482D" w:rsidRPr="00FF7080" w:rsidRDefault="00904A7B" w:rsidP="00FF7080">
      <w:pPr>
        <w:spacing w:line="360" w:lineRule="auto"/>
        <w:rPr>
          <w:rFonts w:ascii="Times" w:hAnsi="Times" w:cs="Times New Roman"/>
        </w:rPr>
      </w:pPr>
      <w:r w:rsidRPr="00FF7080">
        <w:rPr>
          <w:rFonts w:ascii="Times" w:hAnsi="Times" w:cs="Times New Roman"/>
        </w:rPr>
        <w:t xml:space="preserve">De afgelopen jaren </w:t>
      </w:r>
      <w:r w:rsidR="001F1718" w:rsidRPr="00FF7080">
        <w:rPr>
          <w:rFonts w:ascii="Times" w:hAnsi="Times" w:cs="Times New Roman"/>
        </w:rPr>
        <w:t xml:space="preserve">is de vraag naar </w:t>
      </w:r>
      <w:r w:rsidR="00BC6428" w:rsidRPr="00FF7080">
        <w:rPr>
          <w:rFonts w:ascii="Times" w:hAnsi="Times" w:cs="Times New Roman"/>
        </w:rPr>
        <w:t>verslaglegging over</w:t>
      </w:r>
      <w:r w:rsidR="001F1718" w:rsidRPr="00FF7080">
        <w:rPr>
          <w:rFonts w:ascii="Times" w:hAnsi="Times" w:cs="Times New Roman"/>
        </w:rPr>
        <w:t xml:space="preserve"> factoren als</w:t>
      </w:r>
      <w:r w:rsidR="003266A1" w:rsidRPr="00FF7080">
        <w:rPr>
          <w:rFonts w:ascii="Times" w:hAnsi="Times" w:cs="Times New Roman"/>
        </w:rPr>
        <w:t xml:space="preserve"> </w:t>
      </w:r>
      <w:r w:rsidR="00BC6428" w:rsidRPr="00FF7080">
        <w:rPr>
          <w:rFonts w:ascii="Times" w:hAnsi="Times" w:cs="Times New Roman"/>
        </w:rPr>
        <w:t>klimaat, corporate governance en andere</w:t>
      </w:r>
      <w:r w:rsidR="001F1718" w:rsidRPr="00FF7080">
        <w:rPr>
          <w:rFonts w:ascii="Times" w:hAnsi="Times" w:cs="Times New Roman"/>
        </w:rPr>
        <w:t xml:space="preserve"> belangrijke prestatie</w:t>
      </w:r>
      <w:r w:rsidR="00EA7509" w:rsidRPr="00FF7080">
        <w:rPr>
          <w:rFonts w:ascii="Times" w:hAnsi="Times" w:cs="Times New Roman"/>
        </w:rPr>
        <w:t>-</w:t>
      </w:r>
      <w:r w:rsidR="001F1718" w:rsidRPr="00FF7080">
        <w:rPr>
          <w:rFonts w:ascii="Times" w:hAnsi="Times" w:cs="Times New Roman"/>
        </w:rPr>
        <w:t xml:space="preserve">indicatoren toegenomen </w:t>
      </w:r>
      <w:sdt>
        <w:sdtPr>
          <w:rPr>
            <w:rFonts w:ascii="Times" w:hAnsi="Times" w:cs="Times New Roman"/>
          </w:rPr>
          <w:id w:val="1352616289"/>
          <w:citation/>
        </w:sdtPr>
        <w:sdtContent>
          <w:r w:rsidR="00A957FD" w:rsidRPr="00FF7080">
            <w:rPr>
              <w:rFonts w:ascii="Times" w:hAnsi="Times" w:cs="Times New Roman"/>
            </w:rPr>
            <w:fldChar w:fldCharType="begin"/>
          </w:r>
          <w:r w:rsidR="000D4F8A" w:rsidRPr="00FF7080">
            <w:rPr>
              <w:rFonts w:ascii="Times" w:hAnsi="Times" w:cs="Times New Roman"/>
            </w:rPr>
            <w:instrText xml:space="preserve">CITATION Fra10 \l 1043 </w:instrText>
          </w:r>
          <w:r w:rsidR="00A957FD" w:rsidRPr="00FF7080">
            <w:rPr>
              <w:rFonts w:ascii="Times" w:hAnsi="Times" w:cs="Times New Roman"/>
            </w:rPr>
            <w:fldChar w:fldCharType="separate"/>
          </w:r>
          <w:r w:rsidR="009508C2" w:rsidRPr="00FF7080">
            <w:rPr>
              <w:rFonts w:ascii="Times" w:hAnsi="Times" w:cs="Times New Roman"/>
              <w:noProof/>
            </w:rPr>
            <w:t>(Kuijck, 2010)</w:t>
          </w:r>
          <w:r w:rsidR="00A957FD" w:rsidRPr="00FF7080">
            <w:rPr>
              <w:rFonts w:ascii="Times" w:hAnsi="Times" w:cs="Times New Roman"/>
            </w:rPr>
            <w:fldChar w:fldCharType="end"/>
          </w:r>
        </w:sdtContent>
      </w:sdt>
      <w:r w:rsidR="001F1718" w:rsidRPr="00FF7080">
        <w:rPr>
          <w:rFonts w:ascii="Times" w:hAnsi="Times" w:cs="Times New Roman"/>
        </w:rPr>
        <w:t>. Deze resultaten laten zich niet vaak of</w:t>
      </w:r>
      <w:r w:rsidR="00BC6428" w:rsidRPr="00FF7080">
        <w:rPr>
          <w:rFonts w:ascii="Times" w:hAnsi="Times" w:cs="Times New Roman"/>
        </w:rPr>
        <w:t xml:space="preserve"> niet juist uitdrukken in geld</w:t>
      </w:r>
      <w:r w:rsidR="001F1718" w:rsidRPr="00FF7080">
        <w:rPr>
          <w:rFonts w:ascii="Times" w:hAnsi="Times" w:cs="Times New Roman"/>
        </w:rPr>
        <w:t xml:space="preserve"> maar in andere kerngetallen. Deze worden daarom aangeduid als niet-financiële informatie. Gebeurtenissen zoals de kredi</w:t>
      </w:r>
      <w:r w:rsidR="004D2005" w:rsidRPr="00FF7080">
        <w:rPr>
          <w:rFonts w:ascii="Times" w:hAnsi="Times" w:cs="Times New Roman"/>
        </w:rPr>
        <w:t xml:space="preserve">etcrisis en de ramp van BP in de </w:t>
      </w:r>
      <w:r w:rsidR="004B5D0B" w:rsidRPr="00FF7080">
        <w:rPr>
          <w:rFonts w:ascii="Times" w:hAnsi="Times" w:cs="Times New Roman"/>
        </w:rPr>
        <w:t>G</w:t>
      </w:r>
      <w:r w:rsidR="004D2005" w:rsidRPr="00FF7080">
        <w:rPr>
          <w:rFonts w:ascii="Times" w:hAnsi="Times" w:cs="Times New Roman"/>
        </w:rPr>
        <w:t>olf van Mexico</w:t>
      </w:r>
      <w:r w:rsidR="00EA7509" w:rsidRPr="00FF7080">
        <w:rPr>
          <w:rStyle w:val="FootnoteReference"/>
          <w:rFonts w:ascii="Times" w:hAnsi="Times" w:cs="Times New Roman"/>
        </w:rPr>
        <w:footnoteReference w:id="1"/>
      </w:r>
      <w:r w:rsidR="004D2005" w:rsidRPr="00FF7080">
        <w:rPr>
          <w:rFonts w:ascii="Times" w:hAnsi="Times" w:cs="Times New Roman"/>
        </w:rPr>
        <w:t xml:space="preserve"> hebben deze informatievraag vergroot. </w:t>
      </w:r>
      <w:r w:rsidR="00051F12" w:rsidRPr="00FF7080">
        <w:rPr>
          <w:rFonts w:ascii="Times" w:hAnsi="Times" w:cs="Times New Roman"/>
        </w:rPr>
        <w:t>Uit financiële gegevens kon onvoldoende</w:t>
      </w:r>
      <w:r w:rsidR="004D2005" w:rsidRPr="00FF7080">
        <w:rPr>
          <w:rFonts w:ascii="Times" w:hAnsi="Times" w:cs="Times New Roman"/>
        </w:rPr>
        <w:t xml:space="preserve"> worden opgemaakt wat de risico’s van deze gebeurtenissen waren. Om de risico’s van de onderneming </w:t>
      </w:r>
      <w:r w:rsidR="00051F12" w:rsidRPr="00FF7080">
        <w:rPr>
          <w:rFonts w:ascii="Times" w:hAnsi="Times" w:cs="Times New Roman"/>
        </w:rPr>
        <w:t xml:space="preserve">correct </w:t>
      </w:r>
      <w:r w:rsidR="004D2005" w:rsidRPr="00FF7080">
        <w:rPr>
          <w:rFonts w:ascii="Times" w:hAnsi="Times" w:cs="Times New Roman"/>
        </w:rPr>
        <w:t>in te schatten</w:t>
      </w:r>
      <w:r w:rsidR="004B5D0B" w:rsidRPr="00FF7080">
        <w:rPr>
          <w:rFonts w:ascii="Times" w:hAnsi="Times" w:cs="Times New Roman"/>
        </w:rPr>
        <w:t>,</w:t>
      </w:r>
      <w:r w:rsidR="004D2005" w:rsidRPr="00FF7080">
        <w:rPr>
          <w:rFonts w:ascii="Times" w:hAnsi="Times" w:cs="Times New Roman"/>
        </w:rPr>
        <w:t xml:space="preserve"> vragen de stakehol</w:t>
      </w:r>
      <w:r w:rsidR="00051F12" w:rsidRPr="00FF7080">
        <w:rPr>
          <w:rFonts w:ascii="Times" w:hAnsi="Times" w:cs="Times New Roman"/>
        </w:rPr>
        <w:t xml:space="preserve">ders meer transparantie in de </w:t>
      </w:r>
      <w:r w:rsidR="004D2005" w:rsidRPr="00FF7080">
        <w:rPr>
          <w:rFonts w:ascii="Times" w:hAnsi="Times" w:cs="Times New Roman"/>
        </w:rPr>
        <w:t>niet-financiële informatie.</w:t>
      </w:r>
      <w:r w:rsidR="00A4482D" w:rsidRPr="00FF7080">
        <w:rPr>
          <w:rFonts w:ascii="Times" w:hAnsi="Times" w:cs="Times New Roman"/>
        </w:rPr>
        <w:t xml:space="preserve"> </w:t>
      </w:r>
    </w:p>
    <w:p w:rsidR="00A4482D" w:rsidRPr="00FF7080" w:rsidRDefault="00A4482D" w:rsidP="00FF7080">
      <w:pPr>
        <w:spacing w:line="360" w:lineRule="auto"/>
        <w:rPr>
          <w:rFonts w:ascii="Times" w:hAnsi="Times" w:cs="Times New Roman"/>
        </w:rPr>
      </w:pPr>
    </w:p>
    <w:p w:rsidR="00F234BB" w:rsidRPr="00FF7080" w:rsidRDefault="00A4482D" w:rsidP="00FF7080">
      <w:pPr>
        <w:spacing w:line="360" w:lineRule="auto"/>
        <w:rPr>
          <w:rFonts w:ascii="Times" w:hAnsi="Times" w:cs="Times New Roman"/>
        </w:rPr>
      </w:pPr>
      <w:r w:rsidRPr="00FF7080">
        <w:rPr>
          <w:rFonts w:ascii="Times" w:hAnsi="Times" w:cs="Times New Roman"/>
        </w:rPr>
        <w:t xml:space="preserve">Voor financiële gegevens is er een kader waaraan deze informatie getoetst kan worden door een accountant, namelijk het </w:t>
      </w:r>
      <w:r w:rsidR="000538B8" w:rsidRPr="00FF7080">
        <w:rPr>
          <w:rFonts w:ascii="Times" w:hAnsi="Times" w:cs="Times New Roman"/>
        </w:rPr>
        <w:t>B</w:t>
      </w:r>
      <w:r w:rsidRPr="00FF7080">
        <w:rPr>
          <w:rFonts w:ascii="Times" w:hAnsi="Times" w:cs="Times New Roman"/>
        </w:rPr>
        <w:t xml:space="preserve">urgerlijk </w:t>
      </w:r>
      <w:r w:rsidR="000538B8" w:rsidRPr="00FF7080">
        <w:rPr>
          <w:rFonts w:ascii="Times" w:hAnsi="Times" w:cs="Times New Roman"/>
        </w:rPr>
        <w:t>W</w:t>
      </w:r>
      <w:r w:rsidRPr="00FF7080">
        <w:rPr>
          <w:rFonts w:ascii="Times" w:hAnsi="Times" w:cs="Times New Roman"/>
        </w:rPr>
        <w:t xml:space="preserve">etboek en de </w:t>
      </w:r>
      <w:r w:rsidR="004B5D0B" w:rsidRPr="00FF7080">
        <w:rPr>
          <w:rFonts w:ascii="Times" w:hAnsi="Times" w:cs="Times New Roman"/>
        </w:rPr>
        <w:t>r</w:t>
      </w:r>
      <w:r w:rsidRPr="00FF7080">
        <w:rPr>
          <w:rFonts w:ascii="Times" w:hAnsi="Times" w:cs="Times New Roman"/>
        </w:rPr>
        <w:t xml:space="preserve">ichtlijnen </w:t>
      </w:r>
      <w:r w:rsidR="004B5D0B" w:rsidRPr="00FF7080">
        <w:rPr>
          <w:rFonts w:ascii="Times" w:hAnsi="Times" w:cs="Times New Roman"/>
        </w:rPr>
        <w:t xml:space="preserve">van de Raad </w:t>
      </w:r>
      <w:r w:rsidRPr="00FF7080">
        <w:rPr>
          <w:rFonts w:ascii="Times" w:hAnsi="Times" w:cs="Times New Roman"/>
        </w:rPr>
        <w:t xml:space="preserve">voor </w:t>
      </w:r>
      <w:r w:rsidR="004B5D0B" w:rsidRPr="00FF7080">
        <w:rPr>
          <w:rFonts w:ascii="Times" w:hAnsi="Times" w:cs="Times New Roman"/>
        </w:rPr>
        <w:t>de Jaarverslaggeving</w:t>
      </w:r>
      <w:r w:rsidR="003A3E7A" w:rsidRPr="00FF7080">
        <w:rPr>
          <w:rFonts w:ascii="Times" w:hAnsi="Times" w:cs="Times New Roman"/>
        </w:rPr>
        <w:t xml:space="preserve">. </w:t>
      </w:r>
      <w:r w:rsidRPr="00FF7080">
        <w:rPr>
          <w:rFonts w:ascii="Times" w:hAnsi="Times" w:cs="Times New Roman"/>
        </w:rPr>
        <w:t>Voor niet-fin</w:t>
      </w:r>
      <w:r w:rsidR="00051F12" w:rsidRPr="00FF7080">
        <w:rPr>
          <w:rFonts w:ascii="Times" w:hAnsi="Times" w:cs="Times New Roman"/>
        </w:rPr>
        <w:t>anciële informatie is er niet zo’</w:t>
      </w:r>
      <w:r w:rsidRPr="00FF7080">
        <w:rPr>
          <w:rFonts w:ascii="Times" w:hAnsi="Times" w:cs="Times New Roman"/>
        </w:rPr>
        <w:t xml:space="preserve">n kader. </w:t>
      </w:r>
      <w:r w:rsidR="00211F2F" w:rsidRPr="00FF7080">
        <w:rPr>
          <w:rFonts w:ascii="Times" w:hAnsi="Times" w:cs="Times New Roman"/>
        </w:rPr>
        <w:t>Dit betekent dat de informatie die de onderneming verstrekt, niet gecontroleerd hoeft te worden door de accountant. Ondanks dat deze gegevens niet zijn gecontroleerd door een accountant, kunnen ze toch betrouwbaar zijn</w:t>
      </w:r>
      <w:sdt>
        <w:sdtPr>
          <w:rPr>
            <w:rFonts w:ascii="Times" w:hAnsi="Times" w:cs="Times New Roman"/>
          </w:rPr>
          <w:id w:val="-911157633"/>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Sco09 \l 1043 </w:instrText>
          </w:r>
          <w:r w:rsidR="00A957FD" w:rsidRPr="00FF7080">
            <w:rPr>
              <w:rFonts w:ascii="Times" w:hAnsi="Times" w:cs="Times New Roman"/>
            </w:rPr>
            <w:fldChar w:fldCharType="separate"/>
          </w:r>
          <w:r w:rsidR="009508C2" w:rsidRPr="00FF7080">
            <w:rPr>
              <w:rFonts w:ascii="Times" w:hAnsi="Times" w:cs="Times New Roman"/>
              <w:noProof/>
            </w:rPr>
            <w:t xml:space="preserve"> (Scott, 2009)</w:t>
          </w:r>
          <w:r w:rsidR="00A957FD" w:rsidRPr="00FF7080">
            <w:rPr>
              <w:rFonts w:ascii="Times" w:hAnsi="Times" w:cs="Times New Roman"/>
            </w:rPr>
            <w:fldChar w:fldCharType="end"/>
          </w:r>
        </w:sdtContent>
      </w:sdt>
      <w:r w:rsidR="00211F2F" w:rsidRPr="00FF7080">
        <w:rPr>
          <w:rFonts w:ascii="Times" w:hAnsi="Times" w:cs="Times New Roman"/>
        </w:rPr>
        <w:t>.</w:t>
      </w:r>
      <w:r w:rsidR="000A3C3F" w:rsidRPr="00FF7080">
        <w:rPr>
          <w:rFonts w:ascii="Times" w:hAnsi="Times" w:cs="Times New Roman"/>
        </w:rPr>
        <w:br/>
      </w:r>
      <w:r w:rsidR="000A3C3F" w:rsidRPr="00FF7080">
        <w:rPr>
          <w:rFonts w:ascii="Times" w:hAnsi="Times" w:cs="Times New Roman"/>
        </w:rPr>
        <w:br/>
      </w:r>
      <w:r w:rsidR="008922A7" w:rsidRPr="00FF7080">
        <w:rPr>
          <w:rFonts w:ascii="Times" w:hAnsi="Times" w:cs="Times New Roman"/>
        </w:rPr>
        <w:t xml:space="preserve">Niet-financiële informatie geeft over het algemeen </w:t>
      </w:r>
      <w:r w:rsidR="00051F12" w:rsidRPr="00FF7080">
        <w:rPr>
          <w:rFonts w:ascii="Times" w:hAnsi="Times" w:cs="Times New Roman"/>
        </w:rPr>
        <w:t xml:space="preserve">een </w:t>
      </w:r>
      <w:r w:rsidR="008922A7" w:rsidRPr="00FF7080">
        <w:rPr>
          <w:rFonts w:ascii="Times" w:hAnsi="Times" w:cs="Times New Roman"/>
        </w:rPr>
        <w:t>beter inzicht in de strategische lange</w:t>
      </w:r>
      <w:r w:rsidR="001034BB">
        <w:rPr>
          <w:rFonts w:ascii="Times" w:hAnsi="Times" w:cs="Times New Roman"/>
        </w:rPr>
        <w:t>-</w:t>
      </w:r>
      <w:r w:rsidR="008922A7" w:rsidRPr="00FF7080">
        <w:rPr>
          <w:rFonts w:ascii="Times" w:hAnsi="Times" w:cs="Times New Roman"/>
        </w:rPr>
        <w:t xml:space="preserve">termijndoelen van de onderneming dan financiële informatie. Financiële informatie zoals de </w:t>
      </w:r>
      <w:r w:rsidR="004D45EE" w:rsidRPr="00FF7080">
        <w:rPr>
          <w:rFonts w:ascii="Times" w:hAnsi="Times" w:cs="Times New Roman"/>
        </w:rPr>
        <w:t>nettowinst</w:t>
      </w:r>
      <w:r w:rsidR="008922A7" w:rsidRPr="00FF7080">
        <w:rPr>
          <w:rFonts w:ascii="Times" w:hAnsi="Times" w:cs="Times New Roman"/>
        </w:rPr>
        <w:t xml:space="preserve"> geeft vaker korte</w:t>
      </w:r>
      <w:r w:rsidR="001034BB">
        <w:rPr>
          <w:rFonts w:ascii="Times" w:hAnsi="Times" w:cs="Times New Roman"/>
        </w:rPr>
        <w:t>-termijn</w:t>
      </w:r>
      <w:r w:rsidR="008922A7" w:rsidRPr="00FF7080">
        <w:rPr>
          <w:rFonts w:ascii="Times" w:hAnsi="Times" w:cs="Times New Roman"/>
        </w:rPr>
        <w:t>doelen</w:t>
      </w:r>
      <w:r w:rsidR="001034BB">
        <w:rPr>
          <w:rFonts w:ascii="Times" w:hAnsi="Times" w:cs="Times New Roman"/>
        </w:rPr>
        <w:t xml:space="preserve"> </w:t>
      </w:r>
      <w:r w:rsidR="008922A7" w:rsidRPr="00FF7080">
        <w:rPr>
          <w:rFonts w:ascii="Times" w:hAnsi="Times" w:cs="Times New Roman"/>
        </w:rPr>
        <w:t>weer</w:t>
      </w:r>
      <w:sdt>
        <w:sdtPr>
          <w:rPr>
            <w:rFonts w:ascii="Times" w:hAnsi="Times" w:cs="Times New Roman"/>
          </w:rPr>
          <w:id w:val="1917820894"/>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NIV10 \l 1043 </w:instrText>
          </w:r>
          <w:r w:rsidR="00A957FD" w:rsidRPr="00FF7080">
            <w:rPr>
              <w:rFonts w:ascii="Times" w:hAnsi="Times" w:cs="Times New Roman"/>
            </w:rPr>
            <w:fldChar w:fldCharType="separate"/>
          </w:r>
          <w:r w:rsidR="009508C2" w:rsidRPr="00FF7080">
            <w:rPr>
              <w:rFonts w:ascii="Times" w:hAnsi="Times" w:cs="Times New Roman"/>
              <w:noProof/>
            </w:rPr>
            <w:t xml:space="preserve"> (NIVRA, 2010)</w:t>
          </w:r>
          <w:r w:rsidR="00A957FD" w:rsidRPr="00FF7080">
            <w:rPr>
              <w:rFonts w:ascii="Times" w:hAnsi="Times" w:cs="Times New Roman"/>
            </w:rPr>
            <w:fldChar w:fldCharType="end"/>
          </w:r>
        </w:sdtContent>
      </w:sdt>
      <w:r w:rsidR="00051F12" w:rsidRPr="00FF7080">
        <w:rPr>
          <w:rFonts w:ascii="Times" w:hAnsi="Times" w:cs="Times New Roman"/>
        </w:rPr>
        <w:t>. Daarnaast maken</w:t>
      </w:r>
      <w:r w:rsidR="008922A7" w:rsidRPr="00FF7080">
        <w:rPr>
          <w:rFonts w:ascii="Times" w:hAnsi="Times" w:cs="Times New Roman"/>
        </w:rPr>
        <w:t xml:space="preserve"> niet-financiële indicatoren de meting van immateriële activa zoals concurrentievoordelen mogelijk. Financiële indicatoren meten alleen materi</w:t>
      </w:r>
      <w:r w:rsidR="000538B8" w:rsidRPr="00FF7080">
        <w:rPr>
          <w:rFonts w:ascii="Times" w:hAnsi="Times" w:cs="Times New Roman"/>
        </w:rPr>
        <w:t>ë</w:t>
      </w:r>
      <w:r w:rsidR="008922A7" w:rsidRPr="00FF7080">
        <w:rPr>
          <w:rFonts w:ascii="Times" w:hAnsi="Times" w:cs="Times New Roman"/>
        </w:rPr>
        <w:t xml:space="preserve">le </w:t>
      </w:r>
      <w:r w:rsidR="00A5488A" w:rsidRPr="00FF7080">
        <w:rPr>
          <w:rFonts w:ascii="Times" w:hAnsi="Times" w:cs="Times New Roman"/>
        </w:rPr>
        <w:t>activa</w:t>
      </w:r>
      <w:r w:rsidR="00051F12" w:rsidRPr="00FF7080">
        <w:rPr>
          <w:rFonts w:ascii="Times" w:hAnsi="Times" w:cs="Times New Roman"/>
        </w:rPr>
        <w:t>. Al eerder is aangegeven dat</w:t>
      </w:r>
      <w:r w:rsidR="00A5488A" w:rsidRPr="00FF7080">
        <w:rPr>
          <w:rFonts w:ascii="Times" w:hAnsi="Times" w:cs="Times New Roman"/>
        </w:rPr>
        <w:t xml:space="preserve"> hoe meer informatie er gedeeld word</w:t>
      </w:r>
      <w:r w:rsidR="003266A1" w:rsidRPr="00FF7080">
        <w:rPr>
          <w:rFonts w:ascii="Times" w:hAnsi="Times" w:cs="Times New Roman"/>
        </w:rPr>
        <w:t>t</w:t>
      </w:r>
      <w:r w:rsidR="004B5D0B" w:rsidRPr="00FF7080">
        <w:rPr>
          <w:rFonts w:ascii="Times" w:hAnsi="Times" w:cs="Times New Roman"/>
        </w:rPr>
        <w:t>, hoe</w:t>
      </w:r>
      <w:r w:rsidR="00A5488A" w:rsidRPr="00FF7080">
        <w:rPr>
          <w:rFonts w:ascii="Times" w:hAnsi="Times" w:cs="Times New Roman"/>
        </w:rPr>
        <w:t xml:space="preserve"> minder risico de geldschieters</w:t>
      </w:r>
      <w:r w:rsidR="00051F12" w:rsidRPr="00FF7080">
        <w:rPr>
          <w:rFonts w:ascii="Times" w:hAnsi="Times" w:cs="Times New Roman"/>
        </w:rPr>
        <w:t xml:space="preserve"> lopen en</w:t>
      </w:r>
      <w:r w:rsidR="00A5488A" w:rsidRPr="00FF7080">
        <w:rPr>
          <w:rFonts w:ascii="Times" w:hAnsi="Times" w:cs="Times New Roman"/>
        </w:rPr>
        <w:t xml:space="preserve"> des te lager de kosten zijn van kapitaal.</w:t>
      </w:r>
      <w:r w:rsidR="003266A1" w:rsidRPr="00FF7080">
        <w:rPr>
          <w:rFonts w:ascii="Times" w:hAnsi="Times" w:cs="Times New Roman"/>
        </w:rPr>
        <w:t xml:space="preserve"> </w:t>
      </w:r>
    </w:p>
    <w:p w:rsidR="008922A7" w:rsidRPr="00FF7080" w:rsidRDefault="008922A7" w:rsidP="00FF7080">
      <w:pPr>
        <w:spacing w:line="360" w:lineRule="auto"/>
        <w:rPr>
          <w:rFonts w:ascii="Times" w:hAnsi="Times" w:cs="Times New Roman"/>
        </w:rPr>
      </w:pPr>
    </w:p>
    <w:p w:rsidR="00A5488A" w:rsidRPr="00FF7080" w:rsidRDefault="00051F12" w:rsidP="00FF7080">
      <w:pPr>
        <w:spacing w:line="360" w:lineRule="auto"/>
        <w:rPr>
          <w:rFonts w:ascii="Times" w:hAnsi="Times" w:cs="Times New Roman"/>
        </w:rPr>
      </w:pPr>
      <w:r w:rsidRPr="00FF7080">
        <w:rPr>
          <w:rFonts w:ascii="Times" w:hAnsi="Times" w:cs="Times New Roman"/>
        </w:rPr>
        <w:t>Een nadeel</w:t>
      </w:r>
      <w:r w:rsidR="008922A7" w:rsidRPr="00FF7080">
        <w:rPr>
          <w:rFonts w:ascii="Times" w:hAnsi="Times" w:cs="Times New Roman"/>
        </w:rPr>
        <w:t xml:space="preserve"> van ni</w:t>
      </w:r>
      <w:r w:rsidRPr="00FF7080">
        <w:rPr>
          <w:rFonts w:ascii="Times" w:hAnsi="Times" w:cs="Times New Roman"/>
        </w:rPr>
        <w:t>et-financiële informatie is dat</w:t>
      </w:r>
      <w:r w:rsidR="008922A7" w:rsidRPr="00FF7080">
        <w:rPr>
          <w:rFonts w:ascii="Times" w:hAnsi="Times" w:cs="Times New Roman"/>
        </w:rPr>
        <w:t xml:space="preserve"> er kosten mee gemoeid zijn</w:t>
      </w:r>
      <w:r w:rsidR="00A5488A" w:rsidRPr="00FF7080">
        <w:rPr>
          <w:rFonts w:ascii="Times" w:hAnsi="Times" w:cs="Times New Roman"/>
        </w:rPr>
        <w:t xml:space="preserve">. </w:t>
      </w:r>
      <w:r w:rsidR="00A5488A" w:rsidRPr="00FF7080">
        <w:rPr>
          <w:rFonts w:ascii="Times" w:hAnsi="Times" w:cs="Times New Roman"/>
          <w:bCs/>
          <w:spacing w:val="-6"/>
          <w:kern w:val="1"/>
        </w:rPr>
        <w:t xml:space="preserve">Het verzamelen van deze gegevens kan een kostbaar proces zijn </w:t>
      </w:r>
      <w:sdt>
        <w:sdtPr>
          <w:rPr>
            <w:rFonts w:ascii="Times" w:hAnsi="Times" w:cs="Times New Roman"/>
          </w:rPr>
          <w:id w:val="594222472"/>
          <w:citation/>
        </w:sdtPr>
        <w:sdtContent>
          <w:r w:rsidR="00A957FD" w:rsidRPr="00FF7080">
            <w:rPr>
              <w:rFonts w:ascii="Times" w:hAnsi="Times" w:cs="Times New Roman"/>
              <w:bCs/>
              <w:spacing w:val="-6"/>
              <w:kern w:val="1"/>
            </w:rPr>
            <w:fldChar w:fldCharType="begin"/>
          </w:r>
          <w:r w:rsidR="00277DF6" w:rsidRPr="00FF7080">
            <w:rPr>
              <w:rFonts w:ascii="Times" w:hAnsi="Times" w:cs="Times New Roman"/>
              <w:bCs/>
              <w:spacing w:val="-6"/>
              <w:kern w:val="1"/>
            </w:rPr>
            <w:instrText xml:space="preserve">CITATION RFr95 \l 1043 </w:instrText>
          </w:r>
          <w:r w:rsidR="00A957FD" w:rsidRPr="00FF7080">
            <w:rPr>
              <w:rFonts w:ascii="Times" w:hAnsi="Times" w:cs="Times New Roman"/>
              <w:bCs/>
              <w:spacing w:val="-6"/>
              <w:kern w:val="1"/>
            </w:rPr>
            <w:fldChar w:fldCharType="separate"/>
          </w:r>
          <w:r w:rsidR="009508C2" w:rsidRPr="00FF7080">
            <w:rPr>
              <w:rFonts w:ascii="Times" w:hAnsi="Times" w:cs="Times New Roman"/>
              <w:noProof/>
              <w:spacing w:val="-6"/>
              <w:kern w:val="1"/>
            </w:rPr>
            <w:t>(Frankel, 1995)</w:t>
          </w:r>
          <w:r w:rsidR="00A957FD" w:rsidRPr="00FF7080">
            <w:rPr>
              <w:rFonts w:ascii="Times" w:hAnsi="Times" w:cs="Times New Roman"/>
              <w:bCs/>
              <w:spacing w:val="-6"/>
              <w:kern w:val="1"/>
            </w:rPr>
            <w:fldChar w:fldCharType="end"/>
          </w:r>
        </w:sdtContent>
      </w:sdt>
      <w:r w:rsidR="00A5488A" w:rsidRPr="00FF7080">
        <w:rPr>
          <w:rFonts w:ascii="Times" w:hAnsi="Times" w:cs="Times New Roman"/>
          <w:bCs/>
          <w:spacing w:val="-6"/>
          <w:kern w:val="1"/>
        </w:rPr>
        <w:t xml:space="preserve">. </w:t>
      </w:r>
      <w:r w:rsidR="008922A7" w:rsidRPr="00FF7080">
        <w:rPr>
          <w:rFonts w:ascii="Times" w:hAnsi="Times" w:cs="Times New Roman"/>
        </w:rPr>
        <w:t xml:space="preserve">Een ander nadeel van niet-financiële informatie </w:t>
      </w:r>
      <w:r w:rsidR="00A5488A" w:rsidRPr="00FF7080">
        <w:rPr>
          <w:rFonts w:ascii="Times" w:hAnsi="Times" w:cs="Times New Roman"/>
        </w:rPr>
        <w:t>is dat deze informatie niet vergelijkbaar is met andere ondernemingen</w:t>
      </w:r>
      <w:sdt>
        <w:sdtPr>
          <w:rPr>
            <w:rFonts w:ascii="Times" w:hAnsi="Times" w:cs="Times New Roman"/>
          </w:rPr>
          <w:id w:val="-1128008766"/>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NIV10 \l 1043 </w:instrText>
          </w:r>
          <w:r w:rsidR="00A957FD" w:rsidRPr="00FF7080">
            <w:rPr>
              <w:rFonts w:ascii="Times" w:hAnsi="Times" w:cs="Times New Roman"/>
            </w:rPr>
            <w:fldChar w:fldCharType="separate"/>
          </w:r>
          <w:r w:rsidR="009508C2" w:rsidRPr="00FF7080">
            <w:rPr>
              <w:rFonts w:ascii="Times" w:hAnsi="Times" w:cs="Times New Roman"/>
              <w:noProof/>
            </w:rPr>
            <w:t xml:space="preserve"> (NIVRA, 2010)</w:t>
          </w:r>
          <w:r w:rsidR="00A957FD" w:rsidRPr="00FF7080">
            <w:rPr>
              <w:rFonts w:ascii="Times" w:hAnsi="Times" w:cs="Times New Roman"/>
            </w:rPr>
            <w:fldChar w:fldCharType="end"/>
          </w:r>
        </w:sdtContent>
      </w:sdt>
      <w:r w:rsidR="00A5488A" w:rsidRPr="00FF7080">
        <w:rPr>
          <w:rFonts w:ascii="Times" w:hAnsi="Times" w:cs="Times New Roman"/>
        </w:rPr>
        <w:t>.</w:t>
      </w:r>
      <w:r w:rsidR="003266A1" w:rsidRPr="00FF7080">
        <w:rPr>
          <w:rFonts w:ascii="Times" w:hAnsi="Times" w:cs="Times New Roman"/>
        </w:rPr>
        <w:t xml:space="preserve"> </w:t>
      </w:r>
      <w:r w:rsidRPr="00FF7080">
        <w:rPr>
          <w:rFonts w:ascii="Times" w:hAnsi="Times" w:cs="Times New Roman"/>
          <w:bCs/>
          <w:spacing w:val="-6"/>
          <w:kern w:val="1"/>
        </w:rPr>
        <w:t>Een derde</w:t>
      </w:r>
      <w:r w:rsidR="00A5488A" w:rsidRPr="00FF7080">
        <w:rPr>
          <w:rFonts w:ascii="Times" w:hAnsi="Times" w:cs="Times New Roman"/>
          <w:bCs/>
          <w:spacing w:val="-6"/>
          <w:kern w:val="1"/>
        </w:rPr>
        <w:t xml:space="preserve"> nadeel is het verlagen van het </w:t>
      </w:r>
      <w:r w:rsidR="00A5488A" w:rsidRPr="00FF7080">
        <w:rPr>
          <w:rFonts w:ascii="Times" w:hAnsi="Times" w:cs="Times New Roman"/>
          <w:spacing w:val="-6"/>
          <w:kern w:val="1"/>
        </w:rPr>
        <w:t>competitieve voordeel. Door het vrijgeven van extra informatie kan de onderneming mogelijk</w:t>
      </w:r>
      <w:r w:rsidRPr="00FF7080">
        <w:rPr>
          <w:rFonts w:ascii="Times" w:hAnsi="Times" w:cs="Times New Roman"/>
          <w:spacing w:val="-6"/>
          <w:kern w:val="1"/>
        </w:rPr>
        <w:t xml:space="preserve"> zijn strategie deels vrijgeven</w:t>
      </w:r>
      <w:r w:rsidR="00A5488A" w:rsidRPr="00FF7080">
        <w:rPr>
          <w:rFonts w:ascii="Times" w:hAnsi="Times" w:cs="Times New Roman"/>
          <w:spacing w:val="-6"/>
          <w:kern w:val="1"/>
        </w:rPr>
        <w:t xml:space="preserve"> aan zijn concurrenten</w:t>
      </w:r>
      <w:sdt>
        <w:sdtPr>
          <w:rPr>
            <w:rFonts w:ascii="Times" w:hAnsi="Times" w:cs="Times New Roman"/>
          </w:rPr>
          <w:id w:val="474190078"/>
          <w:citation/>
        </w:sdtPr>
        <w:sdtContent>
          <w:r w:rsidR="00A957FD" w:rsidRPr="00FF7080">
            <w:rPr>
              <w:rFonts w:ascii="Times" w:hAnsi="Times" w:cs="Times New Roman"/>
              <w:spacing w:val="-6"/>
              <w:kern w:val="1"/>
            </w:rPr>
            <w:fldChar w:fldCharType="begin"/>
          </w:r>
          <w:r w:rsidR="00340D46" w:rsidRPr="00FF7080">
            <w:rPr>
              <w:rFonts w:ascii="Times" w:hAnsi="Times" w:cs="Times New Roman"/>
              <w:spacing w:val="-6"/>
              <w:kern w:val="1"/>
            </w:rPr>
            <w:instrText xml:space="preserve">CITATION Mee95 \l 1043 </w:instrText>
          </w:r>
          <w:r w:rsidR="00A957FD" w:rsidRPr="00FF7080">
            <w:rPr>
              <w:rFonts w:ascii="Times" w:hAnsi="Times" w:cs="Times New Roman"/>
              <w:spacing w:val="-6"/>
              <w:kern w:val="1"/>
            </w:rPr>
            <w:fldChar w:fldCharType="separate"/>
          </w:r>
          <w:r w:rsidR="009508C2" w:rsidRPr="00FF7080">
            <w:rPr>
              <w:rFonts w:ascii="Times" w:hAnsi="Times" w:cs="Times New Roman"/>
              <w:noProof/>
              <w:spacing w:val="-6"/>
              <w:kern w:val="1"/>
            </w:rPr>
            <w:t xml:space="preserve"> (Meek, 1995)</w:t>
          </w:r>
          <w:r w:rsidR="00A957FD" w:rsidRPr="00FF7080">
            <w:rPr>
              <w:rFonts w:ascii="Times" w:hAnsi="Times" w:cs="Times New Roman"/>
              <w:spacing w:val="-6"/>
              <w:kern w:val="1"/>
            </w:rPr>
            <w:fldChar w:fldCharType="end"/>
          </w:r>
        </w:sdtContent>
      </w:sdt>
      <w:r w:rsidR="00A5488A" w:rsidRPr="00FF7080">
        <w:rPr>
          <w:rFonts w:ascii="Times" w:hAnsi="Times" w:cs="Times New Roman"/>
          <w:spacing w:val="-6"/>
          <w:kern w:val="1"/>
        </w:rPr>
        <w:t>.</w:t>
      </w:r>
    </w:p>
    <w:p w:rsidR="00FF538D" w:rsidRPr="00FF7080" w:rsidRDefault="00FF538D" w:rsidP="00FF7080">
      <w:pPr>
        <w:spacing w:line="360" w:lineRule="auto"/>
        <w:rPr>
          <w:rFonts w:ascii="Times" w:hAnsi="Times"/>
        </w:rPr>
      </w:pPr>
    </w:p>
    <w:p w:rsidR="00FF7080" w:rsidRDefault="00F93DDA" w:rsidP="00FF7080">
      <w:pPr>
        <w:pStyle w:val="Heading2"/>
        <w:spacing w:line="360" w:lineRule="auto"/>
        <w:rPr>
          <w:rFonts w:ascii="Times" w:hAnsi="Times"/>
          <w:lang w:val="nl-NL"/>
        </w:rPr>
      </w:pPr>
      <w:bookmarkStart w:id="36" w:name="_Toc266485712"/>
      <w:r w:rsidRPr="00FF7080">
        <w:rPr>
          <w:rFonts w:ascii="Times" w:hAnsi="Times"/>
          <w:lang w:val="nl-NL"/>
        </w:rPr>
        <w:t>§5</w:t>
      </w:r>
      <w:r w:rsidR="00FF538D" w:rsidRPr="00FF7080">
        <w:rPr>
          <w:rFonts w:ascii="Times" w:hAnsi="Times"/>
          <w:lang w:val="nl-NL"/>
        </w:rPr>
        <w:t xml:space="preserve">.2 </w:t>
      </w:r>
      <w:r w:rsidR="00DE4F5F" w:rsidRPr="00FF7080">
        <w:rPr>
          <w:rFonts w:ascii="Times" w:hAnsi="Times"/>
          <w:lang w:val="nl-NL"/>
        </w:rPr>
        <w:t>N</w:t>
      </w:r>
      <w:r w:rsidR="00FF538D" w:rsidRPr="00FF7080">
        <w:rPr>
          <w:rFonts w:ascii="Times" w:hAnsi="Times"/>
          <w:lang w:val="nl-NL"/>
        </w:rPr>
        <w:t>iet-financiële verslag</w:t>
      </w:r>
      <w:r w:rsidR="00211F2F" w:rsidRPr="00FF7080">
        <w:rPr>
          <w:rFonts w:ascii="Times" w:hAnsi="Times"/>
          <w:lang w:val="nl-NL"/>
        </w:rPr>
        <w:t>geving</w:t>
      </w:r>
      <w:r w:rsidR="00FF538D" w:rsidRPr="00FF7080">
        <w:rPr>
          <w:rFonts w:ascii="Times" w:hAnsi="Times"/>
          <w:lang w:val="nl-NL"/>
        </w:rPr>
        <w:t xml:space="preserve"> binnen de Nederlandse wetgeving</w:t>
      </w:r>
      <w:bookmarkEnd w:id="36"/>
      <w:r w:rsidR="00FF7080">
        <w:rPr>
          <w:rFonts w:ascii="Times" w:hAnsi="Times"/>
          <w:lang w:val="nl-NL"/>
        </w:rPr>
        <w:t>.</w:t>
      </w:r>
    </w:p>
    <w:p w:rsidR="004D45EE" w:rsidRPr="00FF7080" w:rsidRDefault="0007311C" w:rsidP="00FF7080">
      <w:pPr>
        <w:spacing w:line="360" w:lineRule="auto"/>
        <w:rPr>
          <w:rFonts w:ascii="Times" w:hAnsi="Times"/>
        </w:rPr>
      </w:pPr>
      <w:r w:rsidRPr="00FF7080">
        <w:rPr>
          <w:rFonts w:ascii="Times" w:hAnsi="Times"/>
        </w:rPr>
        <w:t xml:space="preserve">In hoofdstuk één is al vermeld dat volgens </w:t>
      </w:r>
      <w:r w:rsidR="00F52D3A" w:rsidRPr="00FF7080">
        <w:rPr>
          <w:rFonts w:ascii="Times" w:hAnsi="Times"/>
        </w:rPr>
        <w:t>a</w:t>
      </w:r>
      <w:r w:rsidRPr="00FF7080">
        <w:rPr>
          <w:rFonts w:ascii="Times" w:hAnsi="Times"/>
        </w:rPr>
        <w:t>rtikel 391, afdeling 7</w:t>
      </w:r>
      <w:r w:rsidR="00F52D3A" w:rsidRPr="00FF7080">
        <w:rPr>
          <w:rFonts w:ascii="Times" w:hAnsi="Times"/>
        </w:rPr>
        <w:t xml:space="preserve"> van het </w:t>
      </w:r>
      <w:r w:rsidRPr="00FF7080">
        <w:rPr>
          <w:rFonts w:ascii="Times" w:hAnsi="Times"/>
        </w:rPr>
        <w:t>Nieuw Burgerlijk Wetboek niet-financiële gegevens van de onderneming openbaar gemaakt moeten worden in het jaarverslag. De volledige tekst daarvan is te vinden in bijlage 4.Dit artikel geeft aan dat een analyse moet plaatsvinden van zowel de financiële a</w:t>
      </w:r>
      <w:r w:rsidR="004D45EE" w:rsidRPr="00FF7080">
        <w:rPr>
          <w:rFonts w:ascii="Times" w:hAnsi="Times"/>
        </w:rPr>
        <w:t>ls</w:t>
      </w:r>
      <w:r w:rsidRPr="00FF7080">
        <w:rPr>
          <w:rFonts w:ascii="Times" w:hAnsi="Times"/>
        </w:rPr>
        <w:t xml:space="preserve"> niet-financiële prestatie-indicatoren en de risico’s van de onderneming. </w:t>
      </w:r>
    </w:p>
    <w:p w:rsidR="004D45EE" w:rsidRPr="00FF7080" w:rsidRDefault="004D45EE" w:rsidP="00FF7080">
      <w:pPr>
        <w:spacing w:line="360" w:lineRule="auto"/>
        <w:rPr>
          <w:rFonts w:ascii="Times" w:hAnsi="Times" w:cs="Times New Roman"/>
        </w:rPr>
      </w:pPr>
    </w:p>
    <w:p w:rsidR="0007311C" w:rsidRPr="00FF7080" w:rsidRDefault="00912767" w:rsidP="00FF7080">
      <w:pPr>
        <w:spacing w:line="360" w:lineRule="auto"/>
        <w:rPr>
          <w:rFonts w:ascii="Times" w:hAnsi="Times" w:cs="Times New Roman"/>
        </w:rPr>
      </w:pPr>
      <w:r w:rsidRPr="00FF7080">
        <w:rPr>
          <w:rFonts w:ascii="Times" w:hAnsi="Times" w:cs="Times New Roman"/>
        </w:rPr>
        <w:t>MVO</w:t>
      </w:r>
      <w:r w:rsidR="0007311C" w:rsidRPr="00FF7080">
        <w:rPr>
          <w:rFonts w:ascii="Times" w:hAnsi="Times" w:cs="Times New Roman"/>
        </w:rPr>
        <w:t xml:space="preserve"> valt zowel onder de financiële instrumenten door middel van de dimensie </w:t>
      </w:r>
      <w:r w:rsidR="004B5D0B" w:rsidRPr="00FF7080">
        <w:rPr>
          <w:rFonts w:ascii="Times" w:hAnsi="Times" w:cs="Times New Roman"/>
        </w:rPr>
        <w:t>p</w:t>
      </w:r>
      <w:r w:rsidR="0007311C" w:rsidRPr="00FF7080">
        <w:rPr>
          <w:rFonts w:ascii="Times" w:hAnsi="Times" w:cs="Times New Roman"/>
        </w:rPr>
        <w:t xml:space="preserve">rofit als onder de niet-financiële instrumenten door middel van de dimensies </w:t>
      </w:r>
      <w:r w:rsidR="004B5D0B" w:rsidRPr="00FF7080">
        <w:rPr>
          <w:rFonts w:ascii="Times" w:hAnsi="Times" w:cs="Times New Roman"/>
        </w:rPr>
        <w:t>p</w:t>
      </w:r>
      <w:r w:rsidR="0007311C" w:rsidRPr="00FF7080">
        <w:rPr>
          <w:rFonts w:ascii="Times" w:hAnsi="Times" w:cs="Times New Roman"/>
        </w:rPr>
        <w:t xml:space="preserve">eople en </w:t>
      </w:r>
      <w:r w:rsidR="004B5D0B" w:rsidRPr="00FF7080">
        <w:rPr>
          <w:rFonts w:ascii="Times" w:hAnsi="Times" w:cs="Times New Roman"/>
        </w:rPr>
        <w:t>p</w:t>
      </w:r>
      <w:r w:rsidR="0007311C" w:rsidRPr="00FF7080">
        <w:rPr>
          <w:rFonts w:ascii="Times" w:hAnsi="Times" w:cs="Times New Roman"/>
        </w:rPr>
        <w:t xml:space="preserve">lanet. </w:t>
      </w:r>
      <w:r w:rsidR="0008197B">
        <w:rPr>
          <w:rFonts w:ascii="Times" w:hAnsi="Times" w:cs="Times New Roman"/>
        </w:rPr>
        <w:t>Milieu prestatie</w:t>
      </w:r>
      <w:r w:rsidR="0007311C" w:rsidRPr="00FF7080">
        <w:rPr>
          <w:rFonts w:ascii="Times" w:hAnsi="Times" w:cs="Times New Roman"/>
        </w:rPr>
        <w:t xml:space="preserve"> wordt gewaarborgd in dit artikel. Daarnaast valt </w:t>
      </w:r>
      <w:r w:rsidRPr="00FF7080">
        <w:rPr>
          <w:rFonts w:ascii="Times" w:hAnsi="Times" w:cs="Times New Roman"/>
        </w:rPr>
        <w:t>MVO</w:t>
      </w:r>
      <w:r w:rsidR="0007311C" w:rsidRPr="00FF7080">
        <w:rPr>
          <w:rFonts w:ascii="Times" w:hAnsi="Times" w:cs="Times New Roman"/>
        </w:rPr>
        <w:t xml:space="preserve"> onder risico’s</w:t>
      </w:r>
      <w:r w:rsidR="000538B8" w:rsidRPr="00FF7080">
        <w:rPr>
          <w:rFonts w:ascii="Times" w:hAnsi="Times" w:cs="Times New Roman"/>
        </w:rPr>
        <w:t>,</w:t>
      </w:r>
      <w:r w:rsidR="0007311C" w:rsidRPr="00FF7080">
        <w:rPr>
          <w:rFonts w:ascii="Times" w:hAnsi="Times" w:cs="Times New Roman"/>
        </w:rPr>
        <w:t xml:space="preserve"> want als de onderneming niet doet wat de stakeholders verwachten dan kunnen die actie ondernemen tegen het bedrijf en dat kan schadelijke gevolgen hebben voor de onderneming. </w:t>
      </w:r>
      <w:r w:rsidR="004D45EE" w:rsidRPr="00FF7080">
        <w:rPr>
          <w:rFonts w:ascii="Times" w:hAnsi="Times" w:cs="Times New Roman"/>
        </w:rPr>
        <w:t>Bij een risico kan men denken aan een rechtszaak die aangespannen wordt door omwonende</w:t>
      </w:r>
      <w:r w:rsidR="00051F12" w:rsidRPr="00FF7080">
        <w:rPr>
          <w:rFonts w:ascii="Times" w:hAnsi="Times" w:cs="Times New Roman"/>
        </w:rPr>
        <w:t>n</w:t>
      </w:r>
      <w:r w:rsidR="004D45EE" w:rsidRPr="00FF7080">
        <w:rPr>
          <w:rFonts w:ascii="Times" w:hAnsi="Times" w:cs="Times New Roman"/>
        </w:rPr>
        <w:t xml:space="preserve"> van een fabriek die last hebben van een verslechterde gezondheid door de uitstootgassen van de fabriek. </w:t>
      </w:r>
      <w:r w:rsidR="0007311C" w:rsidRPr="00FF7080">
        <w:rPr>
          <w:rFonts w:ascii="Times" w:hAnsi="Times" w:cs="Times New Roman"/>
        </w:rPr>
        <w:t xml:space="preserve">Het artikel geeft ook aan dat </w:t>
      </w:r>
      <w:r w:rsidR="004D45EE" w:rsidRPr="00FF7080">
        <w:rPr>
          <w:rFonts w:ascii="Times" w:hAnsi="Times" w:cs="Times New Roman"/>
        </w:rPr>
        <w:t xml:space="preserve">zulk soort </w:t>
      </w:r>
      <w:r w:rsidR="0007311C" w:rsidRPr="00FF7080">
        <w:rPr>
          <w:rFonts w:ascii="Times" w:hAnsi="Times" w:cs="Times New Roman"/>
        </w:rPr>
        <w:t>risico’s openbaar gemaakt moeten worden.</w:t>
      </w:r>
      <w:r w:rsidR="003266A1" w:rsidRPr="00FF7080">
        <w:rPr>
          <w:rFonts w:ascii="Times" w:hAnsi="Times" w:cs="Times New Roman"/>
        </w:rPr>
        <w:t xml:space="preserve">   </w:t>
      </w:r>
    </w:p>
    <w:p w:rsidR="0007311C" w:rsidRPr="00FF7080" w:rsidRDefault="0007311C" w:rsidP="00FF7080">
      <w:pPr>
        <w:spacing w:line="360" w:lineRule="auto"/>
        <w:rPr>
          <w:rFonts w:ascii="Times" w:hAnsi="Times" w:cs="Times New Roman"/>
        </w:rPr>
      </w:pPr>
    </w:p>
    <w:p w:rsidR="00C230FE" w:rsidRPr="00FF7080" w:rsidRDefault="00702045" w:rsidP="00FF7080">
      <w:pPr>
        <w:spacing w:line="360" w:lineRule="auto"/>
        <w:rPr>
          <w:rFonts w:ascii="Times" w:hAnsi="Times" w:cs="Times New Roman"/>
        </w:rPr>
      </w:pPr>
      <w:r w:rsidRPr="00FF7080">
        <w:rPr>
          <w:rFonts w:ascii="Times" w:hAnsi="Times" w:cs="Times New Roman"/>
        </w:rPr>
        <w:t xml:space="preserve">Met lid 5 van artikel 2:391BW wordt de </w:t>
      </w:r>
      <w:r w:rsidR="000538B8" w:rsidRPr="00FF7080">
        <w:rPr>
          <w:rFonts w:ascii="Times" w:hAnsi="Times" w:cs="Times New Roman"/>
        </w:rPr>
        <w:t>C</w:t>
      </w:r>
      <w:r w:rsidRPr="00FF7080">
        <w:rPr>
          <w:rFonts w:ascii="Times" w:hAnsi="Times" w:cs="Times New Roman"/>
        </w:rPr>
        <w:t xml:space="preserve">orporate </w:t>
      </w:r>
      <w:r w:rsidR="000538B8" w:rsidRPr="00FF7080">
        <w:rPr>
          <w:rFonts w:ascii="Times" w:hAnsi="Times" w:cs="Times New Roman"/>
        </w:rPr>
        <w:t>G</w:t>
      </w:r>
      <w:r w:rsidRPr="00FF7080">
        <w:rPr>
          <w:rFonts w:ascii="Times" w:hAnsi="Times" w:cs="Times New Roman"/>
        </w:rPr>
        <w:t xml:space="preserve">overnance </w:t>
      </w:r>
      <w:r w:rsidR="000538B8" w:rsidRPr="00FF7080">
        <w:rPr>
          <w:rFonts w:ascii="Times" w:hAnsi="Times" w:cs="Times New Roman"/>
        </w:rPr>
        <w:t>C</w:t>
      </w:r>
      <w:r w:rsidRPr="00FF7080">
        <w:rPr>
          <w:rFonts w:ascii="Times" w:hAnsi="Times" w:cs="Times New Roman"/>
        </w:rPr>
        <w:t>ode wettelijk verankerd binnen de Nederlandse wetgeving.</w:t>
      </w:r>
      <w:r w:rsidR="009B365A" w:rsidRPr="00FF7080">
        <w:rPr>
          <w:rFonts w:ascii="Times" w:hAnsi="Times" w:cs="Times New Roman"/>
        </w:rPr>
        <w:t xml:space="preserve"> Binnen dit lid wordt ook aangegeven dat de gedragscode gecontroleerd moet worden door accountants. De </w:t>
      </w:r>
      <w:r w:rsidR="00F93DDA" w:rsidRPr="00FF7080">
        <w:rPr>
          <w:rFonts w:ascii="Times" w:hAnsi="Times" w:cs="Times New Roman"/>
        </w:rPr>
        <w:t xml:space="preserve">principes van </w:t>
      </w:r>
      <w:r w:rsidR="000538B8" w:rsidRPr="00FF7080">
        <w:rPr>
          <w:rFonts w:ascii="Times" w:hAnsi="Times" w:cs="Times New Roman"/>
        </w:rPr>
        <w:t xml:space="preserve">de </w:t>
      </w:r>
      <w:r w:rsidR="009B365A" w:rsidRPr="00FF7080">
        <w:rPr>
          <w:rFonts w:ascii="Times" w:hAnsi="Times" w:cs="Times New Roman"/>
        </w:rPr>
        <w:t xml:space="preserve">corporate governance code </w:t>
      </w:r>
      <w:r w:rsidR="00BE4B56" w:rsidRPr="00FF7080">
        <w:rPr>
          <w:rFonts w:ascii="Times" w:hAnsi="Times" w:cs="Times New Roman"/>
        </w:rPr>
        <w:t xml:space="preserve">zijn ontwikkeld door </w:t>
      </w:r>
      <w:r w:rsidR="00051F12" w:rsidRPr="00FF7080">
        <w:rPr>
          <w:rFonts w:ascii="Times" w:hAnsi="Times" w:cs="Times New Roman"/>
        </w:rPr>
        <w:t xml:space="preserve">de </w:t>
      </w:r>
      <w:r w:rsidR="00BE4B56" w:rsidRPr="00FF7080">
        <w:rPr>
          <w:rFonts w:ascii="Times" w:hAnsi="Times" w:cs="Times New Roman"/>
        </w:rPr>
        <w:t>Organisation for Economic Co-operation and Development (OECD) in 1999</w:t>
      </w:r>
      <w:sdt>
        <w:sdtPr>
          <w:rPr>
            <w:rFonts w:ascii="Times" w:hAnsi="Times" w:cs="Times New Roman"/>
          </w:rPr>
          <w:id w:val="-836383994"/>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OEC04 \l 1043 </w:instrText>
          </w:r>
          <w:r w:rsidR="00A957FD" w:rsidRPr="00FF7080">
            <w:rPr>
              <w:rFonts w:ascii="Times" w:hAnsi="Times" w:cs="Times New Roman"/>
            </w:rPr>
            <w:fldChar w:fldCharType="separate"/>
          </w:r>
          <w:r w:rsidR="009508C2" w:rsidRPr="00FF7080">
            <w:rPr>
              <w:rFonts w:ascii="Times" w:hAnsi="Times" w:cs="Times New Roman"/>
              <w:noProof/>
            </w:rPr>
            <w:t xml:space="preserve"> (OECD, 2004)</w:t>
          </w:r>
          <w:r w:rsidR="00A957FD" w:rsidRPr="00FF7080">
            <w:rPr>
              <w:rFonts w:ascii="Times" w:hAnsi="Times" w:cs="Times New Roman"/>
            </w:rPr>
            <w:fldChar w:fldCharType="end"/>
          </w:r>
        </w:sdtContent>
      </w:sdt>
      <w:r w:rsidR="00BE4B56" w:rsidRPr="00FF7080">
        <w:rPr>
          <w:rFonts w:ascii="Times" w:hAnsi="Times" w:cs="Times New Roman"/>
        </w:rPr>
        <w:t xml:space="preserve">. De OECD heeft deze principes ontwikkeld als richtlijnen waarmee overheden </w:t>
      </w:r>
      <w:r w:rsidR="00051F12" w:rsidRPr="00FF7080">
        <w:rPr>
          <w:rFonts w:ascii="Times" w:hAnsi="Times" w:cs="Times New Roman"/>
        </w:rPr>
        <w:t xml:space="preserve">hun wetten </w:t>
      </w:r>
      <w:r w:rsidR="00BE4B56" w:rsidRPr="00FF7080">
        <w:rPr>
          <w:rFonts w:ascii="Times" w:hAnsi="Times" w:cs="Times New Roman"/>
        </w:rPr>
        <w:t xml:space="preserve">en organisaties hun regels kunnen verbeteren. </w:t>
      </w:r>
      <w:r w:rsidR="009B365A" w:rsidRPr="00FF7080">
        <w:rPr>
          <w:rFonts w:ascii="Times" w:hAnsi="Times" w:cs="Times New Roman"/>
        </w:rPr>
        <w:t xml:space="preserve">De Nederlandse </w:t>
      </w:r>
      <w:r w:rsidR="002C5D43" w:rsidRPr="00FF7080">
        <w:rPr>
          <w:rFonts w:ascii="Times" w:hAnsi="Times" w:cs="Times New Roman"/>
        </w:rPr>
        <w:t>C</w:t>
      </w:r>
      <w:r w:rsidR="009B365A" w:rsidRPr="00FF7080">
        <w:rPr>
          <w:rFonts w:ascii="Times" w:hAnsi="Times" w:cs="Times New Roman"/>
        </w:rPr>
        <w:t xml:space="preserve">orporate </w:t>
      </w:r>
      <w:r w:rsidR="002C5D43" w:rsidRPr="00FF7080">
        <w:rPr>
          <w:rFonts w:ascii="Times" w:hAnsi="Times" w:cs="Times New Roman"/>
        </w:rPr>
        <w:t>G</w:t>
      </w:r>
      <w:r w:rsidR="009B365A" w:rsidRPr="00FF7080">
        <w:rPr>
          <w:rFonts w:ascii="Times" w:hAnsi="Times" w:cs="Times New Roman"/>
        </w:rPr>
        <w:t xml:space="preserve">overnance </w:t>
      </w:r>
      <w:r w:rsidR="002C5D43" w:rsidRPr="00FF7080">
        <w:rPr>
          <w:rFonts w:ascii="Times" w:hAnsi="Times" w:cs="Times New Roman"/>
        </w:rPr>
        <w:t>C</w:t>
      </w:r>
      <w:r w:rsidR="009B365A" w:rsidRPr="00FF7080">
        <w:rPr>
          <w:rFonts w:ascii="Times" w:hAnsi="Times" w:cs="Times New Roman"/>
        </w:rPr>
        <w:t xml:space="preserve">ode omvat alle veertig aanbevelingen die </w:t>
      </w:r>
      <w:r w:rsidR="00051F12" w:rsidRPr="00FF7080">
        <w:rPr>
          <w:rFonts w:ascii="Times" w:hAnsi="Times" w:cs="Times New Roman"/>
        </w:rPr>
        <w:t xml:space="preserve">de </w:t>
      </w:r>
      <w:r w:rsidR="009B365A" w:rsidRPr="00FF7080">
        <w:rPr>
          <w:rFonts w:ascii="Times" w:hAnsi="Times" w:cs="Times New Roman"/>
        </w:rPr>
        <w:t xml:space="preserve">OECD geeft om een goede code op te stellen. </w:t>
      </w:r>
    </w:p>
    <w:p w:rsidR="00C230FE" w:rsidRPr="00FF7080" w:rsidRDefault="00C230FE" w:rsidP="00FF7080">
      <w:pPr>
        <w:spacing w:line="360" w:lineRule="auto"/>
        <w:rPr>
          <w:rFonts w:ascii="Times" w:hAnsi="Times" w:cs="Times New Roman"/>
        </w:rPr>
      </w:pPr>
    </w:p>
    <w:p w:rsidR="00F27488" w:rsidRPr="00FF7080" w:rsidRDefault="00C230FE" w:rsidP="00FF7080">
      <w:pPr>
        <w:spacing w:line="360" w:lineRule="auto"/>
        <w:rPr>
          <w:rFonts w:ascii="Times" w:hAnsi="Times" w:cs="Times New Roman"/>
        </w:rPr>
      </w:pPr>
      <w:r w:rsidRPr="00FF7080">
        <w:rPr>
          <w:rFonts w:ascii="Times" w:hAnsi="Times" w:cs="Times New Roman"/>
        </w:rPr>
        <w:t xml:space="preserve">De Nederlandse </w:t>
      </w:r>
      <w:r w:rsidR="002C5D43" w:rsidRPr="00FF7080">
        <w:rPr>
          <w:rFonts w:ascii="Times" w:hAnsi="Times" w:cs="Times New Roman"/>
        </w:rPr>
        <w:t>C</w:t>
      </w:r>
      <w:r w:rsidRPr="00FF7080">
        <w:rPr>
          <w:rFonts w:ascii="Times" w:hAnsi="Times" w:cs="Times New Roman"/>
        </w:rPr>
        <w:t xml:space="preserve">orporate </w:t>
      </w:r>
      <w:r w:rsidR="002C5D43" w:rsidRPr="00FF7080">
        <w:rPr>
          <w:rFonts w:ascii="Times" w:hAnsi="Times" w:cs="Times New Roman"/>
        </w:rPr>
        <w:t>G</w:t>
      </w:r>
      <w:r w:rsidRPr="00FF7080">
        <w:rPr>
          <w:rFonts w:ascii="Times" w:hAnsi="Times" w:cs="Times New Roman"/>
        </w:rPr>
        <w:t xml:space="preserve">overnance </w:t>
      </w:r>
      <w:r w:rsidR="002C5D43" w:rsidRPr="00FF7080">
        <w:rPr>
          <w:rFonts w:ascii="Times" w:hAnsi="Times" w:cs="Times New Roman"/>
        </w:rPr>
        <w:t>C</w:t>
      </w:r>
      <w:r w:rsidRPr="00FF7080">
        <w:rPr>
          <w:rFonts w:ascii="Times" w:hAnsi="Times" w:cs="Times New Roman"/>
        </w:rPr>
        <w:t>ode is alleen van toepassing op beursgenoteerde ondernemingen. De beginselen van de code zijn “best practice” en “goed ondernemersch</w:t>
      </w:r>
      <w:r w:rsidR="00C408AB" w:rsidRPr="00FF7080">
        <w:rPr>
          <w:rFonts w:ascii="Times" w:hAnsi="Times" w:cs="Times New Roman"/>
        </w:rPr>
        <w:t>ap”</w:t>
      </w:r>
      <w:sdt>
        <w:sdtPr>
          <w:rPr>
            <w:rFonts w:ascii="Times" w:hAnsi="Times" w:cs="Times New Roman"/>
          </w:rPr>
          <w:id w:val="-20701002"/>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Dic08 \l 1043 </w:instrText>
          </w:r>
          <w:r w:rsidR="00A957FD" w:rsidRPr="00FF7080">
            <w:rPr>
              <w:rFonts w:ascii="Times" w:hAnsi="Times" w:cs="Times New Roman"/>
            </w:rPr>
            <w:fldChar w:fldCharType="separate"/>
          </w:r>
          <w:r w:rsidR="009508C2" w:rsidRPr="00FF7080">
            <w:rPr>
              <w:rFonts w:ascii="Times" w:hAnsi="Times" w:cs="Times New Roman"/>
              <w:noProof/>
            </w:rPr>
            <w:t xml:space="preserve"> (Waard, 2008)</w:t>
          </w:r>
          <w:r w:rsidR="00A957FD" w:rsidRPr="00FF7080">
            <w:rPr>
              <w:rFonts w:ascii="Times" w:hAnsi="Times" w:cs="Times New Roman"/>
            </w:rPr>
            <w:fldChar w:fldCharType="end"/>
          </w:r>
        </w:sdtContent>
      </w:sdt>
      <w:r w:rsidR="00C408AB" w:rsidRPr="00FF7080">
        <w:rPr>
          <w:rFonts w:ascii="Times" w:hAnsi="Times" w:cs="Times New Roman"/>
        </w:rPr>
        <w:t>. De code</w:t>
      </w:r>
      <w:r w:rsidRPr="00FF7080">
        <w:rPr>
          <w:rFonts w:ascii="Times" w:hAnsi="Times" w:cs="Times New Roman"/>
        </w:rPr>
        <w:t xml:space="preserve"> geld</w:t>
      </w:r>
      <w:r w:rsidR="00051F12" w:rsidRPr="00FF7080">
        <w:rPr>
          <w:rFonts w:ascii="Times" w:hAnsi="Times" w:cs="Times New Roman"/>
        </w:rPr>
        <w:t>t</w:t>
      </w:r>
      <w:r w:rsidR="00C408AB" w:rsidRPr="00FF7080">
        <w:rPr>
          <w:rFonts w:ascii="Times" w:hAnsi="Times" w:cs="Times New Roman"/>
        </w:rPr>
        <w:t xml:space="preserve"> </w:t>
      </w:r>
      <w:r w:rsidRPr="00FF7080">
        <w:rPr>
          <w:rFonts w:ascii="Times" w:hAnsi="Times" w:cs="Times New Roman"/>
        </w:rPr>
        <w:t>voor alle personen die betrokken zijn bij de onderneming.</w:t>
      </w:r>
      <w:r w:rsidR="00C408AB" w:rsidRPr="00FF7080">
        <w:rPr>
          <w:rFonts w:ascii="Times" w:hAnsi="Times" w:cs="Times New Roman"/>
        </w:rPr>
        <w:t xml:space="preserve"> </w:t>
      </w:r>
      <w:r w:rsidRPr="00FF7080">
        <w:rPr>
          <w:rFonts w:ascii="Times" w:hAnsi="Times" w:cs="Times New Roman"/>
        </w:rPr>
        <w:t xml:space="preserve">Volgens de code is de raad van commissarissen belast met het houden van toezicht op het beleid van de bestuurders en de algemene gang van zaken in de onderneming. Bij de controle op het beleid van de bestuurders moet de raad van commissarissen rekening houden met de belangen van de stakeholders. Naast de raad van commissarissen is het bestuur belast met verantwoordelijkheid voor de relevante maatschappelijke aspecten. </w:t>
      </w:r>
      <w:r w:rsidR="00833B0C" w:rsidRPr="00FF7080">
        <w:rPr>
          <w:rFonts w:ascii="Times" w:hAnsi="Times" w:cs="Times New Roman"/>
        </w:rPr>
        <w:t xml:space="preserve">In bijlage 5 kan de voledige </w:t>
      </w:r>
      <w:r w:rsidR="00833B0C" w:rsidRPr="00FF7080">
        <w:rPr>
          <w:rFonts w:ascii="Times" w:hAnsi="Times"/>
          <w:noProof/>
        </w:rPr>
        <w:t>taak en best practice bepalingen van het bestuur en raad van comissarissen volgens: De Nederlandse corporate governance code Beginselen van deugdelijk ondernemingsbestuur En best practice bepalingen</w:t>
      </w:r>
      <w:r w:rsidR="00833B0C" w:rsidRPr="00FF7080">
        <w:rPr>
          <w:rFonts w:ascii="Times" w:hAnsi="Times" w:cs="Times New Roman"/>
        </w:rPr>
        <w:t xml:space="preserve"> worden gevonden. Doordat deze code gebruik maakt van de  </w:t>
      </w:r>
      <w:r w:rsidR="00F27488" w:rsidRPr="00FF7080">
        <w:rPr>
          <w:rFonts w:ascii="Times" w:hAnsi="Times" w:cs="Times New Roman"/>
        </w:rPr>
        <w:t xml:space="preserve"> “comply or explain”</w:t>
      </w:r>
      <w:r w:rsidR="002C5D43" w:rsidRPr="00FF7080">
        <w:rPr>
          <w:rFonts w:ascii="Times" w:hAnsi="Times" w:cs="Times New Roman"/>
        </w:rPr>
        <w:t>-</w:t>
      </w:r>
      <w:r w:rsidR="00F27488" w:rsidRPr="00FF7080">
        <w:rPr>
          <w:rFonts w:ascii="Times" w:hAnsi="Times" w:cs="Times New Roman"/>
        </w:rPr>
        <w:t>policy</w:t>
      </w:r>
      <w:r w:rsidR="00833B0C" w:rsidRPr="00FF7080">
        <w:rPr>
          <w:rFonts w:ascii="Times" w:hAnsi="Times" w:cs="Times New Roman"/>
        </w:rPr>
        <w:t xml:space="preserve"> kan een bedrijf ervoor kiezen </w:t>
      </w:r>
      <w:r w:rsidR="00F27488" w:rsidRPr="00FF7080">
        <w:rPr>
          <w:rFonts w:ascii="Times" w:hAnsi="Times" w:cs="Times New Roman"/>
        </w:rPr>
        <w:t>om niet aan</w:t>
      </w:r>
      <w:r w:rsidR="00F77005" w:rsidRPr="00FF7080">
        <w:rPr>
          <w:rFonts w:ascii="Times" w:hAnsi="Times" w:cs="Times New Roman"/>
        </w:rPr>
        <w:t xml:space="preserve"> de code te voldoen</w:t>
      </w:r>
      <w:r w:rsidR="00F27488" w:rsidRPr="00FF7080">
        <w:rPr>
          <w:rFonts w:ascii="Times" w:hAnsi="Times" w:cs="Times New Roman"/>
        </w:rPr>
        <w:t xml:space="preserve"> zolang daar een goede reden voor is. Er staan in Nederland geen directe str</w:t>
      </w:r>
      <w:r w:rsidR="001034BB">
        <w:rPr>
          <w:rFonts w:ascii="Times" w:hAnsi="Times" w:cs="Times New Roman"/>
        </w:rPr>
        <w:t>affen op het niet naleven van het</w:t>
      </w:r>
      <w:r w:rsidR="00F27488" w:rsidRPr="00FF7080">
        <w:rPr>
          <w:rFonts w:ascii="Times" w:hAnsi="Times" w:cs="Times New Roman"/>
        </w:rPr>
        <w:t xml:space="preserve"> </w:t>
      </w:r>
      <w:r w:rsidR="001034BB">
        <w:rPr>
          <w:rFonts w:ascii="Times" w:hAnsi="Times" w:cs="Times New Roman"/>
        </w:rPr>
        <w:t>“</w:t>
      </w:r>
      <w:r w:rsidR="00F27488" w:rsidRPr="00FF7080">
        <w:rPr>
          <w:rFonts w:ascii="Times" w:hAnsi="Times" w:cs="Times New Roman"/>
        </w:rPr>
        <w:t>comply or exp</w:t>
      </w:r>
      <w:r w:rsidR="003266A1" w:rsidRPr="00FF7080">
        <w:rPr>
          <w:rFonts w:ascii="Times" w:hAnsi="Times" w:cs="Times New Roman"/>
        </w:rPr>
        <w:t>l</w:t>
      </w:r>
      <w:r w:rsidR="00F27488" w:rsidRPr="00FF7080">
        <w:rPr>
          <w:rFonts w:ascii="Times" w:hAnsi="Times" w:cs="Times New Roman"/>
        </w:rPr>
        <w:t>ain</w:t>
      </w:r>
      <w:r w:rsidR="001034BB">
        <w:rPr>
          <w:rFonts w:ascii="Times" w:hAnsi="Times" w:cs="Times New Roman"/>
        </w:rPr>
        <w:t>”</w:t>
      </w:r>
      <w:r w:rsidR="002C5D43" w:rsidRPr="00FF7080">
        <w:rPr>
          <w:rFonts w:ascii="Times" w:hAnsi="Times" w:cs="Times New Roman"/>
        </w:rPr>
        <w:t>-</w:t>
      </w:r>
      <w:r w:rsidR="00F27488" w:rsidRPr="00FF7080">
        <w:rPr>
          <w:rFonts w:ascii="Times" w:hAnsi="Times" w:cs="Times New Roman"/>
        </w:rPr>
        <w:t>p</w:t>
      </w:r>
      <w:r w:rsidR="001034BB">
        <w:rPr>
          <w:rFonts w:ascii="Times" w:hAnsi="Times" w:cs="Times New Roman"/>
        </w:rPr>
        <w:t>rincipe</w:t>
      </w:r>
      <w:sdt>
        <w:sdtPr>
          <w:rPr>
            <w:rFonts w:ascii="Times" w:hAnsi="Times" w:cs="Times New Roman"/>
          </w:rPr>
          <w:id w:val="-1994553315"/>
          <w:citation/>
        </w:sdtPr>
        <w:sdtContent>
          <w:r w:rsidR="00A957FD" w:rsidRPr="00FF7080">
            <w:rPr>
              <w:rFonts w:ascii="Times" w:hAnsi="Times" w:cs="Times New Roman"/>
            </w:rPr>
            <w:fldChar w:fldCharType="begin"/>
          </w:r>
          <w:r w:rsidR="00F27488" w:rsidRPr="00FF7080">
            <w:rPr>
              <w:rFonts w:ascii="Times" w:hAnsi="Times" w:cs="Times New Roman"/>
            </w:rPr>
            <w:instrText xml:space="preserve">CITATION Ber \l 1043 </w:instrText>
          </w:r>
          <w:r w:rsidR="00A957FD" w:rsidRPr="00FF7080">
            <w:rPr>
              <w:rFonts w:ascii="Times" w:hAnsi="Times" w:cs="Times New Roman"/>
            </w:rPr>
            <w:fldChar w:fldCharType="separate"/>
          </w:r>
          <w:r w:rsidR="009508C2" w:rsidRPr="00FF7080">
            <w:rPr>
              <w:rFonts w:ascii="Times" w:hAnsi="Times" w:cs="Times New Roman"/>
              <w:noProof/>
            </w:rPr>
            <w:t xml:space="preserve"> (Jong, 2012)</w:t>
          </w:r>
          <w:r w:rsidR="00A957FD" w:rsidRPr="00FF7080">
            <w:rPr>
              <w:rFonts w:ascii="Times" w:hAnsi="Times" w:cs="Times New Roman"/>
            </w:rPr>
            <w:fldChar w:fldCharType="end"/>
          </w:r>
        </w:sdtContent>
      </w:sdt>
      <w:r w:rsidR="00F27488" w:rsidRPr="00FF7080">
        <w:rPr>
          <w:rFonts w:ascii="Times" w:hAnsi="Times" w:cs="Times New Roman"/>
        </w:rPr>
        <w:t xml:space="preserve">. </w:t>
      </w:r>
    </w:p>
    <w:p w:rsidR="00F27488" w:rsidRPr="00FF7080" w:rsidRDefault="00F27488" w:rsidP="00FF7080">
      <w:pPr>
        <w:spacing w:line="360" w:lineRule="auto"/>
        <w:rPr>
          <w:rFonts w:ascii="Times" w:hAnsi="Times" w:cs="Times New Roman"/>
        </w:rPr>
      </w:pPr>
    </w:p>
    <w:p w:rsidR="00C408AB" w:rsidRPr="00FF7080" w:rsidRDefault="00F27488" w:rsidP="00FF7080">
      <w:pPr>
        <w:spacing w:line="360" w:lineRule="auto"/>
        <w:rPr>
          <w:rFonts w:ascii="Times" w:hAnsi="Times" w:cs="Times New Roman"/>
        </w:rPr>
      </w:pPr>
      <w:r w:rsidRPr="00FF7080">
        <w:rPr>
          <w:rFonts w:ascii="Times" w:hAnsi="Times" w:cs="Times New Roman"/>
        </w:rPr>
        <w:t xml:space="preserve">Door het niet voldoen aan </w:t>
      </w:r>
      <w:r w:rsidR="001034BB">
        <w:rPr>
          <w:rFonts w:ascii="Times" w:hAnsi="Times" w:cs="Times New Roman"/>
        </w:rPr>
        <w:t>it beleid</w:t>
      </w:r>
      <w:r w:rsidRPr="00FF7080">
        <w:rPr>
          <w:rFonts w:ascii="Times" w:hAnsi="Times" w:cs="Times New Roman"/>
        </w:rPr>
        <w:t xml:space="preserve"> vol</w:t>
      </w:r>
      <w:r w:rsidR="00F77005" w:rsidRPr="00FF7080">
        <w:rPr>
          <w:rFonts w:ascii="Times" w:hAnsi="Times" w:cs="Times New Roman"/>
        </w:rPr>
        <w:t>doet men in feite niet</w:t>
      </w:r>
      <w:r w:rsidRPr="00FF7080">
        <w:rPr>
          <w:rFonts w:ascii="Times" w:hAnsi="Times" w:cs="Times New Roman"/>
        </w:rPr>
        <w:t xml:space="preserve"> aan de wet. In het verslag van de accountant moet worden opgenomen </w:t>
      </w:r>
      <w:r w:rsidR="000538B8" w:rsidRPr="00FF7080">
        <w:rPr>
          <w:rFonts w:ascii="Times" w:hAnsi="Times" w:cs="Times New Roman"/>
        </w:rPr>
        <w:t>dat een bedrijf</w:t>
      </w:r>
      <w:r w:rsidRPr="00FF7080">
        <w:rPr>
          <w:rFonts w:ascii="Times" w:hAnsi="Times" w:cs="Times New Roman"/>
        </w:rPr>
        <w:t xml:space="preserve"> niet voldoet aan </w:t>
      </w:r>
      <w:r w:rsidR="001034BB">
        <w:rPr>
          <w:rFonts w:ascii="Times" w:hAnsi="Times" w:cs="Times New Roman"/>
        </w:rPr>
        <w:t>het beleid</w:t>
      </w:r>
      <w:r w:rsidRPr="00FF7080">
        <w:rPr>
          <w:rFonts w:ascii="Times" w:hAnsi="Times" w:cs="Times New Roman"/>
        </w:rPr>
        <w:t xml:space="preserve">. De Autoriteit Financiële Markten (AFM) kan </w:t>
      </w:r>
      <w:r w:rsidR="00F77005" w:rsidRPr="00FF7080">
        <w:rPr>
          <w:rFonts w:ascii="Times" w:hAnsi="Times" w:cs="Times New Roman"/>
        </w:rPr>
        <w:t xml:space="preserve">in dat geval </w:t>
      </w:r>
      <w:r w:rsidRPr="00FF7080">
        <w:rPr>
          <w:rFonts w:ascii="Times" w:hAnsi="Times" w:cs="Times New Roman"/>
        </w:rPr>
        <w:t>in principe sancties opleggen aan de onderneming. Het grootste gevaar voor de onderneming komt echter niet van de AFM</w:t>
      </w:r>
      <w:r w:rsidR="000538B8" w:rsidRPr="00FF7080">
        <w:rPr>
          <w:rFonts w:ascii="Times" w:hAnsi="Times" w:cs="Times New Roman"/>
        </w:rPr>
        <w:t>,</w:t>
      </w:r>
      <w:r w:rsidRPr="00FF7080">
        <w:rPr>
          <w:rFonts w:ascii="Times" w:hAnsi="Times" w:cs="Times New Roman"/>
        </w:rPr>
        <w:t xml:space="preserve"> maar </w:t>
      </w:r>
      <w:r w:rsidR="000538B8" w:rsidRPr="00FF7080">
        <w:rPr>
          <w:rFonts w:ascii="Times" w:hAnsi="Times" w:cs="Times New Roman"/>
        </w:rPr>
        <w:t xml:space="preserve">van </w:t>
      </w:r>
      <w:r w:rsidRPr="00FF7080">
        <w:rPr>
          <w:rFonts w:ascii="Times" w:hAnsi="Times" w:cs="Times New Roman"/>
        </w:rPr>
        <w:t>de kapitaalmarkt</w:t>
      </w:r>
      <w:r w:rsidR="00083A83" w:rsidRPr="00FF7080">
        <w:rPr>
          <w:rFonts w:ascii="Times" w:hAnsi="Times" w:cs="Times New Roman"/>
        </w:rPr>
        <w:t xml:space="preserve"> </w:t>
      </w:r>
      <w:sdt>
        <w:sdtPr>
          <w:rPr>
            <w:rFonts w:ascii="Times" w:hAnsi="Times" w:cs="Times New Roman"/>
          </w:rPr>
          <w:id w:val="-2111193050"/>
          <w:citation/>
        </w:sdtPr>
        <w:sdtContent>
          <w:r w:rsidR="00A957FD" w:rsidRPr="00FF7080">
            <w:rPr>
              <w:rFonts w:ascii="Times" w:hAnsi="Times" w:cs="Times New Roman"/>
            </w:rPr>
            <w:fldChar w:fldCharType="begin"/>
          </w:r>
          <w:r w:rsidR="00083A83" w:rsidRPr="00FF7080">
            <w:rPr>
              <w:rFonts w:ascii="Times" w:hAnsi="Times" w:cs="Times New Roman"/>
            </w:rPr>
            <w:instrText xml:space="preserve"> CITATION Ber \l 1043 </w:instrText>
          </w:r>
          <w:r w:rsidR="00A957FD" w:rsidRPr="00FF7080">
            <w:rPr>
              <w:rFonts w:ascii="Times" w:hAnsi="Times" w:cs="Times New Roman"/>
            </w:rPr>
            <w:fldChar w:fldCharType="separate"/>
          </w:r>
          <w:r w:rsidR="009508C2" w:rsidRPr="00FF7080">
            <w:rPr>
              <w:rFonts w:ascii="Times" w:hAnsi="Times" w:cs="Times New Roman"/>
              <w:noProof/>
            </w:rPr>
            <w:t>(Jong, 2012)</w:t>
          </w:r>
          <w:r w:rsidR="00A957FD" w:rsidRPr="00FF7080">
            <w:rPr>
              <w:rFonts w:ascii="Times" w:hAnsi="Times" w:cs="Times New Roman"/>
            </w:rPr>
            <w:fldChar w:fldCharType="end"/>
          </w:r>
        </w:sdtContent>
      </w:sdt>
      <w:r w:rsidRPr="00FF7080">
        <w:rPr>
          <w:rFonts w:ascii="Times" w:hAnsi="Times" w:cs="Times New Roman"/>
        </w:rPr>
        <w:t xml:space="preserve">. Als een onderneming niet voldoet aan de </w:t>
      </w:r>
      <w:r w:rsidR="000538B8" w:rsidRPr="00FF7080">
        <w:rPr>
          <w:rFonts w:ascii="Times" w:hAnsi="Times" w:cs="Times New Roman"/>
        </w:rPr>
        <w:t>C</w:t>
      </w:r>
      <w:r w:rsidRPr="00FF7080">
        <w:rPr>
          <w:rFonts w:ascii="Times" w:hAnsi="Times" w:cs="Times New Roman"/>
        </w:rPr>
        <w:t xml:space="preserve">orporate </w:t>
      </w:r>
      <w:r w:rsidR="000538B8" w:rsidRPr="00FF7080">
        <w:rPr>
          <w:rFonts w:ascii="Times" w:hAnsi="Times" w:cs="Times New Roman"/>
        </w:rPr>
        <w:t>G</w:t>
      </w:r>
      <w:r w:rsidRPr="00FF7080">
        <w:rPr>
          <w:rFonts w:ascii="Times" w:hAnsi="Times" w:cs="Times New Roman"/>
        </w:rPr>
        <w:t xml:space="preserve">overnance </w:t>
      </w:r>
      <w:r w:rsidR="000538B8" w:rsidRPr="00FF7080">
        <w:rPr>
          <w:rFonts w:ascii="Times" w:hAnsi="Times" w:cs="Times New Roman"/>
        </w:rPr>
        <w:t>C</w:t>
      </w:r>
      <w:r w:rsidRPr="00FF7080">
        <w:rPr>
          <w:rFonts w:ascii="Times" w:hAnsi="Times" w:cs="Times New Roman"/>
        </w:rPr>
        <w:t xml:space="preserve">ode en de onderneming kiest ervoor om geen uitleg te geven waarom men niet aan de code voldoet </w:t>
      </w:r>
      <w:r w:rsidR="00F77005" w:rsidRPr="00FF7080">
        <w:rPr>
          <w:rFonts w:ascii="Times" w:hAnsi="Times" w:cs="Times New Roman"/>
        </w:rPr>
        <w:t xml:space="preserve">dan </w:t>
      </w:r>
      <w:r w:rsidRPr="00FF7080">
        <w:rPr>
          <w:rFonts w:ascii="Times" w:hAnsi="Times" w:cs="Times New Roman"/>
        </w:rPr>
        <w:t>lopen de kapitaalverschaffers meer risico</w:t>
      </w:r>
      <w:r w:rsidR="00083A83" w:rsidRPr="00FF7080">
        <w:rPr>
          <w:rFonts w:ascii="Times" w:hAnsi="Times" w:cs="Times New Roman"/>
        </w:rPr>
        <w:t xml:space="preserve">. </w:t>
      </w:r>
      <w:r w:rsidR="00F77005" w:rsidRPr="00FF7080">
        <w:rPr>
          <w:rFonts w:ascii="Times" w:hAnsi="Times" w:cs="Times New Roman"/>
        </w:rPr>
        <w:t>Daardoor</w:t>
      </w:r>
      <w:r w:rsidR="00083A83" w:rsidRPr="00FF7080">
        <w:rPr>
          <w:rFonts w:ascii="Times" w:hAnsi="Times" w:cs="Times New Roman"/>
        </w:rPr>
        <w:t xml:space="preserve"> zal de rente op de leningen van de onderneming stijgen. </w:t>
      </w:r>
    </w:p>
    <w:p w:rsidR="00C230FE" w:rsidRPr="00FF7080" w:rsidRDefault="00C230FE" w:rsidP="00FF7080">
      <w:pPr>
        <w:spacing w:line="360" w:lineRule="auto"/>
        <w:rPr>
          <w:rFonts w:ascii="Times" w:hAnsi="Times" w:cs="Times New Roman"/>
        </w:rPr>
      </w:pPr>
      <w:r w:rsidRPr="00FF7080">
        <w:rPr>
          <w:rFonts w:ascii="Times" w:hAnsi="Times" w:cs="Times New Roman"/>
        </w:rPr>
        <w:t xml:space="preserve"> </w:t>
      </w:r>
    </w:p>
    <w:p w:rsidR="002F039F" w:rsidRPr="00FF7080" w:rsidRDefault="002F039F" w:rsidP="00FF7080">
      <w:pPr>
        <w:spacing w:line="360" w:lineRule="auto"/>
        <w:rPr>
          <w:rFonts w:ascii="Times" w:hAnsi="Times" w:cs="Times New Roman"/>
        </w:rPr>
      </w:pPr>
      <w:r w:rsidRPr="00FF7080">
        <w:rPr>
          <w:rFonts w:ascii="Times" w:hAnsi="Times" w:cs="Times New Roman"/>
        </w:rPr>
        <w:t>In 2008 heeft de staat</w:t>
      </w:r>
      <w:r w:rsidR="002E2057" w:rsidRPr="00FF7080">
        <w:rPr>
          <w:rFonts w:ascii="Times" w:hAnsi="Times" w:cs="Times New Roman"/>
        </w:rPr>
        <w:t>s</w:t>
      </w:r>
      <w:r w:rsidRPr="00FF7080">
        <w:rPr>
          <w:rFonts w:ascii="Times" w:hAnsi="Times" w:cs="Times New Roman"/>
        </w:rPr>
        <w:t xml:space="preserve">secretaris van Economische </w:t>
      </w:r>
      <w:r w:rsidR="000538B8" w:rsidRPr="00FF7080">
        <w:rPr>
          <w:rFonts w:ascii="Times" w:hAnsi="Times" w:cs="Times New Roman"/>
        </w:rPr>
        <w:t>Z</w:t>
      </w:r>
      <w:r w:rsidRPr="00FF7080">
        <w:rPr>
          <w:rFonts w:ascii="Times" w:hAnsi="Times" w:cs="Times New Roman"/>
        </w:rPr>
        <w:t xml:space="preserve">aken een commissie ingesteld om onderzoek te doen naar de verhouding tussen </w:t>
      </w:r>
      <w:r w:rsidR="00912767" w:rsidRPr="00FF7080">
        <w:rPr>
          <w:rFonts w:ascii="Times" w:hAnsi="Times" w:cs="Times New Roman"/>
        </w:rPr>
        <w:t>MVO</w:t>
      </w:r>
      <w:r w:rsidRPr="00FF7080">
        <w:rPr>
          <w:rFonts w:ascii="Times" w:hAnsi="Times" w:cs="Times New Roman"/>
        </w:rPr>
        <w:t xml:space="preserve"> en corporate governance. Eind 2008 heeft deze commissie Brugmans haar advies gedaan aan de staats</w:t>
      </w:r>
      <w:r w:rsidR="002E2057" w:rsidRPr="00FF7080">
        <w:rPr>
          <w:rFonts w:ascii="Times" w:hAnsi="Times" w:cs="Times New Roman"/>
        </w:rPr>
        <w:t>s</w:t>
      </w:r>
      <w:r w:rsidRPr="00FF7080">
        <w:rPr>
          <w:rFonts w:ascii="Times" w:hAnsi="Times" w:cs="Times New Roman"/>
        </w:rPr>
        <w:t>ecretaris om de code aan te vullen met teksten over relevante maatschappelijke aspecten van de onderneming</w:t>
      </w:r>
      <w:sdt>
        <w:sdtPr>
          <w:rPr>
            <w:rFonts w:ascii="Times" w:hAnsi="Times" w:cs="Times New Roman"/>
          </w:rPr>
          <w:id w:val="1889372348"/>
          <w:citation/>
        </w:sdtPr>
        <w:sdtContent>
          <w:r w:rsidR="00A957FD" w:rsidRPr="00FF7080">
            <w:rPr>
              <w:rFonts w:ascii="Times" w:hAnsi="Times" w:cs="Times New Roman"/>
            </w:rPr>
            <w:fldChar w:fldCharType="begin"/>
          </w:r>
          <w:r w:rsidR="001034BB">
            <w:rPr>
              <w:rFonts w:ascii="Times" w:hAnsi="Times" w:cs="Times New Roman"/>
            </w:rPr>
            <w:instrText xml:space="preserve">CITATION Com08 \l 1043 </w:instrText>
          </w:r>
          <w:r w:rsidR="00A957FD" w:rsidRPr="00FF7080">
            <w:rPr>
              <w:rFonts w:ascii="Times" w:hAnsi="Times" w:cs="Times New Roman"/>
            </w:rPr>
            <w:fldChar w:fldCharType="separate"/>
          </w:r>
          <w:r w:rsidR="001034BB">
            <w:rPr>
              <w:rFonts w:ascii="Times" w:hAnsi="Times" w:cs="Times New Roman"/>
              <w:noProof/>
            </w:rPr>
            <w:t xml:space="preserve"> </w:t>
          </w:r>
          <w:r w:rsidR="001034BB" w:rsidRPr="001034BB">
            <w:rPr>
              <w:rFonts w:ascii="Times" w:hAnsi="Times" w:cs="Times New Roman"/>
              <w:noProof/>
            </w:rPr>
            <w:t>(Burgmans, 2008)</w:t>
          </w:r>
          <w:r w:rsidR="00A957FD" w:rsidRPr="00FF7080">
            <w:rPr>
              <w:rFonts w:ascii="Times" w:hAnsi="Times" w:cs="Times New Roman"/>
            </w:rPr>
            <w:fldChar w:fldCharType="end"/>
          </w:r>
        </w:sdtContent>
      </w:sdt>
      <w:r w:rsidRPr="00FF7080">
        <w:rPr>
          <w:rFonts w:ascii="Times" w:hAnsi="Times" w:cs="Times New Roman"/>
        </w:rPr>
        <w:t xml:space="preserve">. Het advies en suggesties voor toevoegingen aan de </w:t>
      </w:r>
      <w:r w:rsidR="002E2057" w:rsidRPr="00FF7080">
        <w:rPr>
          <w:rFonts w:ascii="Times" w:hAnsi="Times" w:cs="Times New Roman"/>
        </w:rPr>
        <w:t>C</w:t>
      </w:r>
      <w:r w:rsidRPr="00FF7080">
        <w:rPr>
          <w:rFonts w:ascii="Times" w:hAnsi="Times" w:cs="Times New Roman"/>
        </w:rPr>
        <w:t xml:space="preserve">orporate </w:t>
      </w:r>
      <w:r w:rsidR="002E2057" w:rsidRPr="00FF7080">
        <w:rPr>
          <w:rFonts w:ascii="Times" w:hAnsi="Times" w:cs="Times New Roman"/>
        </w:rPr>
        <w:t>G</w:t>
      </w:r>
      <w:r w:rsidRPr="00FF7080">
        <w:rPr>
          <w:rFonts w:ascii="Times" w:hAnsi="Times" w:cs="Times New Roman"/>
        </w:rPr>
        <w:t xml:space="preserve">overnance </w:t>
      </w:r>
      <w:r w:rsidR="002E2057" w:rsidRPr="00FF7080">
        <w:rPr>
          <w:rFonts w:ascii="Times" w:hAnsi="Times" w:cs="Times New Roman"/>
        </w:rPr>
        <w:t>C</w:t>
      </w:r>
      <w:r w:rsidRPr="00FF7080">
        <w:rPr>
          <w:rFonts w:ascii="Times" w:hAnsi="Times" w:cs="Times New Roman"/>
        </w:rPr>
        <w:t>ode k</w:t>
      </w:r>
      <w:r w:rsidR="002E2057" w:rsidRPr="00FF7080">
        <w:rPr>
          <w:rFonts w:ascii="Times" w:hAnsi="Times" w:cs="Times New Roman"/>
        </w:rPr>
        <w:t>unnen</w:t>
      </w:r>
      <w:r w:rsidRPr="00FF7080">
        <w:rPr>
          <w:rFonts w:ascii="Times" w:hAnsi="Times" w:cs="Times New Roman"/>
        </w:rPr>
        <w:t xml:space="preserve"> gevonden worden in bijlage 6. </w:t>
      </w:r>
    </w:p>
    <w:p w:rsidR="00C230FE" w:rsidRPr="00FF7080" w:rsidRDefault="00C230FE" w:rsidP="00FF7080">
      <w:pPr>
        <w:spacing w:line="360" w:lineRule="auto"/>
        <w:rPr>
          <w:rFonts w:ascii="Times" w:hAnsi="Times" w:cs="Times New Roman"/>
        </w:rPr>
      </w:pPr>
    </w:p>
    <w:p w:rsidR="002F039F" w:rsidRPr="00FF7080" w:rsidRDefault="002F039F" w:rsidP="00FF7080">
      <w:pPr>
        <w:spacing w:line="360" w:lineRule="auto"/>
        <w:rPr>
          <w:rFonts w:ascii="Times" w:hAnsi="Times" w:cs="Times New Roman"/>
        </w:rPr>
      </w:pPr>
      <w:r w:rsidRPr="00FF7080">
        <w:rPr>
          <w:rFonts w:ascii="Times" w:hAnsi="Times" w:cs="Times New Roman"/>
        </w:rPr>
        <w:t xml:space="preserve">De Nederlandse </w:t>
      </w:r>
      <w:r w:rsidR="002E2057" w:rsidRPr="00FF7080">
        <w:rPr>
          <w:rFonts w:ascii="Times" w:hAnsi="Times" w:cs="Times New Roman"/>
        </w:rPr>
        <w:t>C</w:t>
      </w:r>
      <w:r w:rsidRPr="00FF7080">
        <w:rPr>
          <w:rFonts w:ascii="Times" w:hAnsi="Times" w:cs="Times New Roman"/>
        </w:rPr>
        <w:t xml:space="preserve">orporate </w:t>
      </w:r>
      <w:r w:rsidR="002E2057" w:rsidRPr="00FF7080">
        <w:rPr>
          <w:rFonts w:ascii="Times" w:hAnsi="Times" w:cs="Times New Roman"/>
        </w:rPr>
        <w:t>G</w:t>
      </w:r>
      <w:r w:rsidRPr="00FF7080">
        <w:rPr>
          <w:rFonts w:ascii="Times" w:hAnsi="Times" w:cs="Times New Roman"/>
        </w:rPr>
        <w:t xml:space="preserve">overnance </w:t>
      </w:r>
      <w:r w:rsidR="002E2057" w:rsidRPr="00FF7080">
        <w:rPr>
          <w:rFonts w:ascii="Times" w:hAnsi="Times" w:cs="Times New Roman"/>
        </w:rPr>
        <w:t>C</w:t>
      </w:r>
      <w:r w:rsidRPr="00FF7080">
        <w:rPr>
          <w:rFonts w:ascii="Times" w:hAnsi="Times" w:cs="Times New Roman"/>
        </w:rPr>
        <w:t>ode wordt opgemaakt door de wetgevende macht</w:t>
      </w:r>
      <w:r w:rsidR="00F77005" w:rsidRPr="00FF7080">
        <w:rPr>
          <w:rFonts w:ascii="Times" w:hAnsi="Times" w:cs="Times New Roman"/>
        </w:rPr>
        <w:t>. D</w:t>
      </w:r>
      <w:r w:rsidRPr="00FF7080">
        <w:rPr>
          <w:rFonts w:ascii="Times" w:hAnsi="Times" w:cs="Times New Roman"/>
        </w:rPr>
        <w:t xml:space="preserve">e vraag naar financiële en niet-financiële informatie komt </w:t>
      </w:r>
      <w:r w:rsidR="00F77005" w:rsidRPr="00FF7080">
        <w:rPr>
          <w:rFonts w:ascii="Times" w:hAnsi="Times" w:cs="Times New Roman"/>
        </w:rPr>
        <w:t xml:space="preserve">echter </w:t>
      </w:r>
      <w:r w:rsidRPr="00FF7080">
        <w:rPr>
          <w:rFonts w:ascii="Times" w:hAnsi="Times" w:cs="Times New Roman"/>
        </w:rPr>
        <w:t>van de stakeholders. De stakeholders moeten deze vraag op enige manier te</w:t>
      </w:r>
      <w:r w:rsidR="00F77005" w:rsidRPr="00FF7080">
        <w:rPr>
          <w:rFonts w:ascii="Times" w:hAnsi="Times" w:cs="Times New Roman"/>
        </w:rPr>
        <w:t>r kennis brengen van</w:t>
      </w:r>
      <w:r w:rsidRPr="00FF7080">
        <w:rPr>
          <w:rFonts w:ascii="Times" w:hAnsi="Times" w:cs="Times New Roman"/>
        </w:rPr>
        <w:t xml:space="preserve"> de onderneming. De invulling van de norm wordt overgelaten aan Raad voor de Jaarverslaggeving (RJ). Deze norm is vastgelegd in de Richtlijn 400 RJ</w:t>
      </w:r>
      <w:sdt>
        <w:sdtPr>
          <w:rPr>
            <w:rFonts w:ascii="Times" w:hAnsi="Times" w:cs="Times New Roman"/>
          </w:rPr>
          <w:id w:val="-1540195311"/>
          <w:citation/>
        </w:sdtPr>
        <w:sdtContent>
          <w:r w:rsidR="00A957FD" w:rsidRPr="00FF7080">
            <w:rPr>
              <w:rFonts w:ascii="Times" w:hAnsi="Times" w:cs="Times New Roman"/>
            </w:rPr>
            <w:fldChar w:fldCharType="begin"/>
          </w:r>
          <w:r w:rsidR="00231592" w:rsidRPr="00FF7080">
            <w:rPr>
              <w:rFonts w:ascii="Times" w:hAnsi="Times" w:cs="Times New Roman"/>
            </w:rPr>
            <w:instrText xml:space="preserve">CITATION Hoo \l 1043 </w:instrText>
          </w:r>
          <w:r w:rsidR="00A957FD" w:rsidRPr="00FF7080">
            <w:rPr>
              <w:rFonts w:ascii="Times" w:hAnsi="Times" w:cs="Times New Roman"/>
            </w:rPr>
            <w:fldChar w:fldCharType="separate"/>
          </w:r>
          <w:r w:rsidR="009508C2" w:rsidRPr="00FF7080">
            <w:rPr>
              <w:rFonts w:ascii="Times" w:hAnsi="Times" w:cs="Times New Roman"/>
              <w:noProof/>
            </w:rPr>
            <w:t xml:space="preserve"> (Hoogendoorn, 2013)</w:t>
          </w:r>
          <w:r w:rsidR="00A957FD" w:rsidRPr="00FF7080">
            <w:rPr>
              <w:rFonts w:ascii="Times" w:hAnsi="Times" w:cs="Times New Roman"/>
            </w:rPr>
            <w:fldChar w:fldCharType="end"/>
          </w:r>
        </w:sdtContent>
      </w:sdt>
      <w:r w:rsidRPr="00FF7080">
        <w:rPr>
          <w:rFonts w:ascii="Times" w:hAnsi="Times" w:cs="Times New Roman"/>
        </w:rPr>
        <w:t xml:space="preserve">. In </w:t>
      </w:r>
      <w:r w:rsidR="002E2057" w:rsidRPr="00FF7080">
        <w:rPr>
          <w:rFonts w:ascii="Times" w:hAnsi="Times" w:cs="Times New Roman"/>
        </w:rPr>
        <w:t>R</w:t>
      </w:r>
      <w:r w:rsidRPr="00FF7080">
        <w:rPr>
          <w:rFonts w:ascii="Times" w:hAnsi="Times" w:cs="Times New Roman"/>
        </w:rPr>
        <w:t>ichtlijn 400 wordt aangegeven welke informatie het jaarverslag van de onderneming dient te bevatten</w:t>
      </w:r>
      <w:sdt>
        <w:sdtPr>
          <w:rPr>
            <w:rFonts w:ascii="Times" w:hAnsi="Times" w:cs="Times New Roman"/>
          </w:rPr>
          <w:id w:val="-878158445"/>
          <w:citation/>
        </w:sdtPr>
        <w:sdtContent>
          <w:r w:rsidR="00A957FD" w:rsidRPr="00FF7080">
            <w:rPr>
              <w:rFonts w:ascii="Times" w:hAnsi="Times" w:cs="Times New Roman"/>
            </w:rPr>
            <w:fldChar w:fldCharType="begin"/>
          </w:r>
          <w:r w:rsidR="00231592" w:rsidRPr="00FF7080">
            <w:rPr>
              <w:rFonts w:ascii="Times" w:hAnsi="Times" w:cs="Times New Roman"/>
            </w:rPr>
            <w:instrText xml:space="preserve">CITATION Hoo \l 1043 </w:instrText>
          </w:r>
          <w:r w:rsidR="00A957FD" w:rsidRPr="00FF7080">
            <w:rPr>
              <w:rFonts w:ascii="Times" w:hAnsi="Times" w:cs="Times New Roman"/>
            </w:rPr>
            <w:fldChar w:fldCharType="separate"/>
          </w:r>
          <w:r w:rsidR="009508C2" w:rsidRPr="00FF7080">
            <w:rPr>
              <w:rFonts w:ascii="Times" w:hAnsi="Times" w:cs="Times New Roman"/>
              <w:noProof/>
            </w:rPr>
            <w:t xml:space="preserve"> (Hoogendoorn, 2013)</w:t>
          </w:r>
          <w:r w:rsidR="00A957FD" w:rsidRPr="00FF7080">
            <w:rPr>
              <w:rFonts w:ascii="Times" w:hAnsi="Times" w:cs="Times New Roman"/>
            </w:rPr>
            <w:fldChar w:fldCharType="end"/>
          </w:r>
        </w:sdtContent>
      </w:sdt>
      <w:r w:rsidR="00F77005" w:rsidRPr="00FF7080">
        <w:rPr>
          <w:rFonts w:ascii="Times" w:hAnsi="Times" w:cs="Times New Roman"/>
        </w:rPr>
        <w:t>. Hieronder vallen</w:t>
      </w:r>
      <w:r w:rsidRPr="00FF7080">
        <w:rPr>
          <w:rFonts w:ascii="Times" w:hAnsi="Times" w:cs="Times New Roman"/>
        </w:rPr>
        <w:t xml:space="preserve"> dus ook de richtlijnen voor het geven</w:t>
      </w:r>
      <w:r w:rsidR="00F77005" w:rsidRPr="00FF7080">
        <w:rPr>
          <w:rFonts w:ascii="Times" w:hAnsi="Times" w:cs="Times New Roman"/>
        </w:rPr>
        <w:t xml:space="preserve"> van niet-financiële informatie </w:t>
      </w:r>
      <w:r w:rsidRPr="00FF7080">
        <w:rPr>
          <w:rFonts w:ascii="Times" w:hAnsi="Times" w:cs="Times New Roman"/>
        </w:rPr>
        <w:t xml:space="preserve">van </w:t>
      </w:r>
      <w:r w:rsidR="002E2057" w:rsidRPr="00FF7080">
        <w:rPr>
          <w:rFonts w:ascii="Times" w:hAnsi="Times" w:cs="Times New Roman"/>
        </w:rPr>
        <w:t>de onderneming</w:t>
      </w:r>
      <w:r w:rsidRPr="00FF7080">
        <w:rPr>
          <w:rFonts w:ascii="Times" w:hAnsi="Times" w:cs="Times New Roman"/>
        </w:rPr>
        <w:t xml:space="preserve">. Naast de richtlijnen heeft de </w:t>
      </w:r>
      <w:r w:rsidR="002E2057" w:rsidRPr="00FF7080">
        <w:rPr>
          <w:rFonts w:ascii="Times" w:hAnsi="Times" w:cs="Times New Roman"/>
        </w:rPr>
        <w:t>R</w:t>
      </w:r>
      <w:r w:rsidRPr="00FF7080">
        <w:rPr>
          <w:rFonts w:ascii="Times" w:hAnsi="Times" w:cs="Times New Roman"/>
        </w:rPr>
        <w:t>aad v</w:t>
      </w:r>
      <w:r w:rsidR="002E2057" w:rsidRPr="00FF7080">
        <w:rPr>
          <w:rFonts w:ascii="Times" w:hAnsi="Times" w:cs="Times New Roman"/>
        </w:rPr>
        <w:t>oor de</w:t>
      </w:r>
      <w:r w:rsidRPr="00FF7080">
        <w:rPr>
          <w:rFonts w:ascii="Times" w:hAnsi="Times" w:cs="Times New Roman"/>
        </w:rPr>
        <w:t xml:space="preserve"> Jaarverslaggeving ook een handreiking gemaakt voor de maatschappelijke verslaggeving. Dit is een conceptueel kader dat gebruikt kan worden voor het opstellen van het maatschappelijk jaarverslag</w:t>
      </w:r>
      <w:sdt>
        <w:sdtPr>
          <w:rPr>
            <w:rFonts w:ascii="Times" w:hAnsi="Times" w:cs="Times New Roman"/>
          </w:rPr>
          <w:id w:val="-1424942372"/>
          <w:citation/>
        </w:sdtPr>
        <w:sdtContent>
          <w:r w:rsidR="00A957FD" w:rsidRPr="00FF7080">
            <w:rPr>
              <w:rFonts w:ascii="Times" w:hAnsi="Times" w:cs="Times New Roman"/>
            </w:rPr>
            <w:fldChar w:fldCharType="begin"/>
          </w:r>
          <w:r w:rsidR="000D4F8A" w:rsidRPr="00FF7080">
            <w:rPr>
              <w:rFonts w:ascii="Times" w:hAnsi="Times" w:cs="Times New Roman"/>
            </w:rPr>
            <w:instrText xml:space="preserve">CITATION Jaa08 \l 1043 </w:instrText>
          </w:r>
          <w:r w:rsidR="00A957FD" w:rsidRPr="00FF7080">
            <w:rPr>
              <w:rFonts w:ascii="Times" w:hAnsi="Times" w:cs="Times New Roman"/>
            </w:rPr>
            <w:fldChar w:fldCharType="separate"/>
          </w:r>
          <w:r w:rsidR="009508C2" w:rsidRPr="00FF7080">
            <w:rPr>
              <w:rFonts w:ascii="Times" w:hAnsi="Times" w:cs="Times New Roman"/>
              <w:noProof/>
            </w:rPr>
            <w:t xml:space="preserve"> (Jaarverslaggeving, 2008)</w:t>
          </w:r>
          <w:r w:rsidR="00A957FD" w:rsidRPr="00FF7080">
            <w:rPr>
              <w:rFonts w:ascii="Times" w:hAnsi="Times" w:cs="Times New Roman"/>
            </w:rPr>
            <w:fldChar w:fldCharType="end"/>
          </w:r>
        </w:sdtContent>
      </w:sdt>
      <w:r w:rsidRPr="00FF7080">
        <w:rPr>
          <w:rFonts w:ascii="Times" w:hAnsi="Times" w:cs="Times New Roman"/>
        </w:rPr>
        <w:t>. In deze handreiking word</w:t>
      </w:r>
      <w:r w:rsidR="002E2057" w:rsidRPr="00FF7080">
        <w:rPr>
          <w:rFonts w:ascii="Times" w:hAnsi="Times" w:cs="Times New Roman"/>
        </w:rPr>
        <w:t>t</w:t>
      </w:r>
      <w:r w:rsidRPr="00FF7080">
        <w:rPr>
          <w:rFonts w:ascii="Times" w:hAnsi="Times" w:cs="Times New Roman"/>
        </w:rPr>
        <w:t xml:space="preserve"> rekening gehouden met internationale ontwikkelingen en wordt aansluiting gezocht bij de algemeen geaccepteerde richtlijnen en standaarden. Een belangrijke internationale standaard is de Global Reporting Initiative (GRI). </w:t>
      </w:r>
    </w:p>
    <w:p w:rsidR="002F039F" w:rsidRPr="00FF7080" w:rsidRDefault="002F039F" w:rsidP="00FF7080">
      <w:pPr>
        <w:spacing w:line="360" w:lineRule="auto"/>
        <w:rPr>
          <w:rFonts w:ascii="Times" w:hAnsi="Times" w:cs="Times New Roman"/>
        </w:rPr>
      </w:pPr>
    </w:p>
    <w:p w:rsidR="007C5675" w:rsidRPr="00FF7080" w:rsidRDefault="007C5675" w:rsidP="00FF7080">
      <w:pPr>
        <w:spacing w:line="360" w:lineRule="auto"/>
        <w:rPr>
          <w:rFonts w:ascii="Times" w:hAnsi="Times" w:cs="Times New Roman"/>
        </w:rPr>
      </w:pPr>
      <w:r w:rsidRPr="00FF7080">
        <w:rPr>
          <w:rFonts w:ascii="Times" w:hAnsi="Times" w:cs="Times New Roman"/>
        </w:rPr>
        <w:t>De kenmerken waar een kwalitatief goed verslag aan voldoet volgens de handreiking zijn: relevantie, duidelijkheid, betrouwbaarheid, betrokkenheid van belanghebbenden en contextuele samenhang. De handreiking gaat niet in detail in op de onderwerpen die in een maatschappelijk verslag opgenomen kunnen worden omdat het een algemeen kader moet zijn d</w:t>
      </w:r>
      <w:r w:rsidR="002E2057" w:rsidRPr="00FF7080">
        <w:rPr>
          <w:rFonts w:ascii="Times" w:hAnsi="Times" w:cs="Times New Roman"/>
        </w:rPr>
        <w:t>at</w:t>
      </w:r>
      <w:r w:rsidRPr="00FF7080">
        <w:rPr>
          <w:rFonts w:ascii="Times" w:hAnsi="Times" w:cs="Times New Roman"/>
        </w:rPr>
        <w:t xml:space="preserve"> op elk bedrijf toepasbaar moet zijn. Als het gaat om de kwaliteit en inhoud van het verslag dan wordt doorverwezen naar de richtlijnen van de GRI</w:t>
      </w:r>
      <w:sdt>
        <w:sdtPr>
          <w:rPr>
            <w:rFonts w:ascii="Times" w:hAnsi="Times" w:cs="Times New Roman"/>
          </w:rPr>
          <w:id w:val="1206456934"/>
          <w:citation/>
        </w:sdtPr>
        <w:sdtContent>
          <w:r w:rsidR="00A957FD" w:rsidRPr="00FF7080">
            <w:rPr>
              <w:rFonts w:ascii="Times" w:hAnsi="Times" w:cs="Times New Roman"/>
            </w:rPr>
            <w:fldChar w:fldCharType="begin"/>
          </w:r>
          <w:r w:rsidR="00231592" w:rsidRPr="00FF7080">
            <w:rPr>
              <w:rFonts w:ascii="Times" w:hAnsi="Times" w:cs="Times New Roman"/>
            </w:rPr>
            <w:instrText xml:space="preserve">CITATION Hoo \l 1043 </w:instrText>
          </w:r>
          <w:r w:rsidR="00A957FD" w:rsidRPr="00FF7080">
            <w:rPr>
              <w:rFonts w:ascii="Times" w:hAnsi="Times" w:cs="Times New Roman"/>
            </w:rPr>
            <w:fldChar w:fldCharType="separate"/>
          </w:r>
          <w:r w:rsidR="009508C2" w:rsidRPr="00FF7080">
            <w:rPr>
              <w:rFonts w:ascii="Times" w:hAnsi="Times" w:cs="Times New Roman"/>
              <w:noProof/>
            </w:rPr>
            <w:t xml:space="preserve"> (Hoogendoorn, 2013)</w:t>
          </w:r>
          <w:r w:rsidR="00A957FD" w:rsidRPr="00FF7080">
            <w:rPr>
              <w:rFonts w:ascii="Times" w:hAnsi="Times" w:cs="Times New Roman"/>
            </w:rPr>
            <w:fldChar w:fldCharType="end"/>
          </w:r>
        </w:sdtContent>
      </w:sdt>
      <w:r w:rsidRPr="00FF7080">
        <w:rPr>
          <w:rFonts w:ascii="Times" w:hAnsi="Times" w:cs="Times New Roman"/>
        </w:rPr>
        <w:t xml:space="preserve">. </w:t>
      </w:r>
      <w:r w:rsidRPr="00FF7080">
        <w:rPr>
          <w:rFonts w:ascii="Times" w:hAnsi="Times" w:cs="Times New Roman"/>
          <w:color w:val="262626"/>
        </w:rPr>
        <w:t xml:space="preserve">Het doel </w:t>
      </w:r>
      <w:r w:rsidR="002E2057" w:rsidRPr="00FF7080">
        <w:rPr>
          <w:rFonts w:ascii="Times" w:hAnsi="Times" w:cs="Times New Roman"/>
          <w:color w:val="262626"/>
        </w:rPr>
        <w:t xml:space="preserve">van </w:t>
      </w:r>
      <w:r w:rsidRPr="00FF7080">
        <w:rPr>
          <w:rFonts w:ascii="Times" w:hAnsi="Times" w:cs="Times New Roman"/>
          <w:color w:val="262626"/>
        </w:rPr>
        <w:t>de Global Reporting Initiative is het ontwikkelen van een wereldwijd toepasbare richtlijn voor maatschappelijke verslaggeving. De GRI-richtlijnen zijn zo ontwikkeld dat alle soorten organisaties gebruik kunnen maken van deze richtlijn</w:t>
      </w:r>
      <w:sdt>
        <w:sdtPr>
          <w:rPr>
            <w:rFonts w:ascii="Times" w:hAnsi="Times" w:cs="Times New Roman"/>
            <w:color w:val="262626"/>
          </w:rPr>
          <w:id w:val="1451368565"/>
          <w:citation/>
        </w:sdtPr>
        <w:sdtContent>
          <w:r w:rsidR="00A957FD" w:rsidRPr="00FF7080">
            <w:rPr>
              <w:rFonts w:ascii="Times" w:hAnsi="Times" w:cs="Times New Roman"/>
              <w:color w:val="262626"/>
            </w:rPr>
            <w:fldChar w:fldCharType="begin"/>
          </w:r>
          <w:r w:rsidR="00231592" w:rsidRPr="00FF7080">
            <w:rPr>
              <w:rFonts w:ascii="Times" w:hAnsi="Times" w:cs="Times New Roman"/>
              <w:color w:val="262626"/>
            </w:rPr>
            <w:instrText xml:space="preserve">CITATION Hoo \l 1043 </w:instrText>
          </w:r>
          <w:r w:rsidR="00A957FD" w:rsidRPr="00FF7080">
            <w:rPr>
              <w:rFonts w:ascii="Times" w:hAnsi="Times" w:cs="Times New Roman"/>
              <w:color w:val="262626"/>
            </w:rPr>
            <w:fldChar w:fldCharType="separate"/>
          </w:r>
          <w:r w:rsidR="009508C2" w:rsidRPr="00FF7080">
            <w:rPr>
              <w:rFonts w:ascii="Times" w:hAnsi="Times" w:cs="Times New Roman"/>
              <w:noProof/>
              <w:color w:val="262626"/>
            </w:rPr>
            <w:t xml:space="preserve"> (Hoogendoorn, 2013)</w:t>
          </w:r>
          <w:r w:rsidR="00A957FD" w:rsidRPr="00FF7080">
            <w:rPr>
              <w:rFonts w:ascii="Times" w:hAnsi="Times" w:cs="Times New Roman"/>
              <w:color w:val="262626"/>
            </w:rPr>
            <w:fldChar w:fldCharType="end"/>
          </w:r>
        </w:sdtContent>
      </w:sdt>
      <w:r w:rsidRPr="00FF7080">
        <w:rPr>
          <w:rFonts w:ascii="Times" w:hAnsi="Times" w:cs="Times New Roman"/>
          <w:color w:val="262626"/>
        </w:rPr>
        <w:t>. Voor deze richtlijn maakt</w:t>
      </w:r>
      <w:r w:rsidR="00F77005" w:rsidRPr="00FF7080">
        <w:rPr>
          <w:rFonts w:ascii="Times" w:hAnsi="Times" w:cs="Times New Roman"/>
          <w:color w:val="262626"/>
        </w:rPr>
        <w:t xml:space="preserve"> het niet uit in welke bedrijfstak</w:t>
      </w:r>
      <w:r w:rsidRPr="00FF7080">
        <w:rPr>
          <w:rFonts w:ascii="Times" w:hAnsi="Times" w:cs="Times New Roman"/>
          <w:color w:val="262626"/>
        </w:rPr>
        <w:t xml:space="preserve"> de onderneming zich bevindt of hoe groot de onderneming is.</w:t>
      </w:r>
      <w:r w:rsidR="003266A1" w:rsidRPr="00FF7080">
        <w:rPr>
          <w:rFonts w:ascii="Times" w:hAnsi="Times" w:cs="Times New Roman"/>
          <w:color w:val="262626"/>
        </w:rPr>
        <w:t xml:space="preserve"> </w:t>
      </w:r>
      <w:r w:rsidRPr="00FF7080">
        <w:rPr>
          <w:rFonts w:ascii="Times" w:hAnsi="Times" w:cs="Times New Roman"/>
          <w:color w:val="262626"/>
        </w:rPr>
        <w:t xml:space="preserve">De richtlijnen komen tot stand door een gedachtewisseling tussen het bedrijfsleven, de investeerders, de werknemers, de maatschappij, de academische wereld, andere stakeholders en de accountancy. Deze gedachtewisseling tussen de verschillende partijen moet </w:t>
      </w:r>
      <w:r w:rsidRPr="00FF7080">
        <w:rPr>
          <w:rFonts w:ascii="Times" w:hAnsi="Times" w:cs="Times New Roman"/>
        </w:rPr>
        <w:t xml:space="preserve">leiden tot een aanvaardbaar systeem van verslaggeving omtrent economische, milieugerelateerde en sociale prestaties van de onderneming. </w:t>
      </w:r>
    </w:p>
    <w:p w:rsidR="007C5675" w:rsidRPr="00FF7080" w:rsidRDefault="007C5675" w:rsidP="00FF7080">
      <w:pPr>
        <w:spacing w:line="360" w:lineRule="auto"/>
        <w:rPr>
          <w:rFonts w:ascii="Times" w:hAnsi="Times" w:cs="Times New Roman"/>
        </w:rPr>
      </w:pPr>
    </w:p>
    <w:p w:rsidR="007C5675" w:rsidRPr="00FF7080" w:rsidRDefault="007C5675" w:rsidP="00FF7080">
      <w:pPr>
        <w:spacing w:line="360" w:lineRule="auto"/>
        <w:rPr>
          <w:rFonts w:ascii="Times" w:hAnsi="Times" w:cs="Times New Roman"/>
        </w:rPr>
      </w:pPr>
      <w:r w:rsidRPr="00FF7080">
        <w:rPr>
          <w:rFonts w:ascii="Times" w:hAnsi="Times" w:cs="Times New Roman"/>
        </w:rPr>
        <w:t>De laatst uitgekomen richtlijn van de Global Reporting Initiative heet G4 Sustainabilty Reporting Guidelines. In deze richtlijn wordt de regelgeving onderverdeel</w:t>
      </w:r>
      <w:r w:rsidR="00F77005" w:rsidRPr="00FF7080">
        <w:rPr>
          <w:rFonts w:ascii="Times" w:hAnsi="Times" w:cs="Times New Roman"/>
        </w:rPr>
        <w:t>d</w:t>
      </w:r>
      <w:r w:rsidRPr="00FF7080">
        <w:rPr>
          <w:rFonts w:ascii="Times" w:hAnsi="Times" w:cs="Times New Roman"/>
        </w:rPr>
        <w:t xml:space="preserve"> in twee delen: algemene standaard bekendmaking (general standard disclosures</w:t>
      </w:r>
      <w:r w:rsidRPr="00FF7080">
        <w:rPr>
          <w:rFonts w:ascii="Times" w:hAnsi="Times" w:cs="Times New Roman"/>
          <w:bCs/>
        </w:rPr>
        <w:t xml:space="preserve">) en </w:t>
      </w:r>
      <w:r w:rsidR="002E2057" w:rsidRPr="00FF7080">
        <w:rPr>
          <w:rFonts w:ascii="Times" w:hAnsi="Times" w:cs="Times New Roman"/>
          <w:bCs/>
        </w:rPr>
        <w:t>de s</w:t>
      </w:r>
      <w:r w:rsidRPr="00FF7080">
        <w:rPr>
          <w:rFonts w:ascii="Times" w:hAnsi="Times" w:cs="Times New Roman"/>
          <w:bCs/>
        </w:rPr>
        <w:t>pecifieke standaard bekendmaking (specific standard disclosures)</w:t>
      </w:r>
      <w:sdt>
        <w:sdtPr>
          <w:rPr>
            <w:rFonts w:ascii="Times" w:hAnsi="Times" w:cs="Times New Roman"/>
            <w:bCs/>
          </w:rPr>
          <w:id w:val="1903475135"/>
          <w:citation/>
        </w:sdtPr>
        <w:sdtContent>
          <w:r w:rsidR="00A957FD" w:rsidRPr="00FF7080">
            <w:rPr>
              <w:rFonts w:ascii="Times" w:hAnsi="Times" w:cs="Times New Roman"/>
              <w:bCs/>
            </w:rPr>
            <w:fldChar w:fldCharType="begin"/>
          </w:r>
          <w:r w:rsidR="00684EB3" w:rsidRPr="00FF7080">
            <w:rPr>
              <w:rFonts w:ascii="Times" w:hAnsi="Times" w:cs="Times New Roman"/>
              <w:bCs/>
            </w:rPr>
            <w:instrText xml:space="preserve">CITATION GRI13 \l 1043 </w:instrText>
          </w:r>
          <w:r w:rsidR="00A957FD" w:rsidRPr="00FF7080">
            <w:rPr>
              <w:rFonts w:ascii="Times" w:hAnsi="Times" w:cs="Times New Roman"/>
              <w:bCs/>
            </w:rPr>
            <w:fldChar w:fldCharType="separate"/>
          </w:r>
          <w:r w:rsidR="009508C2" w:rsidRPr="00FF7080">
            <w:rPr>
              <w:rFonts w:ascii="Times" w:hAnsi="Times" w:cs="Times New Roman"/>
              <w:bCs/>
              <w:noProof/>
            </w:rPr>
            <w:t xml:space="preserve"> </w:t>
          </w:r>
          <w:r w:rsidR="009508C2" w:rsidRPr="00FF7080">
            <w:rPr>
              <w:rFonts w:ascii="Times" w:hAnsi="Times" w:cs="Times New Roman"/>
              <w:noProof/>
            </w:rPr>
            <w:t>(GRI, 2013)</w:t>
          </w:r>
          <w:r w:rsidR="00A957FD" w:rsidRPr="00FF7080">
            <w:rPr>
              <w:rFonts w:ascii="Times" w:hAnsi="Times" w:cs="Times New Roman"/>
              <w:bCs/>
            </w:rPr>
            <w:fldChar w:fldCharType="end"/>
          </w:r>
        </w:sdtContent>
      </w:sdt>
      <w:r w:rsidRPr="00FF7080">
        <w:rPr>
          <w:rFonts w:ascii="Times" w:hAnsi="Times" w:cs="Times New Roman"/>
          <w:bCs/>
        </w:rPr>
        <w:t xml:space="preserve">. </w:t>
      </w:r>
      <w:r w:rsidRPr="00FF7080">
        <w:rPr>
          <w:rFonts w:ascii="Times" w:hAnsi="Times" w:cs="Times New Roman"/>
        </w:rPr>
        <w:t xml:space="preserve">In de specifieke standaard bekendmaking staat de regelgeving per categorie omschreven. De categorie milieu is onderverdeeld in: materiaal, water, energie, uitstoot, overschot en </w:t>
      </w:r>
      <w:r w:rsidR="003C0CB1" w:rsidRPr="00FF7080">
        <w:rPr>
          <w:rFonts w:ascii="Times" w:hAnsi="Times" w:cs="Times New Roman"/>
        </w:rPr>
        <w:t>verspilling</w:t>
      </w:r>
      <w:r w:rsidRPr="00FF7080">
        <w:rPr>
          <w:rFonts w:ascii="Times" w:hAnsi="Times" w:cs="Times New Roman"/>
        </w:rPr>
        <w:t xml:space="preserve">, productie en service, transport, naleving en algemeen. </w:t>
      </w:r>
    </w:p>
    <w:p w:rsidR="007C5675" w:rsidRPr="00FF7080" w:rsidRDefault="007C5675" w:rsidP="00FF7080">
      <w:pPr>
        <w:spacing w:line="360" w:lineRule="auto"/>
        <w:rPr>
          <w:rFonts w:ascii="Times" w:hAnsi="Times" w:cs="Times New Roman"/>
        </w:rPr>
      </w:pPr>
    </w:p>
    <w:p w:rsidR="007C5675" w:rsidRPr="00FF7080" w:rsidRDefault="007C5675" w:rsidP="00FF7080">
      <w:pPr>
        <w:spacing w:line="360" w:lineRule="auto"/>
        <w:rPr>
          <w:rFonts w:ascii="Times" w:hAnsi="Times" w:cs="Times New Roman"/>
        </w:rPr>
      </w:pPr>
      <w:r w:rsidRPr="00FF7080">
        <w:rPr>
          <w:rFonts w:ascii="Times" w:hAnsi="Times" w:cs="Times New Roman"/>
        </w:rPr>
        <w:t xml:space="preserve">Waar op gelet moet worden bij de Richtlijn 400, </w:t>
      </w:r>
      <w:r w:rsidR="002E2057" w:rsidRPr="00FF7080">
        <w:rPr>
          <w:rFonts w:ascii="Times" w:hAnsi="Times" w:cs="Times New Roman"/>
        </w:rPr>
        <w:t xml:space="preserve">de </w:t>
      </w:r>
      <w:r w:rsidRPr="00FF7080">
        <w:rPr>
          <w:rFonts w:ascii="Times" w:hAnsi="Times" w:cs="Times New Roman"/>
        </w:rPr>
        <w:t xml:space="preserve">handreiking maatschappelijke verslaggeving en de G4 Sustainabilty Reporting Guidelines is dat </w:t>
      </w:r>
      <w:r w:rsidR="00F77005" w:rsidRPr="00FF7080">
        <w:rPr>
          <w:rFonts w:ascii="Times" w:hAnsi="Times" w:cs="Times New Roman"/>
        </w:rPr>
        <w:t>dit richtlijnen zijn. Or</w:t>
      </w:r>
      <w:r w:rsidRPr="00FF7080">
        <w:rPr>
          <w:rFonts w:ascii="Times" w:hAnsi="Times" w:cs="Times New Roman"/>
        </w:rPr>
        <w:t>g</w:t>
      </w:r>
      <w:r w:rsidR="00F77005" w:rsidRPr="00FF7080">
        <w:rPr>
          <w:rFonts w:ascii="Times" w:hAnsi="Times" w:cs="Times New Roman"/>
        </w:rPr>
        <w:t>anisaties</w:t>
      </w:r>
      <w:r w:rsidRPr="00FF7080">
        <w:rPr>
          <w:rFonts w:ascii="Times" w:hAnsi="Times" w:cs="Times New Roman"/>
        </w:rPr>
        <w:t xml:space="preserve"> zijn niet verplicht om zich aan deze richtlijnen te houd</w:t>
      </w:r>
      <w:r w:rsidR="00F77005" w:rsidRPr="00FF7080">
        <w:rPr>
          <w:rFonts w:ascii="Times" w:hAnsi="Times" w:cs="Times New Roman"/>
        </w:rPr>
        <w:t>en. Omtrent niet-financiële verslaggeving is</w:t>
      </w:r>
      <w:r w:rsidRPr="00FF7080">
        <w:rPr>
          <w:rFonts w:ascii="Times" w:hAnsi="Times" w:cs="Times New Roman"/>
        </w:rPr>
        <w:t xml:space="preserve"> er dus weinig w</w:t>
      </w:r>
      <w:r w:rsidR="00F77005" w:rsidRPr="00FF7080">
        <w:rPr>
          <w:rFonts w:ascii="Times" w:hAnsi="Times" w:cs="Times New Roman"/>
        </w:rPr>
        <w:t>ettelijk bepaald</w:t>
      </w:r>
      <w:r w:rsidR="002E2057" w:rsidRPr="00FF7080">
        <w:rPr>
          <w:rFonts w:ascii="Times" w:hAnsi="Times" w:cs="Times New Roman"/>
        </w:rPr>
        <w:t>,</w:t>
      </w:r>
      <w:r w:rsidR="00F77005" w:rsidRPr="00FF7080">
        <w:rPr>
          <w:rFonts w:ascii="Times" w:hAnsi="Times" w:cs="Times New Roman"/>
        </w:rPr>
        <w:t xml:space="preserve"> want zowel van</w:t>
      </w:r>
      <w:r w:rsidRPr="00FF7080">
        <w:rPr>
          <w:rFonts w:ascii="Times" w:hAnsi="Times" w:cs="Times New Roman"/>
        </w:rPr>
        <w:t xml:space="preserve"> </w:t>
      </w:r>
      <w:r w:rsidR="002E2057" w:rsidRPr="00FF7080">
        <w:rPr>
          <w:rFonts w:ascii="Times" w:hAnsi="Times" w:cs="Times New Roman"/>
        </w:rPr>
        <w:t>C</w:t>
      </w:r>
      <w:r w:rsidRPr="00FF7080">
        <w:rPr>
          <w:rFonts w:ascii="Times" w:hAnsi="Times" w:cs="Times New Roman"/>
        </w:rPr>
        <w:t xml:space="preserve">orporate </w:t>
      </w:r>
      <w:r w:rsidR="002E2057" w:rsidRPr="00FF7080">
        <w:rPr>
          <w:rFonts w:ascii="Times" w:hAnsi="Times" w:cs="Times New Roman"/>
        </w:rPr>
        <w:t>G</w:t>
      </w:r>
      <w:r w:rsidRPr="00FF7080">
        <w:rPr>
          <w:rFonts w:ascii="Times" w:hAnsi="Times" w:cs="Times New Roman"/>
        </w:rPr>
        <w:t xml:space="preserve">overnance </w:t>
      </w:r>
      <w:r w:rsidR="002E2057" w:rsidRPr="00FF7080">
        <w:rPr>
          <w:rFonts w:ascii="Times" w:hAnsi="Times" w:cs="Times New Roman"/>
        </w:rPr>
        <w:t>C</w:t>
      </w:r>
      <w:r w:rsidRPr="00FF7080">
        <w:rPr>
          <w:rFonts w:ascii="Times" w:hAnsi="Times" w:cs="Times New Roman"/>
        </w:rPr>
        <w:t xml:space="preserve">ode als </w:t>
      </w:r>
      <w:r w:rsidR="00942E43" w:rsidRPr="00FF7080">
        <w:rPr>
          <w:rFonts w:ascii="Times" w:hAnsi="Times" w:cs="Times New Roman"/>
        </w:rPr>
        <w:t xml:space="preserve">van </w:t>
      </w:r>
      <w:r w:rsidRPr="00FF7080">
        <w:rPr>
          <w:rFonts w:ascii="Times" w:hAnsi="Times" w:cs="Times New Roman"/>
        </w:rPr>
        <w:t xml:space="preserve">de richtlijnen mag worden afgeweken. </w:t>
      </w:r>
    </w:p>
    <w:p w:rsidR="007C5675" w:rsidRPr="00FF7080" w:rsidRDefault="007C5675" w:rsidP="00FF7080">
      <w:pPr>
        <w:spacing w:line="360" w:lineRule="auto"/>
        <w:rPr>
          <w:rFonts w:ascii="Times" w:hAnsi="Times" w:cs="Times New Roman"/>
        </w:rPr>
      </w:pPr>
    </w:p>
    <w:p w:rsidR="00731B0C" w:rsidRPr="00FF7080" w:rsidRDefault="00F93DDA" w:rsidP="00FF7080">
      <w:pPr>
        <w:pStyle w:val="Heading2"/>
        <w:spacing w:line="360" w:lineRule="auto"/>
        <w:rPr>
          <w:rFonts w:ascii="Times" w:hAnsi="Times"/>
          <w:lang w:val="nl-NL"/>
        </w:rPr>
      </w:pPr>
      <w:bookmarkStart w:id="37" w:name="_Toc266485713"/>
      <w:r w:rsidRPr="00FF7080">
        <w:rPr>
          <w:rFonts w:ascii="Times" w:hAnsi="Times"/>
          <w:lang w:val="nl-NL"/>
        </w:rPr>
        <w:t>§ 5.3</w:t>
      </w:r>
      <w:r w:rsidR="003266A1" w:rsidRPr="00FF7080">
        <w:rPr>
          <w:rFonts w:ascii="Times" w:hAnsi="Times"/>
          <w:lang w:val="nl-NL"/>
        </w:rPr>
        <w:t xml:space="preserve"> </w:t>
      </w:r>
      <w:r w:rsidR="009515C1" w:rsidRPr="00FF7080">
        <w:rPr>
          <w:rFonts w:ascii="Times" w:hAnsi="Times"/>
          <w:i/>
          <w:lang w:val="nl-NL"/>
        </w:rPr>
        <w:t xml:space="preserve"> </w:t>
      </w:r>
      <w:r w:rsidR="00DE4F5F" w:rsidRPr="00FF7080">
        <w:rPr>
          <w:rFonts w:ascii="Times" w:hAnsi="Times"/>
          <w:lang w:val="nl-NL"/>
        </w:rPr>
        <w:t>S</w:t>
      </w:r>
      <w:r w:rsidR="009515C1" w:rsidRPr="00FF7080">
        <w:rPr>
          <w:rFonts w:ascii="Times" w:hAnsi="Times"/>
          <w:lang w:val="nl-NL"/>
        </w:rPr>
        <w:t>amenvattend</w:t>
      </w:r>
      <w:bookmarkEnd w:id="37"/>
      <w:r w:rsidR="00FF7080">
        <w:rPr>
          <w:rFonts w:ascii="Times" w:hAnsi="Times"/>
          <w:lang w:val="nl-NL"/>
        </w:rPr>
        <w:t>.</w:t>
      </w:r>
    </w:p>
    <w:p w:rsidR="00731B0C" w:rsidRPr="00FF7080" w:rsidRDefault="00731B0C" w:rsidP="00FF7080">
      <w:pPr>
        <w:spacing w:line="360" w:lineRule="auto"/>
        <w:rPr>
          <w:rFonts w:ascii="Times" w:hAnsi="Times" w:cs="Times New Roman"/>
        </w:rPr>
      </w:pPr>
      <w:r w:rsidRPr="00FF7080">
        <w:rPr>
          <w:rFonts w:ascii="Times" w:hAnsi="Times" w:cs="Times New Roman"/>
        </w:rPr>
        <w:t xml:space="preserve">MVO valt binnen de wet onder </w:t>
      </w:r>
      <w:r w:rsidR="004B5D0B" w:rsidRPr="00FF7080">
        <w:rPr>
          <w:rFonts w:ascii="Times" w:hAnsi="Times" w:cs="Times New Roman"/>
        </w:rPr>
        <w:t>n</w:t>
      </w:r>
      <w:r w:rsidRPr="00FF7080">
        <w:rPr>
          <w:rFonts w:ascii="Times" w:hAnsi="Times" w:cs="Times New Roman"/>
        </w:rPr>
        <w:t>iet-financiële informatie. Artikel 391, afdeling 7, Nieuw Burgerlijk Wetboek geeft aan dat niet-financiële gegevens van de onderneming openbaar gemaakt moeten worden in het jaarverslag.</w:t>
      </w:r>
      <w:r w:rsidR="003266A1" w:rsidRPr="00FF7080">
        <w:rPr>
          <w:rFonts w:ascii="Times" w:hAnsi="Times" w:cs="Times New Roman"/>
        </w:rPr>
        <w:t xml:space="preserve"> </w:t>
      </w:r>
      <w:r w:rsidRPr="00FF7080">
        <w:rPr>
          <w:rFonts w:ascii="Times" w:hAnsi="Times" w:cs="Times New Roman"/>
        </w:rPr>
        <w:t>Dit artikel geeft aan dat een analyse moet plaatsvinden van zowel de financiële als niet-financiële prestatie-indicatoren en de risico’s van de onderneming. Echter</w:t>
      </w:r>
      <w:r w:rsidR="002E2057" w:rsidRPr="00FF7080">
        <w:rPr>
          <w:rFonts w:ascii="Times" w:hAnsi="Times" w:cs="Times New Roman"/>
        </w:rPr>
        <w:t>, er</w:t>
      </w:r>
      <w:r w:rsidRPr="00FF7080">
        <w:rPr>
          <w:rFonts w:ascii="Times" w:hAnsi="Times" w:cs="Times New Roman"/>
        </w:rPr>
        <w:t xml:space="preserve"> staat niet precies in de wetgeving wat gerapporteerd moet worden binnen het jaarverslag omtrent niet-financiële gegevens. Kleine en middelkleine ondernemingen zijn vrijgesteld van deze rapportageplicht (2:397 lid 7 BW &amp; art. 2:396 lid 6 BW). </w:t>
      </w:r>
    </w:p>
    <w:p w:rsidR="00731B0C" w:rsidRPr="00FF7080" w:rsidRDefault="00731B0C" w:rsidP="00FF7080">
      <w:pPr>
        <w:spacing w:line="360" w:lineRule="auto"/>
        <w:rPr>
          <w:rFonts w:ascii="Times" w:hAnsi="Times"/>
        </w:rPr>
      </w:pPr>
    </w:p>
    <w:p w:rsidR="00F93DDA" w:rsidRPr="00FF7080" w:rsidRDefault="00731B0C" w:rsidP="00FF7080">
      <w:pPr>
        <w:spacing w:line="360" w:lineRule="auto"/>
        <w:rPr>
          <w:rFonts w:ascii="Times" w:hAnsi="Times" w:cs="Times New Roman"/>
        </w:rPr>
      </w:pPr>
      <w:r w:rsidRPr="00FF7080">
        <w:rPr>
          <w:rFonts w:ascii="Times" w:hAnsi="Times" w:cs="Times New Roman"/>
        </w:rPr>
        <w:t xml:space="preserve">De Nederlandse </w:t>
      </w:r>
      <w:r w:rsidR="002E2057" w:rsidRPr="00FF7080">
        <w:rPr>
          <w:rFonts w:ascii="Times" w:hAnsi="Times" w:cs="Times New Roman"/>
        </w:rPr>
        <w:t>C</w:t>
      </w:r>
      <w:r w:rsidRPr="00FF7080">
        <w:rPr>
          <w:rFonts w:ascii="Times" w:hAnsi="Times" w:cs="Times New Roman"/>
        </w:rPr>
        <w:t xml:space="preserve">orporate </w:t>
      </w:r>
      <w:r w:rsidR="002E2057" w:rsidRPr="00FF7080">
        <w:rPr>
          <w:rFonts w:ascii="Times" w:hAnsi="Times" w:cs="Times New Roman"/>
        </w:rPr>
        <w:t>G</w:t>
      </w:r>
      <w:r w:rsidRPr="00FF7080">
        <w:rPr>
          <w:rFonts w:ascii="Times" w:hAnsi="Times" w:cs="Times New Roman"/>
        </w:rPr>
        <w:t xml:space="preserve">overnance </w:t>
      </w:r>
      <w:r w:rsidR="002E2057" w:rsidRPr="00FF7080">
        <w:rPr>
          <w:rFonts w:ascii="Times" w:hAnsi="Times" w:cs="Times New Roman"/>
        </w:rPr>
        <w:t>C</w:t>
      </w:r>
      <w:r w:rsidRPr="00FF7080">
        <w:rPr>
          <w:rFonts w:ascii="Times" w:hAnsi="Times" w:cs="Times New Roman"/>
        </w:rPr>
        <w:t>ode geeft aan dat de bestuurders en commissarissen verantwoordelijk zijn voor het informeren van de stakeholders. De informatie die de stakeholders vragen kunnen ook niet-financiële gegevens bevatten.</w:t>
      </w:r>
      <w:r w:rsidR="003266A1" w:rsidRPr="00FF7080">
        <w:rPr>
          <w:rFonts w:ascii="Times" w:hAnsi="Times" w:cs="Times New Roman"/>
        </w:rPr>
        <w:t xml:space="preserve"> </w:t>
      </w:r>
      <w:r w:rsidRPr="00FF7080">
        <w:rPr>
          <w:rFonts w:ascii="Times" w:hAnsi="Times" w:cs="Times New Roman"/>
        </w:rPr>
        <w:t>De Code Corporate Governance is wel wettelijk verankerd</w:t>
      </w:r>
      <w:r w:rsidR="002E2057" w:rsidRPr="00FF7080">
        <w:rPr>
          <w:rFonts w:ascii="Times" w:hAnsi="Times" w:cs="Times New Roman"/>
        </w:rPr>
        <w:t>,</w:t>
      </w:r>
      <w:r w:rsidRPr="00FF7080">
        <w:rPr>
          <w:rFonts w:ascii="Times" w:hAnsi="Times" w:cs="Times New Roman"/>
        </w:rPr>
        <w:t xml:space="preserve"> maar is ook voorzienvan het </w:t>
      </w:r>
      <w:r w:rsidR="00833B0C" w:rsidRPr="00FF7080">
        <w:rPr>
          <w:rFonts w:ascii="Times" w:hAnsi="Times" w:cs="Times New Roman"/>
        </w:rPr>
        <w:t>“c</w:t>
      </w:r>
      <w:r w:rsidRPr="00FF7080">
        <w:rPr>
          <w:rFonts w:ascii="Times" w:hAnsi="Times" w:cs="Times New Roman"/>
        </w:rPr>
        <w:t>omply or explain</w:t>
      </w:r>
      <w:r w:rsidR="00833B0C" w:rsidRPr="00FF7080">
        <w:rPr>
          <w:rFonts w:ascii="Times" w:hAnsi="Times" w:cs="Times New Roman"/>
        </w:rPr>
        <w:t xml:space="preserve">” </w:t>
      </w:r>
      <w:r w:rsidRPr="00FF7080">
        <w:rPr>
          <w:rFonts w:ascii="Times" w:hAnsi="Times" w:cs="Times New Roman"/>
        </w:rPr>
        <w:t xml:space="preserve">principe </w:t>
      </w:r>
      <w:sdt>
        <w:sdtPr>
          <w:rPr>
            <w:rFonts w:ascii="Times" w:hAnsi="Times" w:cs="Times New Roman"/>
          </w:rPr>
          <w:id w:val="-1242557322"/>
          <w:citation/>
        </w:sdtPr>
        <w:sdtContent>
          <w:r w:rsidR="00A957FD" w:rsidRPr="00FF7080">
            <w:rPr>
              <w:rFonts w:ascii="Times" w:hAnsi="Times" w:cs="Times New Roman"/>
            </w:rPr>
            <w:fldChar w:fldCharType="begin"/>
          </w:r>
          <w:r w:rsidR="009508C2" w:rsidRPr="00FF7080">
            <w:rPr>
              <w:rFonts w:ascii="Times" w:hAnsi="Times" w:cs="Times New Roman"/>
            </w:rPr>
            <w:instrText xml:space="preserve">CITATION MwC14 \l 1043 </w:instrText>
          </w:r>
          <w:r w:rsidR="00A957FD" w:rsidRPr="00FF7080">
            <w:rPr>
              <w:rFonts w:ascii="Times" w:hAnsi="Times" w:cs="Times New Roman"/>
            </w:rPr>
            <w:fldChar w:fldCharType="separate"/>
          </w:r>
          <w:r w:rsidR="009508C2" w:rsidRPr="00FF7080">
            <w:rPr>
              <w:rFonts w:ascii="Times" w:hAnsi="Times" w:cs="Times New Roman"/>
              <w:noProof/>
            </w:rPr>
            <w:t>(Houwelingen, 2014)</w:t>
          </w:r>
          <w:r w:rsidR="00A957FD" w:rsidRPr="00FF7080">
            <w:rPr>
              <w:rFonts w:ascii="Times" w:hAnsi="Times" w:cs="Times New Roman"/>
            </w:rPr>
            <w:fldChar w:fldCharType="end"/>
          </w:r>
        </w:sdtContent>
      </w:sdt>
      <w:r w:rsidRPr="00FF7080">
        <w:rPr>
          <w:rFonts w:ascii="Times" w:hAnsi="Times" w:cs="Times New Roman"/>
        </w:rPr>
        <w:t xml:space="preserve">. Dit betekent dat, ook al is de Code Corporate Governance verplicht, hiervan afgeweken mag worden wanneer daar gegronde redenen voor zijn en die redenen ook worden verklaard. Andere richtlijnen die besproken zijn in dit hoofdstuk hebben geen wettelijke </w:t>
      </w:r>
      <w:r w:rsidR="00AC0592" w:rsidRPr="00FF7080">
        <w:rPr>
          <w:rFonts w:ascii="Times" w:hAnsi="Times" w:cs="Times New Roman"/>
        </w:rPr>
        <w:t xml:space="preserve">gelding. </w:t>
      </w:r>
    </w:p>
    <w:p w:rsidR="00F93DDA" w:rsidRPr="00FF7080" w:rsidRDefault="00F93DDA" w:rsidP="00FF7080">
      <w:pPr>
        <w:spacing w:line="360" w:lineRule="auto"/>
        <w:rPr>
          <w:rFonts w:ascii="Times" w:hAnsi="Times" w:cs="Times New Roman"/>
        </w:rPr>
      </w:pPr>
    </w:p>
    <w:p w:rsidR="00F93DDA" w:rsidRPr="00FF7080" w:rsidRDefault="00F93DDA" w:rsidP="00FF7080">
      <w:pPr>
        <w:spacing w:line="360" w:lineRule="auto"/>
        <w:rPr>
          <w:rFonts w:ascii="Times" w:hAnsi="Times" w:cs="Times New Roman"/>
        </w:rPr>
      </w:pPr>
    </w:p>
    <w:p w:rsidR="00F93DDA" w:rsidRPr="00FF7080" w:rsidRDefault="00F93DDA" w:rsidP="00FF7080">
      <w:pPr>
        <w:spacing w:line="360" w:lineRule="auto"/>
        <w:rPr>
          <w:rFonts w:ascii="Times" w:hAnsi="Times" w:cs="Times New Roman"/>
        </w:rPr>
      </w:pPr>
    </w:p>
    <w:p w:rsidR="00AC0592" w:rsidRPr="00FF7080" w:rsidRDefault="00AC0592" w:rsidP="00FF7080">
      <w:pPr>
        <w:spacing w:line="360" w:lineRule="auto"/>
        <w:rPr>
          <w:rFonts w:ascii="Times" w:hAnsi="Times" w:cs="Times New Roman"/>
        </w:rPr>
      </w:pPr>
    </w:p>
    <w:p w:rsidR="00AC0592" w:rsidRPr="00FF7080" w:rsidRDefault="00AC0592" w:rsidP="00FF7080">
      <w:pPr>
        <w:spacing w:line="360" w:lineRule="auto"/>
        <w:rPr>
          <w:rFonts w:ascii="Times" w:hAnsi="Times" w:cs="Times New Roman"/>
        </w:rPr>
      </w:pPr>
    </w:p>
    <w:p w:rsidR="00000631" w:rsidRPr="00FF7080" w:rsidRDefault="00000631"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6C5496" w:rsidRPr="00FF7080" w:rsidRDefault="00902316" w:rsidP="00FF7080">
      <w:pPr>
        <w:pStyle w:val="Heading1"/>
        <w:spacing w:line="360" w:lineRule="auto"/>
        <w:rPr>
          <w:rFonts w:ascii="Times" w:hAnsi="Times"/>
        </w:rPr>
      </w:pPr>
      <w:bookmarkStart w:id="38" w:name="_Toc266485714"/>
      <w:r w:rsidRPr="00FF7080">
        <w:rPr>
          <w:rFonts w:ascii="Times" w:hAnsi="Times"/>
        </w:rPr>
        <w:t>Hoofdstuk 6</w:t>
      </w:r>
      <w:r w:rsidR="00FF7080">
        <w:rPr>
          <w:rFonts w:ascii="Times" w:hAnsi="Times"/>
        </w:rPr>
        <w:t xml:space="preserve">: </w:t>
      </w:r>
      <w:r w:rsidRPr="00FF7080">
        <w:rPr>
          <w:rFonts w:ascii="Times" w:hAnsi="Times"/>
        </w:rPr>
        <w:t>Verklarende theorieën</w:t>
      </w:r>
      <w:bookmarkEnd w:id="38"/>
      <w:r w:rsidR="00FF7080">
        <w:rPr>
          <w:rFonts w:ascii="Times" w:hAnsi="Times"/>
        </w:rPr>
        <w:t>.</w:t>
      </w:r>
      <w:r w:rsidR="006C5496" w:rsidRPr="00FF7080">
        <w:rPr>
          <w:rFonts w:ascii="Times" w:hAnsi="Times"/>
        </w:rPr>
        <w:t xml:space="preserve"> </w:t>
      </w:r>
    </w:p>
    <w:p w:rsidR="0008197B" w:rsidRDefault="0008197B" w:rsidP="00FF7080">
      <w:pPr>
        <w:spacing w:line="360" w:lineRule="auto"/>
        <w:rPr>
          <w:rFonts w:ascii="Times" w:hAnsi="Times" w:cs="Times New Roman"/>
        </w:rPr>
      </w:pPr>
    </w:p>
    <w:p w:rsidR="006C5496" w:rsidRPr="00FF7080" w:rsidRDefault="00F3796F" w:rsidP="00FF7080">
      <w:pPr>
        <w:spacing w:line="360" w:lineRule="auto"/>
        <w:rPr>
          <w:rFonts w:ascii="Times" w:hAnsi="Times" w:cs="Times New Roman"/>
        </w:rPr>
      </w:pPr>
      <w:r w:rsidRPr="00FF7080">
        <w:rPr>
          <w:rFonts w:ascii="Times" w:hAnsi="Times" w:cs="Times New Roman"/>
        </w:rPr>
        <w:t xml:space="preserve">Het explorerend literatuuronderzoek heeft </w:t>
      </w:r>
      <w:r w:rsidR="00DD0456" w:rsidRPr="00FF7080">
        <w:rPr>
          <w:rFonts w:ascii="Times" w:hAnsi="Times" w:cs="Times New Roman"/>
        </w:rPr>
        <w:t>aangetoond</w:t>
      </w:r>
      <w:r w:rsidRPr="00FF7080">
        <w:rPr>
          <w:rFonts w:ascii="Times" w:hAnsi="Times" w:cs="Times New Roman"/>
        </w:rPr>
        <w:t xml:space="preserve"> dat er verschillende relaties worden gevonden tussen </w:t>
      </w:r>
      <w:r w:rsidR="0008197B">
        <w:rPr>
          <w:rFonts w:ascii="Times" w:hAnsi="Times" w:cs="Times New Roman"/>
        </w:rPr>
        <w:t>milieu prestatie</w:t>
      </w:r>
      <w:r w:rsidR="00DD0456"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w:t>
      </w:r>
      <w:r w:rsidR="00BB211D" w:rsidRPr="00FF7080">
        <w:rPr>
          <w:rFonts w:ascii="Times" w:hAnsi="Times" w:cs="Times New Roman"/>
        </w:rPr>
        <w:t xml:space="preserve"> Ook tonen deze verschillende studies dat deze relatie door meerder theorieën verklaard kan worden. </w:t>
      </w:r>
      <w:r w:rsidR="00B546B8">
        <w:rPr>
          <w:rFonts w:ascii="Times" w:hAnsi="Times" w:cs="Times New Roman"/>
        </w:rPr>
        <w:t>Patten (2002) en Bewley (2000</w:t>
      </w:r>
      <w:r w:rsidRPr="00FF7080">
        <w:rPr>
          <w:rFonts w:ascii="Times" w:hAnsi="Times" w:cs="Times New Roman"/>
        </w:rPr>
        <w:t>) conclude</w:t>
      </w:r>
      <w:r w:rsidR="00BB211D" w:rsidRPr="00FF7080">
        <w:rPr>
          <w:rFonts w:ascii="Times" w:hAnsi="Times" w:cs="Times New Roman"/>
        </w:rPr>
        <w:t>e</w:t>
      </w:r>
      <w:r w:rsidRPr="00FF7080">
        <w:rPr>
          <w:rFonts w:ascii="Times" w:hAnsi="Times" w:cs="Times New Roman"/>
        </w:rPr>
        <w:t>r</w:t>
      </w:r>
      <w:r w:rsidR="00BB211D" w:rsidRPr="00FF7080">
        <w:rPr>
          <w:rFonts w:ascii="Times" w:hAnsi="Times" w:cs="Times New Roman"/>
        </w:rPr>
        <w:t>d</w:t>
      </w:r>
      <w:r w:rsidRPr="00FF7080">
        <w:rPr>
          <w:rFonts w:ascii="Times" w:hAnsi="Times" w:cs="Times New Roman"/>
        </w:rPr>
        <w:t xml:space="preserve">en dat er een negatieve relatie is </w:t>
      </w:r>
      <w:r w:rsidR="00DD0456" w:rsidRPr="00FF7080">
        <w:rPr>
          <w:rFonts w:ascii="Times" w:hAnsi="Times" w:cs="Times New Roman"/>
        </w:rPr>
        <w:t>en</w:t>
      </w:r>
      <w:r w:rsidRPr="00FF7080">
        <w:rPr>
          <w:rFonts w:ascii="Times" w:hAnsi="Times" w:cs="Times New Roman"/>
        </w:rPr>
        <w:t xml:space="preserve"> dat </w:t>
      </w:r>
      <w:r w:rsidR="00460E0D" w:rsidRPr="00FF7080">
        <w:rPr>
          <w:rFonts w:ascii="Times" w:hAnsi="Times" w:cs="Times New Roman"/>
        </w:rPr>
        <w:t xml:space="preserve">de </w:t>
      </w:r>
      <w:r w:rsidR="001034BB">
        <w:rPr>
          <w:rFonts w:ascii="Times" w:hAnsi="Times" w:cs="Times New Roman"/>
        </w:rPr>
        <w:t xml:space="preserve">Legitimacy theory </w:t>
      </w:r>
      <w:r w:rsidR="00460E0D" w:rsidRPr="00FF7080">
        <w:rPr>
          <w:rFonts w:ascii="Times" w:hAnsi="Times" w:cs="Times New Roman"/>
        </w:rPr>
        <w:t xml:space="preserve"> </w:t>
      </w:r>
      <w:r w:rsidRPr="00FF7080">
        <w:rPr>
          <w:rFonts w:ascii="Times" w:hAnsi="Times" w:cs="Times New Roman"/>
        </w:rPr>
        <w:t>een</w:t>
      </w:r>
      <w:r w:rsidR="00460E0D" w:rsidRPr="00FF7080">
        <w:rPr>
          <w:rFonts w:ascii="Times" w:hAnsi="Times" w:cs="Times New Roman"/>
        </w:rPr>
        <w:t xml:space="preserve"> mogelijke verklaring is voor deze relatie. Clarkson (2008) en Overell (2011) geven aan dat er een positieve relatie is tussen </w:t>
      </w:r>
      <w:r w:rsidR="0008197B">
        <w:rPr>
          <w:rFonts w:ascii="Times" w:hAnsi="Times" w:cs="Times New Roman"/>
        </w:rPr>
        <w:t>milieu prestatie</w:t>
      </w:r>
      <w:r w:rsidR="00460E0D" w:rsidRPr="00FF7080">
        <w:rPr>
          <w:rFonts w:ascii="Times" w:hAnsi="Times" w:cs="Times New Roman"/>
        </w:rPr>
        <w:t xml:space="preserve"> en </w:t>
      </w:r>
      <w:r w:rsidR="0008197B">
        <w:rPr>
          <w:rFonts w:ascii="Times" w:hAnsi="Times" w:cs="Times New Roman"/>
        </w:rPr>
        <w:t>milieu rapportage</w:t>
      </w:r>
      <w:r w:rsidR="00460E0D" w:rsidRPr="00FF7080">
        <w:rPr>
          <w:rFonts w:ascii="Times" w:hAnsi="Times" w:cs="Times New Roman"/>
        </w:rPr>
        <w:t xml:space="preserve">. Deze onderzoeken geven aan dat de </w:t>
      </w:r>
      <w:r w:rsidR="001034BB">
        <w:rPr>
          <w:rFonts w:ascii="Times" w:hAnsi="Times" w:cs="Times New Roman"/>
        </w:rPr>
        <w:t>voluntary disclosure theory</w:t>
      </w:r>
      <w:r w:rsidR="00460E0D" w:rsidRPr="00FF7080">
        <w:rPr>
          <w:rFonts w:ascii="Times" w:hAnsi="Times" w:cs="Times New Roman"/>
        </w:rPr>
        <w:t xml:space="preserve"> een mogelijke verklaring is voor deze relatie. </w:t>
      </w:r>
      <w:r w:rsidR="00F51144" w:rsidRPr="00FF7080">
        <w:rPr>
          <w:rFonts w:ascii="Times" w:hAnsi="Times" w:cs="Times New Roman"/>
        </w:rPr>
        <w:t xml:space="preserve">Clarkson (2008) </w:t>
      </w:r>
      <w:r w:rsidR="00DD0456" w:rsidRPr="00FF7080">
        <w:rPr>
          <w:rFonts w:ascii="Times" w:hAnsi="Times" w:cs="Times New Roman"/>
        </w:rPr>
        <w:t>noemt</w:t>
      </w:r>
      <w:r w:rsidR="00F51144" w:rsidRPr="00FF7080">
        <w:rPr>
          <w:rFonts w:ascii="Times" w:hAnsi="Times" w:cs="Times New Roman"/>
        </w:rPr>
        <w:t xml:space="preserve"> </w:t>
      </w:r>
      <w:r w:rsidR="00DD0456" w:rsidRPr="00FF7080">
        <w:rPr>
          <w:rFonts w:ascii="Times" w:hAnsi="Times" w:cs="Times New Roman"/>
        </w:rPr>
        <w:t>sociaal-politieke</w:t>
      </w:r>
      <w:r w:rsidR="00F51144" w:rsidRPr="00FF7080">
        <w:rPr>
          <w:rFonts w:ascii="Times" w:hAnsi="Times" w:cs="Times New Roman"/>
        </w:rPr>
        <w:t xml:space="preserve"> theorieën</w:t>
      </w:r>
      <w:r w:rsidR="00DD0456" w:rsidRPr="00FF7080">
        <w:rPr>
          <w:rFonts w:ascii="Times" w:hAnsi="Times" w:cs="Times New Roman"/>
        </w:rPr>
        <w:t>,</w:t>
      </w:r>
      <w:r w:rsidR="00F51144" w:rsidRPr="00FF7080">
        <w:rPr>
          <w:rFonts w:ascii="Times" w:hAnsi="Times" w:cs="Times New Roman"/>
        </w:rPr>
        <w:t xml:space="preserve"> zoals </w:t>
      </w:r>
      <w:r w:rsidR="00DD0456" w:rsidRPr="00FF7080">
        <w:rPr>
          <w:rFonts w:ascii="Times" w:hAnsi="Times" w:cs="Times New Roman"/>
        </w:rPr>
        <w:t>de s</w:t>
      </w:r>
      <w:r w:rsidR="001034BB">
        <w:rPr>
          <w:rFonts w:ascii="Times" w:hAnsi="Times" w:cs="Times New Roman"/>
        </w:rPr>
        <w:t>takeholder</w:t>
      </w:r>
      <w:r w:rsidR="00F51144" w:rsidRPr="00FF7080">
        <w:rPr>
          <w:rFonts w:ascii="Times" w:hAnsi="Times" w:cs="Times New Roman"/>
        </w:rPr>
        <w:t xml:space="preserve">theorie, </w:t>
      </w:r>
      <w:r w:rsidR="00DD0456" w:rsidRPr="00FF7080">
        <w:rPr>
          <w:rFonts w:ascii="Times" w:hAnsi="Times" w:cs="Times New Roman"/>
        </w:rPr>
        <w:t xml:space="preserve">de </w:t>
      </w:r>
      <w:r w:rsidR="00F51144" w:rsidRPr="00FF7080">
        <w:rPr>
          <w:rFonts w:ascii="Times" w:hAnsi="Times" w:cs="Times New Roman"/>
        </w:rPr>
        <w:t>agency</w:t>
      </w:r>
      <w:r w:rsidR="001034BB">
        <w:rPr>
          <w:rFonts w:ascii="Times" w:hAnsi="Times" w:cs="Times New Roman"/>
        </w:rPr>
        <w:t xml:space="preserve"> </w:t>
      </w:r>
      <w:r w:rsidR="00F51144" w:rsidRPr="00FF7080">
        <w:rPr>
          <w:rFonts w:ascii="Times" w:hAnsi="Times" w:cs="Times New Roman"/>
        </w:rPr>
        <w:t xml:space="preserve">theorie en </w:t>
      </w:r>
      <w:r w:rsidR="00DD0456" w:rsidRPr="00FF7080">
        <w:rPr>
          <w:rFonts w:ascii="Times" w:hAnsi="Times" w:cs="Times New Roman"/>
        </w:rPr>
        <w:t xml:space="preserve">de </w:t>
      </w:r>
      <w:r w:rsidR="001034BB">
        <w:rPr>
          <w:rFonts w:ascii="Times" w:hAnsi="Times" w:cs="Times New Roman"/>
        </w:rPr>
        <w:t xml:space="preserve">Legitimacy theory </w:t>
      </w:r>
      <w:r w:rsidR="00F51144" w:rsidRPr="00FF7080">
        <w:rPr>
          <w:rFonts w:ascii="Times" w:hAnsi="Times" w:cs="Times New Roman"/>
        </w:rPr>
        <w:t>. In de volgende paragra</w:t>
      </w:r>
      <w:r w:rsidR="00DD0456" w:rsidRPr="00FF7080">
        <w:rPr>
          <w:rFonts w:ascii="Times" w:hAnsi="Times" w:cs="Times New Roman"/>
        </w:rPr>
        <w:t>f</w:t>
      </w:r>
      <w:r w:rsidR="00F51144" w:rsidRPr="00FF7080">
        <w:rPr>
          <w:rFonts w:ascii="Times" w:hAnsi="Times" w:cs="Times New Roman"/>
        </w:rPr>
        <w:t>en worden deze theorieën besproken.</w:t>
      </w:r>
      <w:r w:rsidR="003266A1" w:rsidRPr="00FF7080">
        <w:rPr>
          <w:rFonts w:ascii="Times" w:hAnsi="Times" w:cs="Times New Roman"/>
        </w:rPr>
        <w:t xml:space="preserve"> </w:t>
      </w:r>
    </w:p>
    <w:p w:rsidR="00F51144" w:rsidRPr="00FF7080" w:rsidRDefault="00F51144" w:rsidP="00FF7080">
      <w:pPr>
        <w:pStyle w:val="Heading2"/>
        <w:spacing w:line="360" w:lineRule="auto"/>
        <w:rPr>
          <w:rFonts w:ascii="Times" w:hAnsi="Times"/>
          <w:lang w:val="nl-NL"/>
        </w:rPr>
      </w:pPr>
    </w:p>
    <w:p w:rsidR="006C5496" w:rsidRPr="00FF7080" w:rsidRDefault="00F51144" w:rsidP="00FF7080">
      <w:pPr>
        <w:pStyle w:val="Heading2"/>
        <w:spacing w:line="360" w:lineRule="auto"/>
        <w:rPr>
          <w:rFonts w:ascii="Times" w:hAnsi="Times"/>
          <w:lang w:val="nl-NL"/>
        </w:rPr>
      </w:pPr>
      <w:bookmarkStart w:id="39" w:name="_Toc266485715"/>
      <w:r w:rsidRPr="00FF7080">
        <w:rPr>
          <w:rFonts w:ascii="Times" w:hAnsi="Times"/>
          <w:lang w:val="nl-NL"/>
        </w:rPr>
        <w:t>§ 6</w:t>
      </w:r>
      <w:r w:rsidR="006C5496" w:rsidRPr="00FF7080">
        <w:rPr>
          <w:rFonts w:ascii="Times" w:hAnsi="Times"/>
          <w:lang w:val="nl-NL"/>
        </w:rPr>
        <w:t xml:space="preserve">.1 </w:t>
      </w:r>
      <w:r w:rsidR="00DE4F5F" w:rsidRPr="00FF7080">
        <w:rPr>
          <w:rFonts w:ascii="Times" w:hAnsi="Times"/>
          <w:lang w:val="nl-NL"/>
        </w:rPr>
        <w:t>D</w:t>
      </w:r>
      <w:r w:rsidR="006C5496" w:rsidRPr="00FF7080">
        <w:rPr>
          <w:rFonts w:ascii="Times" w:hAnsi="Times"/>
          <w:lang w:val="nl-NL"/>
        </w:rPr>
        <w:t xml:space="preserve">e </w:t>
      </w:r>
      <w:r w:rsidR="001034BB">
        <w:rPr>
          <w:rFonts w:ascii="Times" w:hAnsi="Times"/>
          <w:lang w:val="nl-NL"/>
        </w:rPr>
        <w:t xml:space="preserve">Legitimacy theory </w:t>
      </w:r>
      <w:bookmarkEnd w:id="39"/>
      <w:r w:rsidR="00FF7080">
        <w:rPr>
          <w:rFonts w:ascii="Times" w:hAnsi="Times"/>
          <w:lang w:val="nl-NL"/>
        </w:rPr>
        <w:t>.</w:t>
      </w: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De </w:t>
      </w:r>
      <w:r w:rsidR="001034BB">
        <w:rPr>
          <w:rFonts w:ascii="Times" w:hAnsi="Times" w:cs="Times New Roman"/>
        </w:rPr>
        <w:t xml:space="preserve">Legitimacy theory </w:t>
      </w:r>
      <w:r w:rsidRPr="00FF7080">
        <w:rPr>
          <w:rFonts w:ascii="Times" w:hAnsi="Times" w:cs="Times New Roman"/>
        </w:rPr>
        <w:t xml:space="preserve"> zegt dat ondernemingen proberen binnen de normen en grenzen van de maatschappij te opereren of zich tenminste als zodanig voordoen.</w:t>
      </w:r>
      <w:sdt>
        <w:sdtPr>
          <w:rPr>
            <w:rFonts w:ascii="Times" w:hAnsi="Times" w:cs="Times New Roman"/>
          </w:rPr>
          <w:id w:val="-1923864476"/>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Cra11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(Unerman, 2011)</w:t>
          </w:r>
          <w:r w:rsidR="00A957FD" w:rsidRPr="00FF7080">
            <w:rPr>
              <w:rFonts w:ascii="Times" w:hAnsi="Times" w:cs="Times New Roman"/>
            </w:rPr>
            <w:fldChar w:fldCharType="end"/>
          </w:r>
        </w:sdtContent>
      </w:sdt>
      <w:r w:rsidRPr="00FF7080">
        <w:rPr>
          <w:rFonts w:ascii="Times" w:hAnsi="Times" w:cs="Times New Roman"/>
        </w:rPr>
        <w:t xml:space="preserve">. Het buiten deze grenzen en normen bevinden van de organisatie wordt niet getolereerd door de maatschappij en kan schadelijk zijn voor het bedrijf. Als de onderneming niet geheel aan de verwachtingen voldoet die de maatschappij aan de onderneming stelt, is er sprake van een </w:t>
      </w:r>
      <w:r w:rsidR="0025143F" w:rsidRPr="00FF7080">
        <w:rPr>
          <w:rFonts w:ascii="Times" w:hAnsi="Times" w:cs="Times New Roman"/>
        </w:rPr>
        <w:t>‘</w:t>
      </w:r>
      <w:r w:rsidRPr="00FF7080">
        <w:rPr>
          <w:rFonts w:ascii="Times" w:hAnsi="Times" w:cs="Times New Roman"/>
        </w:rPr>
        <w:t>legitimacy gap</w:t>
      </w:r>
      <w:r w:rsidR="0025143F" w:rsidRPr="00FF7080">
        <w:rPr>
          <w:rFonts w:ascii="Times" w:hAnsi="Times" w:cs="Times New Roman"/>
        </w:rPr>
        <w:t>’</w:t>
      </w:r>
      <w:r w:rsidRPr="00FF7080">
        <w:rPr>
          <w:rFonts w:ascii="Times" w:hAnsi="Times" w:cs="Times New Roman"/>
        </w:rPr>
        <w:t>.</w:t>
      </w:r>
      <w:r w:rsidR="003266A1" w:rsidRPr="00FF7080">
        <w:rPr>
          <w:rFonts w:ascii="Times" w:hAnsi="Times" w:cs="Times New Roman"/>
        </w:rPr>
        <w:t xml:space="preserve"> </w:t>
      </w:r>
    </w:p>
    <w:p w:rsidR="00130C00" w:rsidRPr="00FF7080" w:rsidRDefault="00130C00" w:rsidP="00FF7080">
      <w:pPr>
        <w:spacing w:line="360" w:lineRule="auto"/>
        <w:rPr>
          <w:rFonts w:ascii="Times" w:hAnsi="Times" w:cs="Times New Roman"/>
        </w:rPr>
      </w:pP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 Als er een groot gat ontstaat tussen de publicatie van de onderneming en de verwachtingen van de maatschappij</w:t>
      </w:r>
      <w:r w:rsidR="0025143F" w:rsidRPr="00FF7080">
        <w:rPr>
          <w:rFonts w:ascii="Times" w:hAnsi="Times" w:cs="Times New Roman"/>
        </w:rPr>
        <w:t>,</w:t>
      </w:r>
      <w:r w:rsidRPr="00FF7080">
        <w:rPr>
          <w:rFonts w:ascii="Times" w:hAnsi="Times" w:cs="Times New Roman"/>
        </w:rPr>
        <w:t xml:space="preserve"> kan dit negatieve gevolgen hebben voor de onderneming</w:t>
      </w:r>
      <w:sdt>
        <w:sdtPr>
          <w:rPr>
            <w:rFonts w:ascii="Times" w:hAnsi="Times" w:cs="Times New Roman"/>
          </w:rPr>
          <w:id w:val="-1762366636"/>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Tho97 \l 1043 </w:instrText>
          </w:r>
          <w:r w:rsidR="00A957FD" w:rsidRPr="00FF7080">
            <w:rPr>
              <w:rFonts w:ascii="Times" w:hAnsi="Times" w:cs="Times New Roman"/>
            </w:rPr>
            <w:fldChar w:fldCharType="separate"/>
          </w:r>
          <w:r w:rsidR="009508C2" w:rsidRPr="00FF7080">
            <w:rPr>
              <w:rFonts w:ascii="Times" w:hAnsi="Times" w:cs="Times New Roman"/>
              <w:noProof/>
            </w:rPr>
            <w:t xml:space="preserve"> (Wickins, 1997)</w:t>
          </w:r>
          <w:r w:rsidR="00A957FD" w:rsidRPr="00FF7080">
            <w:rPr>
              <w:rFonts w:ascii="Times" w:hAnsi="Times" w:cs="Times New Roman"/>
            </w:rPr>
            <w:fldChar w:fldCharType="end"/>
          </w:r>
        </w:sdtContent>
      </w:sdt>
      <w:r w:rsidRPr="00FF7080">
        <w:rPr>
          <w:rFonts w:ascii="Times" w:hAnsi="Times" w:cs="Times New Roman"/>
        </w:rPr>
        <w:t>.</w:t>
      </w:r>
      <w:r w:rsidR="003266A1" w:rsidRPr="00FF7080">
        <w:rPr>
          <w:rFonts w:ascii="Times" w:hAnsi="Times" w:cs="Times New Roman"/>
        </w:rPr>
        <w:t xml:space="preserve"> </w:t>
      </w:r>
      <w:r w:rsidRPr="00FF7080">
        <w:rPr>
          <w:rFonts w:ascii="Times" w:hAnsi="Times" w:cs="Times New Roman"/>
        </w:rPr>
        <w:t xml:space="preserve">Het kan voor de onderneming moeilijker worden om bijvoorbeeld kapitaal aan te trekken. Daarnaast bestaat er een mogelijkheid dat er wetgeving ontstaat gericht op het verbeteren van de prestaties van de organisatie op dit terrein. De onderneming moet voldoen aan de verwachtingen van de maatschappij om haar voortbestaan te garanderen. </w:t>
      </w:r>
    </w:p>
    <w:p w:rsidR="006C5496" w:rsidRPr="00FF7080" w:rsidRDefault="006C5496" w:rsidP="00FF7080">
      <w:pPr>
        <w:spacing w:line="360" w:lineRule="auto"/>
        <w:rPr>
          <w:rFonts w:ascii="Times" w:hAnsi="Times" w:cs="Times New Roman"/>
        </w:rPr>
      </w:pPr>
    </w:p>
    <w:p w:rsidR="006C5496" w:rsidRPr="00FF7080" w:rsidRDefault="006D3E02" w:rsidP="00FF7080">
      <w:pPr>
        <w:spacing w:line="360" w:lineRule="auto"/>
        <w:rPr>
          <w:rFonts w:ascii="Times" w:hAnsi="Times" w:cs="Times New Roman"/>
        </w:rPr>
      </w:pPr>
      <w:r w:rsidRPr="00FF7080">
        <w:rPr>
          <w:rFonts w:ascii="Times" w:hAnsi="Times" w:cs="Times New Roman"/>
        </w:rPr>
        <w:t>De grenzen</w:t>
      </w:r>
      <w:r w:rsidR="00AE3D3C" w:rsidRPr="00FF7080">
        <w:rPr>
          <w:rFonts w:ascii="Times" w:hAnsi="Times" w:cs="Times New Roman"/>
        </w:rPr>
        <w:t xml:space="preserve"> die aangegeven worden bij de </w:t>
      </w:r>
      <w:r w:rsidR="001034BB">
        <w:rPr>
          <w:rFonts w:ascii="Times" w:hAnsi="Times" w:cs="Times New Roman"/>
        </w:rPr>
        <w:t xml:space="preserve">Legitimacy theory </w:t>
      </w:r>
      <w:r w:rsidR="00AE3D3C" w:rsidRPr="00FF7080">
        <w:rPr>
          <w:rFonts w:ascii="Times" w:hAnsi="Times" w:cs="Times New Roman"/>
        </w:rPr>
        <w:t xml:space="preserve"> </w:t>
      </w:r>
      <w:r w:rsidR="002E4549">
        <w:rPr>
          <w:rFonts w:ascii="Times" w:hAnsi="Times" w:cs="Times New Roman"/>
        </w:rPr>
        <w:t>zijn niet statisch</w:t>
      </w:r>
      <w:r w:rsidRPr="00FF7080">
        <w:rPr>
          <w:rFonts w:ascii="Times" w:hAnsi="Times" w:cs="Times New Roman"/>
        </w:rPr>
        <w:t xml:space="preserve"> maar dynamisch.</w:t>
      </w:r>
      <w:r w:rsidR="002E4549">
        <w:rPr>
          <w:rFonts w:ascii="Times" w:hAnsi="Times" w:cs="Times New Roman"/>
        </w:rPr>
        <w:t xml:space="preserve"> Dit betekent</w:t>
      </w:r>
      <w:r w:rsidR="00AE3D3C" w:rsidRPr="00FF7080">
        <w:rPr>
          <w:rFonts w:ascii="Times" w:hAnsi="Times" w:cs="Times New Roman"/>
        </w:rPr>
        <w:t xml:space="preserve"> dat door de jaren heen de vraag naar informatie van de stakeholders kan veranderen, op deze verandering moet de onderneming inspelen.</w:t>
      </w:r>
      <w:r w:rsidRPr="00FF7080">
        <w:rPr>
          <w:rFonts w:ascii="Times" w:hAnsi="Times" w:cs="Times New Roman"/>
        </w:rPr>
        <w:t xml:space="preserve"> </w:t>
      </w:r>
      <w:r w:rsidR="00AE3D3C" w:rsidRPr="00FF7080">
        <w:rPr>
          <w:rFonts w:ascii="Times" w:hAnsi="Times" w:cs="Times New Roman"/>
        </w:rPr>
        <w:t>Als de onderneming opereert binnen de grenzen die opgelegd zijn door de maatschappij dan wordt de onderneming beschouwd als legitiem. Als de onderneming ervoor kiest om buiten deze grenzen te opereren dan bedreigt dit het voortbestaan van de onderneming</w:t>
      </w:r>
      <w:sdt>
        <w:sdtPr>
          <w:rPr>
            <w:rFonts w:ascii="Times" w:hAnsi="Times" w:cs="Times New Roman"/>
          </w:rPr>
          <w:id w:val="-1736927984"/>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Cra11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(Unerman, 2011)</w:t>
          </w:r>
          <w:r w:rsidR="00A957FD" w:rsidRPr="00FF7080">
            <w:rPr>
              <w:rFonts w:ascii="Times" w:hAnsi="Times" w:cs="Times New Roman"/>
            </w:rPr>
            <w:fldChar w:fldCharType="end"/>
          </w:r>
        </w:sdtContent>
      </w:sdt>
      <w:r w:rsidR="00AE3D3C" w:rsidRPr="00FF7080">
        <w:rPr>
          <w:rFonts w:ascii="Times" w:hAnsi="Times" w:cs="Times New Roman"/>
        </w:rPr>
        <w:t>.</w:t>
      </w:r>
      <w:r w:rsidR="000C0205" w:rsidRPr="00FF7080">
        <w:rPr>
          <w:rFonts w:ascii="Times" w:hAnsi="Times" w:cs="Times New Roman"/>
        </w:rPr>
        <w:t xml:space="preserve"> </w:t>
      </w:r>
      <w:r w:rsidRPr="00FF7080">
        <w:rPr>
          <w:rFonts w:ascii="Times" w:hAnsi="Times" w:cs="Times New Roman"/>
        </w:rPr>
        <w:t xml:space="preserve">De </w:t>
      </w:r>
      <w:r w:rsidR="006C5496" w:rsidRPr="00FF7080">
        <w:rPr>
          <w:rFonts w:ascii="Times" w:hAnsi="Times" w:cs="Times New Roman"/>
        </w:rPr>
        <w:t>grenzen</w:t>
      </w:r>
      <w:r w:rsidRPr="00FF7080">
        <w:rPr>
          <w:rFonts w:ascii="Times" w:hAnsi="Times" w:cs="Times New Roman"/>
        </w:rPr>
        <w:t xml:space="preserve"> van de maatschappij</w:t>
      </w:r>
      <w:r w:rsidR="006C5496" w:rsidRPr="00FF7080">
        <w:rPr>
          <w:rFonts w:ascii="Times" w:hAnsi="Times" w:cs="Times New Roman"/>
        </w:rPr>
        <w:t xml:space="preserve"> kunnen beïnvloed worden door de verstrekking van informatie door de onderneming</w:t>
      </w:r>
      <w:sdt>
        <w:sdtPr>
          <w:rPr>
            <w:rFonts w:ascii="Times" w:hAnsi="Times" w:cs="Times New Roman"/>
          </w:rPr>
          <w:id w:val="-1092629347"/>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Cra11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(Unerman, 2011)</w:t>
          </w:r>
          <w:r w:rsidR="00A957FD" w:rsidRPr="00FF7080">
            <w:rPr>
              <w:rFonts w:ascii="Times" w:hAnsi="Times" w:cs="Times New Roman"/>
            </w:rPr>
            <w:fldChar w:fldCharType="end"/>
          </w:r>
        </w:sdtContent>
      </w:sdt>
      <w:r w:rsidR="006C5496" w:rsidRPr="00FF7080">
        <w:rPr>
          <w:rFonts w:ascii="Times" w:hAnsi="Times" w:cs="Times New Roman"/>
        </w:rPr>
        <w:t>.</w:t>
      </w:r>
      <w:r w:rsidR="003266A1" w:rsidRPr="00FF7080">
        <w:rPr>
          <w:rFonts w:ascii="Times" w:hAnsi="Times" w:cs="Times New Roman"/>
        </w:rPr>
        <w:t xml:space="preserve"> </w:t>
      </w:r>
      <w:r w:rsidR="006C5496" w:rsidRPr="00FF7080">
        <w:rPr>
          <w:rFonts w:ascii="Times" w:hAnsi="Times" w:cs="Times New Roman"/>
        </w:rPr>
        <w:t>Volgens O’Donavan kunnen legitimacy</w:t>
      </w:r>
      <w:r w:rsidR="00DE4F5F" w:rsidRPr="00FF7080">
        <w:rPr>
          <w:rFonts w:ascii="Times" w:hAnsi="Times" w:cs="Times New Roman"/>
        </w:rPr>
        <w:t>-</w:t>
      </w:r>
      <w:r w:rsidR="006C5496" w:rsidRPr="00FF7080">
        <w:rPr>
          <w:rFonts w:ascii="Times" w:hAnsi="Times" w:cs="Times New Roman"/>
        </w:rPr>
        <w:t xml:space="preserve">strategieën door de onderneming gebruikt worden om legitimacy te verkrijgen, te behouden of te </w:t>
      </w:r>
      <w:r w:rsidR="00AA2A19" w:rsidRPr="00FF7080">
        <w:rPr>
          <w:rFonts w:ascii="Times" w:hAnsi="Times" w:cs="Times New Roman"/>
        </w:rPr>
        <w:t>herstellen</w:t>
      </w:r>
      <w:sdt>
        <w:sdtPr>
          <w:rPr>
            <w:rFonts w:ascii="Times" w:hAnsi="Times" w:cs="Times New Roman"/>
          </w:rPr>
          <w:id w:val="221652601"/>
          <w:citation/>
        </w:sdtPr>
        <w:sdtContent>
          <w:r w:rsidR="00A957FD" w:rsidRPr="00FF7080">
            <w:rPr>
              <w:rFonts w:ascii="Times" w:hAnsi="Times" w:cs="Times New Roman"/>
            </w:rPr>
            <w:fldChar w:fldCharType="begin"/>
          </w:r>
          <w:r w:rsidR="00340D46" w:rsidRPr="00FF7080">
            <w:rPr>
              <w:rFonts w:ascii="Times" w:hAnsi="Times" w:cs="Times New Roman"/>
            </w:rPr>
            <w:instrText xml:space="preserve">CITATION ODo02 \l 1043 </w:instrText>
          </w:r>
          <w:r w:rsidR="00A957FD" w:rsidRPr="00FF7080">
            <w:rPr>
              <w:rFonts w:ascii="Times" w:hAnsi="Times" w:cs="Times New Roman"/>
            </w:rPr>
            <w:fldChar w:fldCharType="separate"/>
          </w:r>
          <w:r w:rsidR="009508C2" w:rsidRPr="00FF7080">
            <w:rPr>
              <w:rFonts w:ascii="Times" w:hAnsi="Times" w:cs="Times New Roman"/>
              <w:noProof/>
            </w:rPr>
            <w:t xml:space="preserve"> (O'Donovan, 2002)</w:t>
          </w:r>
          <w:r w:rsidR="00A957FD" w:rsidRPr="00FF7080">
            <w:rPr>
              <w:rFonts w:ascii="Times" w:hAnsi="Times" w:cs="Times New Roman"/>
            </w:rPr>
            <w:fldChar w:fldCharType="end"/>
          </w:r>
        </w:sdtContent>
      </w:sdt>
      <w:r w:rsidR="006C5496" w:rsidRPr="00FF7080">
        <w:rPr>
          <w:rFonts w:ascii="Times" w:hAnsi="Times" w:cs="Times New Roman"/>
        </w:rPr>
        <w:t>.</w:t>
      </w:r>
      <w:r w:rsidR="003266A1" w:rsidRPr="00FF7080">
        <w:rPr>
          <w:rFonts w:ascii="Times" w:hAnsi="Times" w:cs="Times New Roman"/>
        </w:rPr>
        <w:t xml:space="preserve"> </w:t>
      </w:r>
      <w:r w:rsidR="006C5496" w:rsidRPr="00FF7080">
        <w:rPr>
          <w:rFonts w:ascii="Times" w:hAnsi="Times" w:cs="Times New Roman"/>
        </w:rPr>
        <w:t xml:space="preserve">De meeste van deze strategieën komen neer op het vrijgeven van informatie. </w:t>
      </w:r>
    </w:p>
    <w:p w:rsidR="006C5496" w:rsidRPr="00FF7080" w:rsidRDefault="006C5496" w:rsidP="00FF7080">
      <w:pPr>
        <w:pStyle w:val="NoSpacing"/>
        <w:spacing w:line="360" w:lineRule="auto"/>
        <w:rPr>
          <w:rFonts w:ascii="Times" w:hAnsi="Times" w:cs="Times New Roman"/>
          <w:sz w:val="24"/>
          <w:szCs w:val="24"/>
          <w:highlight w:val="yellow"/>
        </w:rPr>
      </w:pPr>
    </w:p>
    <w:p w:rsidR="006C5496" w:rsidRPr="00FF7080" w:rsidRDefault="006C5496" w:rsidP="00FF7080">
      <w:pPr>
        <w:pStyle w:val="NoSpacing"/>
        <w:spacing w:line="360" w:lineRule="auto"/>
        <w:rPr>
          <w:rFonts w:ascii="Times" w:hAnsi="Times" w:cs="Times New Roman"/>
          <w:sz w:val="24"/>
          <w:szCs w:val="24"/>
        </w:rPr>
      </w:pPr>
      <w:r w:rsidRPr="00FF7080">
        <w:rPr>
          <w:rFonts w:ascii="Times" w:hAnsi="Times" w:cs="Times New Roman"/>
          <w:sz w:val="24"/>
          <w:szCs w:val="24"/>
        </w:rPr>
        <w:t xml:space="preserve">De studie </w:t>
      </w:r>
      <w:r w:rsidRPr="00FF7080">
        <w:rPr>
          <w:rFonts w:ascii="Times" w:hAnsi="Times" w:cs="Times New Roman"/>
          <w:i/>
          <w:sz w:val="24"/>
          <w:szCs w:val="24"/>
        </w:rPr>
        <w:t xml:space="preserve">Managing Public Impressions: </w:t>
      </w:r>
      <w:r w:rsidR="0008197B">
        <w:rPr>
          <w:rFonts w:ascii="Times" w:hAnsi="Times" w:cs="Times New Roman"/>
          <w:i/>
          <w:sz w:val="24"/>
          <w:szCs w:val="24"/>
        </w:rPr>
        <w:t>Milieu rapportage</w:t>
      </w:r>
      <w:r w:rsidRPr="00FF7080">
        <w:rPr>
          <w:rFonts w:ascii="Times" w:hAnsi="Times" w:cs="Times New Roman"/>
          <w:i/>
          <w:sz w:val="24"/>
          <w:szCs w:val="24"/>
        </w:rPr>
        <w:t xml:space="preserve"> in Annual Reports </w:t>
      </w:r>
      <w:r w:rsidR="000C0205" w:rsidRPr="00FF7080">
        <w:rPr>
          <w:rFonts w:ascii="Times" w:hAnsi="Times" w:cs="Times New Roman"/>
          <w:sz w:val="24"/>
          <w:szCs w:val="24"/>
        </w:rPr>
        <w:t xml:space="preserve">geeft de verschillende </w:t>
      </w:r>
      <w:r w:rsidR="000C0205" w:rsidRPr="00FF7080">
        <w:rPr>
          <w:rFonts w:ascii="Times" w:hAnsi="Times" w:cs="Times New Roman"/>
        </w:rPr>
        <w:t>legitimacy-strategieën</w:t>
      </w:r>
      <w:r w:rsidRPr="00FF7080">
        <w:rPr>
          <w:rFonts w:ascii="Times" w:hAnsi="Times" w:cs="Times New Roman"/>
          <w:sz w:val="24"/>
          <w:szCs w:val="24"/>
        </w:rPr>
        <w:t xml:space="preserve"> </w:t>
      </w:r>
      <w:r w:rsidR="000C0205" w:rsidRPr="00FF7080">
        <w:rPr>
          <w:rFonts w:ascii="Times" w:hAnsi="Times" w:cs="Times New Roman"/>
          <w:sz w:val="24"/>
          <w:szCs w:val="24"/>
        </w:rPr>
        <w:t xml:space="preserve">die toegepast kunnen worden om een legitiem imago van de </w:t>
      </w:r>
      <w:r w:rsidRPr="00FF7080">
        <w:rPr>
          <w:rFonts w:ascii="Times" w:hAnsi="Times" w:cs="Times New Roman"/>
          <w:sz w:val="24"/>
          <w:szCs w:val="24"/>
        </w:rPr>
        <w:t xml:space="preserve">organisatie </w:t>
      </w:r>
      <w:r w:rsidR="000C0205" w:rsidRPr="00FF7080">
        <w:rPr>
          <w:rFonts w:ascii="Times" w:hAnsi="Times" w:cs="Times New Roman"/>
          <w:sz w:val="24"/>
          <w:szCs w:val="24"/>
        </w:rPr>
        <w:t xml:space="preserve">te </w:t>
      </w:r>
      <w:r w:rsidRPr="00FF7080">
        <w:rPr>
          <w:rFonts w:ascii="Times" w:hAnsi="Times" w:cs="Times New Roman"/>
          <w:sz w:val="24"/>
          <w:szCs w:val="24"/>
        </w:rPr>
        <w:t>vormen</w:t>
      </w:r>
      <w:sdt>
        <w:sdtPr>
          <w:rPr>
            <w:rFonts w:ascii="Times" w:hAnsi="Times" w:cs="Times New Roman"/>
            <w:sz w:val="24"/>
            <w:szCs w:val="24"/>
          </w:rPr>
          <w:id w:val="329181552"/>
          <w:citation/>
        </w:sdtPr>
        <w:sdtContent>
          <w:r w:rsidR="00A957FD" w:rsidRPr="00FF7080">
            <w:rPr>
              <w:rFonts w:ascii="Times" w:hAnsi="Times" w:cs="Times New Roman"/>
              <w:sz w:val="24"/>
              <w:szCs w:val="24"/>
            </w:rPr>
            <w:fldChar w:fldCharType="begin"/>
          </w:r>
          <w:r w:rsidR="00340D46" w:rsidRPr="00FF7080">
            <w:rPr>
              <w:rFonts w:ascii="Times" w:hAnsi="Times" w:cs="Times New Roman"/>
              <w:sz w:val="24"/>
              <w:szCs w:val="24"/>
            </w:rPr>
            <w:instrText xml:space="preserve">CITATION DNe \l 1043 </w:instrText>
          </w:r>
          <w:r w:rsidR="00A957FD" w:rsidRPr="00FF7080">
            <w:rPr>
              <w:rFonts w:ascii="Times" w:hAnsi="Times" w:cs="Times New Roman"/>
              <w:sz w:val="24"/>
              <w:szCs w:val="24"/>
            </w:rPr>
            <w:fldChar w:fldCharType="separate"/>
          </w:r>
          <w:r w:rsidR="009508C2" w:rsidRPr="00FF7080">
            <w:rPr>
              <w:rFonts w:ascii="Times" w:hAnsi="Times" w:cs="Times New Roman"/>
              <w:noProof/>
              <w:sz w:val="24"/>
              <w:szCs w:val="24"/>
            </w:rPr>
            <w:t xml:space="preserve"> (Neu, 1998)</w:t>
          </w:r>
          <w:r w:rsidR="00A957FD" w:rsidRPr="00FF7080">
            <w:rPr>
              <w:rFonts w:ascii="Times" w:hAnsi="Times" w:cs="Times New Roman"/>
              <w:sz w:val="24"/>
              <w:szCs w:val="24"/>
            </w:rPr>
            <w:fldChar w:fldCharType="end"/>
          </w:r>
        </w:sdtContent>
      </w:sdt>
      <w:r w:rsidRPr="00FF7080">
        <w:rPr>
          <w:rFonts w:ascii="Times" w:hAnsi="Times" w:cs="Times New Roman"/>
          <w:sz w:val="24"/>
          <w:szCs w:val="24"/>
        </w:rPr>
        <w:t xml:space="preserve">. Er zijn drie manieren waarop de onderneming </w:t>
      </w:r>
      <w:r w:rsidR="00C81F03" w:rsidRPr="00FF7080">
        <w:rPr>
          <w:rFonts w:ascii="Times" w:hAnsi="Times" w:cs="Times New Roman"/>
          <w:sz w:val="24"/>
          <w:szCs w:val="24"/>
        </w:rPr>
        <w:t>haar</w:t>
      </w:r>
      <w:r w:rsidRPr="00FF7080">
        <w:rPr>
          <w:rFonts w:ascii="Times" w:hAnsi="Times" w:cs="Times New Roman"/>
          <w:sz w:val="24"/>
          <w:szCs w:val="24"/>
        </w:rPr>
        <w:t xml:space="preserve"> imago kan vormen en sturen door gebruik te maken van </w:t>
      </w:r>
      <w:r w:rsidR="0008197B">
        <w:rPr>
          <w:rFonts w:ascii="Times" w:hAnsi="Times" w:cs="Times New Roman"/>
          <w:sz w:val="24"/>
          <w:szCs w:val="24"/>
        </w:rPr>
        <w:t>milieu rapportage</w:t>
      </w:r>
      <w:r w:rsidRPr="00FF7080">
        <w:rPr>
          <w:rFonts w:ascii="Times" w:hAnsi="Times" w:cs="Times New Roman"/>
          <w:sz w:val="24"/>
          <w:szCs w:val="24"/>
        </w:rPr>
        <w:t xml:space="preserve">. </w:t>
      </w:r>
    </w:p>
    <w:p w:rsidR="006C5496" w:rsidRPr="00FF7080" w:rsidRDefault="006C5496" w:rsidP="00FF7080">
      <w:pPr>
        <w:pStyle w:val="NoSpacing"/>
        <w:spacing w:line="360" w:lineRule="auto"/>
        <w:rPr>
          <w:rFonts w:ascii="Times" w:hAnsi="Times" w:cs="Times New Roman"/>
          <w:sz w:val="24"/>
          <w:szCs w:val="24"/>
        </w:rPr>
      </w:pPr>
    </w:p>
    <w:p w:rsidR="006C5496" w:rsidRPr="00FF7080" w:rsidRDefault="006C5496" w:rsidP="00FF7080">
      <w:pPr>
        <w:pStyle w:val="NoSpacing"/>
        <w:spacing w:line="360" w:lineRule="auto"/>
        <w:rPr>
          <w:rFonts w:ascii="Times" w:hAnsi="Times" w:cs="Times New Roman"/>
          <w:sz w:val="24"/>
          <w:szCs w:val="24"/>
        </w:rPr>
      </w:pPr>
      <w:r w:rsidRPr="00FF7080">
        <w:rPr>
          <w:rFonts w:ascii="Times" w:hAnsi="Times" w:cs="Times New Roman"/>
          <w:sz w:val="24"/>
          <w:szCs w:val="24"/>
        </w:rPr>
        <w:t>De eerste manier om het imago te vormen</w:t>
      </w:r>
      <w:r w:rsidR="00C81F03" w:rsidRPr="00FF7080">
        <w:rPr>
          <w:rFonts w:ascii="Times" w:hAnsi="Times" w:cs="Times New Roman"/>
          <w:sz w:val="24"/>
          <w:szCs w:val="24"/>
        </w:rPr>
        <w:t>,</w:t>
      </w:r>
      <w:r w:rsidRPr="00FF7080">
        <w:rPr>
          <w:rFonts w:ascii="Times" w:hAnsi="Times" w:cs="Times New Roman"/>
          <w:sz w:val="24"/>
          <w:szCs w:val="24"/>
        </w:rPr>
        <w:t xml:space="preserve"> is door het informeren van de gebruiker over de recente gebeurtenissen en </w:t>
      </w:r>
      <w:r w:rsidR="00C81F03" w:rsidRPr="00FF7080">
        <w:rPr>
          <w:rFonts w:ascii="Times" w:hAnsi="Times" w:cs="Times New Roman"/>
          <w:sz w:val="24"/>
          <w:szCs w:val="24"/>
        </w:rPr>
        <w:t xml:space="preserve">in het verleden opgevraagde </w:t>
      </w:r>
      <w:r w:rsidRPr="00FF7080">
        <w:rPr>
          <w:rFonts w:ascii="Times" w:hAnsi="Times" w:cs="Times New Roman"/>
          <w:sz w:val="24"/>
          <w:szCs w:val="24"/>
        </w:rPr>
        <w:t xml:space="preserve">informatie alsnog te verschaffen </w:t>
      </w:r>
      <w:sdt>
        <w:sdtPr>
          <w:rPr>
            <w:rFonts w:ascii="Times" w:hAnsi="Times" w:cs="Times New Roman"/>
            <w:sz w:val="24"/>
            <w:szCs w:val="24"/>
          </w:rPr>
          <w:id w:val="1593669475"/>
          <w:citation/>
        </w:sdtPr>
        <w:sdtContent>
          <w:r w:rsidR="00A957FD" w:rsidRPr="00FF7080">
            <w:rPr>
              <w:rFonts w:ascii="Times" w:hAnsi="Times" w:cs="Times New Roman"/>
              <w:sz w:val="24"/>
              <w:szCs w:val="24"/>
            </w:rPr>
            <w:fldChar w:fldCharType="begin"/>
          </w:r>
          <w:r w:rsidR="00340D46" w:rsidRPr="00FF7080">
            <w:rPr>
              <w:rFonts w:ascii="Times" w:hAnsi="Times" w:cs="Times New Roman"/>
              <w:sz w:val="24"/>
              <w:szCs w:val="24"/>
            </w:rPr>
            <w:instrText xml:space="preserve">CITATION DNe \l 1043 </w:instrText>
          </w:r>
          <w:r w:rsidR="00A957FD" w:rsidRPr="00FF7080">
            <w:rPr>
              <w:rFonts w:ascii="Times" w:hAnsi="Times" w:cs="Times New Roman"/>
              <w:sz w:val="24"/>
              <w:szCs w:val="24"/>
            </w:rPr>
            <w:fldChar w:fldCharType="separate"/>
          </w:r>
          <w:r w:rsidR="009508C2" w:rsidRPr="00FF7080">
            <w:rPr>
              <w:rFonts w:ascii="Times" w:hAnsi="Times" w:cs="Times New Roman"/>
              <w:noProof/>
              <w:sz w:val="24"/>
              <w:szCs w:val="24"/>
            </w:rPr>
            <w:t>(Neu, 1998)</w:t>
          </w:r>
          <w:r w:rsidR="00A957FD" w:rsidRPr="00FF7080">
            <w:rPr>
              <w:rFonts w:ascii="Times" w:hAnsi="Times" w:cs="Times New Roman"/>
              <w:sz w:val="24"/>
              <w:szCs w:val="24"/>
            </w:rPr>
            <w:fldChar w:fldCharType="end"/>
          </w:r>
        </w:sdtContent>
      </w:sdt>
      <w:r w:rsidRPr="00FF7080">
        <w:rPr>
          <w:rFonts w:ascii="Times" w:hAnsi="Times" w:cs="Times New Roman"/>
          <w:sz w:val="24"/>
          <w:szCs w:val="24"/>
        </w:rPr>
        <w:t>. De tweede manier om een imago te vormen/sturen is door de informatieprestatie aan te passen en zo de verwachting van de</w:t>
      </w:r>
      <w:r w:rsidR="003266A1" w:rsidRPr="00FF7080">
        <w:rPr>
          <w:rFonts w:ascii="Times" w:hAnsi="Times" w:cs="Times New Roman"/>
          <w:sz w:val="24"/>
          <w:szCs w:val="24"/>
        </w:rPr>
        <w:t xml:space="preserve"> </w:t>
      </w:r>
      <w:r w:rsidRPr="00FF7080">
        <w:rPr>
          <w:rFonts w:ascii="Times" w:hAnsi="Times" w:cs="Times New Roman"/>
          <w:sz w:val="24"/>
          <w:szCs w:val="24"/>
        </w:rPr>
        <w:t>stakeholders te sturen. Hierdoor zal de vraag</w:t>
      </w:r>
      <w:r w:rsidR="003266A1" w:rsidRPr="00FF7080">
        <w:rPr>
          <w:rFonts w:ascii="Times" w:hAnsi="Times" w:cs="Times New Roman"/>
          <w:sz w:val="24"/>
          <w:szCs w:val="24"/>
        </w:rPr>
        <w:t xml:space="preserve"> </w:t>
      </w:r>
      <w:r w:rsidRPr="00FF7080">
        <w:rPr>
          <w:rFonts w:ascii="Times" w:hAnsi="Times" w:cs="Times New Roman"/>
          <w:sz w:val="24"/>
          <w:szCs w:val="24"/>
        </w:rPr>
        <w:t>van</w:t>
      </w:r>
      <w:r w:rsidR="003266A1" w:rsidRPr="00FF7080">
        <w:rPr>
          <w:rFonts w:ascii="Times" w:hAnsi="Times" w:cs="Times New Roman"/>
          <w:sz w:val="24"/>
          <w:szCs w:val="24"/>
        </w:rPr>
        <w:t xml:space="preserve"> </w:t>
      </w:r>
      <w:r w:rsidRPr="00FF7080">
        <w:rPr>
          <w:rFonts w:ascii="Times" w:hAnsi="Times" w:cs="Times New Roman"/>
          <w:sz w:val="24"/>
          <w:szCs w:val="24"/>
        </w:rPr>
        <w:t xml:space="preserve">de stakeholders naar informatie veranderen. De derde manier om een imago te sturen is door middel van </w:t>
      </w:r>
      <w:r w:rsidR="00BC4417" w:rsidRPr="00FF7080">
        <w:rPr>
          <w:rFonts w:ascii="Times" w:hAnsi="Times" w:cs="Times New Roman"/>
          <w:sz w:val="24"/>
          <w:szCs w:val="24"/>
        </w:rPr>
        <w:t xml:space="preserve">het verleggen van </w:t>
      </w:r>
      <w:r w:rsidRPr="00FF7080">
        <w:rPr>
          <w:rFonts w:ascii="Times" w:hAnsi="Times" w:cs="Times New Roman"/>
          <w:sz w:val="24"/>
          <w:szCs w:val="24"/>
        </w:rPr>
        <w:t>de focus. De onderneming kan ook proberen de focus te verleggen van het ene onderwerp naar het andere</w:t>
      </w:r>
      <w:r w:rsidR="00BC4417" w:rsidRPr="00FF7080">
        <w:rPr>
          <w:rFonts w:ascii="Times" w:hAnsi="Times" w:cs="Times New Roman"/>
          <w:sz w:val="24"/>
          <w:szCs w:val="24"/>
        </w:rPr>
        <w:t>,</w:t>
      </w:r>
      <w:r w:rsidRPr="00FF7080">
        <w:rPr>
          <w:rFonts w:ascii="Times" w:hAnsi="Times" w:cs="Times New Roman"/>
          <w:sz w:val="24"/>
          <w:szCs w:val="24"/>
        </w:rPr>
        <w:t xml:space="preserve"> waardoor men minder of niet hoeft te rapporteren over hetgeen waar de stakeholders initieel in geïnteresseerd waren. </w:t>
      </w:r>
      <w:r w:rsidRPr="00FF7080">
        <w:rPr>
          <w:rFonts w:ascii="Times" w:hAnsi="Times" w:cs="Times New Roman"/>
          <w:sz w:val="24"/>
          <w:szCs w:val="24"/>
        </w:rPr>
        <w:br/>
      </w:r>
    </w:p>
    <w:p w:rsidR="009515C1" w:rsidRPr="00FF7080" w:rsidRDefault="006C5496" w:rsidP="00FF7080">
      <w:pPr>
        <w:pStyle w:val="Default"/>
        <w:spacing w:before="120" w:after="120" w:line="360" w:lineRule="auto"/>
        <w:rPr>
          <w:rFonts w:ascii="Times" w:hAnsi="Times" w:cs="Times New Roman"/>
          <w:lang w:val="nl-NL"/>
        </w:rPr>
      </w:pPr>
      <w:r w:rsidRPr="00FF7080">
        <w:rPr>
          <w:rFonts w:ascii="Times" w:hAnsi="Times" w:cs="Times New Roman"/>
          <w:lang w:val="nl-NL"/>
        </w:rPr>
        <w:t xml:space="preserve">Als er gekeken wordt </w:t>
      </w:r>
      <w:r w:rsidR="00BC4417" w:rsidRPr="00FF7080">
        <w:rPr>
          <w:rFonts w:ascii="Times" w:hAnsi="Times" w:cs="Times New Roman"/>
          <w:lang w:val="nl-NL"/>
        </w:rPr>
        <w:t>naar</w:t>
      </w:r>
      <w:r w:rsidRPr="00FF7080">
        <w:rPr>
          <w:rFonts w:ascii="Times" w:hAnsi="Times" w:cs="Times New Roman"/>
          <w:lang w:val="nl-NL"/>
        </w:rPr>
        <w:t xml:space="preserve"> de relatie tussen </w:t>
      </w:r>
      <w:r w:rsidR="0008197B">
        <w:rPr>
          <w:rFonts w:ascii="Times" w:hAnsi="Times" w:cs="Times New Roman"/>
          <w:lang w:val="nl-NL"/>
        </w:rPr>
        <w:t>milieu prestatie</w:t>
      </w:r>
      <w:r w:rsidRPr="00FF7080">
        <w:rPr>
          <w:rFonts w:ascii="Times" w:hAnsi="Times" w:cs="Times New Roman"/>
          <w:lang w:val="nl-NL"/>
        </w:rPr>
        <w:t xml:space="preserve"> en disclosure kan er een positief of een negatief verband zijn. </w:t>
      </w:r>
      <w:r w:rsidR="00BC4417" w:rsidRPr="00FF7080">
        <w:rPr>
          <w:rFonts w:ascii="Times" w:hAnsi="Times" w:cs="Times New Roman"/>
          <w:lang w:val="nl-NL"/>
        </w:rPr>
        <w:t xml:space="preserve">De </w:t>
      </w:r>
      <w:r w:rsidR="001034BB">
        <w:rPr>
          <w:rFonts w:ascii="Times" w:hAnsi="Times" w:cs="Times New Roman"/>
          <w:lang w:val="nl-NL"/>
        </w:rPr>
        <w:t xml:space="preserve">Legitimacy theory </w:t>
      </w:r>
      <w:r w:rsidRPr="00FF7080">
        <w:rPr>
          <w:rFonts w:ascii="Times" w:hAnsi="Times" w:cs="Times New Roman"/>
          <w:lang w:val="nl-NL"/>
        </w:rPr>
        <w:t xml:space="preserve"> kan een van de verklaringen zijn voor een negatieve relatie. Een slechte </w:t>
      </w:r>
      <w:r w:rsidR="0008197B">
        <w:rPr>
          <w:rFonts w:ascii="Times" w:hAnsi="Times" w:cs="Times New Roman"/>
          <w:lang w:val="nl-NL"/>
        </w:rPr>
        <w:t>milieu prestatie</w:t>
      </w:r>
      <w:r w:rsidRPr="00FF7080">
        <w:rPr>
          <w:rFonts w:ascii="Times" w:hAnsi="Times" w:cs="Times New Roman"/>
          <w:lang w:val="nl-NL"/>
        </w:rPr>
        <w:t xml:space="preserve"> zorgt ervoor dat de legitimiteit van de onderneming in het geding komt waardoor de onderneming meer informatie vrijgeeft om legitiem te blijven</w:t>
      </w:r>
      <w:sdt>
        <w:sdtPr>
          <w:rPr>
            <w:rFonts w:ascii="Times" w:hAnsi="Times" w:cs="Times New Roman"/>
            <w:lang w:val="nl-NL"/>
          </w:rPr>
          <w:id w:val="-674800365"/>
          <w:citation/>
        </w:sdtPr>
        <w:sdtContent>
          <w:r w:rsidR="00A957FD" w:rsidRPr="00FF7080">
            <w:rPr>
              <w:rFonts w:ascii="Times" w:hAnsi="Times" w:cs="Times New Roman"/>
              <w:lang w:val="nl-NL"/>
            </w:rPr>
            <w:fldChar w:fldCharType="begin"/>
          </w:r>
          <w:r w:rsidR="00A07497">
            <w:rPr>
              <w:rFonts w:ascii="Times" w:hAnsi="Times" w:cs="Times New Roman"/>
              <w:lang w:val="nl-NL"/>
            </w:rPr>
            <w:instrText xml:space="preserve">CITATION Pat02 \t  \l 1043 </w:instrText>
          </w:r>
          <w:r w:rsidR="00A957FD" w:rsidRPr="00FF7080">
            <w:rPr>
              <w:rFonts w:ascii="Times" w:hAnsi="Times" w:cs="Times New Roman"/>
              <w:lang w:val="nl-NL"/>
            </w:rPr>
            <w:fldChar w:fldCharType="separate"/>
          </w:r>
          <w:r w:rsidR="00A07497">
            <w:rPr>
              <w:rFonts w:ascii="Times" w:hAnsi="Times" w:cs="Times New Roman"/>
              <w:noProof/>
              <w:lang w:val="nl-NL"/>
            </w:rPr>
            <w:t xml:space="preserve"> </w:t>
          </w:r>
          <w:r w:rsidR="00A07497" w:rsidRPr="00A07497">
            <w:rPr>
              <w:rFonts w:ascii="Times" w:hAnsi="Times" w:cs="Times New Roman"/>
              <w:noProof/>
              <w:lang w:val="nl-NL"/>
            </w:rPr>
            <w:t>(Patten, 2002)</w:t>
          </w:r>
          <w:r w:rsidR="00A957FD" w:rsidRPr="00FF7080">
            <w:rPr>
              <w:rFonts w:ascii="Times" w:hAnsi="Times" w:cs="Times New Roman"/>
              <w:lang w:val="nl-NL"/>
            </w:rPr>
            <w:fldChar w:fldCharType="end"/>
          </w:r>
        </w:sdtContent>
      </w:sdt>
      <w:r w:rsidRPr="00FF7080">
        <w:rPr>
          <w:rFonts w:ascii="Times" w:hAnsi="Times" w:cs="Times New Roman"/>
          <w:lang w:val="nl-NL"/>
        </w:rPr>
        <w:t xml:space="preserve">. </w:t>
      </w:r>
      <w:r w:rsidR="00C5610B" w:rsidRPr="00FF7080">
        <w:rPr>
          <w:rFonts w:ascii="Times" w:hAnsi="Times" w:cs="Times New Roman"/>
          <w:lang w:val="nl-NL"/>
        </w:rPr>
        <w:t>Binnen vier</w:t>
      </w:r>
      <w:r w:rsidR="009515C1" w:rsidRPr="00FF7080">
        <w:rPr>
          <w:rFonts w:ascii="Times" w:hAnsi="Times" w:cs="Times New Roman"/>
          <w:lang w:val="nl-NL"/>
        </w:rPr>
        <w:t xml:space="preserve"> onderzoeken worden er </w:t>
      </w:r>
      <w:r w:rsidR="00707228" w:rsidRPr="00FF7080">
        <w:rPr>
          <w:rFonts w:ascii="Times" w:hAnsi="Times" w:cs="Times New Roman"/>
          <w:lang w:val="nl-NL"/>
        </w:rPr>
        <w:t>verwezen</w:t>
      </w:r>
      <w:r w:rsidR="009515C1" w:rsidRPr="00FF7080">
        <w:rPr>
          <w:rFonts w:ascii="Times" w:hAnsi="Times" w:cs="Times New Roman"/>
          <w:lang w:val="nl-NL"/>
        </w:rPr>
        <w:t xml:space="preserve"> naar de </w:t>
      </w:r>
      <w:r w:rsidR="001034BB">
        <w:rPr>
          <w:rFonts w:ascii="Times" w:hAnsi="Times" w:cs="Times New Roman"/>
          <w:lang w:val="nl-NL"/>
        </w:rPr>
        <w:t xml:space="preserve">Legitimacy theory </w:t>
      </w:r>
      <w:r w:rsidR="00B546B8">
        <w:rPr>
          <w:rFonts w:ascii="Times" w:hAnsi="Times" w:cs="Times New Roman"/>
          <w:lang w:val="nl-NL"/>
        </w:rPr>
        <w:t>. Bewley (2000</w:t>
      </w:r>
      <w:r w:rsidR="009515C1" w:rsidRPr="00FF7080">
        <w:rPr>
          <w:rFonts w:ascii="Times" w:hAnsi="Times" w:cs="Times New Roman"/>
          <w:lang w:val="nl-NL"/>
        </w:rPr>
        <w:t xml:space="preserve">) concludeert met behulp van een regressieanalyse dat er sprake is van een negatieve relatie tussen </w:t>
      </w:r>
      <w:r w:rsidR="0008197B">
        <w:rPr>
          <w:rFonts w:ascii="Times" w:hAnsi="Times" w:cs="Times New Roman"/>
          <w:lang w:val="nl-NL"/>
        </w:rPr>
        <w:t>milieu rapportage</w:t>
      </w:r>
      <w:r w:rsidR="009515C1" w:rsidRPr="00FF7080">
        <w:rPr>
          <w:rFonts w:ascii="Times" w:hAnsi="Times" w:cs="Times New Roman"/>
          <w:lang w:val="nl-NL"/>
        </w:rPr>
        <w:t xml:space="preserve"> en </w:t>
      </w:r>
      <w:r w:rsidR="0008197B">
        <w:rPr>
          <w:rFonts w:ascii="Times" w:hAnsi="Times" w:cs="Times New Roman"/>
          <w:lang w:val="nl-NL"/>
        </w:rPr>
        <w:t>milieu prestatie</w:t>
      </w:r>
      <w:r w:rsidR="009515C1" w:rsidRPr="00FF7080">
        <w:rPr>
          <w:rFonts w:ascii="Times" w:hAnsi="Times" w:cs="Times New Roman"/>
          <w:lang w:val="nl-NL"/>
        </w:rPr>
        <w:t xml:space="preserve">. Ze geeft aan dat dit consistent is met de </w:t>
      </w:r>
      <w:r w:rsidR="001034BB">
        <w:rPr>
          <w:rFonts w:ascii="Times" w:hAnsi="Times" w:cs="Times New Roman"/>
          <w:lang w:val="nl-NL"/>
        </w:rPr>
        <w:t xml:space="preserve">Legitimacy theory </w:t>
      </w:r>
      <w:sdt>
        <w:sdtPr>
          <w:rPr>
            <w:rFonts w:ascii="Times" w:hAnsi="Times" w:cs="Times New Roman"/>
            <w:sz w:val="18"/>
            <w:szCs w:val="18"/>
            <w:lang w:val="nl-NL"/>
          </w:rPr>
          <w:id w:val="1585563657"/>
          <w:citation/>
        </w:sdtPr>
        <w:sdtContent>
          <w:r w:rsidR="00A957FD" w:rsidRPr="00FF7080">
            <w:rPr>
              <w:rFonts w:ascii="Times" w:hAnsi="Times" w:cs="Times New Roman"/>
              <w:lang w:val="nl-NL"/>
            </w:rPr>
            <w:fldChar w:fldCharType="begin"/>
          </w:r>
          <w:r w:rsidR="00B546B8">
            <w:rPr>
              <w:rFonts w:ascii="Times" w:hAnsi="Times" w:cs="Times New Roman"/>
              <w:lang w:val="nl-NL"/>
            </w:rPr>
            <w:instrText xml:space="preserve">CITATION Kat94 \l 1043 </w:instrText>
          </w:r>
          <w:r w:rsidR="00A957FD" w:rsidRPr="00FF7080">
            <w:rPr>
              <w:rFonts w:ascii="Times" w:hAnsi="Times" w:cs="Times New Roman"/>
              <w:lang w:val="nl-NL"/>
            </w:rPr>
            <w:fldChar w:fldCharType="separate"/>
          </w:r>
          <w:r w:rsidR="00B546B8" w:rsidRPr="00B546B8">
            <w:rPr>
              <w:rFonts w:ascii="Times" w:hAnsi="Times" w:cs="Times New Roman"/>
              <w:noProof/>
              <w:lang w:val="nl-NL"/>
            </w:rPr>
            <w:t>(Bewley &amp; Li, 2000)</w:t>
          </w:r>
          <w:r w:rsidR="00A957FD" w:rsidRPr="00FF7080">
            <w:rPr>
              <w:rFonts w:ascii="Times" w:hAnsi="Times" w:cs="Times New Roman"/>
              <w:lang w:val="nl-NL"/>
            </w:rPr>
            <w:fldChar w:fldCharType="end"/>
          </w:r>
        </w:sdtContent>
      </w:sdt>
      <w:r w:rsidR="009515C1" w:rsidRPr="00FF7080">
        <w:rPr>
          <w:rFonts w:ascii="Times" w:hAnsi="Times" w:cs="Times New Roman"/>
          <w:lang w:val="nl-NL"/>
        </w:rPr>
        <w:t xml:space="preserve">. Patten geeft ook aan dat er een significante negatieve relatie is tussen </w:t>
      </w:r>
      <w:r w:rsidR="0008197B">
        <w:rPr>
          <w:rFonts w:ascii="Times" w:hAnsi="Times" w:cs="Times New Roman"/>
          <w:lang w:val="nl-NL"/>
        </w:rPr>
        <w:t>milieu prestatie</w:t>
      </w:r>
      <w:r w:rsidR="009515C1" w:rsidRPr="00FF7080">
        <w:rPr>
          <w:rFonts w:ascii="Times" w:hAnsi="Times" w:cs="Times New Roman"/>
          <w:lang w:val="nl-NL"/>
        </w:rPr>
        <w:t xml:space="preserve"> en </w:t>
      </w:r>
      <w:r w:rsidR="0008197B">
        <w:rPr>
          <w:rFonts w:ascii="Times" w:hAnsi="Times" w:cs="Times New Roman"/>
          <w:lang w:val="nl-NL"/>
        </w:rPr>
        <w:t>milieu rapportage</w:t>
      </w:r>
      <w:r w:rsidR="009515C1" w:rsidRPr="00FF7080">
        <w:rPr>
          <w:rFonts w:ascii="Times" w:hAnsi="Times" w:cs="Times New Roman"/>
          <w:lang w:val="nl-NL"/>
        </w:rPr>
        <w:t> (Patten, 2002).</w:t>
      </w:r>
      <w:r w:rsidR="00C5610B" w:rsidRPr="00FF7080">
        <w:rPr>
          <w:rFonts w:ascii="Times" w:hAnsi="Times" w:cs="Times New Roman"/>
          <w:lang w:val="nl-NL"/>
        </w:rPr>
        <w:t xml:space="preserve"> De resultaten van het onderzoek </w:t>
      </w:r>
      <w:r w:rsidR="003C0CB1" w:rsidRPr="00FF7080">
        <w:rPr>
          <w:rFonts w:ascii="Times" w:hAnsi="Times" w:cs="Times New Roman"/>
          <w:lang w:val="nl-NL"/>
        </w:rPr>
        <w:t xml:space="preserve">van Clarkson &amp; Li (2008)  </w:t>
      </w:r>
      <w:r w:rsidR="00C5610B" w:rsidRPr="00FF7080">
        <w:rPr>
          <w:rFonts w:ascii="Times" w:hAnsi="Times" w:cs="Times New Roman"/>
          <w:lang w:val="nl-NL"/>
        </w:rPr>
        <w:t xml:space="preserve">geven weer dat er een positieve relatie is tussen </w:t>
      </w:r>
      <w:r w:rsidR="0008197B">
        <w:rPr>
          <w:rFonts w:ascii="Times" w:hAnsi="Times" w:cs="Times New Roman"/>
          <w:lang w:val="nl-NL"/>
        </w:rPr>
        <w:t>milieu prestatie</w:t>
      </w:r>
      <w:r w:rsidR="00C5610B" w:rsidRPr="00FF7080">
        <w:rPr>
          <w:rFonts w:ascii="Times" w:hAnsi="Times" w:cs="Times New Roman"/>
          <w:lang w:val="nl-NL"/>
        </w:rPr>
        <w:t xml:space="preserve"> en </w:t>
      </w:r>
      <w:r w:rsidR="0008197B">
        <w:rPr>
          <w:rFonts w:ascii="Times" w:hAnsi="Times" w:cs="Times New Roman"/>
          <w:lang w:val="nl-NL"/>
        </w:rPr>
        <w:t>milieu rapportage</w:t>
      </w:r>
      <w:r w:rsidR="00C5610B" w:rsidRPr="00FF7080">
        <w:rPr>
          <w:rFonts w:ascii="Times" w:hAnsi="Times" w:cs="Times New Roman"/>
          <w:lang w:val="nl-NL"/>
        </w:rPr>
        <w:t xml:space="preserve">. Dit is consistent met de </w:t>
      </w:r>
      <w:r w:rsidR="001034BB">
        <w:rPr>
          <w:rFonts w:ascii="Times" w:hAnsi="Times" w:cs="Times New Roman"/>
          <w:lang w:val="nl-NL"/>
        </w:rPr>
        <w:t>voluntary disclosure theory</w:t>
      </w:r>
      <w:r w:rsidR="00C5610B" w:rsidRPr="00FF7080">
        <w:rPr>
          <w:rFonts w:ascii="Times" w:hAnsi="Times" w:cs="Times New Roman"/>
          <w:lang w:val="nl-NL"/>
        </w:rPr>
        <w:t>. Echter</w:t>
      </w:r>
      <w:r w:rsidR="00707228" w:rsidRPr="00FF7080">
        <w:rPr>
          <w:rFonts w:ascii="Times" w:hAnsi="Times" w:cs="Times New Roman"/>
          <w:lang w:val="nl-NL"/>
        </w:rPr>
        <w:t>,</w:t>
      </w:r>
      <w:r w:rsidR="00C5610B" w:rsidRPr="00FF7080">
        <w:rPr>
          <w:rFonts w:ascii="Times" w:hAnsi="Times" w:cs="Times New Roman"/>
          <w:lang w:val="nl-NL"/>
        </w:rPr>
        <w:t xml:space="preserve"> als men een socio-politieke theorie </w:t>
      </w:r>
      <w:r w:rsidR="00707228" w:rsidRPr="00FF7080">
        <w:rPr>
          <w:rFonts w:ascii="Times" w:hAnsi="Times" w:cs="Times New Roman"/>
          <w:lang w:val="nl-NL"/>
        </w:rPr>
        <w:t>(zo</w:t>
      </w:r>
      <w:r w:rsidR="00C5610B" w:rsidRPr="00FF7080">
        <w:rPr>
          <w:rFonts w:ascii="Times" w:hAnsi="Times" w:cs="Times New Roman"/>
          <w:lang w:val="nl-NL"/>
        </w:rPr>
        <w:t xml:space="preserve">als de </w:t>
      </w:r>
      <w:r w:rsidR="001034BB">
        <w:rPr>
          <w:rFonts w:ascii="Times" w:hAnsi="Times" w:cs="Times New Roman"/>
          <w:lang w:val="nl-NL"/>
        </w:rPr>
        <w:t xml:space="preserve">Legitimacy theory </w:t>
      </w:r>
      <w:r w:rsidR="00707228" w:rsidRPr="00FF7080">
        <w:rPr>
          <w:rFonts w:ascii="Times" w:hAnsi="Times" w:cs="Times New Roman"/>
          <w:lang w:val="nl-NL"/>
        </w:rPr>
        <w:t>)</w:t>
      </w:r>
      <w:r w:rsidR="00C5610B" w:rsidRPr="00FF7080">
        <w:rPr>
          <w:rFonts w:ascii="Times" w:hAnsi="Times" w:cs="Times New Roman"/>
          <w:lang w:val="nl-NL"/>
        </w:rPr>
        <w:t xml:space="preserve"> toevoegt</w:t>
      </w:r>
      <w:r w:rsidR="00707228" w:rsidRPr="00FF7080">
        <w:rPr>
          <w:rFonts w:ascii="Times" w:hAnsi="Times" w:cs="Times New Roman"/>
          <w:lang w:val="nl-NL"/>
        </w:rPr>
        <w:t>, wordt</w:t>
      </w:r>
      <w:r w:rsidR="00C5610B" w:rsidRPr="00FF7080">
        <w:rPr>
          <w:rFonts w:ascii="Times" w:hAnsi="Times" w:cs="Times New Roman"/>
          <w:lang w:val="nl-NL"/>
        </w:rPr>
        <w:t xml:space="preserve"> de verklarende factor groter. Overell (2011) geeft ook aan dat er een positieve relatie is tussen </w:t>
      </w:r>
      <w:r w:rsidR="0008197B">
        <w:rPr>
          <w:rFonts w:ascii="Times" w:hAnsi="Times" w:cs="Times New Roman"/>
          <w:lang w:val="nl-NL"/>
        </w:rPr>
        <w:t>milieu prestatie</w:t>
      </w:r>
      <w:r w:rsidR="00C5610B" w:rsidRPr="00FF7080">
        <w:rPr>
          <w:rFonts w:ascii="Times" w:hAnsi="Times" w:cs="Times New Roman"/>
          <w:lang w:val="nl-NL"/>
        </w:rPr>
        <w:t xml:space="preserve"> en </w:t>
      </w:r>
      <w:r w:rsidR="0008197B">
        <w:rPr>
          <w:rFonts w:ascii="Times" w:hAnsi="Times" w:cs="Times New Roman"/>
          <w:lang w:val="nl-NL"/>
        </w:rPr>
        <w:t>milieu rapportage</w:t>
      </w:r>
      <w:r w:rsidR="00C5610B" w:rsidRPr="00FF7080">
        <w:rPr>
          <w:rFonts w:ascii="Times" w:hAnsi="Times" w:cs="Times New Roman"/>
          <w:lang w:val="nl-NL"/>
        </w:rPr>
        <w:t xml:space="preserve"> maar dat </w:t>
      </w:r>
      <w:r w:rsidR="001034BB">
        <w:rPr>
          <w:rFonts w:ascii="Times" w:hAnsi="Times" w:cs="Times New Roman"/>
          <w:lang w:val="nl-NL"/>
        </w:rPr>
        <w:t xml:space="preserve">Legitimacy theory </w:t>
      </w:r>
      <w:r w:rsidR="00C5610B" w:rsidRPr="00FF7080">
        <w:rPr>
          <w:rFonts w:ascii="Times" w:hAnsi="Times" w:cs="Times New Roman"/>
          <w:lang w:val="nl-NL"/>
        </w:rPr>
        <w:t xml:space="preserve"> dit ook kan verklaren. </w:t>
      </w:r>
    </w:p>
    <w:p w:rsidR="009515C1" w:rsidRPr="00FF7080" w:rsidRDefault="009515C1" w:rsidP="00FF7080">
      <w:pPr>
        <w:pStyle w:val="Default"/>
        <w:spacing w:before="120" w:after="120" w:line="360" w:lineRule="auto"/>
        <w:rPr>
          <w:rFonts w:ascii="Times" w:hAnsi="Times" w:cs="Times New Roman"/>
          <w:lang w:val="nl-NL"/>
        </w:rPr>
      </w:pPr>
    </w:p>
    <w:p w:rsidR="006C5496" w:rsidRPr="00FF7080" w:rsidRDefault="00F51144" w:rsidP="00FF7080">
      <w:pPr>
        <w:pStyle w:val="Heading2"/>
        <w:spacing w:line="360" w:lineRule="auto"/>
        <w:rPr>
          <w:rFonts w:ascii="Times" w:hAnsi="Times"/>
          <w:lang w:val="nl-NL"/>
        </w:rPr>
      </w:pPr>
      <w:bookmarkStart w:id="40" w:name="_Toc266485716"/>
      <w:r w:rsidRPr="00FF7080">
        <w:rPr>
          <w:rFonts w:ascii="Times" w:hAnsi="Times"/>
          <w:lang w:val="nl-NL"/>
        </w:rPr>
        <w:t>§6</w:t>
      </w:r>
      <w:r w:rsidR="006C5496" w:rsidRPr="00FF7080">
        <w:rPr>
          <w:rFonts w:ascii="Times" w:hAnsi="Times"/>
          <w:lang w:val="nl-NL"/>
        </w:rPr>
        <w:t xml:space="preserve">.2 </w:t>
      </w:r>
      <w:r w:rsidR="001034BB" w:rsidRPr="001034BB">
        <w:rPr>
          <w:rFonts w:ascii="Times" w:hAnsi="Times"/>
          <w:lang w:val="nl-NL"/>
        </w:rPr>
        <w:t>voluntary disclosure theory</w:t>
      </w:r>
      <w:bookmarkEnd w:id="40"/>
      <w:r w:rsidR="00FF7080">
        <w:rPr>
          <w:rFonts w:ascii="Times" w:hAnsi="Times"/>
          <w:lang w:val="nl-NL"/>
        </w:rPr>
        <w:t>.</w:t>
      </w:r>
      <w:r w:rsidR="006C5496" w:rsidRPr="00FF7080">
        <w:rPr>
          <w:rFonts w:ascii="Times" w:hAnsi="Times"/>
          <w:lang w:val="nl-NL"/>
        </w:rPr>
        <w:t xml:space="preserve"> </w:t>
      </w: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Bij </w:t>
      </w:r>
      <w:r w:rsidR="00707228" w:rsidRPr="00FF7080">
        <w:rPr>
          <w:rFonts w:ascii="Times" w:hAnsi="Times" w:cs="Times New Roman"/>
        </w:rPr>
        <w:t xml:space="preserve">de </w:t>
      </w:r>
      <w:r w:rsidR="001034BB">
        <w:rPr>
          <w:rFonts w:ascii="Times" w:hAnsi="Times" w:cs="Times New Roman"/>
        </w:rPr>
        <w:t>voluntary disclosure theory</w:t>
      </w:r>
      <w:r w:rsidRPr="00FF7080">
        <w:rPr>
          <w:rFonts w:ascii="Times" w:hAnsi="Times" w:cs="Times New Roman"/>
        </w:rPr>
        <w:t xml:space="preserve"> verstrekt een bedrijf extra informatie in de jaarrekening om de interesse te wekken van de stakeholders</w:t>
      </w:r>
      <w:sdt>
        <w:sdtPr>
          <w:rPr>
            <w:rFonts w:ascii="Times" w:hAnsi="Times" w:cs="Times New Roman"/>
          </w:rPr>
          <w:id w:val="494077704"/>
          <w:citation/>
        </w:sdtPr>
        <w:sdtContent>
          <w:r w:rsidR="00A957FD" w:rsidRPr="00FF7080">
            <w:rPr>
              <w:rFonts w:ascii="Times" w:hAnsi="Times" w:cs="Times New Roman"/>
            </w:rPr>
            <w:fldChar w:fldCharType="begin"/>
          </w:r>
          <w:r w:rsidR="0048519F" w:rsidRPr="00FF7080">
            <w:rPr>
              <w:rFonts w:ascii="Times" w:hAnsi="Times" w:cs="Times New Roman"/>
            </w:rPr>
            <w:instrText xml:space="preserve">CITATION Ron02 \l 1043 </w:instrText>
          </w:r>
          <w:r w:rsidR="00A957FD" w:rsidRPr="00FF7080">
            <w:rPr>
              <w:rFonts w:ascii="Times" w:hAnsi="Times" w:cs="Times New Roman"/>
            </w:rPr>
            <w:fldChar w:fldCharType="separate"/>
          </w:r>
          <w:r w:rsidR="009508C2" w:rsidRPr="00FF7080">
            <w:rPr>
              <w:rFonts w:ascii="Times" w:hAnsi="Times" w:cs="Times New Roman"/>
              <w:noProof/>
            </w:rPr>
            <w:t xml:space="preserve"> (Ronen, 2001)</w:t>
          </w:r>
          <w:r w:rsidR="00A957FD" w:rsidRPr="00FF7080">
            <w:rPr>
              <w:rFonts w:ascii="Times" w:hAnsi="Times" w:cs="Times New Roman"/>
            </w:rPr>
            <w:fldChar w:fldCharType="end"/>
          </w:r>
        </w:sdtContent>
      </w:sdt>
      <w:r w:rsidRPr="00FF7080">
        <w:rPr>
          <w:rFonts w:ascii="Times" w:hAnsi="Times" w:cs="Times New Roman"/>
        </w:rPr>
        <w:t>. Bij het verstrekken van deze extra informatie moet er rekening mee worden gehouden dat er niet aan verslaggevingseisen hoeft te worden voldaan. Dit betekent dat de informatie die de onderneming verstrekt</w:t>
      </w:r>
      <w:r w:rsidR="00DE4F5F" w:rsidRPr="00FF7080">
        <w:rPr>
          <w:rFonts w:ascii="Times" w:hAnsi="Times" w:cs="Times New Roman"/>
        </w:rPr>
        <w:t>,</w:t>
      </w:r>
      <w:r w:rsidRPr="00FF7080">
        <w:rPr>
          <w:rFonts w:ascii="Times" w:hAnsi="Times" w:cs="Times New Roman"/>
        </w:rPr>
        <w:t xml:space="preserve"> niet gecontroleerd hoeft te worden door de accountant. Ondanks dat deze gegevens niet zijn gecontroleerd door een accountant</w:t>
      </w:r>
      <w:r w:rsidR="00663F51" w:rsidRPr="00FF7080">
        <w:rPr>
          <w:rFonts w:ascii="Times" w:hAnsi="Times" w:cs="Times New Roman"/>
        </w:rPr>
        <w:t>,</w:t>
      </w:r>
      <w:r w:rsidRPr="00FF7080">
        <w:rPr>
          <w:rFonts w:ascii="Times" w:hAnsi="Times" w:cs="Times New Roman"/>
        </w:rPr>
        <w:t xml:space="preserve"> kunnen ze toch betrouwbaar zijn</w:t>
      </w:r>
      <w:sdt>
        <w:sdtPr>
          <w:rPr>
            <w:rFonts w:ascii="Times" w:hAnsi="Times" w:cs="Times New Roman"/>
          </w:rPr>
          <w:id w:val="449819490"/>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Sco09 \l 1043 </w:instrText>
          </w:r>
          <w:r w:rsidR="00A957FD" w:rsidRPr="00FF7080">
            <w:rPr>
              <w:rFonts w:ascii="Times" w:hAnsi="Times" w:cs="Times New Roman"/>
            </w:rPr>
            <w:fldChar w:fldCharType="separate"/>
          </w:r>
          <w:r w:rsidR="009508C2" w:rsidRPr="00FF7080">
            <w:rPr>
              <w:rFonts w:ascii="Times" w:hAnsi="Times" w:cs="Times New Roman"/>
              <w:noProof/>
            </w:rPr>
            <w:t xml:space="preserve"> (Scott, 2009)</w:t>
          </w:r>
          <w:r w:rsidR="00A957FD" w:rsidRPr="00FF7080">
            <w:rPr>
              <w:rFonts w:ascii="Times" w:hAnsi="Times" w:cs="Times New Roman"/>
            </w:rPr>
            <w:fldChar w:fldCharType="end"/>
          </w:r>
        </w:sdtContent>
      </w:sdt>
      <w:r w:rsidRPr="00FF7080">
        <w:rPr>
          <w:rFonts w:ascii="Times" w:hAnsi="Times" w:cs="Times New Roman"/>
        </w:rPr>
        <w:t xml:space="preserve">. </w:t>
      </w:r>
    </w:p>
    <w:p w:rsidR="006C5496" w:rsidRPr="00FF7080" w:rsidRDefault="006C5496" w:rsidP="00FF7080">
      <w:pPr>
        <w:spacing w:line="360" w:lineRule="auto"/>
        <w:rPr>
          <w:rFonts w:ascii="Times" w:hAnsi="Times" w:cs="Times New Roman"/>
        </w:rPr>
      </w:pPr>
    </w:p>
    <w:p w:rsidR="000C0205" w:rsidRPr="00FF7080" w:rsidRDefault="000C0205" w:rsidP="00FF7080">
      <w:pPr>
        <w:spacing w:line="360" w:lineRule="auto"/>
        <w:rPr>
          <w:rFonts w:ascii="Times" w:hAnsi="Times" w:cs="Times New Roman"/>
        </w:rPr>
      </w:pPr>
      <w:r w:rsidRPr="00FF7080">
        <w:rPr>
          <w:rFonts w:ascii="Times" w:hAnsi="Times" w:cs="Times New Roman"/>
        </w:rPr>
        <w:t xml:space="preserve">Als de onderneming een superieure prestatie levert op het terrein van </w:t>
      </w:r>
      <w:r w:rsidR="0008197B">
        <w:rPr>
          <w:rFonts w:ascii="Times" w:hAnsi="Times" w:cs="Times New Roman"/>
        </w:rPr>
        <w:t>milieu prestatie</w:t>
      </w:r>
      <w:r w:rsidRPr="00FF7080">
        <w:rPr>
          <w:rFonts w:ascii="Times" w:hAnsi="Times" w:cs="Times New Roman"/>
        </w:rPr>
        <w:t>, dan heeft zij een prikkel om hier informatie over te verstrekken. Door deze informatie te verstrekken kan de waarde van de onderneming toenemen. Goed geïnformeerde beleggers zullen weten dat de kans op latente verplichtingen door schade aan het milieu kleiner is, wat de waarde van de onderneming verhoogt. De beleggers zien dus dat de onderneming een goede duurzame ontwikkeling doormaakt, wat de kansen voor winsten in de toekomst vergroot</w:t>
      </w:r>
      <w:sdt>
        <w:sdtPr>
          <w:rPr>
            <w:rFonts w:ascii="Times" w:hAnsi="Times" w:cs="Times New Roman"/>
          </w:rPr>
          <w:id w:val="-1624611196"/>
          <w:citation/>
        </w:sdtPr>
        <w:sdtContent>
          <w:r w:rsidR="00A957FD" w:rsidRPr="00FF7080">
            <w:rPr>
              <w:rFonts w:ascii="Times" w:hAnsi="Times" w:cs="Times New Roman"/>
            </w:rPr>
            <w:fldChar w:fldCharType="begin"/>
          </w:r>
          <w:r w:rsidRPr="00FF7080">
            <w:rPr>
              <w:rFonts w:ascii="Times" w:hAnsi="Times" w:cs="Times New Roman"/>
            </w:rPr>
            <w:instrText xml:space="preserve">CITATION Cla08 \l 1043 </w:instrText>
          </w:r>
          <w:r w:rsidR="00A957FD" w:rsidRPr="00FF7080">
            <w:rPr>
              <w:rFonts w:ascii="Times" w:hAnsi="Times" w:cs="Times New Roman"/>
            </w:rPr>
            <w:fldChar w:fldCharType="separate"/>
          </w:r>
          <w:r w:rsidR="009508C2" w:rsidRPr="00FF7080">
            <w:rPr>
              <w:rFonts w:ascii="Times" w:hAnsi="Times" w:cs="Times New Roman"/>
              <w:noProof/>
            </w:rPr>
            <w:t xml:space="preserve"> (Richards, 2008)</w:t>
          </w:r>
          <w:r w:rsidR="00A957FD" w:rsidRPr="00FF7080">
            <w:rPr>
              <w:rFonts w:ascii="Times" w:hAnsi="Times" w:cs="Times New Roman"/>
            </w:rPr>
            <w:fldChar w:fldCharType="end"/>
          </w:r>
        </w:sdtContent>
      </w:sdt>
      <w:r w:rsidRPr="00FF7080">
        <w:rPr>
          <w:rFonts w:ascii="Times" w:hAnsi="Times" w:cs="Times New Roman"/>
        </w:rPr>
        <w:t>.</w:t>
      </w:r>
    </w:p>
    <w:p w:rsidR="000C0205" w:rsidRPr="00FF7080" w:rsidRDefault="000C0205" w:rsidP="00FF7080">
      <w:pPr>
        <w:spacing w:line="360" w:lineRule="auto"/>
        <w:rPr>
          <w:rFonts w:ascii="Times" w:hAnsi="Times" w:cs="Times New Roman"/>
        </w:rPr>
      </w:pPr>
    </w:p>
    <w:p w:rsidR="00F51144" w:rsidRPr="00FF7080" w:rsidRDefault="006C5496" w:rsidP="00FF7080">
      <w:pPr>
        <w:spacing w:line="360" w:lineRule="auto"/>
        <w:rPr>
          <w:rFonts w:ascii="Times" w:hAnsi="Times" w:cs="Times New Roman"/>
        </w:rPr>
      </w:pPr>
      <w:r w:rsidRPr="00FF7080">
        <w:rPr>
          <w:rFonts w:ascii="Times" w:hAnsi="Times" w:cs="Times New Roman"/>
        </w:rPr>
        <w:t>De onderneming moet wel voorzichtig omgaan met het verstrekken van deze extra informatie</w:t>
      </w:r>
      <w:sdt>
        <w:sdtPr>
          <w:rPr>
            <w:rFonts w:ascii="Times" w:hAnsi="Times" w:cs="Times New Roman"/>
          </w:rPr>
          <w:id w:val="410282114"/>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Sco09 \l 1043 </w:instrText>
          </w:r>
          <w:r w:rsidR="00A957FD" w:rsidRPr="00FF7080">
            <w:rPr>
              <w:rFonts w:ascii="Times" w:hAnsi="Times" w:cs="Times New Roman"/>
            </w:rPr>
            <w:fldChar w:fldCharType="separate"/>
          </w:r>
          <w:r w:rsidR="009508C2" w:rsidRPr="00FF7080">
            <w:rPr>
              <w:rFonts w:ascii="Times" w:hAnsi="Times" w:cs="Times New Roman"/>
              <w:noProof/>
            </w:rPr>
            <w:t xml:space="preserve"> (Scott, 2009)</w:t>
          </w:r>
          <w:r w:rsidR="00A957FD" w:rsidRPr="00FF7080">
            <w:rPr>
              <w:rFonts w:ascii="Times" w:hAnsi="Times" w:cs="Times New Roman"/>
            </w:rPr>
            <w:fldChar w:fldCharType="end"/>
          </w:r>
        </w:sdtContent>
      </w:sdt>
      <w:r w:rsidR="00663F51" w:rsidRPr="00FF7080">
        <w:rPr>
          <w:rFonts w:ascii="Times" w:hAnsi="Times" w:cs="Times New Roman"/>
        </w:rPr>
        <w:t>, omdat deze</w:t>
      </w:r>
      <w:r w:rsidRPr="00FF7080">
        <w:rPr>
          <w:rFonts w:ascii="Times" w:hAnsi="Times" w:cs="Times New Roman"/>
        </w:rPr>
        <w:t xml:space="preserve"> concurrentiegevoelig </w:t>
      </w:r>
      <w:r w:rsidR="00663F51" w:rsidRPr="00FF7080">
        <w:rPr>
          <w:rFonts w:ascii="Times" w:hAnsi="Times" w:cs="Times New Roman"/>
        </w:rPr>
        <w:t xml:space="preserve">kan </w:t>
      </w:r>
      <w:r w:rsidRPr="00FF7080">
        <w:rPr>
          <w:rFonts w:ascii="Times" w:hAnsi="Times" w:cs="Times New Roman"/>
        </w:rPr>
        <w:t>zijn. Daarnaast is het mogelijk dat er te veel niet-relevante informatie wordt verstrekt</w:t>
      </w:r>
      <w:r w:rsidR="00663F51" w:rsidRPr="00FF7080">
        <w:rPr>
          <w:rFonts w:ascii="Times" w:hAnsi="Times" w:cs="Times New Roman"/>
        </w:rPr>
        <w:t>,</w:t>
      </w:r>
      <w:r w:rsidRPr="00FF7080">
        <w:rPr>
          <w:rFonts w:ascii="Times" w:hAnsi="Times" w:cs="Times New Roman"/>
        </w:rPr>
        <w:t xml:space="preserve"> waardoor er niet meer een goed onderscheid gemaakt kan worden tussen relevante en niet relevante informatie door de gebruiker van het jaarverslag. De verstrekte informatie kan ook gekleurd worden door het bestuur van de onderneming.</w:t>
      </w:r>
      <w:r w:rsidR="009F3D71" w:rsidRPr="00FF7080">
        <w:rPr>
          <w:rFonts w:ascii="Times" w:hAnsi="Times" w:cs="Times New Roman"/>
        </w:rPr>
        <w:br/>
      </w:r>
      <w:r w:rsidR="009F3D71" w:rsidRPr="00FF7080">
        <w:rPr>
          <w:rFonts w:ascii="Times" w:hAnsi="Times" w:cs="Times New Roman"/>
        </w:rPr>
        <w:br/>
      </w:r>
      <w:r w:rsidR="000D06E1" w:rsidRPr="00FF7080">
        <w:rPr>
          <w:rFonts w:ascii="Times" w:hAnsi="Times" w:cs="Times New Roman"/>
        </w:rPr>
        <w:t>Deze theorie verklaar</w:t>
      </w:r>
      <w:r w:rsidR="00663F51" w:rsidRPr="00FF7080">
        <w:rPr>
          <w:rFonts w:ascii="Times" w:hAnsi="Times" w:cs="Times New Roman"/>
        </w:rPr>
        <w:t>t</w:t>
      </w:r>
      <w:r w:rsidR="000D06E1" w:rsidRPr="00FF7080">
        <w:rPr>
          <w:rFonts w:ascii="Times" w:hAnsi="Times" w:cs="Times New Roman"/>
        </w:rPr>
        <w:t xml:space="preserve"> een positieve relatie t</w:t>
      </w:r>
      <w:r w:rsidR="009F3D71" w:rsidRPr="00FF7080">
        <w:rPr>
          <w:rFonts w:ascii="Times" w:hAnsi="Times" w:cs="Times New Roman"/>
        </w:rPr>
        <w:t xml:space="preserve">ussen </w:t>
      </w:r>
      <w:r w:rsidR="0008197B">
        <w:rPr>
          <w:rFonts w:ascii="Times" w:hAnsi="Times" w:cs="Times New Roman"/>
        </w:rPr>
        <w:t>milieu prestatie</w:t>
      </w:r>
      <w:r w:rsidR="009F3D71" w:rsidRPr="00FF7080">
        <w:rPr>
          <w:rFonts w:ascii="Times" w:hAnsi="Times" w:cs="Times New Roman"/>
        </w:rPr>
        <w:t xml:space="preserve"> en </w:t>
      </w:r>
      <w:r w:rsidR="0008197B">
        <w:rPr>
          <w:rFonts w:ascii="Times" w:hAnsi="Times" w:cs="Times New Roman"/>
        </w:rPr>
        <w:t>milieu rapportage</w:t>
      </w:r>
      <w:r w:rsidR="009F3D71" w:rsidRPr="00FF7080">
        <w:rPr>
          <w:rFonts w:ascii="Times" w:hAnsi="Times" w:cs="Times New Roman"/>
        </w:rPr>
        <w:t xml:space="preserve">. Hoe beter de prestatie is van de onderneming is hoe meer informatie er gedeeld wordt door de onderneming. </w:t>
      </w:r>
      <w:r w:rsidR="00C5610B" w:rsidRPr="00FF7080">
        <w:rPr>
          <w:rFonts w:ascii="Times" w:hAnsi="Times" w:cs="Times New Roman"/>
        </w:rPr>
        <w:t xml:space="preserve">Clarkson &amp; Li (2008) geven aan dat de </w:t>
      </w:r>
      <w:r w:rsidR="001034BB">
        <w:rPr>
          <w:rFonts w:ascii="Times" w:hAnsi="Times" w:cs="Times New Roman"/>
        </w:rPr>
        <w:t>voluntary disclosure</w:t>
      </w:r>
      <w:r w:rsidR="002E4549">
        <w:rPr>
          <w:rFonts w:ascii="Times" w:hAnsi="Times" w:cs="Times New Roman"/>
        </w:rPr>
        <w:t xml:space="preserve"> theory</w:t>
      </w:r>
      <w:r w:rsidR="00C5610B" w:rsidRPr="00FF7080">
        <w:rPr>
          <w:rFonts w:ascii="Times" w:hAnsi="Times" w:cs="Times New Roman"/>
        </w:rPr>
        <w:t xml:space="preserve"> de positieve relatie die </w:t>
      </w:r>
      <w:r w:rsidR="003266A1" w:rsidRPr="00FF7080">
        <w:rPr>
          <w:rFonts w:ascii="Times" w:hAnsi="Times" w:cs="Times New Roman"/>
        </w:rPr>
        <w:t>zij</w:t>
      </w:r>
      <w:r w:rsidR="00C5610B" w:rsidRPr="00FF7080">
        <w:rPr>
          <w:rFonts w:ascii="Times" w:hAnsi="Times" w:cs="Times New Roman"/>
        </w:rPr>
        <w:t xml:space="preserve"> gevonden hebben kan verklaren. Overell (2011) geeft ook aan dat </w:t>
      </w:r>
      <w:r w:rsidR="001034BB">
        <w:rPr>
          <w:rFonts w:ascii="Times" w:hAnsi="Times" w:cs="Times New Roman"/>
        </w:rPr>
        <w:t>voluntary disclosure</w:t>
      </w:r>
      <w:r w:rsidR="00C5610B" w:rsidRPr="00FF7080">
        <w:rPr>
          <w:rFonts w:ascii="Times" w:hAnsi="Times" w:cs="Times New Roman"/>
        </w:rPr>
        <w:t xml:space="preserve"> theorie de verklarende factor kan zijn voor de positieve relatie die hij gevonden heeft. </w:t>
      </w:r>
    </w:p>
    <w:p w:rsidR="006C5496" w:rsidRPr="00FF7080" w:rsidRDefault="006C5496" w:rsidP="00FF7080">
      <w:pPr>
        <w:pStyle w:val="Heading2"/>
        <w:spacing w:line="360" w:lineRule="auto"/>
        <w:rPr>
          <w:rFonts w:ascii="Times" w:hAnsi="Times"/>
          <w:lang w:val="nl-NL"/>
        </w:rPr>
      </w:pPr>
      <w:bookmarkStart w:id="41" w:name="_Toc266485717"/>
      <w:r w:rsidRPr="00FF7080">
        <w:rPr>
          <w:rFonts w:ascii="Times" w:hAnsi="Times"/>
          <w:lang w:val="nl-NL"/>
        </w:rPr>
        <w:t>§</w:t>
      </w:r>
      <w:r w:rsidR="00ED06D0" w:rsidRPr="00FF7080">
        <w:rPr>
          <w:rFonts w:ascii="Times" w:hAnsi="Times"/>
          <w:lang w:val="nl-NL"/>
        </w:rPr>
        <w:t>6</w:t>
      </w:r>
      <w:r w:rsidR="002E4549">
        <w:rPr>
          <w:rFonts w:ascii="Times" w:hAnsi="Times"/>
          <w:lang w:val="nl-NL"/>
        </w:rPr>
        <w:t>.3 Stakeholdertheory</w:t>
      </w:r>
      <w:bookmarkEnd w:id="41"/>
      <w:r w:rsidR="00FF7080">
        <w:rPr>
          <w:rFonts w:ascii="Times" w:hAnsi="Times"/>
          <w:lang w:val="nl-NL"/>
        </w:rPr>
        <w:t>.</w:t>
      </w:r>
      <w:r w:rsidRPr="00FF7080">
        <w:rPr>
          <w:rFonts w:ascii="Times" w:hAnsi="Times"/>
          <w:lang w:val="nl-NL"/>
        </w:rPr>
        <w:t xml:space="preserve"> </w:t>
      </w:r>
    </w:p>
    <w:p w:rsidR="006C5496" w:rsidRPr="00FF7080" w:rsidRDefault="006C5496" w:rsidP="00FF7080">
      <w:pPr>
        <w:spacing w:line="360" w:lineRule="auto"/>
        <w:rPr>
          <w:rFonts w:ascii="Times" w:hAnsi="Times" w:cs="Times New Roman"/>
        </w:rPr>
      </w:pPr>
      <w:r w:rsidRPr="00FF7080">
        <w:rPr>
          <w:rFonts w:ascii="Times" w:hAnsi="Times" w:cs="Times New Roman"/>
        </w:rPr>
        <w:t>E</w:t>
      </w:r>
      <w:r w:rsidR="009F3D71" w:rsidRPr="00FF7080">
        <w:rPr>
          <w:rFonts w:ascii="Times" w:hAnsi="Times" w:cs="Times New Roman"/>
        </w:rPr>
        <w:t>erder in hoofdstuk drie</w:t>
      </w:r>
      <w:r w:rsidRPr="00FF7080">
        <w:rPr>
          <w:rFonts w:ascii="Times" w:hAnsi="Times" w:cs="Times New Roman"/>
        </w:rPr>
        <w:t xml:space="preserve"> is er onderscheid gemaakt tussen directe en indirecte stakeholders. Dit is een onderverdeling die gemaakt is naar verantwoordelijkheid die de onderneming heeft </w:t>
      </w:r>
      <w:r w:rsidR="0071148F" w:rsidRPr="00FF7080">
        <w:rPr>
          <w:rFonts w:ascii="Times" w:hAnsi="Times" w:cs="Times New Roman"/>
        </w:rPr>
        <w:t xml:space="preserve">naar </w:t>
      </w:r>
      <w:r w:rsidRPr="00FF7080">
        <w:rPr>
          <w:rFonts w:ascii="Times" w:hAnsi="Times" w:cs="Times New Roman"/>
        </w:rPr>
        <w:t xml:space="preserve">deze stakeholders. De </w:t>
      </w:r>
      <w:r w:rsidR="002E4549">
        <w:rPr>
          <w:rFonts w:ascii="Times" w:hAnsi="Times" w:cs="Times New Roman"/>
        </w:rPr>
        <w:t>stakeholdertheory</w:t>
      </w:r>
      <w:r w:rsidRPr="00FF7080">
        <w:rPr>
          <w:rFonts w:ascii="Times" w:hAnsi="Times" w:cs="Times New Roman"/>
        </w:rPr>
        <w:t xml:space="preserve"> maakt gebruik van deze tweedeling van de stakeholders</w:t>
      </w:r>
      <w:sdt>
        <w:sdtPr>
          <w:rPr>
            <w:rFonts w:ascii="Times" w:hAnsi="Times" w:cs="Times New Roman"/>
          </w:rPr>
          <w:id w:val="-754967420"/>
          <w:citation/>
        </w:sdtPr>
        <w:sdtContent>
          <w:r w:rsidR="00A957FD" w:rsidRPr="00FF7080">
            <w:rPr>
              <w:rFonts w:ascii="Times" w:hAnsi="Times" w:cs="Times New Roman"/>
            </w:rPr>
            <w:fldChar w:fldCharType="begin"/>
          </w:r>
          <w:r w:rsidRPr="00FF7080">
            <w:rPr>
              <w:rFonts w:ascii="Times" w:hAnsi="Times" w:cs="Times New Roman"/>
            </w:rPr>
            <w:instrText xml:space="preserve">CITATION LDo95 \l 1043 </w:instrText>
          </w:r>
          <w:r w:rsidR="00A957FD" w:rsidRPr="00FF7080">
            <w:rPr>
              <w:rFonts w:ascii="Times" w:hAnsi="Times" w:cs="Times New Roman"/>
            </w:rPr>
            <w:fldChar w:fldCharType="separate"/>
          </w:r>
          <w:r w:rsidR="009508C2" w:rsidRPr="00FF7080">
            <w:rPr>
              <w:rFonts w:ascii="Times" w:hAnsi="Times" w:cs="Times New Roman"/>
              <w:noProof/>
            </w:rPr>
            <w:t xml:space="preserve"> (Donaldson, 1995)</w:t>
          </w:r>
          <w:r w:rsidR="00A957FD" w:rsidRPr="00FF7080">
            <w:rPr>
              <w:rFonts w:ascii="Times" w:hAnsi="Times" w:cs="Times New Roman"/>
            </w:rPr>
            <w:fldChar w:fldCharType="end"/>
          </w:r>
        </w:sdtContent>
      </w:sdt>
      <w:r w:rsidRPr="00FF7080">
        <w:rPr>
          <w:rFonts w:ascii="Times" w:hAnsi="Times" w:cs="Times New Roman"/>
        </w:rPr>
        <w:t>.</w:t>
      </w:r>
      <w:r w:rsidR="003266A1" w:rsidRPr="00FF7080">
        <w:rPr>
          <w:rFonts w:ascii="Times" w:hAnsi="Times" w:cs="Times New Roman"/>
        </w:rPr>
        <w:t xml:space="preserve"> </w:t>
      </w:r>
    </w:p>
    <w:p w:rsidR="006C5496" w:rsidRPr="00FF7080" w:rsidRDefault="006C5496" w:rsidP="00FF7080">
      <w:pPr>
        <w:spacing w:line="360" w:lineRule="auto"/>
        <w:rPr>
          <w:rFonts w:ascii="Times" w:hAnsi="Times" w:cs="Times New Roman"/>
        </w:rPr>
      </w:pP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Net zoals de </w:t>
      </w:r>
      <w:r w:rsidR="001034BB">
        <w:rPr>
          <w:rFonts w:ascii="Times" w:hAnsi="Times" w:cs="Times New Roman"/>
        </w:rPr>
        <w:t xml:space="preserve">Legitimacy theory </w:t>
      </w:r>
      <w:r w:rsidRPr="00FF7080">
        <w:rPr>
          <w:rFonts w:ascii="Times" w:hAnsi="Times" w:cs="Times New Roman"/>
        </w:rPr>
        <w:t xml:space="preserve"> ziet de </w:t>
      </w:r>
      <w:r w:rsidR="002E4549">
        <w:rPr>
          <w:rFonts w:ascii="Times" w:hAnsi="Times" w:cs="Times New Roman"/>
        </w:rPr>
        <w:t>stakeholdertheory</w:t>
      </w:r>
      <w:r w:rsidRPr="00FF7080">
        <w:rPr>
          <w:rFonts w:ascii="Times" w:hAnsi="Times" w:cs="Times New Roman"/>
        </w:rPr>
        <w:t xml:space="preserve"> de onderneming als onderdeel van de maatschappij. De onderneming wordt in deze maatschappij beïnvloed en de maatschappij beïnvloedt ook de onderneming. Het verschil tussen de </w:t>
      </w:r>
      <w:r w:rsidR="001034BB">
        <w:rPr>
          <w:rFonts w:ascii="Times" w:hAnsi="Times" w:cs="Times New Roman"/>
        </w:rPr>
        <w:t xml:space="preserve">Legitimacy theory </w:t>
      </w:r>
      <w:r w:rsidRPr="00FF7080">
        <w:rPr>
          <w:rFonts w:ascii="Times" w:hAnsi="Times" w:cs="Times New Roman"/>
        </w:rPr>
        <w:t xml:space="preserve"> en de </w:t>
      </w:r>
      <w:r w:rsidR="002E4549">
        <w:rPr>
          <w:rFonts w:ascii="Times" w:hAnsi="Times" w:cs="Times New Roman"/>
        </w:rPr>
        <w:t>stakeholdertheory</w:t>
      </w:r>
      <w:r w:rsidRPr="00FF7080">
        <w:rPr>
          <w:rFonts w:ascii="Times" w:hAnsi="Times" w:cs="Times New Roman"/>
        </w:rPr>
        <w:t xml:space="preserve"> is dat de </w:t>
      </w:r>
      <w:r w:rsidR="0071148F" w:rsidRPr="00FF7080">
        <w:rPr>
          <w:rFonts w:ascii="Times" w:hAnsi="Times" w:cs="Times New Roman"/>
        </w:rPr>
        <w:t>eerste</w:t>
      </w:r>
      <w:r w:rsidRPr="00FF7080">
        <w:rPr>
          <w:rFonts w:ascii="Times" w:hAnsi="Times" w:cs="Times New Roman"/>
        </w:rPr>
        <w:t xml:space="preserve"> de maatschappij als een geheel ziet en de </w:t>
      </w:r>
      <w:r w:rsidR="0071148F" w:rsidRPr="00FF7080">
        <w:rPr>
          <w:rFonts w:ascii="Times" w:hAnsi="Times" w:cs="Times New Roman"/>
        </w:rPr>
        <w:t>tweede</w:t>
      </w:r>
      <w:r w:rsidRPr="00FF7080">
        <w:rPr>
          <w:rFonts w:ascii="Times" w:hAnsi="Times" w:cs="Times New Roman"/>
        </w:rPr>
        <w:t xml:space="preserve"> onderscheid maakt tussen belanghebbende groepen</w:t>
      </w:r>
      <w:sdt>
        <w:sdtPr>
          <w:rPr>
            <w:rFonts w:ascii="Times" w:hAnsi="Times" w:cs="Times New Roman"/>
          </w:rPr>
          <w:id w:val="1242295608"/>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Cra11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(Unerman, 2011)</w:t>
          </w:r>
          <w:r w:rsidR="00A957FD" w:rsidRPr="00FF7080">
            <w:rPr>
              <w:rFonts w:ascii="Times" w:hAnsi="Times" w:cs="Times New Roman"/>
            </w:rPr>
            <w:fldChar w:fldCharType="end"/>
          </w:r>
        </w:sdtContent>
      </w:sdt>
      <w:r w:rsidRPr="00FF7080">
        <w:rPr>
          <w:rFonts w:ascii="Times" w:hAnsi="Times" w:cs="Times New Roman"/>
        </w:rPr>
        <w:t xml:space="preserve">. </w:t>
      </w:r>
      <w:r w:rsidR="0071148F" w:rsidRPr="00FF7080">
        <w:rPr>
          <w:rFonts w:ascii="Times" w:hAnsi="Times" w:cs="Times New Roman"/>
        </w:rPr>
        <w:t xml:space="preserve">Een ander </w:t>
      </w:r>
      <w:r w:rsidRPr="00FF7080">
        <w:rPr>
          <w:rFonts w:ascii="Times" w:hAnsi="Times" w:cs="Times New Roman"/>
        </w:rPr>
        <w:t xml:space="preserve">verschil is dat de </w:t>
      </w:r>
      <w:r w:rsidR="001034BB">
        <w:rPr>
          <w:rFonts w:ascii="Times" w:hAnsi="Times" w:cs="Times New Roman"/>
        </w:rPr>
        <w:t xml:space="preserve">Legitimacy theory </w:t>
      </w:r>
      <w:r w:rsidRPr="00FF7080">
        <w:rPr>
          <w:rFonts w:ascii="Times" w:hAnsi="Times" w:cs="Times New Roman"/>
        </w:rPr>
        <w:t xml:space="preserve"> ervan uitgaat dat de maatschappij als een geheel een visie heeft op het bedrijf</w:t>
      </w:r>
      <w:r w:rsidR="0071148F" w:rsidRPr="00FF7080">
        <w:rPr>
          <w:rFonts w:ascii="Times" w:hAnsi="Times" w:cs="Times New Roman"/>
        </w:rPr>
        <w:t>;</w:t>
      </w:r>
      <w:r w:rsidRPr="00FF7080">
        <w:rPr>
          <w:rFonts w:ascii="Times" w:hAnsi="Times" w:cs="Times New Roman"/>
        </w:rPr>
        <w:t xml:space="preserve"> bij de </w:t>
      </w:r>
      <w:r w:rsidR="002E4549">
        <w:rPr>
          <w:rFonts w:ascii="Times" w:hAnsi="Times" w:cs="Times New Roman"/>
        </w:rPr>
        <w:t>stakeholdertheory</w:t>
      </w:r>
      <w:r w:rsidRPr="00FF7080">
        <w:rPr>
          <w:rFonts w:ascii="Times" w:hAnsi="Times" w:cs="Times New Roman"/>
        </w:rPr>
        <w:t xml:space="preserve"> kunnen de verschillende groepen andere visies hebben op het bedrijf. </w:t>
      </w:r>
    </w:p>
    <w:p w:rsidR="006C5496" w:rsidRPr="00FF7080" w:rsidRDefault="006C5496" w:rsidP="00FF7080">
      <w:pPr>
        <w:spacing w:line="360" w:lineRule="auto"/>
        <w:rPr>
          <w:rFonts w:ascii="Times" w:hAnsi="Times" w:cs="Times New Roman"/>
        </w:rPr>
      </w:pPr>
    </w:p>
    <w:p w:rsidR="006C5496" w:rsidRPr="00FF7080" w:rsidRDefault="006C5496" w:rsidP="00FF7080">
      <w:pPr>
        <w:pStyle w:val="CommentText"/>
        <w:spacing w:line="360" w:lineRule="auto"/>
        <w:rPr>
          <w:rFonts w:ascii="Times" w:hAnsi="Times" w:cs="Times New Roman"/>
          <w:sz w:val="24"/>
          <w:szCs w:val="24"/>
        </w:rPr>
      </w:pPr>
      <w:r w:rsidRPr="00FF7080">
        <w:rPr>
          <w:rFonts w:ascii="Times" w:hAnsi="Times" w:cs="Times New Roman"/>
          <w:sz w:val="24"/>
          <w:szCs w:val="24"/>
        </w:rPr>
        <w:t xml:space="preserve">De </w:t>
      </w:r>
      <w:r w:rsidR="002E4549">
        <w:rPr>
          <w:rFonts w:ascii="Times" w:hAnsi="Times" w:cs="Times New Roman"/>
          <w:sz w:val="24"/>
          <w:szCs w:val="24"/>
        </w:rPr>
        <w:t>stakeholdertheory</w:t>
      </w:r>
      <w:r w:rsidRPr="00FF7080">
        <w:rPr>
          <w:rFonts w:ascii="Times" w:hAnsi="Times" w:cs="Times New Roman"/>
          <w:sz w:val="24"/>
          <w:szCs w:val="24"/>
        </w:rPr>
        <w:t xml:space="preserve"> bestaat uit twee bewegingen, de ethische beweging en de positieve beweging. De ethische beweging van deze theorie geeft aan dat iedere stakeholder gelijk is en dat alle partijen op dezelfde manier behandeld moeten worden door de organisatie, ongeacht of er een directe of indirecte relatie is</w:t>
      </w:r>
      <w:sdt>
        <w:sdtPr>
          <w:rPr>
            <w:rFonts w:ascii="Times" w:hAnsi="Times" w:cs="Times New Roman"/>
            <w:sz w:val="24"/>
            <w:szCs w:val="24"/>
          </w:rPr>
          <w:id w:val="-364135576"/>
          <w:citation/>
        </w:sdtPr>
        <w:sdtContent>
          <w:r w:rsidR="00A957FD" w:rsidRPr="00FF7080">
            <w:rPr>
              <w:rFonts w:ascii="Times" w:hAnsi="Times" w:cs="Times New Roman"/>
              <w:sz w:val="24"/>
              <w:szCs w:val="24"/>
            </w:rPr>
            <w:fldChar w:fldCharType="begin"/>
          </w:r>
          <w:r w:rsidR="005D215A" w:rsidRPr="00FF7080">
            <w:rPr>
              <w:rFonts w:ascii="Times" w:hAnsi="Times" w:cs="Times New Roman"/>
              <w:sz w:val="24"/>
              <w:szCs w:val="24"/>
            </w:rPr>
            <w:instrText xml:space="preserve">CITATION Cra11 \l 1043 </w:instrText>
          </w:r>
          <w:r w:rsidR="00A957FD" w:rsidRPr="00FF7080">
            <w:rPr>
              <w:rFonts w:ascii="Times" w:hAnsi="Times" w:cs="Times New Roman"/>
              <w:sz w:val="24"/>
              <w:szCs w:val="24"/>
            </w:rPr>
            <w:fldChar w:fldCharType="separate"/>
          </w:r>
          <w:r w:rsidR="009508C2" w:rsidRPr="00FF7080">
            <w:rPr>
              <w:rFonts w:ascii="Times" w:hAnsi="Times" w:cs="Times New Roman"/>
              <w:noProof/>
              <w:sz w:val="24"/>
              <w:szCs w:val="24"/>
            </w:rPr>
            <w:t xml:space="preserve"> (Unerman, 2011)</w:t>
          </w:r>
          <w:r w:rsidR="00A957FD" w:rsidRPr="00FF7080">
            <w:rPr>
              <w:rFonts w:ascii="Times" w:hAnsi="Times" w:cs="Times New Roman"/>
              <w:sz w:val="24"/>
              <w:szCs w:val="24"/>
            </w:rPr>
            <w:fldChar w:fldCharType="end"/>
          </w:r>
        </w:sdtContent>
      </w:sdt>
      <w:r w:rsidR="00965AA8" w:rsidRPr="00FF7080">
        <w:rPr>
          <w:rFonts w:ascii="Times" w:hAnsi="Times" w:cs="Times New Roman"/>
          <w:sz w:val="24"/>
          <w:szCs w:val="24"/>
        </w:rPr>
        <w:t>.</w:t>
      </w:r>
      <w:r w:rsidRPr="00FF7080">
        <w:rPr>
          <w:rFonts w:ascii="Times" w:hAnsi="Times" w:cs="Times New Roman"/>
          <w:sz w:val="24"/>
          <w:szCs w:val="24"/>
        </w:rPr>
        <w:t xml:space="preserve"> De ethische tak gaat er tevens van uit dat alle stakeholders recht hebben op informatie over de onderneming.</w:t>
      </w:r>
      <w:r w:rsidR="006D47D8" w:rsidRPr="00FF7080">
        <w:rPr>
          <w:rFonts w:ascii="Times" w:hAnsi="Times" w:cs="Times New Roman"/>
          <w:sz w:val="24"/>
          <w:szCs w:val="24"/>
        </w:rPr>
        <w:t xml:space="preserve"> </w:t>
      </w:r>
      <w:r w:rsidRPr="00FF7080">
        <w:rPr>
          <w:rFonts w:ascii="Times" w:hAnsi="Times" w:cs="Times New Roman"/>
          <w:sz w:val="24"/>
          <w:szCs w:val="24"/>
        </w:rPr>
        <w:t xml:space="preserve">De positieve tak van de </w:t>
      </w:r>
      <w:r w:rsidR="002E4549">
        <w:rPr>
          <w:rFonts w:ascii="Times" w:hAnsi="Times" w:cs="Times New Roman"/>
          <w:sz w:val="24"/>
          <w:szCs w:val="24"/>
        </w:rPr>
        <w:t>stakeholdertheory</w:t>
      </w:r>
      <w:r w:rsidRPr="00FF7080">
        <w:rPr>
          <w:rFonts w:ascii="Times" w:hAnsi="Times" w:cs="Times New Roman"/>
          <w:sz w:val="24"/>
          <w:szCs w:val="24"/>
        </w:rPr>
        <w:t xml:space="preserve"> gaat er van uit dat de onderneming een onderscheid maakt tussen de verschillende stakeholders. Bij het maken van het onderscheid tussen de verschillende stakeholders wordt er gekeken welke stakeholders het belangrijkste zijn voor de onderneming</w:t>
      </w:r>
      <w:sdt>
        <w:sdtPr>
          <w:rPr>
            <w:rFonts w:ascii="Times" w:hAnsi="Times" w:cs="Times New Roman"/>
            <w:sz w:val="24"/>
            <w:szCs w:val="24"/>
          </w:rPr>
          <w:id w:val="-275337497"/>
          <w:citation/>
        </w:sdtPr>
        <w:sdtContent>
          <w:r w:rsidR="00A957FD" w:rsidRPr="00FF7080">
            <w:rPr>
              <w:rFonts w:ascii="Times" w:hAnsi="Times" w:cs="Times New Roman"/>
              <w:sz w:val="24"/>
              <w:szCs w:val="24"/>
            </w:rPr>
            <w:fldChar w:fldCharType="begin"/>
          </w:r>
          <w:r w:rsidR="005D215A" w:rsidRPr="00FF7080">
            <w:rPr>
              <w:rFonts w:ascii="Times" w:hAnsi="Times" w:cs="Times New Roman"/>
              <w:sz w:val="24"/>
              <w:szCs w:val="24"/>
            </w:rPr>
            <w:instrText xml:space="preserve">CITATION Cra11 \l 1043 </w:instrText>
          </w:r>
          <w:r w:rsidR="00A957FD" w:rsidRPr="00FF7080">
            <w:rPr>
              <w:rFonts w:ascii="Times" w:hAnsi="Times" w:cs="Times New Roman"/>
              <w:sz w:val="24"/>
              <w:szCs w:val="24"/>
            </w:rPr>
            <w:fldChar w:fldCharType="separate"/>
          </w:r>
          <w:r w:rsidR="009508C2" w:rsidRPr="00FF7080">
            <w:rPr>
              <w:rFonts w:ascii="Times" w:hAnsi="Times" w:cs="Times New Roman"/>
              <w:noProof/>
              <w:sz w:val="24"/>
              <w:szCs w:val="24"/>
            </w:rPr>
            <w:t xml:space="preserve"> (Unerman, 2011)</w:t>
          </w:r>
          <w:r w:rsidR="00A957FD" w:rsidRPr="00FF7080">
            <w:rPr>
              <w:rFonts w:ascii="Times" w:hAnsi="Times" w:cs="Times New Roman"/>
              <w:sz w:val="24"/>
              <w:szCs w:val="24"/>
            </w:rPr>
            <w:fldChar w:fldCharType="end"/>
          </w:r>
        </w:sdtContent>
      </w:sdt>
      <w:r w:rsidRPr="00FF7080">
        <w:rPr>
          <w:rFonts w:ascii="Times" w:hAnsi="Times" w:cs="Times New Roman"/>
          <w:sz w:val="24"/>
          <w:szCs w:val="24"/>
        </w:rPr>
        <w:t xml:space="preserve">. In deze positieve beweging richt de onderneming zich vooral op de stakeholders die het belangrijkst zijn voor de onderneming en </w:t>
      </w:r>
      <w:r w:rsidR="00965AA8" w:rsidRPr="00FF7080">
        <w:rPr>
          <w:rFonts w:ascii="Times" w:hAnsi="Times" w:cs="Times New Roman"/>
          <w:sz w:val="24"/>
          <w:szCs w:val="24"/>
        </w:rPr>
        <w:t xml:space="preserve">die </w:t>
      </w:r>
      <w:r w:rsidRPr="00FF7080">
        <w:rPr>
          <w:rFonts w:ascii="Times" w:hAnsi="Times" w:cs="Times New Roman"/>
          <w:sz w:val="24"/>
          <w:szCs w:val="24"/>
        </w:rPr>
        <w:t>essentieel zijn voor het voortbestaan. Hoe belangrijker de stakeholder is voor de onderneming</w:t>
      </w:r>
      <w:r w:rsidR="00965AA8" w:rsidRPr="00FF7080">
        <w:rPr>
          <w:rFonts w:ascii="Times" w:hAnsi="Times" w:cs="Times New Roman"/>
          <w:sz w:val="24"/>
          <w:szCs w:val="24"/>
        </w:rPr>
        <w:t>, hoe</w:t>
      </w:r>
      <w:r w:rsidRPr="00FF7080">
        <w:rPr>
          <w:rFonts w:ascii="Times" w:hAnsi="Times" w:cs="Times New Roman"/>
          <w:sz w:val="24"/>
          <w:szCs w:val="24"/>
        </w:rPr>
        <w:t xml:space="preserve"> eerder </w:t>
      </w:r>
      <w:r w:rsidR="00965AA8" w:rsidRPr="00FF7080">
        <w:rPr>
          <w:rFonts w:ascii="Times" w:hAnsi="Times" w:cs="Times New Roman"/>
          <w:sz w:val="24"/>
          <w:szCs w:val="24"/>
        </w:rPr>
        <w:t>de</w:t>
      </w:r>
      <w:r w:rsidRPr="00FF7080">
        <w:rPr>
          <w:rFonts w:ascii="Times" w:hAnsi="Times" w:cs="Times New Roman"/>
          <w:sz w:val="24"/>
          <w:szCs w:val="24"/>
        </w:rPr>
        <w:t xml:space="preserve"> onderneming </w:t>
      </w:r>
      <w:r w:rsidR="00965AA8" w:rsidRPr="00FF7080">
        <w:rPr>
          <w:rFonts w:ascii="Times" w:hAnsi="Times" w:cs="Times New Roman"/>
          <w:sz w:val="24"/>
          <w:szCs w:val="24"/>
        </w:rPr>
        <w:t xml:space="preserve">zal </w:t>
      </w:r>
      <w:r w:rsidRPr="00FF7080">
        <w:rPr>
          <w:rFonts w:ascii="Times" w:hAnsi="Times" w:cs="Times New Roman"/>
          <w:sz w:val="24"/>
          <w:szCs w:val="24"/>
        </w:rPr>
        <w:t xml:space="preserve">besluiten tot het verstrekken van extra informatie over de </w:t>
      </w:r>
      <w:r w:rsidR="0008197B">
        <w:rPr>
          <w:rFonts w:ascii="Times" w:hAnsi="Times" w:cs="Times New Roman"/>
          <w:sz w:val="24"/>
          <w:szCs w:val="24"/>
        </w:rPr>
        <w:t>milieu prestatie</w:t>
      </w:r>
      <w:r w:rsidRPr="00FF7080">
        <w:rPr>
          <w:rFonts w:ascii="Times" w:hAnsi="Times" w:cs="Times New Roman"/>
          <w:sz w:val="24"/>
          <w:szCs w:val="24"/>
        </w:rPr>
        <w:t xml:space="preserve">. </w:t>
      </w:r>
    </w:p>
    <w:p w:rsidR="006C5496" w:rsidRPr="00FF7080" w:rsidRDefault="006C5496" w:rsidP="00FF7080">
      <w:pPr>
        <w:spacing w:line="360" w:lineRule="auto"/>
        <w:rPr>
          <w:rFonts w:ascii="Times" w:hAnsi="Times" w:cs="Times New Roman"/>
        </w:rPr>
      </w:pP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Bij deze theorie verstrekt de onderneming informatie aan belangrijke stakeholders om ze tevreden te houden. Als de </w:t>
      </w:r>
      <w:r w:rsidR="0008197B">
        <w:rPr>
          <w:rFonts w:ascii="Times" w:hAnsi="Times" w:cs="Times New Roman"/>
        </w:rPr>
        <w:t>milieu prestatie</w:t>
      </w:r>
      <w:r w:rsidRPr="00FF7080">
        <w:rPr>
          <w:rFonts w:ascii="Times" w:hAnsi="Times" w:cs="Times New Roman"/>
        </w:rPr>
        <w:t xml:space="preserve"> van de onderneming slecht is</w:t>
      </w:r>
      <w:r w:rsidR="00965AA8" w:rsidRPr="00FF7080">
        <w:rPr>
          <w:rFonts w:ascii="Times" w:hAnsi="Times" w:cs="Times New Roman"/>
        </w:rPr>
        <w:t>,</w:t>
      </w:r>
      <w:r w:rsidRPr="00FF7080">
        <w:rPr>
          <w:rFonts w:ascii="Times" w:hAnsi="Times" w:cs="Times New Roman"/>
        </w:rPr>
        <w:t xml:space="preserve"> dan zullen deze stakeholders meer informatie eisen van de onderneming </w:t>
      </w:r>
      <w:sdt>
        <w:sdtPr>
          <w:rPr>
            <w:rFonts w:ascii="Times" w:hAnsi="Times" w:cs="Times New Roman"/>
          </w:rPr>
          <w:id w:val="907187559"/>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sidRPr="00A07497">
            <w:rPr>
              <w:rFonts w:ascii="Times" w:hAnsi="Times" w:cs="Times New Roman"/>
              <w:noProof/>
            </w:rPr>
            <w:t>(Patten, 2002)</w:t>
          </w:r>
          <w:r w:rsidR="00A957FD" w:rsidRPr="00FF7080">
            <w:rPr>
              <w:rFonts w:ascii="Times" w:hAnsi="Times" w:cs="Times New Roman"/>
            </w:rPr>
            <w:fldChar w:fldCharType="end"/>
          </w:r>
        </w:sdtContent>
      </w:sdt>
      <w:r w:rsidRPr="00FF7080">
        <w:rPr>
          <w:rFonts w:ascii="Times" w:hAnsi="Times" w:cs="Times New Roman"/>
        </w:rPr>
        <w:t xml:space="preserve">. Een negatieve relatie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xml:space="preserve"> kan verklaard worden door de </w:t>
      </w:r>
      <w:r w:rsidR="002E4549">
        <w:rPr>
          <w:rFonts w:ascii="Times" w:hAnsi="Times" w:cs="Times New Roman"/>
        </w:rPr>
        <w:t>stakeholdertheory</w:t>
      </w:r>
      <w:r w:rsidRPr="00FF7080">
        <w:rPr>
          <w:rFonts w:ascii="Times" w:hAnsi="Times" w:cs="Times New Roman"/>
        </w:rPr>
        <w:t>.</w:t>
      </w:r>
      <w:r w:rsidR="005D34EF" w:rsidRPr="00FF7080">
        <w:rPr>
          <w:rFonts w:ascii="Times" w:hAnsi="Times" w:cs="Times New Roman"/>
        </w:rPr>
        <w:t xml:space="preserve"> De</w:t>
      </w:r>
      <w:r w:rsidRPr="00FF7080">
        <w:rPr>
          <w:rFonts w:ascii="Times" w:hAnsi="Times" w:cs="Times New Roman"/>
        </w:rPr>
        <w:t xml:space="preserve"> </w:t>
      </w:r>
      <w:r w:rsidR="002E4549">
        <w:rPr>
          <w:rFonts w:ascii="Times" w:hAnsi="Times" w:cs="Times New Roman"/>
        </w:rPr>
        <w:t>stakeholdertheory</w:t>
      </w:r>
      <w:r w:rsidR="005D34EF" w:rsidRPr="00FF7080">
        <w:rPr>
          <w:rFonts w:ascii="Times" w:hAnsi="Times" w:cs="Times New Roman"/>
        </w:rPr>
        <w:t xml:space="preserve"> wordt aangehaald </w:t>
      </w:r>
      <w:r w:rsidR="00AA20E9" w:rsidRPr="00FF7080">
        <w:rPr>
          <w:rFonts w:ascii="Times" w:hAnsi="Times" w:cs="Times New Roman"/>
        </w:rPr>
        <w:t xml:space="preserve">in de studie van Clarkson &amp; </w:t>
      </w:r>
      <w:r w:rsidR="00965AA8" w:rsidRPr="00FF7080">
        <w:rPr>
          <w:rFonts w:ascii="Times" w:hAnsi="Times" w:cs="Times New Roman"/>
        </w:rPr>
        <w:t>L</w:t>
      </w:r>
      <w:r w:rsidR="00AA20E9" w:rsidRPr="00FF7080">
        <w:rPr>
          <w:rFonts w:ascii="Times" w:hAnsi="Times" w:cs="Times New Roman"/>
        </w:rPr>
        <w:t>i (2008) als een van de socio-politieke theorie</w:t>
      </w:r>
      <w:r w:rsidR="00965AA8" w:rsidRPr="00FF7080">
        <w:rPr>
          <w:rFonts w:ascii="Times" w:hAnsi="Times" w:cs="Times New Roman"/>
        </w:rPr>
        <w:t>ën</w:t>
      </w:r>
      <w:r w:rsidR="00AA20E9" w:rsidRPr="00FF7080">
        <w:rPr>
          <w:rFonts w:ascii="Times" w:hAnsi="Times" w:cs="Times New Roman"/>
        </w:rPr>
        <w:t xml:space="preserve">. </w:t>
      </w:r>
    </w:p>
    <w:p w:rsidR="006C5496" w:rsidRPr="00FF7080" w:rsidRDefault="00ED06D0" w:rsidP="00FF7080">
      <w:pPr>
        <w:pStyle w:val="Heading2"/>
        <w:spacing w:line="360" w:lineRule="auto"/>
        <w:rPr>
          <w:rFonts w:ascii="Times" w:hAnsi="Times"/>
          <w:lang w:val="nl-NL"/>
        </w:rPr>
      </w:pPr>
      <w:bookmarkStart w:id="42" w:name="_Toc266485718"/>
      <w:r w:rsidRPr="00FF7080">
        <w:rPr>
          <w:rFonts w:ascii="Times" w:hAnsi="Times"/>
          <w:lang w:val="nl-NL"/>
        </w:rPr>
        <w:t>§6</w:t>
      </w:r>
      <w:r w:rsidR="006C5496" w:rsidRPr="00FF7080">
        <w:rPr>
          <w:rFonts w:ascii="Times" w:hAnsi="Times"/>
          <w:lang w:val="nl-NL"/>
        </w:rPr>
        <w:t xml:space="preserve">.4 </w:t>
      </w:r>
      <w:r w:rsidR="001034BB">
        <w:rPr>
          <w:rFonts w:ascii="Times" w:hAnsi="Times"/>
          <w:lang w:val="nl-NL"/>
        </w:rPr>
        <w:t>Agency theory</w:t>
      </w:r>
      <w:bookmarkEnd w:id="42"/>
      <w:r w:rsidR="006C5496" w:rsidRPr="00FF7080">
        <w:rPr>
          <w:rFonts w:ascii="Times" w:hAnsi="Times"/>
          <w:lang w:val="nl-NL"/>
        </w:rPr>
        <w:t xml:space="preserve"> </w:t>
      </w:r>
    </w:p>
    <w:p w:rsidR="006C5496" w:rsidRPr="00FF7080" w:rsidRDefault="006C5496" w:rsidP="00FF7080">
      <w:pPr>
        <w:spacing w:line="360" w:lineRule="auto"/>
        <w:rPr>
          <w:rFonts w:ascii="Times" w:hAnsi="Times" w:cs="Times New Roman"/>
        </w:rPr>
      </w:pPr>
      <w:r w:rsidRPr="00FF7080">
        <w:rPr>
          <w:rFonts w:ascii="Times" w:hAnsi="Times" w:cs="Times New Roman"/>
        </w:rPr>
        <w:t xml:space="preserve">De essentie van de </w:t>
      </w:r>
      <w:r w:rsidR="001034BB">
        <w:rPr>
          <w:rFonts w:ascii="Times" w:hAnsi="Times" w:cs="Times New Roman"/>
        </w:rPr>
        <w:t>agency theory</w:t>
      </w:r>
      <w:r w:rsidRPr="00FF7080">
        <w:rPr>
          <w:rFonts w:ascii="Times" w:hAnsi="Times" w:cs="Times New Roman"/>
        </w:rPr>
        <w:t xml:space="preserve"> is dat iedere persoon gedreven wordt door eigen belangen</w:t>
      </w:r>
      <w:sdt>
        <w:sdtPr>
          <w:rPr>
            <w:rFonts w:ascii="Times" w:hAnsi="Times" w:cs="Times New Roman"/>
          </w:rPr>
          <w:id w:val="1375888637"/>
          <w:citation/>
        </w:sdtPr>
        <w:sdtContent>
          <w:r w:rsidR="00A957FD" w:rsidRPr="00FF7080">
            <w:rPr>
              <w:rFonts w:ascii="Times" w:hAnsi="Times" w:cs="Times New Roman"/>
            </w:rPr>
            <w:fldChar w:fldCharType="begin"/>
          </w:r>
          <w:r w:rsidRPr="00FF7080">
            <w:rPr>
              <w:rFonts w:ascii="Times" w:hAnsi="Times" w:cs="Times New Roman"/>
            </w:rPr>
            <w:instrText xml:space="preserve">CITATION hil \l 1043 </w:instrText>
          </w:r>
          <w:r w:rsidR="00A957FD" w:rsidRPr="00FF7080">
            <w:rPr>
              <w:rFonts w:ascii="Times" w:hAnsi="Times" w:cs="Times New Roman"/>
            </w:rPr>
            <w:fldChar w:fldCharType="separate"/>
          </w:r>
          <w:r w:rsidR="009508C2" w:rsidRPr="00FF7080">
            <w:rPr>
              <w:rFonts w:ascii="Times" w:hAnsi="Times" w:cs="Times New Roman"/>
              <w:noProof/>
            </w:rPr>
            <w:t xml:space="preserve"> (Hilton, 2000)</w:t>
          </w:r>
          <w:r w:rsidR="00A957FD" w:rsidRPr="00FF7080">
            <w:rPr>
              <w:rFonts w:ascii="Times" w:hAnsi="Times" w:cs="Times New Roman"/>
            </w:rPr>
            <w:fldChar w:fldCharType="end"/>
          </w:r>
        </w:sdtContent>
      </w:sdt>
      <w:r w:rsidRPr="00FF7080">
        <w:rPr>
          <w:rFonts w:ascii="Times" w:hAnsi="Times" w:cs="Times New Roman"/>
        </w:rPr>
        <w:t>. Binnen deze theorie zijn er twee rollen: een principale rol en een agent</w:t>
      </w:r>
      <w:r w:rsidR="00F52D3A" w:rsidRPr="00FF7080">
        <w:rPr>
          <w:rFonts w:ascii="Times" w:hAnsi="Times" w:cs="Times New Roman"/>
        </w:rPr>
        <w:t>-</w:t>
      </w:r>
      <w:r w:rsidRPr="00FF7080">
        <w:rPr>
          <w:rFonts w:ascii="Times" w:hAnsi="Times" w:cs="Times New Roman"/>
        </w:rPr>
        <w:t xml:space="preserve">rol. De principaal is de opdrachtgever, de agenten zijn de opdrachtnemers. De principaal heeft het eigendom van de onderneming en de agent beheerst het eigendom. Investeerders zijn in dit geval principalen en het bestuur van de onderneming zijn agenten. Mochten de investeerders meer informatie willen omtrent </w:t>
      </w:r>
      <w:r w:rsidR="0008197B">
        <w:rPr>
          <w:rFonts w:ascii="Times" w:hAnsi="Times" w:cs="Times New Roman"/>
        </w:rPr>
        <w:t>milieu prestatie</w:t>
      </w:r>
      <w:r w:rsidRPr="00FF7080">
        <w:rPr>
          <w:rFonts w:ascii="Times" w:hAnsi="Times" w:cs="Times New Roman"/>
        </w:rPr>
        <w:t xml:space="preserve">, dan kunnen zij ervoor kiezen om de salarissen van het bestuur af </w:t>
      </w:r>
      <w:r w:rsidR="00B00537" w:rsidRPr="00FF7080">
        <w:rPr>
          <w:rFonts w:ascii="Times" w:hAnsi="Times" w:cs="Times New Roman"/>
        </w:rPr>
        <w:t xml:space="preserve">te </w:t>
      </w:r>
      <w:r w:rsidRPr="00FF7080">
        <w:rPr>
          <w:rFonts w:ascii="Times" w:hAnsi="Times" w:cs="Times New Roman"/>
        </w:rPr>
        <w:t xml:space="preserve">laten hangen van de mate van transparantie van de onderneming. Het management kan zijn eigen belangen dan behartigen door meer transparantie te geven over de onderneming. Het bestuur wil </w:t>
      </w:r>
      <w:r w:rsidR="00DE4F5F" w:rsidRPr="00FF7080">
        <w:rPr>
          <w:rFonts w:ascii="Times" w:hAnsi="Times" w:cs="Times New Roman"/>
        </w:rPr>
        <w:t>zijn</w:t>
      </w:r>
      <w:r w:rsidRPr="00FF7080">
        <w:rPr>
          <w:rFonts w:ascii="Times" w:hAnsi="Times" w:cs="Times New Roman"/>
        </w:rPr>
        <w:t xml:space="preserve"> eigen nut maximaliseren. Als de investeerders een hoger salaris bieden voor meer transparantie zal het management het nut maximaliseren en waarschijnlijk meer transparantie bieden</w:t>
      </w:r>
      <w:sdt>
        <w:sdtPr>
          <w:rPr>
            <w:rFonts w:ascii="Times" w:hAnsi="Times" w:cs="Times New Roman"/>
          </w:rPr>
          <w:id w:val="-2012203650"/>
          <w:citation/>
        </w:sdtPr>
        <w:sdtContent>
          <w:r w:rsidR="00A957FD" w:rsidRPr="00FF7080">
            <w:rPr>
              <w:rFonts w:ascii="Times" w:hAnsi="Times" w:cs="Times New Roman"/>
            </w:rPr>
            <w:fldChar w:fldCharType="begin"/>
          </w:r>
          <w:r w:rsidR="005D215A" w:rsidRPr="00FF7080">
            <w:rPr>
              <w:rFonts w:ascii="Times" w:hAnsi="Times" w:cs="Times New Roman"/>
            </w:rPr>
            <w:instrText xml:space="preserve">CITATION Cra11 \l 1043 </w:instrText>
          </w:r>
          <w:r w:rsidR="00A957FD" w:rsidRPr="00FF7080">
            <w:rPr>
              <w:rFonts w:ascii="Times" w:hAnsi="Times" w:cs="Times New Roman"/>
            </w:rPr>
            <w:fldChar w:fldCharType="separate"/>
          </w:r>
          <w:r w:rsidR="009508C2" w:rsidRPr="00FF7080">
            <w:rPr>
              <w:rFonts w:ascii="Times" w:hAnsi="Times" w:cs="Times New Roman"/>
              <w:noProof/>
            </w:rPr>
            <w:t xml:space="preserve"> (Unerman, 2011)</w:t>
          </w:r>
          <w:r w:rsidR="00A957FD" w:rsidRPr="00FF7080">
            <w:rPr>
              <w:rFonts w:ascii="Times" w:hAnsi="Times" w:cs="Times New Roman"/>
            </w:rPr>
            <w:fldChar w:fldCharType="end"/>
          </w:r>
        </w:sdtContent>
      </w:sdt>
      <w:r w:rsidRPr="00FF7080">
        <w:rPr>
          <w:rFonts w:ascii="Times" w:hAnsi="Times" w:cs="Times New Roman"/>
        </w:rPr>
        <w:t xml:space="preserve">. </w:t>
      </w:r>
    </w:p>
    <w:p w:rsidR="006C5496" w:rsidRPr="00FF7080" w:rsidRDefault="006C5496" w:rsidP="00FF7080">
      <w:pPr>
        <w:spacing w:line="360" w:lineRule="auto"/>
        <w:rPr>
          <w:rFonts w:ascii="Times" w:hAnsi="Times" w:cs="Times New Roman"/>
        </w:rPr>
      </w:pPr>
    </w:p>
    <w:p w:rsidR="006C5496" w:rsidRPr="00FF7080" w:rsidRDefault="006C5496" w:rsidP="00FF7080">
      <w:pPr>
        <w:spacing w:line="360" w:lineRule="auto"/>
        <w:rPr>
          <w:rFonts w:ascii="Times" w:hAnsi="Times" w:cs="Times New Roman"/>
        </w:rPr>
      </w:pPr>
      <w:r w:rsidRPr="00FF7080">
        <w:rPr>
          <w:rFonts w:ascii="Times" w:hAnsi="Times" w:cs="Times New Roman"/>
        </w:rPr>
        <w:t>Het bestuur kan het eigen belang boven dat van de aandeelhouders stellen</w:t>
      </w:r>
      <w:r w:rsidR="00B00537" w:rsidRPr="00FF7080">
        <w:rPr>
          <w:rFonts w:ascii="Times" w:hAnsi="Times" w:cs="Times New Roman"/>
        </w:rPr>
        <w:t>,</w:t>
      </w:r>
      <w:r w:rsidRPr="00FF7080">
        <w:rPr>
          <w:rFonts w:ascii="Times" w:hAnsi="Times" w:cs="Times New Roman"/>
        </w:rPr>
        <w:t xml:space="preserve"> omdat er sprake is van informatie-asymmetrie. De aandeelhouders gaan ervan uit dat het management activiteiten onderneemt die niet in </w:t>
      </w:r>
      <w:r w:rsidR="00B00537" w:rsidRPr="00FF7080">
        <w:rPr>
          <w:rFonts w:ascii="Times" w:hAnsi="Times" w:cs="Times New Roman"/>
        </w:rPr>
        <w:t>het</w:t>
      </w:r>
      <w:r w:rsidRPr="00FF7080">
        <w:rPr>
          <w:rFonts w:ascii="Times" w:hAnsi="Times" w:cs="Times New Roman"/>
        </w:rPr>
        <w:t xml:space="preserve"> belang zijn van de principalen. Dit is het agency</w:t>
      </w:r>
      <w:r w:rsidR="00B00537" w:rsidRPr="00FF7080">
        <w:rPr>
          <w:rFonts w:ascii="Times" w:hAnsi="Times" w:cs="Times New Roman"/>
        </w:rPr>
        <w:t>-</w:t>
      </w:r>
      <w:r w:rsidRPr="00FF7080">
        <w:rPr>
          <w:rFonts w:ascii="Times" w:hAnsi="Times" w:cs="Times New Roman"/>
        </w:rPr>
        <w:t>probleem.</w:t>
      </w:r>
      <w:r w:rsidR="003266A1" w:rsidRPr="00FF7080">
        <w:rPr>
          <w:rFonts w:ascii="Times" w:hAnsi="Times" w:cs="Times New Roman"/>
        </w:rPr>
        <w:t xml:space="preserve"> </w:t>
      </w:r>
      <w:r w:rsidR="00B00537" w:rsidRPr="00FF7080">
        <w:rPr>
          <w:rFonts w:ascii="Times" w:hAnsi="Times" w:cs="Times New Roman"/>
        </w:rPr>
        <w:t xml:space="preserve">Daarnaast </w:t>
      </w:r>
      <w:r w:rsidRPr="00FF7080">
        <w:rPr>
          <w:rFonts w:ascii="Times" w:hAnsi="Times" w:cs="Times New Roman"/>
        </w:rPr>
        <w:t xml:space="preserve">is er een verschil tussen principaal en agent </w:t>
      </w:r>
      <w:r w:rsidR="00B00537" w:rsidRPr="00FF7080">
        <w:rPr>
          <w:rFonts w:ascii="Times" w:hAnsi="Times" w:cs="Times New Roman"/>
        </w:rPr>
        <w:t>op het gebied van</w:t>
      </w:r>
      <w:r w:rsidRPr="00FF7080">
        <w:rPr>
          <w:rFonts w:ascii="Times" w:hAnsi="Times" w:cs="Times New Roman"/>
        </w:rPr>
        <w:t xml:space="preserve"> risico</w:t>
      </w:r>
      <w:sdt>
        <w:sdtPr>
          <w:rPr>
            <w:rFonts w:ascii="Times" w:hAnsi="Times" w:cs="Times New Roman"/>
          </w:rPr>
          <w:id w:val="2109619683"/>
          <w:citation/>
        </w:sdtPr>
        <w:sdtContent>
          <w:r w:rsidR="00A957FD" w:rsidRPr="00FF7080">
            <w:rPr>
              <w:rFonts w:ascii="Times" w:hAnsi="Times" w:cs="Times New Roman"/>
            </w:rPr>
            <w:fldChar w:fldCharType="begin"/>
          </w:r>
          <w:r w:rsidRPr="00FF7080">
            <w:rPr>
              <w:rFonts w:ascii="Times" w:hAnsi="Times" w:cs="Times New Roman"/>
            </w:rPr>
            <w:instrText xml:space="preserve">CITATION RSK02 \l 1043 </w:instrText>
          </w:r>
          <w:r w:rsidR="00A957FD" w:rsidRPr="00FF7080">
            <w:rPr>
              <w:rFonts w:ascii="Times" w:hAnsi="Times" w:cs="Times New Roman"/>
            </w:rPr>
            <w:fldChar w:fldCharType="separate"/>
          </w:r>
          <w:r w:rsidR="009508C2" w:rsidRPr="00FF7080">
            <w:rPr>
              <w:rFonts w:ascii="Times" w:hAnsi="Times" w:cs="Times New Roman"/>
              <w:noProof/>
            </w:rPr>
            <w:t xml:space="preserve"> (Kok, 2002)</w:t>
          </w:r>
          <w:r w:rsidR="00A957FD" w:rsidRPr="00FF7080">
            <w:rPr>
              <w:rFonts w:ascii="Times" w:hAnsi="Times" w:cs="Times New Roman"/>
            </w:rPr>
            <w:fldChar w:fldCharType="end"/>
          </w:r>
        </w:sdtContent>
      </w:sdt>
      <w:r w:rsidRPr="00FF7080">
        <w:rPr>
          <w:rFonts w:ascii="Times" w:hAnsi="Times" w:cs="Times New Roman"/>
        </w:rPr>
        <w:t>. De aandeelhouder is risiconeutraal ten opzichte van het bedrijf. Hij kan namelijk zijn risico spreiden door zijn aandelenportfolio aan te passen. Het bestuur van de onderneming is echter risicoavers</w:t>
      </w:r>
      <w:r w:rsidR="00B00537" w:rsidRPr="00FF7080">
        <w:rPr>
          <w:rFonts w:ascii="Times" w:hAnsi="Times" w:cs="Times New Roman"/>
        </w:rPr>
        <w:t>,</w:t>
      </w:r>
      <w:r w:rsidRPr="00FF7080">
        <w:rPr>
          <w:rFonts w:ascii="Times" w:hAnsi="Times" w:cs="Times New Roman"/>
        </w:rPr>
        <w:t xml:space="preserve"> want op het moment dat zij te veel risico neemt en dit verkeerd uit</w:t>
      </w:r>
      <w:r w:rsidR="00B00537" w:rsidRPr="00FF7080">
        <w:rPr>
          <w:rFonts w:ascii="Times" w:hAnsi="Times" w:cs="Times New Roman"/>
        </w:rPr>
        <w:t>pakt,</w:t>
      </w:r>
      <w:r w:rsidRPr="00FF7080">
        <w:rPr>
          <w:rFonts w:ascii="Times" w:hAnsi="Times" w:cs="Times New Roman"/>
        </w:rPr>
        <w:t xml:space="preserve"> zal de bestuurder zijn baan kwijt kunnen raken. Dit kan ook leiden tot een andere beslissing van het bestuur ten opzichte van de aandeelhouders.</w:t>
      </w:r>
      <w:r w:rsidR="003266A1" w:rsidRPr="00FF7080">
        <w:rPr>
          <w:rFonts w:ascii="Times" w:hAnsi="Times" w:cs="Times New Roman"/>
        </w:rPr>
        <w:t xml:space="preserve"> </w:t>
      </w:r>
      <w:r w:rsidRPr="00FF7080">
        <w:rPr>
          <w:rFonts w:ascii="Times" w:hAnsi="Times" w:cs="Times New Roman"/>
        </w:rPr>
        <w:t xml:space="preserve"> </w:t>
      </w:r>
    </w:p>
    <w:p w:rsidR="006C5496" w:rsidRPr="00FF7080" w:rsidRDefault="006C5496" w:rsidP="00FF7080">
      <w:pPr>
        <w:spacing w:line="360" w:lineRule="auto"/>
        <w:rPr>
          <w:rFonts w:ascii="Times" w:hAnsi="Times" w:cs="Times New Roman"/>
        </w:rPr>
      </w:pPr>
    </w:p>
    <w:p w:rsidR="006C5496" w:rsidRPr="00FF7080" w:rsidRDefault="006C5496" w:rsidP="00FF7080">
      <w:pPr>
        <w:spacing w:line="360" w:lineRule="auto"/>
        <w:rPr>
          <w:rFonts w:ascii="Times" w:hAnsi="Times" w:cs="Times New Roman"/>
        </w:rPr>
      </w:pPr>
      <w:r w:rsidRPr="00FF7080">
        <w:rPr>
          <w:rFonts w:ascii="Times" w:hAnsi="Times" w:cs="Times New Roman"/>
        </w:rPr>
        <w:t>De principaal wil controle uitoefenen om ervoor te zorgen dat het bestuur risiconeutraal is en in zijn belangen handelt. Agenten kunnen ervoor kiezen om meer informatie openbaar te maken</w:t>
      </w:r>
      <w:r w:rsidR="00B00537" w:rsidRPr="00FF7080">
        <w:rPr>
          <w:rFonts w:ascii="Times" w:hAnsi="Times" w:cs="Times New Roman"/>
        </w:rPr>
        <w:t>,</w:t>
      </w:r>
      <w:r w:rsidRPr="00FF7080">
        <w:rPr>
          <w:rFonts w:ascii="Times" w:hAnsi="Times" w:cs="Times New Roman"/>
        </w:rPr>
        <w:t xml:space="preserve"> zodat de aandeelhouders zien dat het bestuur in de belangen handelt van de onderneming.</w:t>
      </w:r>
      <w:sdt>
        <w:sdtPr>
          <w:rPr>
            <w:rFonts w:ascii="Times" w:hAnsi="Times" w:cs="Times New Roman"/>
          </w:rPr>
          <w:id w:val="2045632519"/>
          <w:citation/>
        </w:sdtPr>
        <w:sdtContent>
          <w:r w:rsidR="00A957FD" w:rsidRPr="00FF7080">
            <w:rPr>
              <w:rFonts w:ascii="Times" w:hAnsi="Times" w:cs="Times New Roman"/>
            </w:rPr>
            <w:fldChar w:fldCharType="begin"/>
          </w:r>
          <w:r w:rsidRPr="00FF7080">
            <w:rPr>
              <w:rFonts w:ascii="Times" w:hAnsi="Times" w:cs="Times New Roman"/>
            </w:rPr>
            <w:instrText xml:space="preserve"> CITATION Dee11 \l 1043 </w:instrText>
          </w:r>
          <w:r w:rsidR="00A957FD" w:rsidRPr="00FF7080">
            <w:rPr>
              <w:rFonts w:ascii="Times" w:hAnsi="Times" w:cs="Times New Roman"/>
            </w:rPr>
            <w:fldChar w:fldCharType="separate"/>
          </w:r>
          <w:r w:rsidR="009508C2" w:rsidRPr="00FF7080">
            <w:rPr>
              <w:rFonts w:ascii="Times" w:hAnsi="Times" w:cs="Times New Roman"/>
              <w:noProof/>
            </w:rPr>
            <w:t xml:space="preserve"> (Deegan, 2011)</w:t>
          </w:r>
          <w:r w:rsidR="00A957FD" w:rsidRPr="00FF7080">
            <w:rPr>
              <w:rFonts w:ascii="Times" w:hAnsi="Times" w:cs="Times New Roman"/>
            </w:rPr>
            <w:fldChar w:fldCharType="end"/>
          </w:r>
        </w:sdtContent>
      </w:sdt>
      <w:r w:rsidRPr="00FF7080">
        <w:rPr>
          <w:rFonts w:ascii="Times" w:hAnsi="Times" w:cs="Times New Roman"/>
        </w:rPr>
        <w:t>.</w:t>
      </w:r>
      <w:r w:rsidR="00AA20E9" w:rsidRPr="00FF7080">
        <w:rPr>
          <w:rFonts w:ascii="Times" w:hAnsi="Times" w:cs="Times New Roman"/>
        </w:rPr>
        <w:t xml:space="preserve"> De </w:t>
      </w:r>
      <w:r w:rsidR="001034BB">
        <w:rPr>
          <w:rFonts w:ascii="Times" w:hAnsi="Times" w:cs="Times New Roman"/>
        </w:rPr>
        <w:t>agency theory</w:t>
      </w:r>
      <w:r w:rsidR="00AA20E9" w:rsidRPr="00FF7080">
        <w:rPr>
          <w:rFonts w:ascii="Times" w:hAnsi="Times" w:cs="Times New Roman"/>
        </w:rPr>
        <w:t xml:space="preserve"> wordt aangehaald in de studie van Clarkson &amp; </w:t>
      </w:r>
      <w:r w:rsidR="00B00537" w:rsidRPr="00FF7080">
        <w:rPr>
          <w:rFonts w:ascii="Times" w:hAnsi="Times" w:cs="Times New Roman"/>
        </w:rPr>
        <w:t>L</w:t>
      </w:r>
      <w:r w:rsidR="00AA20E9" w:rsidRPr="00FF7080">
        <w:rPr>
          <w:rFonts w:ascii="Times" w:hAnsi="Times" w:cs="Times New Roman"/>
        </w:rPr>
        <w:t xml:space="preserve">i (2008) als een van de socio-politieke theorie. </w:t>
      </w:r>
    </w:p>
    <w:p w:rsidR="009F3D71" w:rsidRPr="00FF7080" w:rsidRDefault="009F3D71" w:rsidP="00FF7080">
      <w:pPr>
        <w:pStyle w:val="Heading2"/>
        <w:spacing w:line="360" w:lineRule="auto"/>
        <w:rPr>
          <w:rFonts w:ascii="Times" w:hAnsi="Times"/>
          <w:lang w:val="nl-NL"/>
        </w:rPr>
      </w:pPr>
      <w:bookmarkStart w:id="43" w:name="_Toc266485719"/>
      <w:r w:rsidRPr="00FF7080">
        <w:rPr>
          <w:rFonts w:ascii="Times" w:hAnsi="Times"/>
          <w:lang w:val="nl-NL"/>
        </w:rPr>
        <w:t xml:space="preserve">§ 6.5 </w:t>
      </w:r>
      <w:r w:rsidR="00AC0592" w:rsidRPr="00FF7080">
        <w:rPr>
          <w:rFonts w:ascii="Times" w:hAnsi="Times"/>
          <w:lang w:val="nl-NL"/>
        </w:rPr>
        <w:t>Samenvattend</w:t>
      </w:r>
      <w:bookmarkEnd w:id="43"/>
      <w:r w:rsidR="00FF7080">
        <w:rPr>
          <w:rFonts w:ascii="Times" w:hAnsi="Times"/>
          <w:lang w:val="nl-NL"/>
        </w:rPr>
        <w:t>.</w:t>
      </w:r>
    </w:p>
    <w:p w:rsidR="00A5673B" w:rsidRPr="00FF7080" w:rsidRDefault="008F206D" w:rsidP="00FF7080">
      <w:pPr>
        <w:spacing w:line="360" w:lineRule="auto"/>
        <w:rPr>
          <w:rFonts w:ascii="Times" w:hAnsi="Times"/>
        </w:rPr>
      </w:pPr>
      <w:r w:rsidRPr="00FF7080">
        <w:rPr>
          <w:rFonts w:ascii="Times" w:hAnsi="Times" w:cs="Times New Roman"/>
        </w:rPr>
        <w:t xml:space="preserve">Het explorerend literatuuronderzoek heeft </w:t>
      </w:r>
      <w:r w:rsidR="0014704D" w:rsidRPr="00FF7080">
        <w:rPr>
          <w:rFonts w:ascii="Times" w:hAnsi="Times" w:cs="Times New Roman"/>
        </w:rPr>
        <w:t>uitgewezen</w:t>
      </w:r>
      <w:r w:rsidRPr="00FF7080">
        <w:rPr>
          <w:rFonts w:ascii="Times" w:hAnsi="Times" w:cs="Times New Roman"/>
        </w:rPr>
        <w:t xml:space="preserve"> dat er</w:t>
      </w:r>
      <w:r w:rsidR="003B7C18" w:rsidRPr="00FF7080">
        <w:rPr>
          <w:rFonts w:ascii="Times" w:hAnsi="Times" w:cs="Times New Roman"/>
        </w:rPr>
        <w:t xml:space="preserve"> zowel positieve als negatieve </w:t>
      </w:r>
      <w:r w:rsidRPr="00FF7080">
        <w:rPr>
          <w:rFonts w:ascii="Times" w:hAnsi="Times" w:cs="Times New Roman"/>
        </w:rPr>
        <w:t xml:space="preserve">relaties worden gevonden tussen </w:t>
      </w:r>
      <w:r w:rsidR="0008197B">
        <w:rPr>
          <w:rFonts w:ascii="Times" w:hAnsi="Times" w:cs="Times New Roman"/>
        </w:rPr>
        <w:t>milieu prestatie</w:t>
      </w:r>
      <w:r w:rsidR="0014704D" w:rsidRPr="00FF7080">
        <w:rPr>
          <w:rFonts w:ascii="Times" w:hAnsi="Times" w:cs="Times New Roman"/>
        </w:rPr>
        <w:t xml:space="preserve"> en </w:t>
      </w:r>
      <w:r w:rsidR="0008197B">
        <w:rPr>
          <w:rFonts w:ascii="Times" w:hAnsi="Times"/>
        </w:rPr>
        <w:t>milieu rapportage</w:t>
      </w:r>
      <w:r w:rsidRPr="00FF7080">
        <w:rPr>
          <w:rFonts w:ascii="Times" w:hAnsi="Times" w:cs="Times New Roman"/>
        </w:rPr>
        <w:t>.</w:t>
      </w:r>
      <w:r w:rsidR="003B7C18" w:rsidRPr="00FF7080">
        <w:rPr>
          <w:rFonts w:ascii="Times" w:hAnsi="Times" w:cs="Times New Roman"/>
        </w:rPr>
        <w:t xml:space="preserve"> </w:t>
      </w:r>
      <w:r w:rsidR="00A5673B" w:rsidRPr="00FF7080">
        <w:rPr>
          <w:rFonts w:ascii="Times" w:hAnsi="Times"/>
        </w:rPr>
        <w:t xml:space="preserve">Er zijn vier achterliggende theorieën die een verklaring kunnen geven </w:t>
      </w:r>
      <w:r w:rsidR="0014704D" w:rsidRPr="00FF7080">
        <w:rPr>
          <w:rFonts w:ascii="Times" w:hAnsi="Times"/>
        </w:rPr>
        <w:t>voor</w:t>
      </w:r>
      <w:r w:rsidR="00A5673B" w:rsidRPr="00FF7080">
        <w:rPr>
          <w:rFonts w:ascii="Times" w:hAnsi="Times"/>
        </w:rPr>
        <w:t xml:space="preserve"> de</w:t>
      </w:r>
      <w:r w:rsidR="0014704D" w:rsidRPr="00FF7080">
        <w:rPr>
          <w:rFonts w:ascii="Times" w:hAnsi="Times"/>
        </w:rPr>
        <w:t>ze</w:t>
      </w:r>
      <w:r w:rsidR="00A5673B" w:rsidRPr="00FF7080">
        <w:rPr>
          <w:rFonts w:ascii="Times" w:hAnsi="Times"/>
        </w:rPr>
        <w:t xml:space="preserve"> relatie</w:t>
      </w:r>
      <w:r w:rsidR="00DE4F5F" w:rsidRPr="00FF7080">
        <w:rPr>
          <w:rFonts w:ascii="Times" w:hAnsi="Times"/>
        </w:rPr>
        <w:t>,</w:t>
      </w:r>
      <w:r w:rsidR="00A5673B" w:rsidRPr="00FF7080">
        <w:rPr>
          <w:rFonts w:ascii="Times" w:hAnsi="Times"/>
        </w:rPr>
        <w:t xml:space="preserve"> namelijk: </w:t>
      </w:r>
      <w:r w:rsidR="0014704D" w:rsidRPr="00FF7080">
        <w:rPr>
          <w:rFonts w:ascii="Times" w:hAnsi="Times"/>
        </w:rPr>
        <w:t xml:space="preserve">de </w:t>
      </w:r>
      <w:r w:rsidR="001034BB">
        <w:rPr>
          <w:rFonts w:ascii="Times" w:hAnsi="Times"/>
        </w:rPr>
        <w:t xml:space="preserve">Legitimacy theory </w:t>
      </w:r>
      <w:r w:rsidR="00A5673B" w:rsidRPr="00FF7080">
        <w:rPr>
          <w:rFonts w:ascii="Times" w:hAnsi="Times"/>
        </w:rPr>
        <w:t xml:space="preserve">, </w:t>
      </w:r>
      <w:r w:rsidR="0014704D" w:rsidRPr="00FF7080">
        <w:rPr>
          <w:rFonts w:ascii="Times" w:hAnsi="Times"/>
        </w:rPr>
        <w:t xml:space="preserve">de </w:t>
      </w:r>
      <w:r w:rsidR="001034BB">
        <w:rPr>
          <w:rFonts w:ascii="Times" w:hAnsi="Times"/>
        </w:rPr>
        <w:t>voluntary disclosure theory</w:t>
      </w:r>
      <w:r w:rsidR="00A5673B" w:rsidRPr="00FF7080">
        <w:rPr>
          <w:rFonts w:ascii="Times" w:hAnsi="Times"/>
        </w:rPr>
        <w:t xml:space="preserve">, </w:t>
      </w:r>
      <w:r w:rsidR="0014704D" w:rsidRPr="00FF7080">
        <w:rPr>
          <w:rFonts w:ascii="Times" w:hAnsi="Times"/>
        </w:rPr>
        <w:t xml:space="preserve">de </w:t>
      </w:r>
      <w:r w:rsidR="001034BB">
        <w:rPr>
          <w:rFonts w:ascii="Times" w:hAnsi="Times"/>
        </w:rPr>
        <w:t>agency theory</w:t>
      </w:r>
      <w:r w:rsidR="00A5673B" w:rsidRPr="00FF7080">
        <w:rPr>
          <w:rFonts w:ascii="Times" w:hAnsi="Times"/>
        </w:rPr>
        <w:t xml:space="preserve"> en de </w:t>
      </w:r>
      <w:r w:rsidR="002E4549">
        <w:rPr>
          <w:rFonts w:ascii="Times" w:hAnsi="Times"/>
        </w:rPr>
        <w:t>stakeholdertheory</w:t>
      </w:r>
      <w:r w:rsidR="00A5673B" w:rsidRPr="00FF7080">
        <w:rPr>
          <w:rFonts w:ascii="Times" w:hAnsi="Times"/>
        </w:rPr>
        <w:t xml:space="preserve">. </w:t>
      </w:r>
    </w:p>
    <w:p w:rsidR="00A5673B" w:rsidRPr="00FF7080" w:rsidRDefault="00A5673B" w:rsidP="00FF7080">
      <w:pPr>
        <w:spacing w:line="360" w:lineRule="auto"/>
        <w:rPr>
          <w:rFonts w:ascii="Times" w:hAnsi="Times"/>
        </w:rPr>
      </w:pPr>
    </w:p>
    <w:p w:rsidR="00A5673B" w:rsidRPr="00FF7080" w:rsidRDefault="0014704D" w:rsidP="00FF7080">
      <w:pPr>
        <w:spacing w:line="360" w:lineRule="auto"/>
        <w:rPr>
          <w:rFonts w:ascii="Times" w:hAnsi="Times"/>
        </w:rPr>
      </w:pPr>
      <w:r w:rsidRPr="00FF7080">
        <w:rPr>
          <w:rFonts w:ascii="Times" w:hAnsi="Times" w:cs="Times New Roman"/>
        </w:rPr>
        <w:t xml:space="preserve">De </w:t>
      </w:r>
      <w:r w:rsidR="001034BB">
        <w:rPr>
          <w:rFonts w:ascii="Times" w:hAnsi="Times" w:cs="Times New Roman"/>
        </w:rPr>
        <w:t xml:space="preserve">Legitimacy theory </w:t>
      </w:r>
      <w:r w:rsidR="00A5673B" w:rsidRPr="00FF7080">
        <w:rPr>
          <w:rFonts w:ascii="Times" w:hAnsi="Times" w:cs="Times New Roman"/>
        </w:rPr>
        <w:t xml:space="preserve"> kan een van de verklaringen zijn voor een negatieve relatie. Een slechte </w:t>
      </w:r>
      <w:r w:rsidR="0008197B">
        <w:rPr>
          <w:rFonts w:ascii="Times" w:hAnsi="Times" w:cs="Times New Roman"/>
        </w:rPr>
        <w:t>milieu prestatie</w:t>
      </w:r>
      <w:r w:rsidR="00A5673B" w:rsidRPr="00FF7080">
        <w:rPr>
          <w:rFonts w:ascii="Times" w:hAnsi="Times" w:cs="Times New Roman"/>
        </w:rPr>
        <w:t xml:space="preserve"> zorgt ervoor dat de legitimiteit van de onderneming in het geding komt waardoor de onderneming meer informatie vrijgeeft om legitiem te blijven</w:t>
      </w:r>
      <w:sdt>
        <w:sdtPr>
          <w:rPr>
            <w:rFonts w:ascii="Times" w:hAnsi="Times" w:cs="Times New Roman"/>
          </w:rPr>
          <w:id w:val="1489825652"/>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Pr>
              <w:rFonts w:ascii="Times" w:hAnsi="Times" w:cs="Times New Roman"/>
              <w:noProof/>
            </w:rPr>
            <w:t xml:space="preserve"> </w:t>
          </w:r>
          <w:r w:rsidR="00A07497" w:rsidRPr="00A07497">
            <w:rPr>
              <w:rFonts w:ascii="Times" w:hAnsi="Times" w:cs="Times New Roman"/>
              <w:noProof/>
            </w:rPr>
            <w:t>(Patten, 2002)</w:t>
          </w:r>
          <w:r w:rsidR="00A957FD" w:rsidRPr="00FF7080">
            <w:rPr>
              <w:rFonts w:ascii="Times" w:hAnsi="Times" w:cs="Times New Roman"/>
            </w:rPr>
            <w:fldChar w:fldCharType="end"/>
          </w:r>
        </w:sdtContent>
      </w:sdt>
      <w:r w:rsidR="00A5673B" w:rsidRPr="00FF7080">
        <w:rPr>
          <w:rFonts w:ascii="Times" w:hAnsi="Times" w:cs="Times New Roman"/>
        </w:rPr>
        <w:t>.</w:t>
      </w:r>
      <w:r w:rsidR="00A5673B" w:rsidRPr="00FF7080">
        <w:rPr>
          <w:rFonts w:ascii="Times" w:hAnsi="Times"/>
        </w:rPr>
        <w:t xml:space="preserve"> De </w:t>
      </w:r>
      <w:r w:rsidR="001034BB">
        <w:rPr>
          <w:rFonts w:ascii="Times" w:hAnsi="Times"/>
        </w:rPr>
        <w:t>voluntary disclosure theory</w:t>
      </w:r>
      <w:r w:rsidR="00A5673B" w:rsidRPr="00FF7080">
        <w:rPr>
          <w:rFonts w:ascii="Times" w:hAnsi="Times"/>
        </w:rPr>
        <w:t xml:space="preserve"> geeft aan dat </w:t>
      </w:r>
      <w:r w:rsidR="00A5673B" w:rsidRPr="00FF7080">
        <w:rPr>
          <w:rFonts w:ascii="Times" w:hAnsi="Times" w:cs="Times New Roman"/>
        </w:rPr>
        <w:t xml:space="preserve">als de onderneming een superieure prestatie levert op het terrein van </w:t>
      </w:r>
      <w:r w:rsidR="0008197B">
        <w:rPr>
          <w:rFonts w:ascii="Times" w:hAnsi="Times" w:cs="Times New Roman"/>
        </w:rPr>
        <w:t>milieu prestatie</w:t>
      </w:r>
      <w:r w:rsidR="00A5673B" w:rsidRPr="00FF7080">
        <w:rPr>
          <w:rFonts w:ascii="Times" w:hAnsi="Times" w:cs="Times New Roman"/>
        </w:rPr>
        <w:t xml:space="preserve">, zij een prikkel </w:t>
      </w:r>
      <w:r w:rsidRPr="00FF7080">
        <w:rPr>
          <w:rFonts w:ascii="Times" w:hAnsi="Times" w:cs="Times New Roman"/>
        </w:rPr>
        <w:t xml:space="preserve">heeft </w:t>
      </w:r>
      <w:r w:rsidR="00A5673B" w:rsidRPr="00FF7080">
        <w:rPr>
          <w:rFonts w:ascii="Times" w:hAnsi="Times" w:cs="Times New Roman"/>
        </w:rPr>
        <w:t xml:space="preserve">om hier informatie over te verstrekken. Hieruit kan opgemaakt worden dat er een positieve relatie is tussen </w:t>
      </w:r>
      <w:r w:rsidR="0008197B">
        <w:rPr>
          <w:rFonts w:ascii="Times" w:hAnsi="Times" w:cs="Times New Roman"/>
        </w:rPr>
        <w:t>milieu prestatie</w:t>
      </w:r>
      <w:r w:rsidR="00A5673B" w:rsidRPr="00FF7080">
        <w:rPr>
          <w:rFonts w:ascii="Times" w:hAnsi="Times" w:cs="Times New Roman"/>
        </w:rPr>
        <w:t xml:space="preserve"> en </w:t>
      </w:r>
      <w:r w:rsidR="0008197B">
        <w:rPr>
          <w:rFonts w:ascii="Times" w:hAnsi="Times" w:cs="Times New Roman"/>
        </w:rPr>
        <w:t>milieu rapportage</w:t>
      </w:r>
      <w:r w:rsidR="00A5673B" w:rsidRPr="00FF7080">
        <w:rPr>
          <w:rFonts w:ascii="Times" w:hAnsi="Times" w:cs="Times New Roman"/>
        </w:rPr>
        <w:t xml:space="preserve">. </w:t>
      </w:r>
      <w:r w:rsidR="00A5673B" w:rsidRPr="00FF7080">
        <w:rPr>
          <w:rFonts w:ascii="Times" w:hAnsi="Times" w:cs="Times New Roman"/>
        </w:rPr>
        <w:br/>
      </w:r>
    </w:p>
    <w:p w:rsidR="00AA20E9" w:rsidRPr="00FF7080" w:rsidRDefault="00A5673B" w:rsidP="00FF7080">
      <w:pPr>
        <w:spacing w:line="360" w:lineRule="auto"/>
        <w:rPr>
          <w:rFonts w:ascii="Times" w:hAnsi="Times" w:cs="Times New Roman"/>
        </w:rPr>
      </w:pPr>
      <w:r w:rsidRPr="00FF7080">
        <w:rPr>
          <w:rFonts w:ascii="Times" w:hAnsi="Times" w:cs="Times New Roman"/>
        </w:rPr>
        <w:t xml:space="preserve">Bij de </w:t>
      </w:r>
      <w:r w:rsidR="002E4549">
        <w:rPr>
          <w:rFonts w:ascii="Times" w:hAnsi="Times" w:cs="Times New Roman"/>
        </w:rPr>
        <w:t>stakeholdertheory</w:t>
      </w:r>
      <w:r w:rsidRPr="00FF7080">
        <w:rPr>
          <w:rFonts w:ascii="Times" w:hAnsi="Times" w:cs="Times New Roman"/>
        </w:rPr>
        <w:t xml:space="preserve"> verstrekt de onderneming informatie aan belangrijke stakeholders om ze tevreden te houden. Als de </w:t>
      </w:r>
      <w:r w:rsidR="0008197B">
        <w:rPr>
          <w:rFonts w:ascii="Times" w:hAnsi="Times" w:cs="Times New Roman"/>
        </w:rPr>
        <w:t>milieu prestatie</w:t>
      </w:r>
      <w:r w:rsidRPr="00FF7080">
        <w:rPr>
          <w:rFonts w:ascii="Times" w:hAnsi="Times" w:cs="Times New Roman"/>
        </w:rPr>
        <w:t xml:space="preserve"> van de onderneming slecht is</w:t>
      </w:r>
      <w:r w:rsidR="00DE4F5F" w:rsidRPr="00FF7080">
        <w:rPr>
          <w:rFonts w:ascii="Times" w:hAnsi="Times" w:cs="Times New Roman"/>
        </w:rPr>
        <w:t>,</w:t>
      </w:r>
      <w:r w:rsidRPr="00FF7080">
        <w:rPr>
          <w:rFonts w:ascii="Times" w:hAnsi="Times" w:cs="Times New Roman"/>
        </w:rPr>
        <w:t xml:space="preserve"> dan zullen deze stakeholders meer informatie eisen van de onderneming </w:t>
      </w:r>
      <w:sdt>
        <w:sdtPr>
          <w:rPr>
            <w:rFonts w:ascii="Times" w:hAnsi="Times" w:cs="Times New Roman"/>
          </w:rPr>
          <w:id w:val="-1681110236"/>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sidRPr="00A07497">
            <w:rPr>
              <w:rFonts w:ascii="Times" w:hAnsi="Times" w:cs="Times New Roman"/>
              <w:noProof/>
            </w:rPr>
            <w:t>(Patten, 2002)</w:t>
          </w:r>
          <w:r w:rsidR="00A957FD" w:rsidRPr="00FF7080">
            <w:rPr>
              <w:rFonts w:ascii="Times" w:hAnsi="Times" w:cs="Times New Roman"/>
            </w:rPr>
            <w:fldChar w:fldCharType="end"/>
          </w:r>
        </w:sdtContent>
      </w:sdt>
      <w:r w:rsidRPr="00FF7080">
        <w:rPr>
          <w:rFonts w:ascii="Times" w:hAnsi="Times" w:cs="Times New Roman"/>
        </w:rPr>
        <w:t xml:space="preserve">. Een negatieve relatie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xml:space="preserve"> kan verklaard worden door de </w:t>
      </w:r>
      <w:r w:rsidR="002E4549">
        <w:rPr>
          <w:rFonts w:ascii="Times" w:hAnsi="Times" w:cs="Times New Roman"/>
        </w:rPr>
        <w:t>stakeholdertheory</w:t>
      </w:r>
      <w:r w:rsidRPr="00FF7080">
        <w:rPr>
          <w:rFonts w:ascii="Times" w:hAnsi="Times" w:cs="Times New Roman"/>
        </w:rPr>
        <w:t xml:space="preserve">. </w:t>
      </w:r>
      <w:r w:rsidR="0014704D" w:rsidRPr="00FF7080">
        <w:rPr>
          <w:rFonts w:ascii="Times" w:hAnsi="Times" w:cs="Times New Roman"/>
        </w:rPr>
        <w:t xml:space="preserve">De </w:t>
      </w:r>
      <w:r w:rsidR="001034BB">
        <w:rPr>
          <w:rFonts w:ascii="Times" w:hAnsi="Times" w:cs="Times New Roman"/>
        </w:rPr>
        <w:t>agency theory</w:t>
      </w:r>
      <w:r w:rsidR="003B7C18" w:rsidRPr="00FF7080">
        <w:rPr>
          <w:rFonts w:ascii="Times" w:hAnsi="Times" w:cs="Times New Roman"/>
        </w:rPr>
        <w:t xml:space="preserve"> gaat over de relatie tussen de principaal en de agent. De principaal wil controle uitoefenen om ervoor te zorgen dat het bestuur risiconeutraal is en in zijn belangen handelt. Agenten kunnen ervoor kiezen om meer informatie openbaar te maken zodat de aandeelhouders zien dat het bestuur in de belangen handelt van de onderneming</w:t>
      </w:r>
      <w:sdt>
        <w:sdtPr>
          <w:rPr>
            <w:rFonts w:ascii="Times" w:hAnsi="Times" w:cs="Times New Roman"/>
          </w:rPr>
          <w:id w:val="-694770110"/>
          <w:citation/>
        </w:sdtPr>
        <w:sdtContent>
          <w:r w:rsidR="00A957FD" w:rsidRPr="00FF7080">
            <w:rPr>
              <w:rFonts w:ascii="Times" w:hAnsi="Times" w:cs="Times New Roman"/>
            </w:rPr>
            <w:fldChar w:fldCharType="begin"/>
          </w:r>
          <w:r w:rsidR="003B7C18" w:rsidRPr="00FF7080">
            <w:rPr>
              <w:rFonts w:ascii="Times" w:hAnsi="Times" w:cs="Times New Roman"/>
            </w:rPr>
            <w:instrText xml:space="preserve"> CITATION Dee11 \l 1043 </w:instrText>
          </w:r>
          <w:r w:rsidR="00A957FD" w:rsidRPr="00FF7080">
            <w:rPr>
              <w:rFonts w:ascii="Times" w:hAnsi="Times" w:cs="Times New Roman"/>
            </w:rPr>
            <w:fldChar w:fldCharType="separate"/>
          </w:r>
          <w:r w:rsidR="009508C2" w:rsidRPr="00FF7080">
            <w:rPr>
              <w:rFonts w:ascii="Times" w:hAnsi="Times" w:cs="Times New Roman"/>
              <w:noProof/>
            </w:rPr>
            <w:t xml:space="preserve"> (Deegan, 2011)</w:t>
          </w:r>
          <w:r w:rsidR="00A957FD" w:rsidRPr="00FF7080">
            <w:rPr>
              <w:rFonts w:ascii="Times" w:hAnsi="Times" w:cs="Times New Roman"/>
            </w:rPr>
            <w:fldChar w:fldCharType="end"/>
          </w:r>
        </w:sdtContent>
      </w:sdt>
      <w:r w:rsidR="00DE4F5F" w:rsidRPr="00FF7080">
        <w:rPr>
          <w:rFonts w:ascii="Times" w:hAnsi="Times" w:cs="Times New Roman"/>
        </w:rPr>
        <w:t>.</w:t>
      </w:r>
      <w:r w:rsidR="009233BC" w:rsidRPr="00FF7080">
        <w:rPr>
          <w:rFonts w:ascii="Times" w:hAnsi="Times"/>
        </w:rPr>
        <w:br/>
      </w:r>
      <w:bookmarkStart w:id="44" w:name="_Toc263860953"/>
    </w:p>
    <w:p w:rsidR="00AA20E9" w:rsidRPr="00FF7080" w:rsidRDefault="00AA20E9" w:rsidP="00FF7080">
      <w:pPr>
        <w:spacing w:line="360" w:lineRule="auto"/>
        <w:rPr>
          <w:rFonts w:ascii="Times" w:eastAsiaTheme="majorEastAsia" w:hAnsi="Times" w:cstheme="majorBidi"/>
          <w:b/>
          <w:bCs/>
          <w:color w:val="345A8A" w:themeColor="accent1" w:themeShade="B5"/>
          <w:sz w:val="32"/>
          <w:szCs w:val="32"/>
        </w:rPr>
      </w:pPr>
      <w:r w:rsidRPr="00FF7080">
        <w:rPr>
          <w:rFonts w:ascii="Times" w:hAnsi="Times"/>
        </w:rPr>
        <w:br w:type="page"/>
      </w:r>
    </w:p>
    <w:p w:rsidR="009233BC" w:rsidRPr="00FF7080" w:rsidRDefault="009F3D71" w:rsidP="00FF7080">
      <w:pPr>
        <w:pStyle w:val="Heading1"/>
        <w:spacing w:line="360" w:lineRule="auto"/>
        <w:rPr>
          <w:rFonts w:ascii="Times" w:hAnsi="Times"/>
        </w:rPr>
      </w:pPr>
      <w:bookmarkStart w:id="45" w:name="_Toc266485720"/>
      <w:r w:rsidRPr="00FF7080">
        <w:rPr>
          <w:rFonts w:ascii="Times" w:hAnsi="Times"/>
        </w:rPr>
        <w:t>Hoofdstuk 7</w:t>
      </w:r>
      <w:r w:rsidR="00FF7080">
        <w:rPr>
          <w:rFonts w:ascii="Times" w:hAnsi="Times"/>
        </w:rPr>
        <w:t>:</w:t>
      </w:r>
      <w:r w:rsidR="009233BC" w:rsidRPr="00FF7080">
        <w:rPr>
          <w:rFonts w:ascii="Times" w:hAnsi="Times"/>
        </w:rPr>
        <w:t xml:space="preserve"> Resultaten</w:t>
      </w:r>
      <w:bookmarkEnd w:id="44"/>
      <w:bookmarkEnd w:id="45"/>
      <w:r w:rsidR="00FF7080">
        <w:rPr>
          <w:rFonts w:ascii="Times" w:hAnsi="Times"/>
        </w:rPr>
        <w:t>.</w:t>
      </w:r>
    </w:p>
    <w:p w:rsidR="0008197B" w:rsidRDefault="0008197B" w:rsidP="00FF7080">
      <w:pPr>
        <w:spacing w:line="360" w:lineRule="auto"/>
        <w:rPr>
          <w:rFonts w:ascii="Times" w:hAnsi="Times" w:cs="Times New Roman"/>
        </w:rPr>
      </w:pPr>
    </w:p>
    <w:p w:rsidR="009233BC" w:rsidRPr="00FF7080" w:rsidRDefault="00632A68" w:rsidP="00FF7080">
      <w:pPr>
        <w:spacing w:line="360" w:lineRule="auto"/>
        <w:rPr>
          <w:rFonts w:ascii="Times" w:hAnsi="Times" w:cs="Times New Roman"/>
        </w:rPr>
      </w:pPr>
      <w:r w:rsidRPr="00FF7080">
        <w:rPr>
          <w:rFonts w:ascii="Times" w:hAnsi="Times" w:cs="Times New Roman"/>
        </w:rPr>
        <w:t>In dit hoofdstuk wordt</w:t>
      </w:r>
      <w:r w:rsidR="009233BC" w:rsidRPr="00FF7080">
        <w:rPr>
          <w:rFonts w:ascii="Times" w:hAnsi="Times" w:cs="Times New Roman"/>
        </w:rPr>
        <w:t xml:space="preserve"> ingegaan op de resultaten van</w:t>
      </w:r>
      <w:r w:rsidR="003266A1" w:rsidRPr="00FF7080">
        <w:rPr>
          <w:rFonts w:ascii="Times" w:hAnsi="Times" w:cs="Times New Roman"/>
        </w:rPr>
        <w:t xml:space="preserve"> </w:t>
      </w:r>
      <w:r w:rsidR="009233BC" w:rsidRPr="00FF7080">
        <w:rPr>
          <w:rFonts w:ascii="Times" w:hAnsi="Times" w:cs="Times New Roman"/>
        </w:rPr>
        <w:t>de stat</w:t>
      </w:r>
      <w:r w:rsidR="009F3D71" w:rsidRPr="00FF7080">
        <w:rPr>
          <w:rFonts w:ascii="Times" w:hAnsi="Times" w:cs="Times New Roman"/>
        </w:rPr>
        <w:t>ische analyse</w:t>
      </w:r>
      <w:r w:rsidR="006D47D8" w:rsidRPr="00FF7080">
        <w:rPr>
          <w:rFonts w:ascii="Times" w:hAnsi="Times" w:cs="Times New Roman"/>
        </w:rPr>
        <w:t xml:space="preserve"> zoals voorgesteld bij hoofdstuk 2. De regressievergelijking was</w:t>
      </w: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 α+δC</m:t>
        </m:r>
        <m:sSub>
          <m:sSubPr>
            <m:ctrlPr>
              <w:rPr>
                <w:rFonts w:ascii="Cambria Math" w:hAnsi="Cambria Math" w:cs="Times New Roman"/>
                <w:i/>
              </w:rPr>
            </m:ctrlPr>
          </m:sSubPr>
          <m:e>
            <m:r>
              <w:rPr>
                <w:rFonts w:ascii="Cambria Math" w:hAnsi="Cambria Math" w:cs="Times New Roman"/>
              </w:rPr>
              <m:t>O2</m:t>
            </m:r>
          </m:e>
          <m:sub>
            <m:r>
              <w:rPr>
                <w:rFonts w:ascii="Cambria Math" w:hAnsi="Cambria Math" w:cs="Times New Roman"/>
              </w:rPr>
              <m:t>i</m:t>
            </m:r>
          </m:sub>
        </m:sSub>
        <m:r>
          <w:rPr>
            <w:rFonts w:ascii="Cambria Math" w:hAnsi="Cambria Math" w:cs="Times New Roman"/>
          </w:rPr>
          <m:t>+γX+</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oMath>
      <w:r w:rsidR="006D47D8" w:rsidRPr="00FF7080">
        <w:rPr>
          <w:rFonts w:ascii="Times" w:hAnsi="Times" w:cs="Times New Roman"/>
        </w:rPr>
        <w:t xml:space="preserve"> Waarbij  de y-variabele staat voor </w:t>
      </w:r>
      <w:r w:rsidR="0008197B">
        <w:rPr>
          <w:rFonts w:ascii="Times" w:hAnsi="Times" w:cs="Times New Roman"/>
        </w:rPr>
        <w:t>milieu rapportage</w:t>
      </w:r>
      <w:r w:rsidR="006D47D8" w:rsidRPr="00FF7080">
        <w:rPr>
          <w:rFonts w:ascii="Times" w:hAnsi="Times" w:cs="Times New Roman"/>
        </w:rPr>
        <w:t>, δ meet het effect van Co2 op de scores en X is een vector van controlevariabelen. Deze controlevariabelen zijn: sector, assets, revenue, werknemer</w:t>
      </w:r>
      <w:r w:rsidR="002E4549">
        <w:rPr>
          <w:rFonts w:ascii="Times" w:hAnsi="Times" w:cs="Times New Roman"/>
        </w:rPr>
        <w:t>s en een dummy voor banken. P</w:t>
      </w:r>
      <w:r w:rsidR="009F3D71" w:rsidRPr="00FF7080">
        <w:rPr>
          <w:rFonts w:ascii="Times" w:hAnsi="Times" w:cs="Times New Roman"/>
        </w:rPr>
        <w:t>aragraaf 7</w:t>
      </w:r>
      <w:r w:rsidR="009233BC" w:rsidRPr="00FF7080">
        <w:rPr>
          <w:rFonts w:ascii="Times" w:hAnsi="Times" w:cs="Times New Roman"/>
        </w:rPr>
        <w:t xml:space="preserve">.1 </w:t>
      </w:r>
      <w:r w:rsidR="007B390A" w:rsidRPr="00FF7080">
        <w:rPr>
          <w:rFonts w:ascii="Times" w:hAnsi="Times" w:cs="Times New Roman"/>
        </w:rPr>
        <w:t>gaat in</w:t>
      </w:r>
      <w:r w:rsidR="009233BC" w:rsidRPr="00FF7080">
        <w:rPr>
          <w:rFonts w:ascii="Times" w:hAnsi="Times" w:cs="Times New Roman"/>
        </w:rPr>
        <w:t xml:space="preserve"> op de </w:t>
      </w:r>
      <w:r w:rsidR="007B390A" w:rsidRPr="00FF7080">
        <w:rPr>
          <w:rFonts w:ascii="Times" w:hAnsi="Times" w:cs="Times New Roman"/>
        </w:rPr>
        <w:t>zes</w:t>
      </w:r>
      <w:r w:rsidR="009233BC" w:rsidRPr="00FF7080">
        <w:rPr>
          <w:rFonts w:ascii="Times" w:hAnsi="Times" w:cs="Times New Roman"/>
        </w:rPr>
        <w:t xml:space="preserve"> bedrijven die geen C</w:t>
      </w:r>
      <w:r w:rsidR="00A00D2D" w:rsidRPr="00FF7080">
        <w:rPr>
          <w:rFonts w:ascii="Times" w:hAnsi="Times" w:cs="Times New Roman"/>
        </w:rPr>
        <w:t>O</w:t>
      </w:r>
      <w:r w:rsidR="009233BC" w:rsidRPr="00FF7080">
        <w:rPr>
          <w:rFonts w:ascii="Times" w:hAnsi="Times" w:cs="Times New Roman"/>
        </w:rPr>
        <w:t>2</w:t>
      </w:r>
      <w:r w:rsidR="00A00D2D" w:rsidRPr="00FF7080">
        <w:rPr>
          <w:rFonts w:ascii="Times" w:hAnsi="Times" w:cs="Times New Roman"/>
        </w:rPr>
        <w:t>-</w:t>
      </w:r>
      <w:r w:rsidR="009233BC" w:rsidRPr="00FF7080">
        <w:rPr>
          <w:rFonts w:ascii="Times" w:hAnsi="Times" w:cs="Times New Roman"/>
        </w:rPr>
        <w:t xml:space="preserve">uitstoot </w:t>
      </w:r>
      <w:r w:rsidR="009F3D71" w:rsidRPr="00FF7080">
        <w:rPr>
          <w:rFonts w:ascii="Times" w:hAnsi="Times" w:cs="Times New Roman"/>
        </w:rPr>
        <w:t>hebben vermeld. In paragraaf 7</w:t>
      </w:r>
      <w:r w:rsidR="009233BC" w:rsidRPr="00FF7080">
        <w:rPr>
          <w:rFonts w:ascii="Times" w:hAnsi="Times" w:cs="Times New Roman"/>
        </w:rPr>
        <w:t xml:space="preserve">.2 zullen de </w:t>
      </w:r>
      <w:r w:rsidR="007B390A" w:rsidRPr="00FF7080">
        <w:rPr>
          <w:rFonts w:ascii="Times" w:hAnsi="Times" w:cs="Times New Roman"/>
        </w:rPr>
        <w:t>vier</w:t>
      </w:r>
      <w:r w:rsidR="009233BC" w:rsidRPr="00FF7080">
        <w:rPr>
          <w:rFonts w:ascii="Times" w:hAnsi="Times" w:cs="Times New Roman"/>
        </w:rPr>
        <w:t xml:space="preserve"> verschillende hypotheses</w:t>
      </w:r>
      <w:r w:rsidR="009F3D71" w:rsidRPr="00FF7080">
        <w:rPr>
          <w:rFonts w:ascii="Times" w:hAnsi="Times" w:cs="Times New Roman"/>
        </w:rPr>
        <w:t xml:space="preserve"> </w:t>
      </w:r>
      <w:r w:rsidR="006D47D8" w:rsidRPr="00FF7080">
        <w:rPr>
          <w:rFonts w:ascii="Times" w:hAnsi="Times" w:cs="Times New Roman"/>
        </w:rPr>
        <w:t xml:space="preserve">uit paragraaf 2.2.4 </w:t>
      </w:r>
      <w:r w:rsidR="009F3D71" w:rsidRPr="00FF7080">
        <w:rPr>
          <w:rFonts w:ascii="Times" w:hAnsi="Times" w:cs="Times New Roman"/>
        </w:rPr>
        <w:t>getoetst worden. In paragraaf 7</w:t>
      </w:r>
      <w:r w:rsidR="009233BC" w:rsidRPr="00FF7080">
        <w:rPr>
          <w:rFonts w:ascii="Times" w:hAnsi="Times" w:cs="Times New Roman"/>
        </w:rPr>
        <w:t>.3 zullen de uitkom</w:t>
      </w:r>
      <w:r w:rsidRPr="00FF7080">
        <w:rPr>
          <w:rFonts w:ascii="Times" w:hAnsi="Times" w:cs="Times New Roman"/>
        </w:rPr>
        <w:t>st</w:t>
      </w:r>
      <w:r w:rsidR="009233BC" w:rsidRPr="00FF7080">
        <w:rPr>
          <w:rFonts w:ascii="Times" w:hAnsi="Times" w:cs="Times New Roman"/>
        </w:rPr>
        <w:t xml:space="preserve">en van dit empirisch onderzoek worden vergeleken met die van </w:t>
      </w:r>
      <w:r w:rsidRPr="00FF7080">
        <w:rPr>
          <w:rFonts w:ascii="Times" w:hAnsi="Times" w:cs="Times New Roman"/>
        </w:rPr>
        <w:t xml:space="preserve">de </w:t>
      </w:r>
      <w:r w:rsidR="009233BC" w:rsidRPr="00FF7080">
        <w:rPr>
          <w:rFonts w:ascii="Times" w:hAnsi="Times" w:cs="Times New Roman"/>
        </w:rPr>
        <w:t>onderzoeken die genoemd worden in de literatuurstudie.</w:t>
      </w:r>
    </w:p>
    <w:p w:rsidR="009233BC" w:rsidRPr="00FF7080" w:rsidRDefault="009233BC" w:rsidP="00FF7080">
      <w:pPr>
        <w:spacing w:line="360" w:lineRule="auto"/>
        <w:rPr>
          <w:rFonts w:ascii="Times" w:hAnsi="Times" w:cs="Times New Roman"/>
        </w:rPr>
      </w:pPr>
    </w:p>
    <w:p w:rsidR="009233BC" w:rsidRPr="00FF7080" w:rsidRDefault="009F3D71" w:rsidP="00FF7080">
      <w:pPr>
        <w:pStyle w:val="Heading2"/>
        <w:spacing w:line="360" w:lineRule="auto"/>
        <w:rPr>
          <w:rFonts w:ascii="Times" w:hAnsi="Times"/>
          <w:lang w:val="nl-NL"/>
        </w:rPr>
      </w:pPr>
      <w:bookmarkStart w:id="46" w:name="_Toc263860954"/>
      <w:bookmarkStart w:id="47" w:name="_Toc266485721"/>
      <w:r w:rsidRPr="00FF7080">
        <w:rPr>
          <w:rFonts w:ascii="Times" w:hAnsi="Times"/>
          <w:lang w:val="nl-NL"/>
        </w:rPr>
        <w:t>§7</w:t>
      </w:r>
      <w:r w:rsidR="009233BC" w:rsidRPr="00FF7080">
        <w:rPr>
          <w:rFonts w:ascii="Times" w:hAnsi="Times"/>
          <w:lang w:val="nl-NL"/>
        </w:rPr>
        <w:t>.1 Analyse van bedrijven zonder uitstootcijfer in het jaarverslag</w:t>
      </w:r>
      <w:bookmarkEnd w:id="46"/>
      <w:bookmarkEnd w:id="47"/>
    </w:p>
    <w:p w:rsidR="009233BC" w:rsidRPr="00FF7080" w:rsidRDefault="009233BC" w:rsidP="00FF7080">
      <w:pPr>
        <w:spacing w:line="360" w:lineRule="auto"/>
        <w:rPr>
          <w:rFonts w:ascii="Times" w:hAnsi="Times" w:cs="Times New Roman"/>
        </w:rPr>
      </w:pPr>
      <w:r w:rsidRPr="00FF7080">
        <w:rPr>
          <w:rFonts w:ascii="Times" w:hAnsi="Times" w:cs="Times New Roman"/>
        </w:rPr>
        <w:t xml:space="preserve"> </w:t>
      </w:r>
      <w:r w:rsidR="007B390A" w:rsidRPr="00FF7080">
        <w:rPr>
          <w:rFonts w:ascii="Times" w:hAnsi="Times" w:cs="Times New Roman"/>
        </w:rPr>
        <w:t>Zes</w:t>
      </w:r>
      <w:r w:rsidR="00632A68" w:rsidRPr="00FF7080">
        <w:rPr>
          <w:rFonts w:ascii="Times" w:hAnsi="Times" w:cs="Times New Roman"/>
        </w:rPr>
        <w:t xml:space="preserve"> bedrijven presenteerden</w:t>
      </w:r>
      <w:r w:rsidRPr="00FF7080">
        <w:rPr>
          <w:rFonts w:ascii="Times" w:hAnsi="Times" w:cs="Times New Roman"/>
        </w:rPr>
        <w:t xml:space="preserve"> geen gegevens over de hoeveelheid C</w:t>
      </w:r>
      <w:r w:rsidR="00A00D2D" w:rsidRPr="00FF7080">
        <w:rPr>
          <w:rFonts w:ascii="Times" w:hAnsi="Times" w:cs="Times New Roman"/>
        </w:rPr>
        <w:t>O</w:t>
      </w:r>
      <w:r w:rsidRPr="00FF7080">
        <w:rPr>
          <w:rFonts w:ascii="Times" w:hAnsi="Times" w:cs="Times New Roman"/>
        </w:rPr>
        <w:t>2</w:t>
      </w:r>
      <w:r w:rsidR="00A00D2D" w:rsidRPr="00FF7080">
        <w:rPr>
          <w:rFonts w:ascii="Times" w:hAnsi="Times" w:cs="Times New Roman"/>
        </w:rPr>
        <w:t>-</w:t>
      </w:r>
      <w:r w:rsidRPr="00FF7080">
        <w:rPr>
          <w:rFonts w:ascii="Times" w:hAnsi="Times" w:cs="Times New Roman"/>
        </w:rPr>
        <w:t xml:space="preserve">uitstoot in hun jaarverslag en/of duurzaamheidsverslag. </w:t>
      </w:r>
      <w:r w:rsidR="0049615B" w:rsidRPr="00FF7080">
        <w:rPr>
          <w:rFonts w:ascii="Times" w:hAnsi="Times" w:cs="Times New Roman"/>
        </w:rPr>
        <w:t>In onderstaande tabel staan de</w:t>
      </w:r>
      <w:r w:rsidRPr="00FF7080">
        <w:rPr>
          <w:rFonts w:ascii="Times" w:hAnsi="Times" w:cs="Times New Roman"/>
        </w:rPr>
        <w:t xml:space="preserve"> scores</w:t>
      </w:r>
      <w:r w:rsidR="003266A1" w:rsidRPr="00FF7080">
        <w:rPr>
          <w:rFonts w:ascii="Times" w:hAnsi="Times" w:cs="Times New Roman"/>
        </w:rPr>
        <w:t xml:space="preserve"> </w:t>
      </w:r>
      <w:r w:rsidRPr="00FF7080">
        <w:rPr>
          <w:rFonts w:ascii="Times" w:hAnsi="Times" w:cs="Times New Roman"/>
        </w:rPr>
        <w:t xml:space="preserve">die deze bedrijven hebben behaald. </w:t>
      </w:r>
    </w:p>
    <w:p w:rsidR="009233BC" w:rsidRPr="00FF7080" w:rsidRDefault="009233BC" w:rsidP="00FF7080">
      <w:pPr>
        <w:spacing w:line="360" w:lineRule="auto"/>
        <w:rPr>
          <w:rFonts w:ascii="Times" w:hAnsi="Times" w:cs="Times New Roman"/>
        </w:rPr>
      </w:pPr>
    </w:p>
    <w:tbl>
      <w:tblPr>
        <w:tblStyle w:val="MediumShading2-Accent1"/>
        <w:tblW w:w="9322" w:type="dxa"/>
        <w:tblLayout w:type="fixed"/>
        <w:tblLook w:val="04A0"/>
      </w:tblPr>
      <w:tblGrid>
        <w:gridCol w:w="1101"/>
        <w:gridCol w:w="1417"/>
        <w:gridCol w:w="1276"/>
        <w:gridCol w:w="1273"/>
        <w:gridCol w:w="951"/>
        <w:gridCol w:w="1322"/>
        <w:gridCol w:w="1132"/>
        <w:gridCol w:w="850"/>
      </w:tblGrid>
      <w:tr w:rsidR="009233BC" w:rsidRPr="00FF7080" w:rsidTr="008240B1">
        <w:trPr>
          <w:cnfStyle w:val="100000000000"/>
        </w:trPr>
        <w:tc>
          <w:tcPr>
            <w:cnfStyle w:val="001000000100"/>
            <w:tcW w:w="1101" w:type="dxa"/>
          </w:tcPr>
          <w:p w:rsidR="009233BC" w:rsidRPr="00FF7080" w:rsidRDefault="009233BC" w:rsidP="00FF7080">
            <w:pPr>
              <w:spacing w:line="360" w:lineRule="auto"/>
              <w:rPr>
                <w:rFonts w:ascii="Times" w:hAnsi="Times" w:cs="Times New Roman"/>
              </w:rPr>
            </w:pPr>
            <w:r w:rsidRPr="00FF7080">
              <w:rPr>
                <w:rFonts w:ascii="Times" w:hAnsi="Times" w:cs="Times New Roman"/>
              </w:rPr>
              <w:t>Score\naam</w:t>
            </w:r>
          </w:p>
        </w:tc>
        <w:tc>
          <w:tcPr>
            <w:tcW w:w="1417"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Gemiddeld Sample</w:t>
            </w:r>
            <w:r w:rsidR="003266A1" w:rsidRPr="00FF7080">
              <w:rPr>
                <w:rFonts w:ascii="Times" w:hAnsi="Times" w:cs="Times New Roman"/>
              </w:rPr>
              <w:t xml:space="preserve"> </w:t>
            </w:r>
          </w:p>
        </w:tc>
        <w:tc>
          <w:tcPr>
            <w:tcW w:w="1276"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Randstad</w:t>
            </w:r>
          </w:p>
        </w:tc>
        <w:tc>
          <w:tcPr>
            <w:tcW w:w="1273"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 xml:space="preserve">Unilever certificate </w:t>
            </w:r>
          </w:p>
        </w:tc>
        <w:tc>
          <w:tcPr>
            <w:tcW w:w="951"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Ziggo</w:t>
            </w:r>
          </w:p>
        </w:tc>
        <w:tc>
          <w:tcPr>
            <w:tcW w:w="1322"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 xml:space="preserve">Aalberts industrie </w:t>
            </w:r>
          </w:p>
        </w:tc>
        <w:tc>
          <w:tcPr>
            <w:tcW w:w="1132" w:type="dxa"/>
          </w:tcPr>
          <w:p w:rsidR="009233BC" w:rsidRPr="00FF7080" w:rsidRDefault="009233BC" w:rsidP="00FF7080">
            <w:pPr>
              <w:spacing w:line="360" w:lineRule="auto"/>
              <w:cnfStyle w:val="100000000000"/>
              <w:rPr>
                <w:rFonts w:ascii="Times" w:hAnsi="Times" w:cs="Times New Roman"/>
              </w:rPr>
            </w:pPr>
            <w:r w:rsidRPr="00FF7080">
              <w:rPr>
                <w:rFonts w:ascii="Times" w:hAnsi="Times" w:cs="Times New Roman"/>
              </w:rPr>
              <w:t>Nutreco</w:t>
            </w:r>
          </w:p>
        </w:tc>
        <w:tc>
          <w:tcPr>
            <w:tcW w:w="850" w:type="dxa"/>
          </w:tcPr>
          <w:p w:rsidR="009233BC" w:rsidRPr="00FF7080" w:rsidRDefault="009233BC" w:rsidP="00FF7080">
            <w:pPr>
              <w:spacing w:line="360" w:lineRule="auto"/>
              <w:ind w:left="-108"/>
              <w:cnfStyle w:val="100000000000"/>
              <w:rPr>
                <w:rFonts w:ascii="Times" w:hAnsi="Times" w:cs="Times New Roman"/>
              </w:rPr>
            </w:pPr>
            <w:r w:rsidRPr="00FF7080">
              <w:rPr>
                <w:rFonts w:ascii="Times" w:hAnsi="Times" w:cs="Times New Roman"/>
              </w:rPr>
              <w:t>TKH groep</w:t>
            </w:r>
          </w:p>
        </w:tc>
      </w:tr>
      <w:tr w:rsidR="009233BC" w:rsidRPr="00FF7080" w:rsidTr="008240B1">
        <w:trPr>
          <w:cnfStyle w:val="000000100000"/>
        </w:trPr>
        <w:tc>
          <w:tcPr>
            <w:cnfStyle w:val="001000000000"/>
            <w:tcW w:w="1101" w:type="dxa"/>
          </w:tcPr>
          <w:p w:rsidR="009233BC" w:rsidRPr="00FF7080" w:rsidRDefault="009233BC" w:rsidP="00FF7080">
            <w:pPr>
              <w:spacing w:line="360" w:lineRule="auto"/>
              <w:rPr>
                <w:rFonts w:ascii="Times" w:hAnsi="Times" w:cs="Times New Roman"/>
              </w:rPr>
            </w:pPr>
            <w:r w:rsidRPr="00FF7080">
              <w:rPr>
                <w:rFonts w:ascii="Times" w:hAnsi="Times" w:cs="Times New Roman"/>
              </w:rPr>
              <w:t xml:space="preserve">ECC </w:t>
            </w:r>
          </w:p>
        </w:tc>
        <w:tc>
          <w:tcPr>
            <w:tcW w:w="1417"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53,17</w:t>
            </w:r>
          </w:p>
        </w:tc>
        <w:tc>
          <w:tcPr>
            <w:tcW w:w="1276"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47</w:t>
            </w:r>
          </w:p>
        </w:tc>
        <w:tc>
          <w:tcPr>
            <w:tcW w:w="1273"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59</w:t>
            </w:r>
          </w:p>
        </w:tc>
        <w:tc>
          <w:tcPr>
            <w:tcW w:w="951"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45</w:t>
            </w:r>
          </w:p>
        </w:tc>
        <w:tc>
          <w:tcPr>
            <w:tcW w:w="1322"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49</w:t>
            </w:r>
          </w:p>
        </w:tc>
        <w:tc>
          <w:tcPr>
            <w:tcW w:w="1132"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50</w:t>
            </w:r>
          </w:p>
        </w:tc>
        <w:tc>
          <w:tcPr>
            <w:tcW w:w="850"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35</w:t>
            </w:r>
          </w:p>
        </w:tc>
      </w:tr>
      <w:tr w:rsidR="009233BC" w:rsidRPr="00FF7080" w:rsidTr="008240B1">
        <w:tc>
          <w:tcPr>
            <w:cnfStyle w:val="001000000000"/>
            <w:tcW w:w="1101" w:type="dxa"/>
          </w:tcPr>
          <w:p w:rsidR="009233BC" w:rsidRPr="00FF7080" w:rsidRDefault="009233BC" w:rsidP="00FF7080">
            <w:pPr>
              <w:spacing w:line="360" w:lineRule="auto"/>
              <w:rPr>
                <w:rFonts w:ascii="Times" w:hAnsi="Times" w:cs="Times New Roman"/>
              </w:rPr>
            </w:pPr>
            <w:r w:rsidRPr="00FF7080">
              <w:rPr>
                <w:rFonts w:ascii="Times" w:hAnsi="Times" w:cs="Times New Roman"/>
              </w:rPr>
              <w:t>PR</w:t>
            </w:r>
          </w:p>
        </w:tc>
        <w:tc>
          <w:tcPr>
            <w:tcW w:w="1417"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51,77</w:t>
            </w:r>
          </w:p>
        </w:tc>
        <w:tc>
          <w:tcPr>
            <w:tcW w:w="1276"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40</w:t>
            </w:r>
          </w:p>
        </w:tc>
        <w:tc>
          <w:tcPr>
            <w:tcW w:w="1273"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55</w:t>
            </w:r>
          </w:p>
        </w:tc>
        <w:tc>
          <w:tcPr>
            <w:tcW w:w="951"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26</w:t>
            </w:r>
          </w:p>
        </w:tc>
        <w:tc>
          <w:tcPr>
            <w:tcW w:w="1322"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41</w:t>
            </w:r>
          </w:p>
        </w:tc>
        <w:tc>
          <w:tcPr>
            <w:tcW w:w="1132"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46</w:t>
            </w:r>
          </w:p>
        </w:tc>
        <w:tc>
          <w:tcPr>
            <w:tcW w:w="850"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30</w:t>
            </w:r>
          </w:p>
        </w:tc>
      </w:tr>
      <w:tr w:rsidR="009233BC" w:rsidRPr="00FF7080" w:rsidTr="008240B1">
        <w:trPr>
          <w:cnfStyle w:val="000000100000"/>
        </w:trPr>
        <w:tc>
          <w:tcPr>
            <w:cnfStyle w:val="001000000000"/>
            <w:tcW w:w="1101" w:type="dxa"/>
          </w:tcPr>
          <w:p w:rsidR="009233BC" w:rsidRPr="00FF7080" w:rsidRDefault="009233BC" w:rsidP="00FF7080">
            <w:pPr>
              <w:spacing w:line="360" w:lineRule="auto"/>
              <w:rPr>
                <w:rFonts w:ascii="Times" w:hAnsi="Times" w:cs="Times New Roman"/>
              </w:rPr>
            </w:pPr>
            <w:r w:rsidRPr="00FF7080">
              <w:rPr>
                <w:rFonts w:ascii="Times" w:hAnsi="Times" w:cs="Times New Roman"/>
              </w:rPr>
              <w:t>RM</w:t>
            </w:r>
          </w:p>
        </w:tc>
        <w:tc>
          <w:tcPr>
            <w:tcW w:w="1417"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49,22</w:t>
            </w:r>
          </w:p>
        </w:tc>
        <w:tc>
          <w:tcPr>
            <w:tcW w:w="1276"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42</w:t>
            </w:r>
          </w:p>
        </w:tc>
        <w:tc>
          <w:tcPr>
            <w:tcW w:w="1273"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57</w:t>
            </w:r>
          </w:p>
        </w:tc>
        <w:tc>
          <w:tcPr>
            <w:tcW w:w="951"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26</w:t>
            </w:r>
          </w:p>
        </w:tc>
        <w:tc>
          <w:tcPr>
            <w:tcW w:w="1322"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40</w:t>
            </w:r>
          </w:p>
        </w:tc>
        <w:tc>
          <w:tcPr>
            <w:tcW w:w="1132"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43</w:t>
            </w:r>
          </w:p>
        </w:tc>
        <w:tc>
          <w:tcPr>
            <w:tcW w:w="850" w:type="dxa"/>
          </w:tcPr>
          <w:p w:rsidR="009233BC" w:rsidRPr="00FF7080" w:rsidRDefault="009233BC" w:rsidP="00FF7080">
            <w:pPr>
              <w:spacing w:line="360" w:lineRule="auto"/>
              <w:cnfStyle w:val="000000100000"/>
              <w:rPr>
                <w:rFonts w:ascii="Times" w:hAnsi="Times" w:cs="Times New Roman"/>
              </w:rPr>
            </w:pPr>
            <w:r w:rsidRPr="00FF7080">
              <w:rPr>
                <w:rFonts w:ascii="Times" w:hAnsi="Times" w:cs="Times New Roman"/>
              </w:rPr>
              <w:t>24</w:t>
            </w:r>
          </w:p>
        </w:tc>
      </w:tr>
      <w:tr w:rsidR="009233BC" w:rsidRPr="00FF7080" w:rsidTr="008240B1">
        <w:tc>
          <w:tcPr>
            <w:cnfStyle w:val="001000000000"/>
            <w:tcW w:w="1101" w:type="dxa"/>
          </w:tcPr>
          <w:p w:rsidR="009233BC" w:rsidRPr="00FF7080" w:rsidRDefault="009233BC" w:rsidP="00FF7080">
            <w:pPr>
              <w:spacing w:line="360" w:lineRule="auto"/>
              <w:rPr>
                <w:rFonts w:ascii="Times" w:hAnsi="Times" w:cs="Times New Roman"/>
              </w:rPr>
            </w:pPr>
            <w:r w:rsidRPr="00FF7080">
              <w:rPr>
                <w:rFonts w:ascii="Times" w:hAnsi="Times" w:cs="Times New Roman"/>
              </w:rPr>
              <w:t>Gemiddeld</w:t>
            </w:r>
          </w:p>
        </w:tc>
        <w:tc>
          <w:tcPr>
            <w:tcW w:w="1417"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51,38</w:t>
            </w:r>
          </w:p>
        </w:tc>
        <w:tc>
          <w:tcPr>
            <w:tcW w:w="1276"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43</w:t>
            </w:r>
          </w:p>
        </w:tc>
        <w:tc>
          <w:tcPr>
            <w:tcW w:w="1273"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55</w:t>
            </w:r>
          </w:p>
        </w:tc>
        <w:tc>
          <w:tcPr>
            <w:tcW w:w="951"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32,33</w:t>
            </w:r>
          </w:p>
        </w:tc>
        <w:tc>
          <w:tcPr>
            <w:tcW w:w="1322"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43,33</w:t>
            </w:r>
          </w:p>
        </w:tc>
        <w:tc>
          <w:tcPr>
            <w:tcW w:w="1132"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46,33</w:t>
            </w:r>
          </w:p>
        </w:tc>
        <w:tc>
          <w:tcPr>
            <w:tcW w:w="850" w:type="dxa"/>
          </w:tcPr>
          <w:p w:rsidR="009233BC" w:rsidRPr="00FF7080" w:rsidRDefault="009233BC" w:rsidP="00FF7080">
            <w:pPr>
              <w:spacing w:line="360" w:lineRule="auto"/>
              <w:cnfStyle w:val="000000000000"/>
              <w:rPr>
                <w:rFonts w:ascii="Times" w:hAnsi="Times" w:cs="Times New Roman"/>
              </w:rPr>
            </w:pPr>
            <w:r w:rsidRPr="00FF7080">
              <w:rPr>
                <w:rFonts w:ascii="Times" w:hAnsi="Times" w:cs="Times New Roman"/>
              </w:rPr>
              <w:t>29,66</w:t>
            </w:r>
          </w:p>
        </w:tc>
      </w:tr>
    </w:tbl>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r w:rsidRPr="00FF7080">
        <w:rPr>
          <w:rFonts w:ascii="Times" w:hAnsi="Times" w:cs="Times New Roman"/>
        </w:rPr>
        <w:t>Wat opgemerkt kan worden</w:t>
      </w:r>
      <w:r w:rsidR="0049615B" w:rsidRPr="00FF7080">
        <w:rPr>
          <w:rFonts w:ascii="Times" w:hAnsi="Times" w:cs="Times New Roman"/>
        </w:rPr>
        <w:t>,</w:t>
      </w:r>
      <w:r w:rsidRPr="00FF7080">
        <w:rPr>
          <w:rFonts w:ascii="Times" w:hAnsi="Times" w:cs="Times New Roman"/>
        </w:rPr>
        <w:t xml:space="preserve"> is dat deze scores van alle bedrijven </w:t>
      </w:r>
      <w:r w:rsidR="0049615B" w:rsidRPr="00FF7080">
        <w:rPr>
          <w:rFonts w:ascii="Times" w:hAnsi="Times" w:cs="Times New Roman"/>
        </w:rPr>
        <w:t xml:space="preserve">- </w:t>
      </w:r>
      <w:r w:rsidRPr="00FF7080">
        <w:rPr>
          <w:rFonts w:ascii="Times" w:hAnsi="Times" w:cs="Times New Roman"/>
        </w:rPr>
        <w:t xml:space="preserve">behalve </w:t>
      </w:r>
      <w:r w:rsidR="0049615B" w:rsidRPr="00FF7080">
        <w:rPr>
          <w:rFonts w:ascii="Times" w:hAnsi="Times" w:cs="Times New Roman"/>
        </w:rPr>
        <w:t xml:space="preserve">van </w:t>
      </w:r>
      <w:r w:rsidRPr="00FF7080">
        <w:rPr>
          <w:rFonts w:ascii="Times" w:hAnsi="Times" w:cs="Times New Roman"/>
        </w:rPr>
        <w:t xml:space="preserve">Unilever Certificate </w:t>
      </w:r>
      <w:r w:rsidR="0049615B" w:rsidRPr="00FF7080">
        <w:rPr>
          <w:rFonts w:ascii="Times" w:hAnsi="Times" w:cs="Times New Roman"/>
        </w:rPr>
        <w:t xml:space="preserve">- </w:t>
      </w:r>
      <w:r w:rsidRPr="00FF7080">
        <w:rPr>
          <w:rFonts w:ascii="Times" w:hAnsi="Times" w:cs="Times New Roman"/>
        </w:rPr>
        <w:t xml:space="preserve">lager zijn </w:t>
      </w:r>
      <w:r w:rsidR="0049615B" w:rsidRPr="00FF7080">
        <w:rPr>
          <w:rFonts w:ascii="Times" w:hAnsi="Times" w:cs="Times New Roman"/>
        </w:rPr>
        <w:t xml:space="preserve">dan </w:t>
      </w:r>
      <w:r w:rsidRPr="00FF7080">
        <w:rPr>
          <w:rFonts w:ascii="Times" w:hAnsi="Times" w:cs="Times New Roman"/>
        </w:rPr>
        <w:t xml:space="preserve">het gemiddelde van </w:t>
      </w:r>
      <w:r w:rsidR="0049615B" w:rsidRPr="00FF7080">
        <w:rPr>
          <w:rFonts w:ascii="Times" w:hAnsi="Times" w:cs="Times New Roman"/>
        </w:rPr>
        <w:t>de</w:t>
      </w:r>
      <w:r w:rsidRPr="00FF7080">
        <w:rPr>
          <w:rFonts w:ascii="Times" w:hAnsi="Times" w:cs="Times New Roman"/>
        </w:rPr>
        <w:t xml:space="preserve"> totale sample. Men zou aan de hand van dit gegeven en de </w:t>
      </w:r>
      <w:r w:rsidR="001034BB">
        <w:rPr>
          <w:rFonts w:ascii="Times" w:hAnsi="Times" w:cs="Times New Roman"/>
        </w:rPr>
        <w:t>voluntary disclosure theory</w:t>
      </w:r>
      <w:r w:rsidRPr="00FF7080">
        <w:rPr>
          <w:rFonts w:ascii="Times" w:hAnsi="Times" w:cs="Times New Roman"/>
        </w:rPr>
        <w:t xml:space="preserve"> kunnen beredeneren dat bedrijven die beter met het milieu omgaan een hogere </w:t>
      </w:r>
      <w:r w:rsidR="0008197B">
        <w:rPr>
          <w:rFonts w:ascii="Times" w:hAnsi="Times" w:cs="Times New Roman"/>
        </w:rPr>
        <w:t>milieu rapportage</w:t>
      </w:r>
      <w:r w:rsidRPr="00FF7080">
        <w:rPr>
          <w:rFonts w:ascii="Times" w:hAnsi="Times" w:cs="Times New Roman"/>
        </w:rPr>
        <w:t xml:space="preserve"> score hebben. Deze bedrijven exclusief Unilever hebben een </w:t>
      </w:r>
      <w:r w:rsidR="0008197B">
        <w:rPr>
          <w:rFonts w:ascii="Times" w:hAnsi="Times" w:cs="Times New Roman"/>
        </w:rPr>
        <w:t>milieu rapportage</w:t>
      </w:r>
      <w:r w:rsidRPr="00FF7080">
        <w:rPr>
          <w:rFonts w:ascii="Times" w:hAnsi="Times" w:cs="Times New Roman"/>
        </w:rPr>
        <w:t xml:space="preserve"> score </w:t>
      </w:r>
      <w:r w:rsidR="00E67C7D" w:rsidRPr="00FF7080">
        <w:rPr>
          <w:rFonts w:ascii="Times" w:hAnsi="Times" w:cs="Times New Roman"/>
        </w:rPr>
        <w:t xml:space="preserve">die lager is dan gemiddeld, </w:t>
      </w:r>
      <w:r w:rsidRPr="00FF7080">
        <w:rPr>
          <w:rFonts w:ascii="Times" w:hAnsi="Times" w:cs="Times New Roman"/>
        </w:rPr>
        <w:t xml:space="preserve">waaruit kan worden opgemaakt dat hun </w:t>
      </w:r>
      <w:r w:rsidR="0008197B">
        <w:rPr>
          <w:rFonts w:ascii="Times" w:hAnsi="Times" w:cs="Times New Roman"/>
        </w:rPr>
        <w:t>milieu prestatie</w:t>
      </w:r>
      <w:r w:rsidRPr="00FF7080">
        <w:rPr>
          <w:rFonts w:ascii="Times" w:hAnsi="Times" w:cs="Times New Roman"/>
        </w:rPr>
        <w:t xml:space="preserve"> slechter is dan </w:t>
      </w:r>
      <w:r w:rsidR="00E67C7D" w:rsidRPr="00FF7080">
        <w:rPr>
          <w:rFonts w:ascii="Times" w:hAnsi="Times" w:cs="Times New Roman"/>
        </w:rPr>
        <w:t xml:space="preserve">die van </w:t>
      </w:r>
      <w:r w:rsidRPr="00FF7080">
        <w:rPr>
          <w:rFonts w:ascii="Times" w:hAnsi="Times" w:cs="Times New Roman"/>
        </w:rPr>
        <w:t>een gemidd</w:t>
      </w:r>
      <w:r w:rsidR="00570D25" w:rsidRPr="00FF7080">
        <w:rPr>
          <w:rFonts w:ascii="Times" w:hAnsi="Times" w:cs="Times New Roman"/>
        </w:rPr>
        <w:t>eld ander bedrijf. Aangezien</w:t>
      </w:r>
      <w:r w:rsidRPr="00FF7080">
        <w:rPr>
          <w:rFonts w:ascii="Times" w:hAnsi="Times" w:cs="Times New Roman"/>
        </w:rPr>
        <w:t xml:space="preserve"> ze geen informatie verstrekken omtrent </w:t>
      </w:r>
      <w:r w:rsidR="0008197B">
        <w:rPr>
          <w:rFonts w:ascii="Times" w:hAnsi="Times" w:cs="Times New Roman"/>
        </w:rPr>
        <w:t>milieu prestatie</w:t>
      </w:r>
      <w:r w:rsidR="0049615B" w:rsidRPr="00FF7080">
        <w:rPr>
          <w:rFonts w:ascii="Times" w:hAnsi="Times" w:cs="Times New Roman"/>
        </w:rPr>
        <w:t>,</w:t>
      </w:r>
      <w:r w:rsidR="00570D25" w:rsidRPr="00FF7080">
        <w:rPr>
          <w:rFonts w:ascii="Times" w:hAnsi="Times" w:cs="Times New Roman"/>
        </w:rPr>
        <w:t xml:space="preserve"> kan dit</w:t>
      </w:r>
      <w:r w:rsidRPr="00FF7080">
        <w:rPr>
          <w:rFonts w:ascii="Times" w:hAnsi="Times" w:cs="Times New Roman"/>
        </w:rPr>
        <w:t xml:space="preserve"> erop duiden</w:t>
      </w:r>
      <w:r w:rsidR="00570D25" w:rsidRPr="00FF7080">
        <w:rPr>
          <w:rFonts w:ascii="Times" w:hAnsi="Times" w:cs="Times New Roman"/>
        </w:rPr>
        <w:t xml:space="preserve"> dat de </w:t>
      </w:r>
      <w:r w:rsidR="001034BB">
        <w:rPr>
          <w:rFonts w:ascii="Times" w:hAnsi="Times" w:cs="Times New Roman"/>
        </w:rPr>
        <w:t>voluntary disclosure theory</w:t>
      </w:r>
      <w:r w:rsidR="00570D25" w:rsidRPr="00FF7080">
        <w:rPr>
          <w:rFonts w:ascii="Times" w:hAnsi="Times" w:cs="Times New Roman"/>
        </w:rPr>
        <w:t xml:space="preserve"> gehanteerd wordt</w:t>
      </w:r>
      <w:r w:rsidRPr="00FF7080">
        <w:rPr>
          <w:rFonts w:ascii="Times" w:hAnsi="Times" w:cs="Times New Roman"/>
        </w:rPr>
        <w:t xml:space="preserve"> en niet de</w:t>
      </w:r>
      <w:r w:rsidR="003266A1" w:rsidRPr="00FF7080">
        <w:rPr>
          <w:rFonts w:ascii="Times" w:hAnsi="Times" w:cs="Times New Roman"/>
        </w:rPr>
        <w:t xml:space="preserve"> </w:t>
      </w:r>
      <w:r w:rsidR="001034BB">
        <w:rPr>
          <w:rFonts w:ascii="Times" w:hAnsi="Times" w:cs="Times New Roman"/>
        </w:rPr>
        <w:t xml:space="preserve">Legitimacy theory </w:t>
      </w:r>
      <w:r w:rsidRPr="00FF7080">
        <w:rPr>
          <w:rFonts w:ascii="Times" w:hAnsi="Times" w:cs="Times New Roman"/>
        </w:rPr>
        <w:t xml:space="preserve">. Er is echter tijdens dit empirisch onderzoek </w:t>
      </w:r>
      <w:r w:rsidR="00E345B7" w:rsidRPr="00FF7080">
        <w:rPr>
          <w:rFonts w:ascii="Times" w:hAnsi="Times" w:cs="Times New Roman"/>
        </w:rPr>
        <w:t>niet gekeken</w:t>
      </w:r>
      <w:r w:rsidRPr="00FF7080">
        <w:rPr>
          <w:rFonts w:ascii="Times" w:hAnsi="Times" w:cs="Times New Roman"/>
        </w:rPr>
        <w:t xml:space="preserve"> naar waarom de cijfers omtrent </w:t>
      </w:r>
      <w:r w:rsidR="0008197B">
        <w:rPr>
          <w:rFonts w:ascii="Times" w:hAnsi="Times" w:cs="Times New Roman"/>
        </w:rPr>
        <w:t>milieu prestatie</w:t>
      </w:r>
      <w:r w:rsidRPr="00FF7080">
        <w:rPr>
          <w:rFonts w:ascii="Times" w:hAnsi="Times" w:cs="Times New Roman"/>
        </w:rPr>
        <w:t xml:space="preserve"> niet gepubliceerd zijn. </w:t>
      </w:r>
    </w:p>
    <w:p w:rsidR="009233BC" w:rsidRPr="00FF7080" w:rsidRDefault="009233BC" w:rsidP="00FF7080">
      <w:pPr>
        <w:spacing w:line="360" w:lineRule="auto"/>
        <w:rPr>
          <w:rFonts w:ascii="Times" w:hAnsi="Times" w:cs="Times New Roman"/>
        </w:rPr>
      </w:pPr>
    </w:p>
    <w:p w:rsidR="009233BC" w:rsidRPr="00FF7080" w:rsidRDefault="0048763E" w:rsidP="00FF7080">
      <w:pPr>
        <w:pStyle w:val="Heading2"/>
        <w:spacing w:line="360" w:lineRule="auto"/>
        <w:rPr>
          <w:rFonts w:ascii="Times" w:hAnsi="Times"/>
          <w:lang w:val="nl-NL"/>
        </w:rPr>
      </w:pPr>
      <w:bookmarkStart w:id="48" w:name="_Toc263860955"/>
      <w:bookmarkStart w:id="49" w:name="_Toc266485722"/>
      <w:r w:rsidRPr="00FF7080">
        <w:rPr>
          <w:rFonts w:ascii="Times" w:hAnsi="Times"/>
          <w:lang w:val="nl-NL"/>
        </w:rPr>
        <w:t>§7</w:t>
      </w:r>
      <w:r w:rsidR="009233BC" w:rsidRPr="00FF7080">
        <w:rPr>
          <w:rFonts w:ascii="Times" w:hAnsi="Times"/>
          <w:lang w:val="nl-NL"/>
        </w:rPr>
        <w:t>.2 Toetsing van de hypotheses</w:t>
      </w:r>
      <w:bookmarkEnd w:id="48"/>
      <w:bookmarkEnd w:id="49"/>
    </w:p>
    <w:p w:rsidR="009233BC" w:rsidRPr="00FF7080" w:rsidRDefault="009233BC" w:rsidP="00FF7080">
      <w:pPr>
        <w:spacing w:line="360" w:lineRule="auto"/>
        <w:rPr>
          <w:rFonts w:ascii="Times" w:hAnsi="Times" w:cs="Times New Roman"/>
          <w:bCs/>
        </w:rPr>
      </w:pPr>
      <w:r w:rsidRPr="00FF7080">
        <w:rPr>
          <w:rFonts w:ascii="Times" w:hAnsi="Times" w:cs="Times New Roman"/>
        </w:rPr>
        <w:t>De eerste hypothese die getest werd</w:t>
      </w:r>
      <w:r w:rsidR="00E67C7D" w:rsidRPr="00FF7080">
        <w:rPr>
          <w:rFonts w:ascii="Times" w:hAnsi="Times" w:cs="Times New Roman"/>
        </w:rPr>
        <w:t>,</w:t>
      </w:r>
      <w:r w:rsidRPr="00FF7080">
        <w:rPr>
          <w:rFonts w:ascii="Times" w:hAnsi="Times" w:cs="Times New Roman"/>
        </w:rPr>
        <w:t xml:space="preserve"> was:</w:t>
      </w:r>
      <w:r w:rsidRPr="00FF7080">
        <w:rPr>
          <w:rFonts w:ascii="Times" w:hAnsi="Times" w:cs="Times New Roman"/>
          <w:b/>
        </w:rPr>
        <w:t xml:space="preserve">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(C</w:t>
      </w:r>
      <w:r w:rsidR="00A00D2D" w:rsidRPr="00FF7080">
        <w:rPr>
          <w:rFonts w:ascii="Times" w:hAnsi="Times" w:cs="Times New Roman"/>
          <w:i/>
        </w:rPr>
        <w:t>O</w:t>
      </w:r>
      <w:r w:rsidRPr="00FF7080">
        <w:rPr>
          <w:rFonts w:ascii="Times" w:hAnsi="Times" w:cs="Times New Roman"/>
          <w:i/>
        </w:rPr>
        <w:t>2</w:t>
      </w:r>
      <w:r w:rsidR="00A00D2D" w:rsidRPr="00FF7080">
        <w:rPr>
          <w:rFonts w:ascii="Times" w:hAnsi="Times" w:cs="Times New Roman"/>
          <w:i/>
        </w:rPr>
        <w:t>-</w:t>
      </w:r>
      <w:r w:rsidRPr="00FF7080">
        <w:rPr>
          <w:rFonts w:ascii="Times" w:hAnsi="Times" w:cs="Times New Roman"/>
          <w:i/>
        </w:rPr>
        <w:t xml:space="preserve">uitstoot) en </w:t>
      </w:r>
      <w:r w:rsidR="00A00D2D" w:rsidRPr="00FF7080">
        <w:rPr>
          <w:rFonts w:ascii="Times" w:hAnsi="Times" w:cs="Times New Roman"/>
          <w:bCs/>
          <w:i/>
        </w:rPr>
        <w:t>e</w:t>
      </w:r>
      <w:r w:rsidR="00674AFB" w:rsidRPr="00FF7080">
        <w:rPr>
          <w:rFonts w:ascii="Times" w:hAnsi="Times" w:cs="Times New Roman"/>
          <w:bCs/>
          <w:i/>
        </w:rPr>
        <w:t>nergie</w:t>
      </w:r>
      <w:r w:rsidR="00A00D2D" w:rsidRPr="00FF7080">
        <w:rPr>
          <w:rFonts w:ascii="Times" w:hAnsi="Times" w:cs="Times New Roman"/>
          <w:bCs/>
          <w:i/>
        </w:rPr>
        <w:t>-</w:t>
      </w:r>
      <w:r w:rsidR="00674AFB" w:rsidRPr="00FF7080">
        <w:rPr>
          <w:rFonts w:ascii="Times" w:hAnsi="Times" w:cs="Times New Roman"/>
          <w:bCs/>
          <w:i/>
        </w:rPr>
        <w:t xml:space="preserve"> en klimaatuitstoot </w:t>
      </w:r>
      <w:r w:rsidRPr="00FF7080">
        <w:rPr>
          <w:rFonts w:ascii="Times" w:hAnsi="Times" w:cs="Times New Roman"/>
          <w:bCs/>
          <w:i/>
        </w:rPr>
        <w:t>.</w:t>
      </w:r>
      <w:r w:rsidR="003266A1" w:rsidRPr="00FF7080">
        <w:rPr>
          <w:rFonts w:ascii="Times" w:hAnsi="Times" w:cs="Times New Roman"/>
          <w:bCs/>
          <w:i/>
        </w:rPr>
        <w:t xml:space="preserve"> </w:t>
      </w:r>
    </w:p>
    <w:p w:rsidR="009233BC" w:rsidRPr="00FF7080" w:rsidRDefault="00570D25" w:rsidP="00FF7080">
      <w:pPr>
        <w:spacing w:line="360" w:lineRule="auto"/>
        <w:rPr>
          <w:rFonts w:ascii="Times" w:hAnsi="Times" w:cs="Times New Roman"/>
          <w:bCs/>
        </w:rPr>
      </w:pPr>
      <w:r w:rsidRPr="00FF7080">
        <w:rPr>
          <w:rFonts w:ascii="Times" w:hAnsi="Times" w:cs="Times New Roman"/>
          <w:bCs/>
        </w:rPr>
        <w:t>Als eerste wordt</w:t>
      </w:r>
      <w:r w:rsidR="009233BC" w:rsidRPr="00FF7080">
        <w:rPr>
          <w:rFonts w:ascii="Times" w:hAnsi="Times" w:cs="Times New Roman"/>
          <w:bCs/>
        </w:rPr>
        <w:t xml:space="preserve"> gekeken naar de correlatie tussen de onafhankelijk en afhankelijke variabelen. Correlatie geeft aan dat er een mogelijke lineaire samenhang is tussen twee reeksen van metingen</w:t>
      </w:r>
      <w:sdt>
        <w:sdtPr>
          <w:rPr>
            <w:rFonts w:ascii="Times" w:hAnsi="Times" w:cs="Times New Roman"/>
            <w:bCs/>
          </w:rPr>
          <w:id w:val="1213235666"/>
          <w:citation/>
        </w:sdtPr>
        <w:sdtContent>
          <w:r w:rsidR="00A957FD" w:rsidRPr="00FF7080">
            <w:rPr>
              <w:rFonts w:ascii="Times" w:hAnsi="Times" w:cs="Times New Roman"/>
              <w:bCs/>
            </w:rPr>
            <w:fldChar w:fldCharType="begin"/>
          </w:r>
          <w:r w:rsidR="000D4F8A" w:rsidRPr="00FF7080">
            <w:rPr>
              <w:rFonts w:ascii="Times" w:hAnsi="Times" w:cs="Times New Roman"/>
              <w:bCs/>
            </w:rPr>
            <w:instrText xml:space="preserve">CITATION Xan09 \l 1043 </w:instrText>
          </w:r>
          <w:r w:rsidR="00A957FD" w:rsidRPr="00FF7080">
            <w:rPr>
              <w:rFonts w:ascii="Times" w:hAnsi="Times" w:cs="Times New Roman"/>
              <w:bCs/>
            </w:rPr>
            <w:fldChar w:fldCharType="separate"/>
          </w:r>
          <w:r w:rsidR="009508C2" w:rsidRPr="00FF7080">
            <w:rPr>
              <w:rFonts w:ascii="Times" w:hAnsi="Times" w:cs="Times New Roman"/>
              <w:bCs/>
              <w:noProof/>
            </w:rPr>
            <w:t xml:space="preserve"> </w:t>
          </w:r>
          <w:r w:rsidR="009508C2" w:rsidRPr="00FF7080">
            <w:rPr>
              <w:rFonts w:ascii="Times" w:hAnsi="Times" w:cs="Times New Roman"/>
              <w:noProof/>
            </w:rPr>
            <w:t>(Koolman, 2009)</w:t>
          </w:r>
          <w:r w:rsidR="00A957FD" w:rsidRPr="00FF7080">
            <w:rPr>
              <w:rFonts w:ascii="Times" w:hAnsi="Times" w:cs="Times New Roman"/>
              <w:bCs/>
            </w:rPr>
            <w:fldChar w:fldCharType="end"/>
          </w:r>
        </w:sdtContent>
      </w:sdt>
      <w:r w:rsidR="009233BC" w:rsidRPr="00FF7080">
        <w:rPr>
          <w:rFonts w:ascii="Times" w:hAnsi="Times" w:cs="Times New Roman"/>
          <w:bCs/>
        </w:rPr>
        <w:t xml:space="preserve">. De correlatie heeft een waarde tussen de -1 en +1. Hoe verder de </w:t>
      </w:r>
      <w:r w:rsidRPr="00FF7080">
        <w:rPr>
          <w:rFonts w:ascii="Times" w:hAnsi="Times" w:cs="Times New Roman"/>
          <w:bCs/>
        </w:rPr>
        <w:t>correlatiecoëfficiënt</w:t>
      </w:r>
      <w:r w:rsidR="009233BC" w:rsidRPr="00FF7080">
        <w:rPr>
          <w:rFonts w:ascii="Times" w:hAnsi="Times" w:cs="Times New Roman"/>
          <w:bCs/>
        </w:rPr>
        <w:t xml:space="preserve"> verwijderd is van 0 hoe nauwkeuriger de waarde van de ene var</w:t>
      </w:r>
      <w:r w:rsidRPr="00FF7080">
        <w:rPr>
          <w:rFonts w:ascii="Times" w:hAnsi="Times" w:cs="Times New Roman"/>
          <w:bCs/>
        </w:rPr>
        <w:t>iabele</w:t>
      </w:r>
      <w:r w:rsidR="009233BC" w:rsidRPr="00FF7080">
        <w:rPr>
          <w:rFonts w:ascii="Times" w:hAnsi="Times" w:cs="Times New Roman"/>
          <w:bCs/>
        </w:rPr>
        <w:t xml:space="preserve"> voorspeld kan worden aan </w:t>
      </w:r>
      <w:r w:rsidRPr="00FF7080">
        <w:rPr>
          <w:rFonts w:ascii="Times" w:hAnsi="Times" w:cs="Times New Roman"/>
          <w:bCs/>
        </w:rPr>
        <w:t>de hand van de andere variabele</w:t>
      </w:r>
      <w:r w:rsidR="009233BC" w:rsidRPr="00FF7080">
        <w:rPr>
          <w:rFonts w:ascii="Times" w:hAnsi="Times" w:cs="Times New Roman"/>
          <w:bCs/>
        </w:rPr>
        <w:t xml:space="preserve">. De correlatie die gevonden wordt tussen ECC en </w:t>
      </w:r>
      <w:r w:rsidR="00A00D2D" w:rsidRPr="00FF7080">
        <w:rPr>
          <w:rFonts w:ascii="Times" w:hAnsi="Times" w:cs="Times New Roman"/>
          <w:bCs/>
        </w:rPr>
        <w:t>CO2</w:t>
      </w:r>
      <w:r w:rsidR="009233BC" w:rsidRPr="00FF7080">
        <w:rPr>
          <w:rFonts w:ascii="Times" w:hAnsi="Times" w:cs="Times New Roman"/>
          <w:bCs/>
        </w:rPr>
        <w:t xml:space="preserve"> is -0.1612 met een p-waarde van 0.2790. Dit geeft aan dat er </w:t>
      </w:r>
      <w:r w:rsidR="009233BC" w:rsidRPr="00FF7080">
        <w:rPr>
          <w:rFonts w:ascii="Times" w:hAnsi="Times" w:cs="Times New Roman"/>
          <w:bCs/>
          <w:u w:val="single"/>
        </w:rPr>
        <w:t>geen significante</w:t>
      </w:r>
      <w:r w:rsidR="009233BC" w:rsidRPr="00FF7080">
        <w:rPr>
          <w:rFonts w:ascii="Times" w:hAnsi="Times" w:cs="Times New Roman"/>
          <w:bCs/>
        </w:rPr>
        <w:t xml:space="preserve"> negatieve relatie is tussen C</w:t>
      </w:r>
      <w:r w:rsidR="00A00D2D" w:rsidRPr="00FF7080">
        <w:rPr>
          <w:rFonts w:ascii="Times" w:hAnsi="Times" w:cs="Times New Roman"/>
          <w:bCs/>
        </w:rPr>
        <w:t>O</w:t>
      </w:r>
      <w:r w:rsidR="009233BC" w:rsidRPr="00FF7080">
        <w:rPr>
          <w:rFonts w:ascii="Times" w:hAnsi="Times" w:cs="Times New Roman"/>
          <w:bCs/>
        </w:rPr>
        <w:t>2</w:t>
      </w:r>
      <w:r w:rsidR="00A00D2D" w:rsidRPr="00FF7080">
        <w:rPr>
          <w:rFonts w:ascii="Times" w:hAnsi="Times" w:cs="Times New Roman"/>
          <w:bCs/>
        </w:rPr>
        <w:t>-</w:t>
      </w:r>
      <w:r w:rsidR="009233BC" w:rsidRPr="00FF7080">
        <w:rPr>
          <w:rFonts w:ascii="Times" w:hAnsi="Times" w:cs="Times New Roman"/>
          <w:bCs/>
        </w:rPr>
        <w:t xml:space="preserve">uitstoot en </w:t>
      </w:r>
      <w:r w:rsidR="00A00D2D" w:rsidRPr="00FF7080">
        <w:rPr>
          <w:rFonts w:ascii="Times" w:hAnsi="Times" w:cs="Times New Roman"/>
          <w:bCs/>
        </w:rPr>
        <w:t>e</w:t>
      </w:r>
      <w:r w:rsidR="00AE63CF" w:rsidRPr="00FF7080">
        <w:rPr>
          <w:rFonts w:ascii="Times" w:hAnsi="Times" w:cs="Times New Roman"/>
          <w:bCs/>
        </w:rPr>
        <w:t>nergie</w:t>
      </w:r>
      <w:r w:rsidR="00A00D2D" w:rsidRPr="00FF7080">
        <w:rPr>
          <w:rFonts w:ascii="Times" w:hAnsi="Times" w:cs="Times New Roman"/>
          <w:bCs/>
        </w:rPr>
        <w:t>-</w:t>
      </w:r>
      <w:r w:rsidR="00AE63CF" w:rsidRPr="00FF7080">
        <w:rPr>
          <w:rFonts w:ascii="Times" w:hAnsi="Times" w:cs="Times New Roman"/>
          <w:bCs/>
        </w:rPr>
        <w:t xml:space="preserve"> en klimaatuitstoot</w:t>
      </w:r>
      <w:r w:rsidR="009233BC" w:rsidRPr="00FF7080">
        <w:rPr>
          <w:rFonts w:ascii="Times" w:hAnsi="Times" w:cs="Times New Roman"/>
          <w:bCs/>
        </w:rPr>
        <w:t xml:space="preserve">. </w:t>
      </w:r>
    </w:p>
    <w:p w:rsidR="009233BC" w:rsidRPr="00FF7080" w:rsidRDefault="009233BC" w:rsidP="00FF7080">
      <w:pPr>
        <w:spacing w:line="360" w:lineRule="auto"/>
        <w:rPr>
          <w:rFonts w:ascii="Times" w:hAnsi="Times" w:cs="Times New Roman"/>
          <w:bCs/>
        </w:rPr>
      </w:pPr>
    </w:p>
    <w:p w:rsidR="001D474C" w:rsidRPr="00FF7080" w:rsidRDefault="009233BC" w:rsidP="00FF7080">
      <w:pPr>
        <w:spacing w:line="360" w:lineRule="auto"/>
        <w:rPr>
          <w:rFonts w:ascii="Times" w:hAnsi="Times" w:cs="Times New Roman"/>
        </w:rPr>
      </w:pPr>
      <w:r w:rsidRPr="00FF7080">
        <w:rPr>
          <w:rFonts w:ascii="Times" w:hAnsi="Times" w:cs="Times New Roman"/>
          <w:bCs/>
        </w:rPr>
        <w:t xml:space="preserve">Na de toets voor correlatie worden er zes regressiemodellen opgesteld. Deze modellen moeten vervolgens een antwoord geven op de hypothese. De </w:t>
      </w:r>
      <w:r w:rsidR="00A00D2D" w:rsidRPr="00FF7080">
        <w:rPr>
          <w:rFonts w:ascii="Times" w:hAnsi="Times" w:cs="Times New Roman"/>
          <w:bCs/>
        </w:rPr>
        <w:t>zes</w:t>
      </w:r>
      <w:r w:rsidRPr="00FF7080">
        <w:rPr>
          <w:rFonts w:ascii="Times" w:hAnsi="Times" w:cs="Times New Roman"/>
          <w:bCs/>
        </w:rPr>
        <w:t xml:space="preserve"> verschillende regressievergelijkingen </w:t>
      </w:r>
      <w:r w:rsidR="009F3D71" w:rsidRPr="00FF7080">
        <w:rPr>
          <w:rFonts w:ascii="Times" w:hAnsi="Times" w:cs="Times New Roman"/>
          <w:bCs/>
        </w:rPr>
        <w:t>kunnen worden afgelezen in d</w:t>
      </w:r>
      <w:r w:rsidR="001D474C" w:rsidRPr="00FF7080">
        <w:rPr>
          <w:rFonts w:ascii="Times" w:hAnsi="Times" w:cs="Times New Roman"/>
          <w:bCs/>
        </w:rPr>
        <w:t xml:space="preserve">e tabel op de volgende pagina. </w:t>
      </w:r>
      <w:r w:rsidR="001D474C" w:rsidRPr="00FF7080">
        <w:rPr>
          <w:rFonts w:ascii="Times" w:hAnsi="Times" w:cs="Times New Roman"/>
        </w:rPr>
        <w:t>Binnen de kolommen van de tabel ziet men op de constante term na twee getallen in een kolom. Het bovenste getal is de coëfficiënt, het onderste getal is p-waarde. De p-waarde wordt vervolgens vergeleken met het significantieniveau. Als er een significant verschil is</w:t>
      </w:r>
      <w:r w:rsidR="00A00D2D" w:rsidRPr="00FF7080">
        <w:rPr>
          <w:rFonts w:ascii="Times" w:hAnsi="Times" w:cs="Times New Roman"/>
        </w:rPr>
        <w:t>,</w:t>
      </w:r>
      <w:r w:rsidR="001D474C" w:rsidRPr="00FF7080">
        <w:rPr>
          <w:rFonts w:ascii="Times" w:hAnsi="Times" w:cs="Times New Roman"/>
        </w:rPr>
        <w:t xml:space="preserve"> wordt er een ster geplaatst achter </w:t>
      </w:r>
      <w:r w:rsidR="00A00D2D" w:rsidRPr="00FF7080">
        <w:rPr>
          <w:rFonts w:ascii="Times" w:hAnsi="Times" w:cs="Times New Roman"/>
        </w:rPr>
        <w:t>het</w:t>
      </w:r>
      <w:r w:rsidR="001D474C" w:rsidRPr="00FF7080">
        <w:rPr>
          <w:rFonts w:ascii="Times" w:hAnsi="Times" w:cs="Times New Roman"/>
        </w:rPr>
        <w:t xml:space="preserve"> coëfficiënt-getal. </w:t>
      </w: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1D474C" w:rsidRPr="00FF7080" w:rsidRDefault="001D474C" w:rsidP="00FF7080">
      <w:pPr>
        <w:spacing w:line="360" w:lineRule="auto"/>
        <w:rPr>
          <w:rFonts w:ascii="Times" w:hAnsi="Times" w:cs="Times New Roman"/>
          <w:bCs/>
        </w:rPr>
      </w:pPr>
    </w:p>
    <w:p w:rsidR="009233BC" w:rsidRPr="00FF7080" w:rsidRDefault="0059207E" w:rsidP="00FF7080">
      <w:pPr>
        <w:pStyle w:val="Heading3"/>
        <w:spacing w:line="360" w:lineRule="auto"/>
        <w:rPr>
          <w:rFonts w:ascii="Times" w:hAnsi="Times"/>
        </w:rPr>
      </w:pPr>
      <w:bookmarkStart w:id="50" w:name="_Toc266485723"/>
      <w:r w:rsidRPr="00FF7080">
        <w:rPr>
          <w:rFonts w:ascii="Times" w:hAnsi="Times"/>
        </w:rPr>
        <w:t>Tabel</w:t>
      </w:r>
      <w:r w:rsidR="0048763E" w:rsidRPr="00FF7080">
        <w:rPr>
          <w:rFonts w:ascii="Times" w:hAnsi="Times"/>
        </w:rPr>
        <w:t xml:space="preserve">. </w:t>
      </w:r>
      <w:r w:rsidRPr="00FF7080">
        <w:rPr>
          <w:rFonts w:ascii="Times" w:hAnsi="Times"/>
        </w:rPr>
        <w:t>2.</w:t>
      </w:r>
      <w:r w:rsidR="0048763E" w:rsidRPr="00FF7080">
        <w:rPr>
          <w:rFonts w:ascii="Times" w:hAnsi="Times"/>
        </w:rPr>
        <w:t>ECC</w:t>
      </w:r>
      <w:bookmarkEnd w:id="50"/>
    </w:p>
    <w:tbl>
      <w:tblPr>
        <w:tblStyle w:val="GridTable1Light"/>
        <w:tblW w:w="9356" w:type="dxa"/>
        <w:tblInd w:w="-34" w:type="dxa"/>
        <w:tblLayout w:type="fixed"/>
        <w:tblLook w:val="04A0"/>
      </w:tblPr>
      <w:tblGrid>
        <w:gridCol w:w="1560"/>
        <w:gridCol w:w="992"/>
        <w:gridCol w:w="1276"/>
        <w:gridCol w:w="1417"/>
        <w:gridCol w:w="1276"/>
        <w:gridCol w:w="1510"/>
        <w:gridCol w:w="1325"/>
      </w:tblGrid>
      <w:tr w:rsidR="009F3D71" w:rsidRPr="00FF7080" w:rsidTr="009F3D71">
        <w:trPr>
          <w:cnfStyle w:val="100000000000"/>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Variable</w:t>
            </w:r>
          </w:p>
        </w:tc>
        <w:tc>
          <w:tcPr>
            <w:tcW w:w="992" w:type="dxa"/>
            <w:noWrap/>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1.1</w:t>
            </w:r>
          </w:p>
        </w:tc>
        <w:tc>
          <w:tcPr>
            <w:tcW w:w="1276" w:type="dxa"/>
            <w:noWrap/>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1.2</w:t>
            </w:r>
          </w:p>
        </w:tc>
        <w:tc>
          <w:tcPr>
            <w:tcW w:w="1417" w:type="dxa"/>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1.3</w:t>
            </w:r>
          </w:p>
        </w:tc>
        <w:tc>
          <w:tcPr>
            <w:tcW w:w="1276" w:type="dxa"/>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1.4</w:t>
            </w:r>
          </w:p>
        </w:tc>
        <w:tc>
          <w:tcPr>
            <w:tcW w:w="1510" w:type="dxa"/>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1.5</w:t>
            </w:r>
          </w:p>
        </w:tc>
        <w:tc>
          <w:tcPr>
            <w:tcW w:w="1325" w:type="dxa"/>
          </w:tcPr>
          <w:p w:rsidR="009F3D71" w:rsidRPr="00FF7080" w:rsidRDefault="009F3D71"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1.6</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(Constant)</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54.40191</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56.72095</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-.2752134</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24.85935</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-.4052453</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-5.802288</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CO2</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-.018418</w:t>
            </w:r>
            <w:r w:rsidRPr="00FF7080">
              <w:rPr>
                <w:rFonts w:ascii="Times" w:eastAsia="Times New Roman" w:hAnsi="Times" w:cs="Times New Roman"/>
                <w:color w:val="000000"/>
                <w:sz w:val="18"/>
                <w:szCs w:val="18"/>
                <w:lang w:val="en-GB" w:eastAsia="nl-NL"/>
              </w:rPr>
              <w:br/>
              <w:t>(0.279)</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b/>
                <w:color w:val="000000"/>
                <w:sz w:val="18"/>
                <w:szCs w:val="18"/>
                <w:lang w:val="en-GB" w:eastAsia="nl-NL"/>
              </w:rPr>
            </w:pPr>
            <w:r w:rsidRPr="00FF7080">
              <w:rPr>
                <w:rFonts w:ascii="Times" w:eastAsia="Times New Roman" w:hAnsi="Times" w:cs="Times New Roman"/>
                <w:color w:val="000000"/>
                <w:sz w:val="18"/>
                <w:szCs w:val="18"/>
                <w:lang w:val="en-GB" w:eastAsia="nl-NL"/>
              </w:rPr>
              <w:t>-.0155171</w:t>
            </w:r>
            <w:r w:rsidRPr="00FF7080">
              <w:rPr>
                <w:rFonts w:ascii="Times" w:eastAsia="Times New Roman" w:hAnsi="Times" w:cs="Times New Roman"/>
                <w:color w:val="000000"/>
                <w:sz w:val="18"/>
                <w:szCs w:val="18"/>
                <w:lang w:val="en-GB" w:eastAsia="nl-NL"/>
              </w:rPr>
              <w:br/>
              <w:t>(0.378)</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-.0233987****</w:t>
            </w:r>
            <w:r w:rsidRPr="00FF7080">
              <w:rPr>
                <w:rFonts w:ascii="Times" w:eastAsia="Times New Roman" w:hAnsi="Times" w:cs="Times New Roman"/>
                <w:sz w:val="18"/>
                <w:szCs w:val="18"/>
                <w:lang w:val="en-GB" w:eastAsia="nl-NL"/>
              </w:rPr>
              <w:br/>
              <w:t>(0.128)</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-.0216144</w:t>
            </w:r>
            <w:r w:rsidRPr="00FF7080">
              <w:rPr>
                <w:rFonts w:ascii="Times" w:eastAsia="Times New Roman" w:hAnsi="Times" w:cs="Times New Roman"/>
                <w:color w:val="000000"/>
                <w:sz w:val="18"/>
                <w:szCs w:val="18"/>
                <w:lang w:val="en-GB" w:eastAsia="nl-NL"/>
              </w:rPr>
              <w:br/>
              <w:t>(0.179)</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-.0233187****</w:t>
            </w:r>
            <w:r w:rsidRPr="00FF7080">
              <w:rPr>
                <w:rFonts w:ascii="Times" w:eastAsia="Times New Roman" w:hAnsi="Times" w:cs="Times New Roman"/>
                <w:color w:val="000000"/>
                <w:sz w:val="18"/>
                <w:szCs w:val="18"/>
                <w:lang w:val="en-GB" w:eastAsia="nl-NL"/>
              </w:rPr>
              <w:br/>
              <w:t>(0.123)</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-.0220627****</w:t>
            </w:r>
            <w:r w:rsidRPr="00FF7080">
              <w:rPr>
                <w:rFonts w:ascii="Times" w:eastAsia="Times New Roman" w:hAnsi="Times" w:cs="Times New Roman"/>
                <w:color w:val="000000"/>
                <w:sz w:val="18"/>
                <w:szCs w:val="18"/>
                <w:lang w:val="en-GB" w:eastAsia="nl-NL"/>
              </w:rPr>
              <w:br/>
              <w:t>(0.137)</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Financial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-.498016</w:t>
            </w:r>
            <w:r w:rsidRPr="00FF7080">
              <w:rPr>
                <w:rFonts w:ascii="Times" w:eastAsia="Times New Roman" w:hAnsi="Times" w:cs="Times New Roman"/>
                <w:color w:val="000000"/>
                <w:sz w:val="18"/>
                <w:szCs w:val="18"/>
                <w:lang w:val="en-GB" w:eastAsia="nl-NL"/>
              </w:rPr>
              <w:br/>
              <w:t>(0.888)</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8.922372**</w:t>
            </w:r>
            <w:r w:rsidRPr="00FF7080">
              <w:rPr>
                <w:rFonts w:ascii="Times" w:eastAsia="Times New Roman" w:hAnsi="Times" w:cs="Times New Roman"/>
                <w:sz w:val="18"/>
                <w:szCs w:val="18"/>
                <w:lang w:val="en-GB" w:eastAsia="nl-NL"/>
              </w:rPr>
              <w:br/>
              <w:t>(0.090)</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-.0423201</w:t>
            </w:r>
            <w:r w:rsidRPr="00FF7080">
              <w:rPr>
                <w:rFonts w:ascii="Times" w:eastAsia="Times New Roman" w:hAnsi="Times" w:cs="Times New Roman"/>
                <w:color w:val="000000"/>
                <w:sz w:val="18"/>
                <w:szCs w:val="18"/>
                <w:lang w:val="en-GB" w:eastAsia="nl-NL"/>
              </w:rPr>
              <w:br/>
              <w:t>(0.991)</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8.700022**</w:t>
            </w:r>
            <w:r w:rsidRPr="00FF7080">
              <w:rPr>
                <w:rFonts w:ascii="Times" w:eastAsia="Times New Roman" w:hAnsi="Times" w:cs="Times New Roman"/>
                <w:color w:val="000000"/>
                <w:sz w:val="18"/>
                <w:szCs w:val="18"/>
                <w:lang w:val="en-GB" w:eastAsia="nl-NL"/>
              </w:rPr>
              <w:br/>
              <w:t>(0.047)</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8.453114**</w:t>
            </w:r>
            <w:r w:rsidRPr="00FF7080">
              <w:rPr>
                <w:rFonts w:ascii="Times" w:eastAsia="Times New Roman" w:hAnsi="Times" w:cs="Times New Roman"/>
                <w:color w:val="000000"/>
                <w:sz w:val="18"/>
                <w:szCs w:val="18"/>
                <w:lang w:val="en-GB" w:eastAsia="nl-NL"/>
              </w:rPr>
              <w:br/>
              <w:t>(0.050)</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Industry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-2.47137</w:t>
            </w:r>
            <w:r w:rsidRPr="00FF7080">
              <w:rPr>
                <w:rFonts w:ascii="Times" w:eastAsia="Times New Roman" w:hAnsi="Times" w:cs="Times New Roman"/>
                <w:color w:val="000000"/>
                <w:sz w:val="18"/>
                <w:szCs w:val="18"/>
                <w:lang w:val="en-GB" w:eastAsia="nl-NL"/>
              </w:rPr>
              <w:br/>
              <w:t>(0.434)</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2.882232</w:t>
            </w:r>
            <w:r w:rsidRPr="00FF7080">
              <w:rPr>
                <w:rFonts w:ascii="Times" w:eastAsia="Times New Roman" w:hAnsi="Times" w:cs="Times New Roman"/>
                <w:sz w:val="18"/>
                <w:szCs w:val="18"/>
                <w:lang w:val="en-GB" w:eastAsia="nl-NL"/>
              </w:rPr>
              <w:br/>
              <w:t>(0.335)</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1.811897</w:t>
            </w:r>
            <w:r w:rsidRPr="00FF7080">
              <w:rPr>
                <w:rFonts w:ascii="Times" w:eastAsia="Times New Roman" w:hAnsi="Times" w:cs="Times New Roman"/>
                <w:color w:val="000000"/>
                <w:sz w:val="18"/>
                <w:szCs w:val="18"/>
                <w:lang w:val="en-GB" w:eastAsia="nl-NL"/>
              </w:rPr>
              <w:br/>
              <w:t>(0.59)</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2.885716</w:t>
            </w:r>
            <w:r w:rsidRPr="00FF7080">
              <w:rPr>
                <w:rFonts w:ascii="Times" w:eastAsia="Times New Roman" w:hAnsi="Times" w:cs="Times New Roman"/>
                <w:color w:val="000000"/>
                <w:sz w:val="18"/>
                <w:szCs w:val="18"/>
                <w:lang w:val="en-GB" w:eastAsia="nl-NL"/>
              </w:rPr>
              <w:br/>
              <w:t>(0.328)</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2.54697</w:t>
            </w:r>
            <w:r w:rsidRPr="00FF7080">
              <w:rPr>
                <w:rFonts w:ascii="Times" w:eastAsia="Times New Roman" w:hAnsi="Times" w:cs="Times New Roman"/>
                <w:color w:val="000000"/>
                <w:sz w:val="18"/>
                <w:szCs w:val="18"/>
                <w:lang w:val="en-GB" w:eastAsia="nl-NL"/>
              </w:rPr>
              <w:br/>
              <w:t>(0.374)</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IT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-8.913126***</w:t>
            </w:r>
            <w:r w:rsidRPr="00FF7080">
              <w:rPr>
                <w:rFonts w:ascii="Times" w:eastAsia="Times New Roman" w:hAnsi="Times" w:cs="Times New Roman"/>
                <w:color w:val="000000"/>
                <w:sz w:val="18"/>
                <w:szCs w:val="18"/>
                <w:lang w:val="en-GB" w:eastAsia="nl-NL"/>
              </w:rPr>
              <w:br/>
              <w:t>(0.055)</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-4.239</w:t>
            </w:r>
            <w:r w:rsidRPr="00FF7080">
              <w:rPr>
                <w:rFonts w:ascii="Times" w:eastAsia="Times New Roman" w:hAnsi="Times" w:cs="Times New Roman"/>
                <w:sz w:val="18"/>
                <w:szCs w:val="18"/>
                <w:lang w:val="en-GB" w:eastAsia="nl-NL"/>
              </w:rPr>
              <w:br/>
              <w:t>(0.309)</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-5.896187</w:t>
            </w:r>
            <w:r w:rsidRPr="00FF7080">
              <w:rPr>
                <w:rFonts w:ascii="Times" w:eastAsia="Times New Roman" w:hAnsi="Times" w:cs="Times New Roman"/>
                <w:color w:val="000000"/>
                <w:sz w:val="18"/>
                <w:szCs w:val="18"/>
                <w:lang w:val="en-GB" w:eastAsia="nl-NL"/>
              </w:rPr>
              <w:br/>
              <w:t>(0.174)</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-4.299418</w:t>
            </w:r>
            <w:r w:rsidRPr="00FF7080">
              <w:rPr>
                <w:rFonts w:ascii="Times" w:eastAsia="Times New Roman" w:hAnsi="Times" w:cs="Times New Roman"/>
                <w:color w:val="000000"/>
                <w:sz w:val="18"/>
                <w:szCs w:val="18"/>
                <w:lang w:val="en-GB" w:eastAsia="nl-NL"/>
              </w:rPr>
              <w:br/>
              <w:t>(0.287)</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-4.82883</w:t>
            </w:r>
            <w:r w:rsidRPr="00FF7080">
              <w:rPr>
                <w:rFonts w:ascii="Times" w:eastAsia="Times New Roman" w:hAnsi="Times" w:cs="Times New Roman"/>
                <w:color w:val="000000"/>
                <w:sz w:val="18"/>
                <w:szCs w:val="18"/>
                <w:lang w:val="en-GB" w:eastAsia="nl-NL"/>
              </w:rPr>
              <w:br/>
              <w:t>(0.218)</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Material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-5.578895</w:t>
            </w:r>
            <w:r w:rsidRPr="00FF7080">
              <w:rPr>
                <w:rFonts w:ascii="Times" w:eastAsia="Times New Roman" w:hAnsi="Times" w:cs="Times New Roman"/>
                <w:color w:val="000000"/>
                <w:sz w:val="18"/>
                <w:szCs w:val="18"/>
                <w:lang w:val="en-GB" w:eastAsia="nl-NL"/>
              </w:rPr>
              <w:br/>
              <w:t>(0.193)</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-5.299529****</w:t>
            </w:r>
            <w:r w:rsidRPr="00FF7080">
              <w:rPr>
                <w:rFonts w:ascii="Times" w:eastAsia="Times New Roman" w:hAnsi="Times" w:cs="Times New Roman"/>
                <w:sz w:val="18"/>
                <w:szCs w:val="18"/>
                <w:lang w:val="en-GB" w:eastAsia="nl-NL"/>
              </w:rPr>
              <w:br/>
              <w:t>(0.150)</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-5.36303</w:t>
            </w:r>
            <w:r w:rsidRPr="00FF7080">
              <w:rPr>
                <w:rFonts w:ascii="Times" w:eastAsia="Times New Roman" w:hAnsi="Times" w:cs="Times New Roman"/>
                <w:color w:val="000000"/>
                <w:sz w:val="18"/>
                <w:szCs w:val="18"/>
                <w:lang w:val="en-GB" w:eastAsia="nl-NL"/>
              </w:rPr>
              <w:br/>
              <w:t>(0.165)</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-5.320077****</w:t>
            </w:r>
            <w:r w:rsidRPr="00FF7080">
              <w:rPr>
                <w:rFonts w:ascii="Times" w:eastAsia="Times New Roman" w:hAnsi="Times" w:cs="Times New Roman"/>
                <w:color w:val="000000"/>
                <w:sz w:val="18"/>
                <w:szCs w:val="18"/>
                <w:lang w:val="en-GB" w:eastAsia="nl-NL"/>
              </w:rPr>
              <w:br/>
              <w:t>(0.142)</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-5.547735****</w:t>
            </w:r>
            <w:r w:rsidRPr="00FF7080">
              <w:rPr>
                <w:rFonts w:ascii="Times" w:eastAsia="Times New Roman" w:hAnsi="Times" w:cs="Times New Roman"/>
                <w:color w:val="000000"/>
                <w:sz w:val="18"/>
                <w:szCs w:val="18"/>
                <w:lang w:val="en-GB" w:eastAsia="nl-NL"/>
              </w:rPr>
              <w:br/>
              <w:t>(0.121)</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Oil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-2.66428</w:t>
            </w:r>
            <w:r w:rsidRPr="00FF7080">
              <w:rPr>
                <w:rFonts w:ascii="Times" w:eastAsia="Times New Roman" w:hAnsi="Times" w:cs="Times New Roman"/>
                <w:color w:val="000000"/>
                <w:sz w:val="18"/>
                <w:szCs w:val="18"/>
                <w:lang w:val="en-GB" w:eastAsia="nl-NL"/>
              </w:rPr>
              <w:br/>
              <w:t>(0.599)</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-3.604453</w:t>
            </w:r>
            <w:r w:rsidRPr="00FF7080">
              <w:rPr>
                <w:rFonts w:ascii="Times" w:eastAsia="Times New Roman" w:hAnsi="Times" w:cs="Times New Roman"/>
                <w:sz w:val="18"/>
                <w:szCs w:val="18"/>
                <w:lang w:val="en-GB" w:eastAsia="nl-NL"/>
              </w:rPr>
              <w:br/>
              <w:t>(0.426)</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-2.606944</w:t>
            </w:r>
            <w:r w:rsidRPr="00FF7080">
              <w:rPr>
                <w:rFonts w:ascii="Times" w:eastAsia="Times New Roman" w:hAnsi="Times" w:cs="Times New Roman"/>
                <w:color w:val="000000"/>
                <w:sz w:val="18"/>
                <w:szCs w:val="18"/>
                <w:lang w:val="en-GB" w:eastAsia="nl-NL"/>
              </w:rPr>
              <w:br/>
              <w:t>(0.582)</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-3.63902</w:t>
            </w:r>
            <w:r w:rsidRPr="00FF7080">
              <w:rPr>
                <w:rFonts w:ascii="Times" w:eastAsia="Times New Roman" w:hAnsi="Times" w:cs="Times New Roman"/>
                <w:color w:val="000000"/>
                <w:sz w:val="18"/>
                <w:szCs w:val="18"/>
                <w:lang w:val="en-GB" w:eastAsia="nl-NL"/>
              </w:rPr>
              <w:br/>
              <w:t>(0.413)</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-4.404706</w:t>
            </w:r>
            <w:r w:rsidRPr="00FF7080">
              <w:rPr>
                <w:rFonts w:ascii="Times" w:eastAsia="Times New Roman" w:hAnsi="Times" w:cs="Times New Roman"/>
                <w:color w:val="000000"/>
                <w:sz w:val="18"/>
                <w:szCs w:val="18"/>
                <w:lang w:val="en-GB" w:eastAsia="nl-NL"/>
              </w:rPr>
              <w:br/>
              <w:t>(0.299)</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Telecommunication sector </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1.279636</w:t>
            </w:r>
            <w:r w:rsidRPr="00FF7080">
              <w:rPr>
                <w:rFonts w:ascii="Times" w:eastAsia="Times New Roman" w:hAnsi="Times" w:cs="Times New Roman"/>
                <w:color w:val="000000"/>
                <w:sz w:val="18"/>
                <w:szCs w:val="18"/>
                <w:lang w:val="en-GB" w:eastAsia="nl-NL"/>
              </w:rPr>
              <w:br/>
              <w:t>(0.874)</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1.733038</w:t>
            </w:r>
            <w:r w:rsidRPr="00FF7080">
              <w:rPr>
                <w:rFonts w:ascii="Times" w:eastAsia="Times New Roman" w:hAnsi="Times" w:cs="Times New Roman"/>
                <w:sz w:val="18"/>
                <w:szCs w:val="18"/>
                <w:lang w:val="en-GB" w:eastAsia="nl-NL"/>
              </w:rPr>
              <w:br/>
              <w:t>(0.807)</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1.096746</w:t>
            </w:r>
            <w:r w:rsidRPr="00FF7080">
              <w:rPr>
                <w:rFonts w:ascii="Times" w:eastAsia="Times New Roman" w:hAnsi="Times" w:cs="Times New Roman"/>
                <w:color w:val="000000"/>
                <w:sz w:val="18"/>
                <w:szCs w:val="18"/>
                <w:lang w:val="en-GB" w:eastAsia="nl-NL"/>
              </w:rPr>
              <w:br/>
              <w:t>(0.883)</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1.628162</w:t>
            </w:r>
            <w:r w:rsidRPr="00FF7080">
              <w:rPr>
                <w:rFonts w:ascii="Times" w:eastAsia="Times New Roman" w:hAnsi="Times" w:cs="Times New Roman"/>
                <w:color w:val="000000"/>
                <w:sz w:val="18"/>
                <w:szCs w:val="18"/>
                <w:lang w:val="en-GB" w:eastAsia="nl-NL"/>
              </w:rPr>
              <w:br/>
              <w:t>(0.812)</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.8305874</w:t>
            </w:r>
            <w:r w:rsidRPr="00FF7080">
              <w:rPr>
                <w:rFonts w:ascii="Times" w:eastAsia="Times New Roman" w:hAnsi="Times" w:cs="Times New Roman"/>
                <w:color w:val="000000"/>
                <w:sz w:val="18"/>
                <w:szCs w:val="18"/>
                <w:lang w:val="en-GB" w:eastAsia="nl-NL"/>
              </w:rPr>
              <w:br/>
              <w:t>(0.901)</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LN(assets)</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-.0768184</w:t>
            </w:r>
            <w:r w:rsidRPr="00FF7080">
              <w:rPr>
                <w:rFonts w:ascii="Times" w:eastAsia="Times New Roman" w:hAnsi="Times" w:cs="Times New Roman"/>
                <w:sz w:val="18"/>
                <w:szCs w:val="18"/>
                <w:lang w:val="en-GB" w:eastAsia="nl-NL"/>
              </w:rPr>
              <w:br/>
              <w:t>(0.937)</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1.305725***</w:t>
            </w:r>
            <w:r w:rsidRPr="00FF7080">
              <w:rPr>
                <w:rFonts w:ascii="Times" w:eastAsia="Times New Roman" w:hAnsi="Times" w:cs="Times New Roman"/>
                <w:color w:val="000000"/>
                <w:sz w:val="18"/>
                <w:szCs w:val="18"/>
                <w:lang w:val="en-GB" w:eastAsia="nl-NL"/>
              </w:rPr>
              <w:br/>
              <w:t>(0.057)</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LN(revenue)</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2.538215**</w:t>
            </w:r>
            <w:r w:rsidRPr="00FF7080">
              <w:rPr>
                <w:rFonts w:ascii="Times" w:eastAsia="Times New Roman" w:hAnsi="Times" w:cs="Times New Roman"/>
                <w:sz w:val="18"/>
                <w:szCs w:val="18"/>
                <w:lang w:val="en-GB" w:eastAsia="nl-NL"/>
              </w:rPr>
              <w:br/>
              <w:t>(0.039)</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2.468203*</w:t>
            </w:r>
            <w:r w:rsidRPr="00FF7080">
              <w:rPr>
                <w:rFonts w:ascii="Times" w:eastAsia="Times New Roman" w:hAnsi="Times" w:cs="Times New Roman"/>
                <w:color w:val="000000"/>
                <w:sz w:val="18"/>
                <w:szCs w:val="18"/>
                <w:lang w:val="en-GB" w:eastAsia="nl-NL"/>
              </w:rPr>
              <w:br/>
              <w:t>(0.003)</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2.7547*</w:t>
            </w:r>
            <w:r w:rsidRPr="00FF7080">
              <w:rPr>
                <w:rFonts w:ascii="Times" w:eastAsia="Times New Roman" w:hAnsi="Times" w:cs="Times New Roman"/>
                <w:color w:val="000000"/>
                <w:sz w:val="18"/>
                <w:szCs w:val="18"/>
                <w:lang w:val="en-GB" w:eastAsia="nl-NL"/>
              </w:rPr>
              <w:br/>
              <w:t>(0.000)</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Employees</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.0000154</w:t>
            </w:r>
            <w:r w:rsidRPr="00FF7080">
              <w:rPr>
                <w:rFonts w:ascii="Times" w:eastAsia="Times New Roman" w:hAnsi="Times" w:cs="Times New Roman"/>
                <w:sz w:val="18"/>
                <w:szCs w:val="18"/>
                <w:lang w:val="en-GB" w:eastAsia="nl-NL"/>
              </w:rPr>
              <w:br/>
              <w:t>(0.543)</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.0000315</w:t>
            </w:r>
            <w:r w:rsidRPr="00FF7080">
              <w:rPr>
                <w:rFonts w:ascii="Times" w:eastAsia="Times New Roman" w:hAnsi="Times" w:cs="Times New Roman"/>
                <w:color w:val="000000"/>
                <w:sz w:val="18"/>
                <w:szCs w:val="18"/>
                <w:lang w:val="en-GB" w:eastAsia="nl-NL"/>
              </w:rPr>
              <w:br/>
              <w:t>(0.220)</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.0000151</w:t>
            </w:r>
            <w:r w:rsidRPr="00FF7080">
              <w:rPr>
                <w:rFonts w:ascii="Times" w:eastAsia="Times New Roman" w:hAnsi="Times" w:cs="Times New Roman"/>
                <w:color w:val="000000"/>
                <w:sz w:val="18"/>
                <w:szCs w:val="18"/>
                <w:lang w:val="en-GB" w:eastAsia="nl-NL"/>
              </w:rPr>
              <w:br/>
              <w:t>(0.541)</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r>
      <w:tr w:rsidR="009F3D71" w:rsidRPr="00FF7080" w:rsidTr="009F3D71">
        <w:trPr>
          <w:trHeight w:val="300"/>
        </w:trPr>
        <w:tc>
          <w:tcPr>
            <w:cnfStyle w:val="001000000000"/>
            <w:tcW w:w="1560" w:type="dxa"/>
            <w:tcBorders>
              <w:bottom w:val="double" w:sz="4" w:space="0" w:color="auto"/>
            </w:tcBorders>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Banking</w:t>
            </w:r>
          </w:p>
        </w:tc>
        <w:tc>
          <w:tcPr>
            <w:tcW w:w="992" w:type="dxa"/>
            <w:tcBorders>
              <w:bottom w:val="double" w:sz="4" w:space="0" w:color="auto"/>
            </w:tcBorders>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10.97579**</w:t>
            </w:r>
            <w:r w:rsidRPr="00FF7080">
              <w:rPr>
                <w:rFonts w:ascii="Times" w:eastAsia="Times New Roman" w:hAnsi="Times" w:cs="Times New Roman"/>
                <w:sz w:val="18"/>
                <w:szCs w:val="18"/>
                <w:lang w:val="en-GB" w:eastAsia="nl-NL"/>
              </w:rPr>
              <w:br/>
              <w:t>(0.043)</w:t>
            </w:r>
          </w:p>
        </w:tc>
        <w:tc>
          <w:tcPr>
            <w:tcW w:w="1276" w:type="dxa"/>
            <w:tcBorders>
              <w:bottom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510" w:type="dxa"/>
            <w:tcBorders>
              <w:bottom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-10.8635</w:t>
            </w:r>
            <w:r w:rsidRPr="00FF7080">
              <w:rPr>
                <w:rFonts w:ascii="Times" w:eastAsia="Times New Roman" w:hAnsi="Times" w:cs="Times New Roman"/>
                <w:color w:val="000000"/>
                <w:sz w:val="18"/>
                <w:szCs w:val="18"/>
                <w:lang w:val="en-GB" w:eastAsia="nl-NL"/>
              </w:rPr>
              <w:br/>
              <w:t>(0.035)</w:t>
            </w:r>
          </w:p>
        </w:tc>
        <w:tc>
          <w:tcPr>
            <w:tcW w:w="1325" w:type="dxa"/>
            <w:tcBorders>
              <w:bottom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-11.49655*</w:t>
            </w:r>
            <w:r w:rsidRPr="00FF7080">
              <w:rPr>
                <w:rFonts w:ascii="Times" w:eastAsia="Times New Roman" w:hAnsi="Times" w:cs="Times New Roman"/>
                <w:color w:val="000000"/>
                <w:sz w:val="18"/>
                <w:szCs w:val="18"/>
                <w:lang w:val="en-GB" w:eastAsia="nl-NL"/>
              </w:rPr>
              <w:br/>
              <w:t>(0.022)</w:t>
            </w:r>
          </w:p>
        </w:tc>
      </w:tr>
      <w:tr w:rsidR="009F3D71" w:rsidRPr="00FF7080" w:rsidTr="009F3D71">
        <w:trPr>
          <w:trHeight w:val="300"/>
        </w:trPr>
        <w:tc>
          <w:tcPr>
            <w:cnfStyle w:val="001000000000"/>
            <w:tcW w:w="1560" w:type="dxa"/>
            <w:tcBorders>
              <w:top w:val="double" w:sz="4" w:space="0" w:color="auto"/>
            </w:tcBorders>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Dependent variable</w:t>
            </w:r>
          </w:p>
        </w:tc>
        <w:tc>
          <w:tcPr>
            <w:tcW w:w="992" w:type="dxa"/>
            <w:tcBorders>
              <w:top w:val="double" w:sz="4" w:space="0" w:color="auto"/>
            </w:tcBorders>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EEC</w:t>
            </w:r>
          </w:p>
        </w:tc>
        <w:tc>
          <w:tcPr>
            <w:tcW w:w="1276" w:type="dxa"/>
            <w:tcBorders>
              <w:top w:val="double" w:sz="4" w:space="0" w:color="auto"/>
            </w:tcBorders>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EEC</w:t>
            </w:r>
          </w:p>
        </w:tc>
        <w:tc>
          <w:tcPr>
            <w:tcW w:w="1417" w:type="dxa"/>
            <w:tcBorders>
              <w:top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EEC</w:t>
            </w:r>
          </w:p>
        </w:tc>
        <w:tc>
          <w:tcPr>
            <w:tcW w:w="1276" w:type="dxa"/>
            <w:tcBorders>
              <w:top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EEC</w:t>
            </w:r>
          </w:p>
        </w:tc>
        <w:tc>
          <w:tcPr>
            <w:tcW w:w="1510" w:type="dxa"/>
            <w:tcBorders>
              <w:top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EEC</w:t>
            </w:r>
          </w:p>
        </w:tc>
        <w:tc>
          <w:tcPr>
            <w:tcW w:w="1325" w:type="dxa"/>
            <w:tcBorders>
              <w:top w:val="double" w:sz="4" w:space="0" w:color="auto"/>
            </w:tcBorders>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ECC</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Wald test</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 xml:space="preserve">4.81* </w:t>
            </w:r>
          </w:p>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(0.0034)</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Type of model</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318.948</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316.9566</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315.4521</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No. of Obs.</w:t>
            </w: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341.1498</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337.3082</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333.9535</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76"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r>
      <w:tr w:rsidR="009F3D71" w:rsidRPr="00FF7080" w:rsidTr="009F3D71">
        <w:trPr>
          <w:trHeight w:val="300"/>
        </w:trPr>
        <w:tc>
          <w:tcPr>
            <w:cnfStyle w:val="001000000000"/>
            <w:tcW w:w="1560" w:type="dxa"/>
          </w:tcPr>
          <w:p w:rsidR="009F3D71" w:rsidRPr="00FF7080" w:rsidRDefault="009F3D71" w:rsidP="00FF7080">
            <w:pPr>
              <w:spacing w:line="360" w:lineRule="auto"/>
              <w:rPr>
                <w:rFonts w:ascii="Times" w:eastAsia="Times New Roman" w:hAnsi="Times" w:cs="Times New Roman"/>
                <w:color w:val="000000"/>
                <w:sz w:val="18"/>
                <w:szCs w:val="18"/>
                <w:lang w:val="en-GB" w:eastAsia="nl-NL"/>
              </w:rPr>
            </w:pPr>
          </w:p>
        </w:tc>
        <w:tc>
          <w:tcPr>
            <w:tcW w:w="992" w:type="dxa"/>
            <w:noWrap/>
          </w:tcPr>
          <w:p w:rsidR="009F3D71" w:rsidRPr="00FF7080" w:rsidRDefault="009F3D7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276" w:type="dxa"/>
            <w:noWrap/>
          </w:tcPr>
          <w:p w:rsidR="009F3D71" w:rsidRPr="00FF7080" w:rsidRDefault="009F3D71" w:rsidP="00FF7080">
            <w:pPr>
              <w:tabs>
                <w:tab w:val="right" w:pos="1060"/>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47</w:t>
            </w:r>
          </w:p>
        </w:tc>
        <w:tc>
          <w:tcPr>
            <w:tcW w:w="1417"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276"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510"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325" w:type="dxa"/>
          </w:tcPr>
          <w:p w:rsidR="009F3D71" w:rsidRPr="00FF7080" w:rsidRDefault="009F3D71"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r>
    </w:tbl>
    <w:p w:rsidR="009F3D71" w:rsidRPr="00FF7080" w:rsidRDefault="009F3D71" w:rsidP="00FF7080">
      <w:pPr>
        <w:spacing w:line="360" w:lineRule="auto"/>
        <w:rPr>
          <w:rFonts w:ascii="Times" w:hAnsi="Times" w:cs="Times New Roman"/>
          <w:bCs/>
        </w:rPr>
      </w:pPr>
      <w:r w:rsidRPr="00FF7080">
        <w:rPr>
          <w:rFonts w:ascii="Times" w:hAnsi="Times" w:cs="Times New Roman"/>
          <w:sz w:val="16"/>
          <w:szCs w:val="16"/>
        </w:rPr>
        <w:t>Deze tabel presenteert alle modellen die ECC hebben als afhankelijke variabele. Modellen 1.1 tm 1.6 zijn allemaal regressievergelijkingen gevormd door Ordanary Least Squares. De onafhankelijke variabele</w:t>
      </w:r>
      <w:r w:rsidR="00DE4F5F" w:rsidRPr="00FF7080">
        <w:rPr>
          <w:rFonts w:ascii="Times" w:hAnsi="Times" w:cs="Times New Roman"/>
          <w:sz w:val="16"/>
          <w:szCs w:val="16"/>
        </w:rPr>
        <w:t>n</w:t>
      </w:r>
      <w:r w:rsidRPr="00FF7080">
        <w:rPr>
          <w:rFonts w:ascii="Times" w:hAnsi="Times" w:cs="Times New Roman"/>
          <w:sz w:val="16"/>
          <w:szCs w:val="16"/>
        </w:rPr>
        <w:t xml:space="preserve"> waar gebruik van gemaakt worden zijn: mCO2, LN(assets), LN(Revenu), Employees, alle verschillende sectoren en de banking dummy. De sector consumenten zit in de constante term verwerkt.</w:t>
      </w:r>
      <w:r w:rsidR="003266A1" w:rsidRPr="00FF7080">
        <w:rPr>
          <w:rFonts w:ascii="Times" w:hAnsi="Times" w:cs="Times New Roman"/>
          <w:sz w:val="16"/>
          <w:szCs w:val="16"/>
        </w:rPr>
        <w:t xml:space="preserve"> </w:t>
      </w:r>
      <w:r w:rsidRPr="00FF7080">
        <w:rPr>
          <w:rFonts w:ascii="Times" w:hAnsi="Times" w:cs="Times New Roman"/>
          <w:sz w:val="16"/>
          <w:szCs w:val="16"/>
        </w:rPr>
        <w:t>In model 3 is er mogelijke multicollineariteit tussen de controlerende factoren Ln(assets), LN(revenue) en Employees. Hierdoor is er een Wald</w:t>
      </w:r>
      <w:r w:rsidR="009D61BF" w:rsidRPr="00FF7080">
        <w:rPr>
          <w:rFonts w:ascii="Times" w:hAnsi="Times" w:cs="Times New Roman"/>
          <w:sz w:val="16"/>
          <w:szCs w:val="16"/>
        </w:rPr>
        <w:t>-</w:t>
      </w:r>
      <w:r w:rsidRPr="00FF7080">
        <w:rPr>
          <w:rFonts w:ascii="Times" w:hAnsi="Times" w:cs="Times New Roman"/>
          <w:sz w:val="16"/>
          <w:szCs w:val="16"/>
        </w:rPr>
        <w:t>test uitgevoerd om te kijken of er gezamenlijke significantie is.</w:t>
      </w:r>
      <w:r w:rsidR="003266A1" w:rsidRPr="00FF7080">
        <w:rPr>
          <w:rFonts w:ascii="Times" w:hAnsi="Times" w:cs="Times New Roman"/>
          <w:sz w:val="16"/>
          <w:szCs w:val="16"/>
        </w:rPr>
        <w:t xml:space="preserve"> </w:t>
      </w:r>
      <w:r w:rsidRPr="00FF7080">
        <w:rPr>
          <w:rFonts w:ascii="Times" w:hAnsi="Times" w:cs="Times New Roman"/>
          <w:sz w:val="16"/>
          <w:szCs w:val="16"/>
        </w:rPr>
        <w:t>In model 1.6 worden dezelfde onafhankelijke variabelen gebruikt als in de onderzoeken van Patten en Clarksen. Bij de model</w:t>
      </w:r>
      <w:r w:rsidR="003266A1" w:rsidRPr="00FF7080">
        <w:rPr>
          <w:rFonts w:ascii="Times" w:hAnsi="Times" w:cs="Times New Roman"/>
          <w:sz w:val="16"/>
          <w:szCs w:val="16"/>
        </w:rPr>
        <w:t>l</w:t>
      </w:r>
      <w:r w:rsidRPr="00FF7080">
        <w:rPr>
          <w:rFonts w:ascii="Times" w:hAnsi="Times" w:cs="Times New Roman"/>
          <w:sz w:val="16"/>
          <w:szCs w:val="16"/>
        </w:rPr>
        <w:t xml:space="preserve">en waar mCO2 significant is worden de Akaike’s information criterion en Bayesian information criterion berekend. Hoe lager de scores </w:t>
      </w:r>
      <w:r w:rsidR="009D61BF" w:rsidRPr="00FF7080">
        <w:rPr>
          <w:rFonts w:ascii="Times" w:hAnsi="Times" w:cs="Times New Roman"/>
          <w:sz w:val="16"/>
          <w:szCs w:val="16"/>
        </w:rPr>
        <w:t xml:space="preserve">hiervan </w:t>
      </w:r>
      <w:r w:rsidRPr="00FF7080">
        <w:rPr>
          <w:rFonts w:ascii="Times" w:hAnsi="Times" w:cs="Times New Roman"/>
          <w:sz w:val="16"/>
          <w:szCs w:val="16"/>
        </w:rPr>
        <w:t>zijn hoe beter de kwaliteit is van het statische model gegeven de data. De hoeveelheid sterren ge</w:t>
      </w:r>
      <w:r w:rsidR="00DE4F5F" w:rsidRPr="00FF7080">
        <w:rPr>
          <w:rFonts w:ascii="Times" w:hAnsi="Times" w:cs="Times New Roman"/>
          <w:sz w:val="16"/>
          <w:szCs w:val="16"/>
        </w:rPr>
        <w:t>eft</w:t>
      </w:r>
      <w:r w:rsidRPr="00FF7080">
        <w:rPr>
          <w:rFonts w:ascii="Times" w:hAnsi="Times" w:cs="Times New Roman"/>
          <w:sz w:val="16"/>
          <w:szCs w:val="16"/>
        </w:rPr>
        <w:t xml:space="preserve"> het significantieniveau aan. * is 1% significantieniveau, ** is 5% significantieniveau, *** is 10% significantieniveau, **** is 15% significantieniveau.</w:t>
      </w:r>
      <w:r w:rsidR="003266A1" w:rsidRPr="00FF7080">
        <w:rPr>
          <w:rFonts w:ascii="Times" w:hAnsi="Times" w:cs="Times New Roman"/>
          <w:sz w:val="16"/>
          <w:szCs w:val="16"/>
        </w:rPr>
        <w:t xml:space="preserve"> </w:t>
      </w:r>
      <w:r w:rsidRPr="00FF7080">
        <w:rPr>
          <w:rFonts w:ascii="Times" w:hAnsi="Times" w:cs="Times New Roman"/>
          <w:sz w:val="16"/>
          <w:szCs w:val="16"/>
        </w:rPr>
        <w:br/>
      </w: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i/>
          <w:sz w:val="22"/>
          <w:szCs w:val="22"/>
        </w:rPr>
      </w:pPr>
      <w:r w:rsidRPr="00FF7080">
        <w:rPr>
          <w:rFonts w:ascii="Times" w:hAnsi="Times" w:cs="Times New Roman"/>
        </w:rPr>
        <w:t>Als we als voorbeeld de ING groep nemen</w:t>
      </w:r>
      <w:r w:rsidR="009D61BF" w:rsidRPr="00FF7080">
        <w:rPr>
          <w:rFonts w:ascii="Times" w:hAnsi="Times" w:cs="Times New Roman"/>
        </w:rPr>
        <w:t>, zien we de volgende gegevens:</w:t>
      </w:r>
      <w:r w:rsidRPr="00FF7080">
        <w:rPr>
          <w:rFonts w:ascii="Times" w:hAnsi="Times" w:cs="Times New Roman"/>
        </w:rPr>
        <w:t xml:space="preserve">een uitstoot van 0.138, 83690 werknemers, werkzaamheden van dit bedrijf zitten in de financiële sector, LN assets van 27.708559, Ln revenue van 23.39533, en de banking dummy geeft de waarde 1. </w:t>
      </w:r>
      <w:r w:rsidR="00570D25" w:rsidRPr="00FF7080">
        <w:rPr>
          <w:rFonts w:ascii="Times" w:hAnsi="Times" w:cs="Times New Roman"/>
        </w:rPr>
        <w:t>Dit z</w:t>
      </w:r>
      <w:r w:rsidRPr="00FF7080">
        <w:rPr>
          <w:rFonts w:ascii="Times" w:hAnsi="Times" w:cs="Times New Roman"/>
        </w:rPr>
        <w:t>al leiden tot een ECC waarde van 78</w:t>
      </w:r>
      <w:r w:rsidR="003266A1" w:rsidRPr="00FF7080">
        <w:rPr>
          <w:rFonts w:ascii="Times" w:hAnsi="Times" w:cs="Times New Roman"/>
        </w:rPr>
        <w:t xml:space="preserve"> </w:t>
      </w:r>
      <w:r w:rsidRPr="00FF7080">
        <w:rPr>
          <w:rFonts w:ascii="Times" w:hAnsi="Times" w:cs="Times New Roman"/>
        </w:rPr>
        <w:t>(</w:t>
      </w:r>
      <m:oMath>
        <m:r>
          <w:rPr>
            <w:rFonts w:ascii="Cambria Math" w:eastAsia="Times New Roman" w:hAnsi="Cambria Math" w:cs="Times New Roman"/>
            <w:color w:val="000000"/>
            <w:sz w:val="22"/>
            <w:szCs w:val="22"/>
            <w:lang w:eastAsia="nl-NL"/>
          </w:rPr>
          <m:t>-.2752134</m:t>
        </m:r>
        <m:r>
          <w:rPr>
            <w:rFonts w:ascii="Cambria Math" w:hAnsi="Cambria Math" w:cs="Times New Roman"/>
            <w:sz w:val="22"/>
            <w:szCs w:val="22"/>
          </w:rPr>
          <m:t>-0.</m:t>
        </m:r>
        <m:r>
          <w:rPr>
            <w:rFonts w:ascii="Cambria Math" w:eastAsia="Times New Roman" w:hAnsi="Cambria Math" w:cs="Times New Roman"/>
            <w:sz w:val="22"/>
            <w:szCs w:val="22"/>
            <w:lang w:eastAsia="nl-NL"/>
          </w:rPr>
          <m:t>0233987*0.138</m:t>
        </m:r>
        <m:r>
          <w:rPr>
            <w:rFonts w:ascii="Cambria Math" w:hAnsi="Cambria Math" w:cs="Times New Roman"/>
            <w:sz w:val="22"/>
            <w:szCs w:val="22"/>
          </w:rPr>
          <m:t>+</m:t>
        </m:r>
      </m:oMath>
      <w:r w:rsidRPr="00FF7080">
        <w:rPr>
          <w:rFonts w:ascii="Times" w:eastAsia="Times New Roman" w:hAnsi="Times" w:cs="Times New Roman"/>
          <w:i/>
          <w:sz w:val="22"/>
          <w:szCs w:val="22"/>
          <w:lang w:eastAsia="nl-NL"/>
        </w:rPr>
        <w:t xml:space="preserve">8.922372*1 </w:t>
      </w:r>
      <m:oMath>
        <m:r>
          <w:rPr>
            <w:rFonts w:ascii="Cambria Math" w:eastAsia="Times New Roman" w:hAnsi="Cambria Math" w:cs="Times New Roman"/>
            <w:sz w:val="22"/>
            <w:szCs w:val="22"/>
            <w:lang w:eastAsia="nl-NL"/>
          </w:rPr>
          <m:t>-0.0768184</m:t>
        </m:r>
        <m:r>
          <w:rPr>
            <w:rFonts w:ascii="Cambria Math" w:hAnsi="Cambria Math" w:cs="Times New Roman"/>
            <w:sz w:val="22"/>
            <w:szCs w:val="22"/>
          </w:rPr>
          <m:t>*</m:t>
        </m:r>
        <m:r>
          <m:rPr>
            <m:sty m:val="p"/>
          </m:rPr>
          <w:rPr>
            <w:rFonts w:ascii="Cambria Math" w:hAnsi="Cambria Math" w:cs="Times New Roman"/>
          </w:rPr>
          <m:t>27.708559</m:t>
        </m:r>
        <m:r>
          <w:rPr>
            <w:rFonts w:ascii="Cambria Math" w:hAnsi="Cambria Math" w:cs="Times New Roman"/>
            <w:sz w:val="22"/>
            <w:szCs w:val="22"/>
          </w:rPr>
          <m:t>+</m:t>
        </m:r>
        <m:r>
          <w:rPr>
            <w:rFonts w:ascii="Cambria Math" w:eastAsia="Times New Roman" w:hAnsi="Cambria Math" w:cs="Times New Roman"/>
            <w:sz w:val="22"/>
            <w:szCs w:val="22"/>
            <w:lang w:eastAsia="nl-NL"/>
          </w:rPr>
          <m:t>2.538215</m:t>
        </m:r>
        <m:r>
          <w:rPr>
            <w:rFonts w:ascii="Cambria Math" w:hAnsi="Cambria Math" w:cs="Times New Roman"/>
            <w:sz w:val="22"/>
            <w:szCs w:val="22"/>
          </w:rPr>
          <m:t>*</m:t>
        </m:r>
        <m:r>
          <m:rPr>
            <m:sty m:val="p"/>
          </m:rPr>
          <w:rPr>
            <w:rFonts w:ascii="Cambria Math" w:hAnsi="Cambria Math" w:cs="Times New Roman"/>
          </w:rPr>
          <m:t>23.395330</m:t>
        </m:r>
        <m:r>
          <w:rPr>
            <w:rFonts w:ascii="Cambria Math" w:hAnsi="Cambria Math" w:cs="Times New Roman"/>
            <w:sz w:val="22"/>
            <w:szCs w:val="22"/>
          </w:rPr>
          <m:t>+</m:t>
        </m:r>
        <m:r>
          <w:rPr>
            <w:rFonts w:ascii="Cambria Math" w:eastAsia="Times New Roman" w:hAnsi="Cambria Math" w:cs="Times New Roman"/>
            <w:sz w:val="22"/>
            <w:szCs w:val="22"/>
            <w:lang w:eastAsia="nl-NL"/>
          </w:rPr>
          <m:t>.0000154</m:t>
        </m:r>
        <m:r>
          <w:rPr>
            <w:rFonts w:ascii="Cambria Math" w:hAnsi="Cambria Math" w:cs="Times New Roman"/>
            <w:sz w:val="22"/>
            <w:szCs w:val="22"/>
          </w:rPr>
          <m:t>*</m:t>
        </m:r>
        <m:r>
          <m:rPr>
            <m:sty m:val="p"/>
          </m:rPr>
          <w:rPr>
            <w:rFonts w:ascii="Cambria Math" w:hAnsi="Cambria Math" w:cs="Times New Roman"/>
          </w:rPr>
          <m:t>83690</m:t>
        </m:r>
        <m:r>
          <w:rPr>
            <w:rFonts w:ascii="Cambria Math" w:hAnsi="Cambria Math" w:cs="Times New Roman"/>
            <w:sz w:val="22"/>
            <w:szCs w:val="22"/>
          </w:rPr>
          <m:t xml:space="preserve">+ </m:t>
        </m:r>
        <m:r>
          <w:rPr>
            <w:rFonts w:ascii="Cambria Math" w:eastAsia="Times New Roman" w:hAnsi="Cambria Math" w:cs="Times New Roman"/>
            <w:sz w:val="22"/>
            <w:szCs w:val="22"/>
            <w:lang w:eastAsia="nl-NL"/>
          </w:rPr>
          <m:t>10.97579</m:t>
        </m:r>
        <m:r>
          <w:rPr>
            <w:rFonts w:ascii="Cambria Math" w:hAnsi="Cambria Math" w:cs="Times New Roman"/>
            <w:sz w:val="22"/>
            <w:szCs w:val="22"/>
          </w:rPr>
          <m:t>*</m:t>
        </m:r>
        <m:r>
          <m:rPr>
            <m:sty m:val="p"/>
          </m:rPr>
          <w:rPr>
            <w:rFonts w:ascii="Cambria Math" w:hAnsi="Cambria Math" w:cs="Times New Roman"/>
            <w:sz w:val="22"/>
            <w:szCs w:val="22"/>
          </w:rPr>
          <m:t>1</m:t>
        </m:r>
      </m:oMath>
      <w:r w:rsidRPr="00FF7080">
        <w:rPr>
          <w:rFonts w:ascii="Times" w:eastAsia="Times New Roman" w:hAnsi="Times" w:cs="Times New Roman"/>
          <w:sz w:val="22"/>
          <w:szCs w:val="22"/>
        </w:rPr>
        <w:t>)</w:t>
      </w: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r w:rsidRPr="00FF7080">
        <w:rPr>
          <w:rFonts w:ascii="Times" w:hAnsi="Times" w:cs="Times New Roman"/>
        </w:rPr>
        <w:t>A</w:t>
      </w:r>
      <w:r w:rsidR="0059207E" w:rsidRPr="00FF7080">
        <w:rPr>
          <w:rFonts w:ascii="Times" w:hAnsi="Times" w:cs="Times New Roman"/>
        </w:rPr>
        <w:t>ls er gekeken wordt naar tabel 2</w:t>
      </w:r>
      <w:r w:rsidR="00570D25" w:rsidRPr="00FF7080">
        <w:rPr>
          <w:rFonts w:ascii="Times" w:hAnsi="Times" w:cs="Times New Roman"/>
        </w:rPr>
        <w:t>, dan</w:t>
      </w:r>
      <w:r w:rsidRPr="00FF7080">
        <w:rPr>
          <w:rFonts w:ascii="Times" w:hAnsi="Times" w:cs="Times New Roman"/>
        </w:rPr>
        <w:t xml:space="preserve"> zien we dat de modellen 1, 2 en 4 geen enkele</w:t>
      </w:r>
      <w:r w:rsidR="003266A1" w:rsidRPr="00FF7080">
        <w:rPr>
          <w:rFonts w:ascii="Times" w:hAnsi="Times" w:cs="Times New Roman"/>
        </w:rPr>
        <w:t xml:space="preserve"> </w:t>
      </w:r>
      <w:r w:rsidRPr="00FF7080">
        <w:rPr>
          <w:rFonts w:ascii="Times" w:hAnsi="Times" w:cs="Times New Roman"/>
        </w:rPr>
        <w:t xml:space="preserve">significante relatie laten zien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xml:space="preserve">. Bij de overige modellen wordt er wel een significante negatieve relatie gevonden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00570D25" w:rsidRPr="00FF7080">
        <w:rPr>
          <w:rFonts w:ascii="Times" w:hAnsi="Times" w:cs="Times New Roman"/>
        </w:rPr>
        <w:t>. Dit gebeurt</w:t>
      </w:r>
      <w:r w:rsidRPr="00FF7080">
        <w:rPr>
          <w:rFonts w:ascii="Times" w:hAnsi="Times" w:cs="Times New Roman"/>
        </w:rPr>
        <w:t xml:space="preserve"> echter alleen als er een significantieniveau wordt gebruikt van 15%. Bij andere significantieniveaus worden deze modellen ook verworpen. </w:t>
      </w:r>
    </w:p>
    <w:p w:rsidR="009233BC" w:rsidRPr="00FF7080" w:rsidRDefault="009233BC" w:rsidP="00FF7080">
      <w:pPr>
        <w:spacing w:line="360" w:lineRule="auto"/>
        <w:rPr>
          <w:rFonts w:ascii="Times" w:hAnsi="Times" w:cs="Times New Roman"/>
        </w:rPr>
      </w:pPr>
    </w:p>
    <w:p w:rsidR="009233BC" w:rsidRPr="00FF7080" w:rsidRDefault="00570D25" w:rsidP="00FF7080">
      <w:pPr>
        <w:spacing w:line="360" w:lineRule="auto"/>
        <w:rPr>
          <w:rFonts w:ascii="Times" w:hAnsi="Times" w:cs="Times New Roman"/>
          <w:bCs/>
          <w:color w:val="1C1C1C"/>
        </w:rPr>
      </w:pPr>
      <w:r w:rsidRPr="00FF7080">
        <w:rPr>
          <w:rFonts w:ascii="Times" w:hAnsi="Times" w:cs="Times New Roman"/>
        </w:rPr>
        <w:t>In model 3 wordt er een W</w:t>
      </w:r>
      <w:r w:rsidR="009233BC" w:rsidRPr="00FF7080">
        <w:rPr>
          <w:rFonts w:ascii="Times" w:hAnsi="Times" w:cs="Times New Roman"/>
        </w:rPr>
        <w:t xml:space="preserve">ald-test uitgevoerd om te kijken of er gezamenlijke significantie </w:t>
      </w:r>
      <w:r w:rsidR="009233BC" w:rsidRPr="00FF7080">
        <w:rPr>
          <w:rFonts w:ascii="Times" w:hAnsi="Times" w:cs="Times New Roman"/>
          <w:bCs/>
          <w:color w:val="1C1C1C"/>
        </w:rPr>
        <w:t>bestaat tussen de variabelen: LN assets, LN Revenue en Employees. Binnen deze drie variabelen kan er mogelijk multicollineariteit bestaan omdat alle drie de variabelen de gro</w:t>
      </w:r>
      <w:r w:rsidRPr="00FF7080">
        <w:rPr>
          <w:rFonts w:ascii="Times" w:hAnsi="Times" w:cs="Times New Roman"/>
          <w:bCs/>
          <w:color w:val="1C1C1C"/>
        </w:rPr>
        <w:t>ot</w:t>
      </w:r>
      <w:r w:rsidR="009233BC" w:rsidRPr="00FF7080">
        <w:rPr>
          <w:rFonts w:ascii="Times" w:hAnsi="Times" w:cs="Times New Roman"/>
          <w:bCs/>
          <w:color w:val="1C1C1C"/>
        </w:rPr>
        <w:t xml:space="preserve">te van </w:t>
      </w:r>
      <w:r w:rsidRPr="00FF7080">
        <w:rPr>
          <w:rFonts w:ascii="Times" w:hAnsi="Times" w:cs="Times New Roman"/>
          <w:bCs/>
          <w:color w:val="1C1C1C"/>
        </w:rPr>
        <w:t xml:space="preserve">de onderneming beschrijven. </w:t>
      </w:r>
      <w:r w:rsidR="009D61BF" w:rsidRPr="00FF7080">
        <w:rPr>
          <w:rFonts w:ascii="Times" w:hAnsi="Times" w:cs="Times New Roman"/>
          <w:bCs/>
          <w:color w:val="1C1C1C"/>
        </w:rPr>
        <w:t>D</w:t>
      </w:r>
      <w:r w:rsidRPr="00FF7080">
        <w:rPr>
          <w:rFonts w:ascii="Times" w:hAnsi="Times" w:cs="Times New Roman"/>
          <w:bCs/>
          <w:color w:val="1C1C1C"/>
        </w:rPr>
        <w:t>e W</w:t>
      </w:r>
      <w:r w:rsidR="009233BC" w:rsidRPr="00FF7080">
        <w:rPr>
          <w:rFonts w:ascii="Times" w:hAnsi="Times" w:cs="Times New Roman"/>
          <w:bCs/>
          <w:color w:val="1C1C1C"/>
        </w:rPr>
        <w:t>ald</w:t>
      </w:r>
      <w:r w:rsidR="009D61BF" w:rsidRPr="00FF7080">
        <w:rPr>
          <w:rFonts w:ascii="Times" w:hAnsi="Times" w:cs="Times New Roman"/>
          <w:bCs/>
          <w:color w:val="1C1C1C"/>
        </w:rPr>
        <w:t>-</w:t>
      </w:r>
      <w:r w:rsidR="009233BC" w:rsidRPr="00FF7080">
        <w:rPr>
          <w:rFonts w:ascii="Times" w:hAnsi="Times" w:cs="Times New Roman"/>
          <w:bCs/>
          <w:color w:val="1C1C1C"/>
        </w:rPr>
        <w:t xml:space="preserve">test heeft de waarde 4.81 en een </w:t>
      </w:r>
      <w:r w:rsidRPr="00FF7080">
        <w:rPr>
          <w:rFonts w:ascii="Times" w:hAnsi="Times" w:cs="Times New Roman"/>
          <w:bCs/>
          <w:color w:val="1C1C1C"/>
        </w:rPr>
        <w:t>p-waarde van 0.003. Dit betekent</w:t>
      </w:r>
      <w:r w:rsidR="009233BC" w:rsidRPr="00FF7080">
        <w:rPr>
          <w:rFonts w:ascii="Times" w:hAnsi="Times" w:cs="Times New Roman"/>
          <w:bCs/>
          <w:color w:val="1C1C1C"/>
        </w:rPr>
        <w:t xml:space="preserve"> dat er geen multicollineariteit is </w:t>
      </w:r>
      <w:r w:rsidRPr="00FF7080">
        <w:rPr>
          <w:rFonts w:ascii="Times" w:hAnsi="Times" w:cs="Times New Roman"/>
          <w:bCs/>
          <w:color w:val="1C1C1C"/>
        </w:rPr>
        <w:t xml:space="preserve">aangetoond </w:t>
      </w:r>
      <w:r w:rsidR="009233BC" w:rsidRPr="00FF7080">
        <w:rPr>
          <w:rFonts w:ascii="Times" w:hAnsi="Times" w:cs="Times New Roman"/>
          <w:bCs/>
          <w:color w:val="1C1C1C"/>
        </w:rPr>
        <w:t xml:space="preserve">tussen deze variabelen met een significantieniveau van 1%. </w:t>
      </w:r>
    </w:p>
    <w:p w:rsidR="009233BC" w:rsidRPr="00FF7080" w:rsidRDefault="009233BC" w:rsidP="00FF7080">
      <w:pPr>
        <w:spacing w:line="360" w:lineRule="auto"/>
        <w:rPr>
          <w:rFonts w:ascii="Times" w:hAnsi="Times" w:cs="Times New Roman"/>
          <w:bCs/>
          <w:color w:val="1C1C1C"/>
        </w:rPr>
      </w:pPr>
    </w:p>
    <w:p w:rsidR="009233BC" w:rsidRPr="00FF7080" w:rsidRDefault="009233BC" w:rsidP="00FF7080">
      <w:pPr>
        <w:spacing w:line="360" w:lineRule="auto"/>
        <w:rPr>
          <w:rFonts w:ascii="Times" w:hAnsi="Times" w:cs="Times New Roman"/>
        </w:rPr>
      </w:pPr>
      <w:r w:rsidRPr="00FF7080">
        <w:rPr>
          <w:rFonts w:ascii="Times" w:hAnsi="Times" w:cs="Times New Roman"/>
          <w:bCs/>
          <w:color w:val="1C1C1C"/>
        </w:rPr>
        <w:t xml:space="preserve">De modellen waar een significante relatie is gevonden tussen de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009D61BF" w:rsidRPr="00FF7080">
        <w:rPr>
          <w:rFonts w:ascii="Times" w:hAnsi="Times" w:cs="Times New Roman"/>
        </w:rPr>
        <w:t>,</w:t>
      </w:r>
      <w:r w:rsidRPr="00FF7080">
        <w:rPr>
          <w:rFonts w:ascii="Times" w:hAnsi="Times" w:cs="Times New Roman"/>
        </w:rPr>
        <w:t xml:space="preserve"> zijn onderworpen aan de Akaike’s information criterion (AIC) en de Bayesian information criterion (BIC)</w:t>
      </w:r>
      <w:r w:rsidR="000C6EB6" w:rsidRPr="00FF7080">
        <w:rPr>
          <w:rFonts w:ascii="Times" w:hAnsi="Times" w:cs="Times New Roman"/>
        </w:rPr>
        <w:t xml:space="preserve">. Het AIC </w:t>
      </w:r>
      <w:r w:rsidRPr="00FF7080">
        <w:rPr>
          <w:rFonts w:ascii="Times" w:hAnsi="Times" w:cs="Times New Roman"/>
        </w:rPr>
        <w:t>is een maat om te bepalen hoe goed een statisch model van toepassing is</w:t>
      </w:r>
      <w:sdt>
        <w:sdtPr>
          <w:rPr>
            <w:rFonts w:ascii="Times" w:hAnsi="Times" w:cs="Times New Roman"/>
          </w:rPr>
          <w:id w:val="-1142802657"/>
          <w:citation/>
        </w:sdtPr>
        <w:sdtContent>
          <w:r w:rsidR="00A957FD" w:rsidRPr="00FF7080">
            <w:rPr>
              <w:rFonts w:ascii="Times" w:hAnsi="Times" w:cs="Times New Roman"/>
            </w:rPr>
            <w:fldChar w:fldCharType="begin"/>
          </w:r>
          <w:r w:rsidR="00684EB3" w:rsidRPr="00FF7080">
            <w:rPr>
              <w:rFonts w:ascii="Times" w:hAnsi="Times" w:cs="Times New Roman"/>
            </w:rPr>
            <w:instrText xml:space="preserve">CITATION Mar08 \l 1043 </w:instrText>
          </w:r>
          <w:r w:rsidR="00A957FD" w:rsidRPr="00FF7080">
            <w:rPr>
              <w:rFonts w:ascii="Times" w:hAnsi="Times" w:cs="Times New Roman"/>
            </w:rPr>
            <w:fldChar w:fldCharType="separate"/>
          </w:r>
          <w:r w:rsidR="009508C2" w:rsidRPr="00FF7080">
            <w:rPr>
              <w:rFonts w:ascii="Times" w:hAnsi="Times" w:cs="Times New Roman"/>
              <w:noProof/>
            </w:rPr>
            <w:t xml:space="preserve"> (Coenen, 2008)</w:t>
          </w:r>
          <w:r w:rsidR="00A957FD" w:rsidRPr="00FF7080">
            <w:rPr>
              <w:rFonts w:ascii="Times" w:hAnsi="Times" w:cs="Times New Roman"/>
            </w:rPr>
            <w:fldChar w:fldCharType="end"/>
          </w:r>
        </w:sdtContent>
      </w:sdt>
      <w:r w:rsidRPr="00FF7080">
        <w:rPr>
          <w:rFonts w:ascii="Times" w:hAnsi="Times" w:cs="Times New Roman"/>
        </w:rPr>
        <w:t xml:space="preserve">. De formule </w:t>
      </w:r>
      <w:r w:rsidR="000C6EB6" w:rsidRPr="00FF7080">
        <w:rPr>
          <w:rFonts w:ascii="Times" w:hAnsi="Times" w:cs="Times New Roman"/>
        </w:rPr>
        <w:t>die bij het</w:t>
      </w:r>
      <w:r w:rsidRPr="00FF7080">
        <w:rPr>
          <w:rFonts w:ascii="Times" w:hAnsi="Times" w:cs="Times New Roman"/>
        </w:rPr>
        <w:t xml:space="preserve"> </w:t>
      </w:r>
      <w:r w:rsidR="000C6EB6" w:rsidRPr="00FF7080">
        <w:rPr>
          <w:rFonts w:ascii="Times" w:hAnsi="Times" w:cs="Times New Roman"/>
        </w:rPr>
        <w:t xml:space="preserve">AIC </w:t>
      </w:r>
      <w:r w:rsidRPr="00FF7080">
        <w:rPr>
          <w:rFonts w:ascii="Times" w:hAnsi="Times" w:cs="Times New Roman"/>
        </w:rPr>
        <w:t xml:space="preserve">hoort is: </w:t>
      </w:r>
      <m:oMath>
        <m:r>
          <w:rPr>
            <w:rFonts w:ascii="Cambria Math" w:hAnsi="Cambria Math" w:cs="Times New Roman"/>
          </w:rPr>
          <m:t>AIC = -2 log L(x | gˆ_) + 2d.</m:t>
        </m:r>
      </m:oMath>
      <w:r w:rsidR="003266A1" w:rsidRPr="00FF7080">
        <w:rPr>
          <w:rFonts w:ascii="Times" w:hAnsi="Times" w:cs="Times New Roman"/>
          <w:bCs/>
          <w:i/>
        </w:rPr>
        <w:t xml:space="preserve"> </w:t>
      </w:r>
      <w:r w:rsidRPr="00FF7080">
        <w:rPr>
          <w:rFonts w:ascii="Times" w:hAnsi="Times" w:cs="Times New Roman"/>
          <w:bCs/>
        </w:rPr>
        <w:t xml:space="preserve">De waarde die uit </w:t>
      </w:r>
      <w:r w:rsidR="000C6EB6" w:rsidRPr="00FF7080">
        <w:rPr>
          <w:rFonts w:ascii="Times" w:hAnsi="Times" w:cs="Times New Roman"/>
          <w:bCs/>
        </w:rPr>
        <w:t xml:space="preserve">het AIC </w:t>
      </w:r>
      <w:r w:rsidRPr="00FF7080">
        <w:rPr>
          <w:rFonts w:ascii="Times" w:hAnsi="Times" w:cs="Times New Roman"/>
        </w:rPr>
        <w:t>komt heeft op zichzelf geen betekenis. Hoe lager de AIC</w:t>
      </w:r>
      <w:r w:rsidR="00DE4F5F" w:rsidRPr="00FF7080">
        <w:rPr>
          <w:rFonts w:ascii="Times" w:hAnsi="Times" w:cs="Times New Roman"/>
        </w:rPr>
        <w:t>-</w:t>
      </w:r>
      <w:r w:rsidRPr="00FF7080">
        <w:rPr>
          <w:rFonts w:ascii="Times" w:hAnsi="Times" w:cs="Times New Roman"/>
        </w:rPr>
        <w:t>waarde</w:t>
      </w:r>
      <w:r w:rsidR="00DE4F5F" w:rsidRPr="00FF7080">
        <w:rPr>
          <w:rFonts w:ascii="Times" w:hAnsi="Times" w:cs="Times New Roman"/>
        </w:rPr>
        <w:t>,</w:t>
      </w:r>
      <w:r w:rsidRPr="00FF7080">
        <w:rPr>
          <w:rFonts w:ascii="Times" w:hAnsi="Times" w:cs="Times New Roman"/>
        </w:rPr>
        <w:t xml:space="preserve"> </w:t>
      </w:r>
      <w:r w:rsidR="00DE4F5F" w:rsidRPr="00FF7080">
        <w:rPr>
          <w:rFonts w:ascii="Times" w:hAnsi="Times" w:cs="Times New Roman"/>
        </w:rPr>
        <w:t>hoe</w:t>
      </w:r>
      <w:r w:rsidRPr="00FF7080">
        <w:rPr>
          <w:rFonts w:ascii="Times" w:hAnsi="Times" w:cs="Times New Roman"/>
        </w:rPr>
        <w:t xml:space="preserve"> beter de toepassing van het model. De </w:t>
      </w:r>
      <w:r w:rsidR="000C6EB6" w:rsidRPr="00FF7080">
        <w:rPr>
          <w:rFonts w:ascii="Times" w:hAnsi="Times" w:cs="Times New Roman"/>
        </w:rPr>
        <w:t xml:space="preserve">BIC </w:t>
      </w:r>
      <w:r w:rsidRPr="00FF7080">
        <w:rPr>
          <w:rFonts w:ascii="Times" w:hAnsi="Times" w:cs="Times New Roman"/>
        </w:rPr>
        <w:t>werkt hetzelfde als de AIC</w:t>
      </w:r>
      <w:r w:rsidR="000C6EB6" w:rsidRPr="00FF7080">
        <w:rPr>
          <w:rFonts w:ascii="Times" w:hAnsi="Times" w:cs="Times New Roman"/>
        </w:rPr>
        <w:t>,</w:t>
      </w:r>
      <w:r w:rsidRPr="00FF7080">
        <w:rPr>
          <w:rFonts w:ascii="Times" w:hAnsi="Times" w:cs="Times New Roman"/>
        </w:rPr>
        <w:t xml:space="preserve"> alleen heeft d</w:t>
      </w:r>
      <w:r w:rsidR="009D61BF" w:rsidRPr="00FF7080">
        <w:rPr>
          <w:rFonts w:ascii="Times" w:hAnsi="Times" w:cs="Times New Roman"/>
        </w:rPr>
        <w:t>it</w:t>
      </w:r>
      <w:r w:rsidRPr="00FF7080">
        <w:rPr>
          <w:rFonts w:ascii="Times" w:hAnsi="Times" w:cs="Times New Roman"/>
        </w:rPr>
        <w:t xml:space="preserve"> criteri</w:t>
      </w:r>
      <w:r w:rsidR="009D61BF" w:rsidRPr="00FF7080">
        <w:rPr>
          <w:rFonts w:ascii="Times" w:hAnsi="Times" w:cs="Times New Roman"/>
        </w:rPr>
        <w:t>um</w:t>
      </w:r>
      <w:r w:rsidRPr="00FF7080">
        <w:rPr>
          <w:rFonts w:ascii="Times" w:hAnsi="Times" w:cs="Times New Roman"/>
        </w:rPr>
        <w:t xml:space="preserve"> een ander formule, namelijk: </w:t>
      </w:r>
      <m:oMath>
        <m:r>
          <w:rPr>
            <w:rFonts w:ascii="Cambria Math" w:hAnsi="Cambria Math" w:cs="Times New Roman"/>
          </w:rPr>
          <m:t>BIC=-2*</m:t>
        </m:r>
        <m:func>
          <m:funcPr>
            <m:ctrlPr>
              <w:rPr>
                <w:rFonts w:ascii="Cambria Math" w:hAnsi="Cambria Math" w:cs="Times New Roman"/>
                <w:i/>
              </w:rPr>
            </m:ctrlPr>
          </m:funcPr>
          <m:fName>
            <m:r>
              <m:rPr>
                <m:sty m:val="p"/>
              </m:rPr>
              <w:rPr>
                <w:rFonts w:ascii="Cambria Math" w:hAnsi="Cambria Math" w:cs="Times New Roman"/>
              </w:rPr>
              <m:t>ln</m:t>
            </m:r>
          </m:fName>
          <m:e>
            <m:r>
              <w:rPr>
                <w:rFonts w:ascii="Cambria Math" w:hAnsi="Cambria Math" w:cs="Times New Roman"/>
              </w:rPr>
              <m:t>L</m:t>
            </m:r>
          </m:e>
        </m:func>
        <m:r>
          <w:rPr>
            <w:rFonts w:ascii="Cambria Math" w:hAnsi="Cambria Math" w:cs="Times New Roman"/>
          </w:rPr>
          <m:t>+k*</m:t>
        </m:r>
        <m:r>
          <m:rPr>
            <m:sty m:val="p"/>
          </m:rPr>
          <w:rPr>
            <w:rFonts w:ascii="Cambria Math" w:hAnsi="Cambria Math" w:cs="Times New Roman"/>
          </w:rPr>
          <m:t>ln⁡</m:t>
        </m:r>
        <m:r>
          <w:rPr>
            <w:rFonts w:ascii="Cambria Math" w:hAnsi="Cambria Math" w:cs="Times New Roman"/>
          </w:rPr>
          <m:t>(n)</m:t>
        </m:r>
      </m:oMath>
      <w:r w:rsidRPr="00FF7080">
        <w:rPr>
          <w:rFonts w:ascii="Times" w:hAnsi="Times" w:cs="Times New Roman"/>
          <w:noProof/>
          <w:color w:val="1C1C1C"/>
          <w:sz w:val="28"/>
          <w:szCs w:val="28"/>
        </w:rPr>
        <w:t xml:space="preserve">. </w:t>
      </w:r>
      <w:r w:rsidR="000C6EB6" w:rsidRPr="00FF7080">
        <w:rPr>
          <w:rFonts w:ascii="Times" w:hAnsi="Times" w:cs="Times New Roman"/>
          <w:noProof/>
          <w:color w:val="1C1C1C"/>
        </w:rPr>
        <w:t>Ook h</w:t>
      </w:r>
      <w:r w:rsidRPr="00FF7080">
        <w:rPr>
          <w:rFonts w:ascii="Times" w:hAnsi="Times" w:cs="Times New Roman"/>
          <w:noProof/>
          <w:color w:val="1C1C1C"/>
        </w:rPr>
        <w:t>ier geld</w:t>
      </w:r>
      <w:r w:rsidR="000C6EB6" w:rsidRPr="00FF7080">
        <w:rPr>
          <w:rFonts w:ascii="Times" w:hAnsi="Times" w:cs="Times New Roman"/>
          <w:noProof/>
          <w:color w:val="1C1C1C"/>
        </w:rPr>
        <w:t>t</w:t>
      </w:r>
      <w:r w:rsidRPr="00FF7080">
        <w:rPr>
          <w:rFonts w:ascii="Times" w:hAnsi="Times" w:cs="Times New Roman"/>
          <w:noProof/>
          <w:color w:val="1C1C1C"/>
        </w:rPr>
        <w:t xml:space="preserve"> dat de </w:t>
      </w:r>
      <w:r w:rsidRPr="00FF7080">
        <w:rPr>
          <w:rFonts w:ascii="Times" w:hAnsi="Times" w:cs="Times New Roman"/>
          <w:bCs/>
        </w:rPr>
        <w:t>waarde die uit de</w:t>
      </w:r>
      <w:r w:rsidRPr="00FF7080">
        <w:rPr>
          <w:rFonts w:ascii="Times" w:hAnsi="Times" w:cs="Times New Roman"/>
          <w:bCs/>
          <w:i/>
        </w:rPr>
        <w:t xml:space="preserve"> </w:t>
      </w:r>
      <w:r w:rsidRPr="00FF7080">
        <w:rPr>
          <w:rFonts w:ascii="Times" w:hAnsi="Times" w:cs="Times New Roman"/>
        </w:rPr>
        <w:t xml:space="preserve">BIC komt op zichzelf geen betekenis </w:t>
      </w:r>
      <w:r w:rsidR="000C6EB6" w:rsidRPr="00FF7080">
        <w:rPr>
          <w:rFonts w:ascii="Times" w:hAnsi="Times" w:cs="Times New Roman"/>
        </w:rPr>
        <w:t xml:space="preserve">heeft, </w:t>
      </w:r>
      <w:r w:rsidRPr="00FF7080">
        <w:rPr>
          <w:rFonts w:ascii="Times" w:hAnsi="Times" w:cs="Times New Roman"/>
        </w:rPr>
        <w:t>maar hoe lager de BIC</w:t>
      </w:r>
      <w:r w:rsidR="00DE4F5F" w:rsidRPr="00FF7080">
        <w:rPr>
          <w:rFonts w:ascii="Times" w:hAnsi="Times" w:cs="Times New Roman"/>
        </w:rPr>
        <w:t>-</w:t>
      </w:r>
      <w:r w:rsidRPr="00FF7080">
        <w:rPr>
          <w:rFonts w:ascii="Times" w:hAnsi="Times" w:cs="Times New Roman"/>
        </w:rPr>
        <w:t>waarde</w:t>
      </w:r>
      <w:r w:rsidR="00DE4F5F" w:rsidRPr="00FF7080">
        <w:rPr>
          <w:rFonts w:ascii="Times" w:hAnsi="Times" w:cs="Times New Roman"/>
        </w:rPr>
        <w:t>, hoe</w:t>
      </w:r>
      <w:r w:rsidRPr="00FF7080">
        <w:rPr>
          <w:rFonts w:ascii="Times" w:hAnsi="Times" w:cs="Times New Roman"/>
        </w:rPr>
        <w:t xml:space="preserve"> beter de toepassing van het model is. </w:t>
      </w:r>
    </w:p>
    <w:p w:rsidR="009233BC" w:rsidRPr="00FF7080" w:rsidRDefault="009233BC" w:rsidP="00FF7080">
      <w:pPr>
        <w:spacing w:line="360" w:lineRule="auto"/>
        <w:rPr>
          <w:rFonts w:ascii="Times" w:hAnsi="Times" w:cs="Times New Roman"/>
          <w:bCs/>
        </w:rPr>
      </w:pPr>
    </w:p>
    <w:p w:rsidR="009233BC" w:rsidRPr="00FF7080" w:rsidRDefault="009233BC" w:rsidP="00FF7080">
      <w:pPr>
        <w:spacing w:line="360" w:lineRule="auto"/>
        <w:rPr>
          <w:rFonts w:ascii="Times" w:hAnsi="Times" w:cs="Times New Roman"/>
          <w:bCs/>
        </w:rPr>
      </w:pPr>
      <w:r w:rsidRPr="00FF7080">
        <w:rPr>
          <w:rFonts w:ascii="Times" w:hAnsi="Times" w:cs="Times New Roman"/>
          <w:bCs/>
        </w:rPr>
        <w:t>Zowel AIC als BIC geven aan dat model 1.6 het beste toegepaste model is. Van de significante modellen kan model 1.6 het best gebruikt worden. Dit model heeft alleen omzet en sector als controlerende variabelen.</w:t>
      </w:r>
    </w:p>
    <w:p w:rsidR="0048763E" w:rsidRPr="00FF7080" w:rsidRDefault="0048763E" w:rsidP="00FF7080">
      <w:pPr>
        <w:spacing w:line="360" w:lineRule="auto"/>
        <w:rPr>
          <w:rFonts w:ascii="Times" w:hAnsi="Times" w:cs="Times New Roman"/>
          <w:bCs/>
        </w:rPr>
      </w:pPr>
    </w:p>
    <w:p w:rsidR="009233BC" w:rsidRPr="00FF7080" w:rsidRDefault="009233BC" w:rsidP="00FF7080">
      <w:pPr>
        <w:spacing w:line="360" w:lineRule="auto"/>
        <w:rPr>
          <w:rFonts w:ascii="Times" w:hAnsi="Times" w:cs="Times New Roman"/>
          <w:bCs/>
        </w:rPr>
      </w:pPr>
      <w:r w:rsidRPr="00FF7080">
        <w:rPr>
          <w:rFonts w:ascii="Times" w:hAnsi="Times" w:cs="Times New Roman"/>
          <w:bCs/>
        </w:rPr>
        <w:t xml:space="preserve">Om terug te komen op de </w:t>
      </w:r>
      <w:r w:rsidR="009D61BF" w:rsidRPr="00FF7080">
        <w:rPr>
          <w:rFonts w:ascii="Times" w:hAnsi="Times" w:cs="Times New Roman"/>
          <w:bCs/>
        </w:rPr>
        <w:t>h</w:t>
      </w:r>
      <w:r w:rsidRPr="00FF7080">
        <w:rPr>
          <w:rFonts w:ascii="Times" w:hAnsi="Times" w:cs="Times New Roman"/>
          <w:bCs/>
        </w:rPr>
        <w:t>ypothese</w:t>
      </w:r>
      <w:r w:rsidR="0059207E" w:rsidRPr="00FF7080">
        <w:rPr>
          <w:rFonts w:ascii="Times" w:hAnsi="Times" w:cs="Times New Roman"/>
          <w:bCs/>
        </w:rPr>
        <w:t xml:space="preserve"> 1:</w:t>
      </w:r>
      <w:r w:rsidRPr="00FF7080">
        <w:rPr>
          <w:rFonts w:ascii="Times" w:hAnsi="Times" w:cs="Times New Roman"/>
          <w:bCs/>
        </w:rPr>
        <w:t xml:space="preserve">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(C</w:t>
      </w:r>
      <w:r w:rsidR="00A00D2D" w:rsidRPr="00FF7080">
        <w:rPr>
          <w:rFonts w:ascii="Times" w:hAnsi="Times" w:cs="Times New Roman"/>
          <w:i/>
        </w:rPr>
        <w:t>O</w:t>
      </w:r>
      <w:r w:rsidRPr="00FF7080">
        <w:rPr>
          <w:rFonts w:ascii="Times" w:hAnsi="Times" w:cs="Times New Roman"/>
          <w:i/>
        </w:rPr>
        <w:t>2</w:t>
      </w:r>
      <w:r w:rsidR="00A00D2D" w:rsidRPr="00FF7080">
        <w:rPr>
          <w:rFonts w:ascii="Times" w:hAnsi="Times" w:cs="Times New Roman"/>
          <w:i/>
        </w:rPr>
        <w:t>-</w:t>
      </w:r>
      <w:r w:rsidRPr="00FF7080">
        <w:rPr>
          <w:rFonts w:ascii="Times" w:hAnsi="Times" w:cs="Times New Roman"/>
          <w:i/>
        </w:rPr>
        <w:t xml:space="preserve">uitstoot) en </w:t>
      </w:r>
      <w:r w:rsidR="00A00D2D" w:rsidRPr="00FF7080">
        <w:rPr>
          <w:rFonts w:ascii="Times" w:hAnsi="Times" w:cs="Times New Roman"/>
          <w:bCs/>
          <w:i/>
        </w:rPr>
        <w:t>e</w:t>
      </w:r>
      <w:r w:rsidR="00674AFB" w:rsidRPr="00FF7080">
        <w:rPr>
          <w:rFonts w:ascii="Times" w:hAnsi="Times" w:cs="Times New Roman"/>
          <w:bCs/>
          <w:i/>
        </w:rPr>
        <w:t>nergie</w:t>
      </w:r>
      <w:r w:rsidR="00A00D2D" w:rsidRPr="00FF7080">
        <w:rPr>
          <w:rFonts w:ascii="Times" w:hAnsi="Times" w:cs="Times New Roman"/>
          <w:bCs/>
          <w:i/>
        </w:rPr>
        <w:t>-</w:t>
      </w:r>
      <w:r w:rsidR="00674AFB" w:rsidRPr="00FF7080">
        <w:rPr>
          <w:rFonts w:ascii="Times" w:hAnsi="Times" w:cs="Times New Roman"/>
          <w:bCs/>
          <w:i/>
        </w:rPr>
        <w:t xml:space="preserve"> en klimaatuitstoot</w:t>
      </w:r>
      <w:r w:rsidR="009D61BF" w:rsidRPr="00FF7080">
        <w:rPr>
          <w:rFonts w:ascii="Times" w:hAnsi="Times" w:cs="Times New Roman"/>
          <w:bCs/>
        </w:rPr>
        <w:t>:</w:t>
      </w:r>
      <w:r w:rsidRPr="00FF7080">
        <w:rPr>
          <w:rFonts w:ascii="Times" w:hAnsi="Times" w:cs="Times New Roman"/>
          <w:bCs/>
          <w:i/>
        </w:rPr>
        <w:t xml:space="preserve"> </w:t>
      </w:r>
      <w:r w:rsidR="009D61BF" w:rsidRPr="00FF7080">
        <w:rPr>
          <w:rFonts w:ascii="Times" w:hAnsi="Times" w:cs="Times New Roman"/>
          <w:bCs/>
        </w:rPr>
        <w:t>d</w:t>
      </w:r>
      <w:r w:rsidRPr="00FF7080">
        <w:rPr>
          <w:rFonts w:ascii="Times" w:hAnsi="Times" w:cs="Times New Roman"/>
          <w:bCs/>
        </w:rPr>
        <w:t>eze hypothese kan worden bevestigd met een significantieniveau van 15</w:t>
      </w:r>
      <w:r w:rsidR="00A00D2D" w:rsidRPr="00FF7080">
        <w:rPr>
          <w:rFonts w:ascii="Times" w:hAnsi="Times" w:cs="Times New Roman"/>
          <w:bCs/>
        </w:rPr>
        <w:t xml:space="preserve"> procent</w:t>
      </w:r>
      <w:r w:rsidRPr="00FF7080">
        <w:rPr>
          <w:rFonts w:ascii="Times" w:hAnsi="Times" w:cs="Times New Roman"/>
          <w:bCs/>
        </w:rPr>
        <w:t xml:space="preserve"> bij modellen 3, 5 en 6. Bij een van de andere significantieniveaus wordt deze hypothese verworpen. </w:t>
      </w:r>
    </w:p>
    <w:p w:rsidR="009233BC" w:rsidRPr="00FF7080" w:rsidRDefault="009233BC" w:rsidP="00FF7080">
      <w:pPr>
        <w:spacing w:line="360" w:lineRule="auto"/>
        <w:rPr>
          <w:rFonts w:ascii="Times" w:hAnsi="Times" w:cs="Times New Roman"/>
          <w:bCs/>
        </w:rPr>
      </w:pPr>
    </w:p>
    <w:p w:rsidR="0048763E" w:rsidRPr="00FF7080" w:rsidRDefault="009233BC" w:rsidP="00FF7080">
      <w:pPr>
        <w:spacing w:line="360" w:lineRule="auto"/>
        <w:rPr>
          <w:rFonts w:ascii="Times" w:hAnsi="Times" w:cs="Times New Roman"/>
          <w:bCs/>
        </w:rPr>
      </w:pPr>
      <w:r w:rsidRPr="00FF7080">
        <w:rPr>
          <w:rFonts w:ascii="Times" w:hAnsi="Times" w:cs="Times New Roman"/>
          <w:bCs/>
        </w:rPr>
        <w:t xml:space="preserve">Voor de toetsing van de tweede hypothese: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(C</w:t>
      </w:r>
      <w:r w:rsidR="00A00D2D" w:rsidRPr="00FF7080">
        <w:rPr>
          <w:rFonts w:ascii="Times" w:hAnsi="Times" w:cs="Times New Roman"/>
          <w:i/>
        </w:rPr>
        <w:t>O</w:t>
      </w:r>
      <w:r w:rsidRPr="00FF7080">
        <w:rPr>
          <w:rFonts w:ascii="Times" w:hAnsi="Times" w:cs="Times New Roman"/>
          <w:i/>
        </w:rPr>
        <w:t>2</w:t>
      </w:r>
      <w:r w:rsidR="00A00D2D" w:rsidRPr="00FF7080">
        <w:rPr>
          <w:rFonts w:ascii="Times" w:hAnsi="Times" w:cs="Times New Roman"/>
          <w:i/>
        </w:rPr>
        <w:t>-</w:t>
      </w:r>
      <w:r w:rsidRPr="00FF7080">
        <w:rPr>
          <w:rFonts w:ascii="Times" w:hAnsi="Times" w:cs="Times New Roman"/>
          <w:i/>
        </w:rPr>
        <w:t xml:space="preserve">uitstoot) en </w:t>
      </w:r>
      <w:r w:rsidR="009D61BF" w:rsidRPr="00FF7080">
        <w:rPr>
          <w:rFonts w:ascii="Times" w:hAnsi="Times" w:cs="Times New Roman"/>
          <w:bCs/>
          <w:i/>
        </w:rPr>
        <w:t>m</w:t>
      </w:r>
      <w:r w:rsidR="00674AFB" w:rsidRPr="00FF7080">
        <w:rPr>
          <w:rFonts w:ascii="Times" w:hAnsi="Times" w:cs="Times New Roman"/>
          <w:bCs/>
          <w:i/>
        </w:rPr>
        <w:t>ilieubeleid en rapportage</w:t>
      </w:r>
      <w:r w:rsidR="003266A1" w:rsidRPr="00FF7080">
        <w:rPr>
          <w:rFonts w:ascii="Times" w:hAnsi="Times" w:cs="Times New Roman"/>
          <w:bCs/>
          <w:i/>
        </w:rPr>
        <w:t xml:space="preserve"> </w:t>
      </w:r>
      <w:r w:rsidR="000C6EB6" w:rsidRPr="00FF7080">
        <w:rPr>
          <w:rFonts w:ascii="Times" w:hAnsi="Times" w:cs="Times New Roman"/>
          <w:bCs/>
        </w:rPr>
        <w:t>wordt</w:t>
      </w:r>
      <w:r w:rsidRPr="00FF7080">
        <w:rPr>
          <w:rFonts w:ascii="Times" w:hAnsi="Times" w:cs="Times New Roman"/>
          <w:bCs/>
        </w:rPr>
        <w:t xml:space="preserve"> gekeken naar regressievergelijkingen in </w:t>
      </w:r>
      <w:r w:rsidR="00A00D2D" w:rsidRPr="00FF7080">
        <w:rPr>
          <w:rFonts w:ascii="Times" w:hAnsi="Times" w:cs="Times New Roman"/>
          <w:bCs/>
        </w:rPr>
        <w:t>t</w:t>
      </w:r>
      <w:r w:rsidRPr="00FF7080">
        <w:rPr>
          <w:rFonts w:ascii="Times" w:hAnsi="Times" w:cs="Times New Roman"/>
          <w:bCs/>
        </w:rPr>
        <w:t>abel 2. De correlatie tussen de onafhankelijk</w:t>
      </w:r>
      <w:r w:rsidR="000C6EB6" w:rsidRPr="00FF7080">
        <w:rPr>
          <w:rFonts w:ascii="Times" w:hAnsi="Times" w:cs="Times New Roman"/>
          <w:bCs/>
        </w:rPr>
        <w:t>e</w:t>
      </w:r>
      <w:r w:rsidRPr="00FF7080">
        <w:rPr>
          <w:rFonts w:ascii="Times" w:hAnsi="Times" w:cs="Times New Roman"/>
          <w:bCs/>
        </w:rPr>
        <w:t xml:space="preserve"> en afhankelijke variabelen heeft een waarde van -0.0789 en een</w:t>
      </w:r>
      <w:r w:rsidR="003266A1" w:rsidRPr="00FF7080">
        <w:rPr>
          <w:rFonts w:ascii="Times" w:hAnsi="Times" w:cs="Times New Roman"/>
          <w:bCs/>
        </w:rPr>
        <w:t xml:space="preserve"> </w:t>
      </w:r>
      <w:r w:rsidRPr="00FF7080">
        <w:rPr>
          <w:rFonts w:ascii="Times" w:hAnsi="Times" w:cs="Times New Roman"/>
          <w:bCs/>
        </w:rPr>
        <w:t xml:space="preserve">p-waarde van 0.5981. Dit geeft aan dat er </w:t>
      </w:r>
      <w:r w:rsidRPr="00FF7080">
        <w:rPr>
          <w:rFonts w:ascii="Times" w:hAnsi="Times" w:cs="Times New Roman"/>
          <w:bCs/>
          <w:u w:val="single"/>
        </w:rPr>
        <w:t>geen significante</w:t>
      </w:r>
      <w:r w:rsidRPr="00FF7080">
        <w:rPr>
          <w:rFonts w:ascii="Times" w:hAnsi="Times" w:cs="Times New Roman"/>
          <w:bCs/>
        </w:rPr>
        <w:t xml:space="preserve"> negatieve relatie is tussen C</w:t>
      </w:r>
      <w:r w:rsidR="00A00D2D" w:rsidRPr="00FF7080">
        <w:rPr>
          <w:rFonts w:ascii="Times" w:hAnsi="Times" w:cs="Times New Roman"/>
          <w:bCs/>
        </w:rPr>
        <w:t>O</w:t>
      </w:r>
      <w:r w:rsidRPr="00FF7080">
        <w:rPr>
          <w:rFonts w:ascii="Times" w:hAnsi="Times" w:cs="Times New Roman"/>
          <w:bCs/>
        </w:rPr>
        <w:t>2</w:t>
      </w:r>
      <w:r w:rsidR="00A00D2D" w:rsidRPr="00FF7080">
        <w:rPr>
          <w:rFonts w:ascii="Times" w:hAnsi="Times" w:cs="Times New Roman"/>
          <w:bCs/>
        </w:rPr>
        <w:t>-</w:t>
      </w:r>
      <w:r w:rsidRPr="00FF7080">
        <w:rPr>
          <w:rFonts w:ascii="Times" w:hAnsi="Times" w:cs="Times New Roman"/>
          <w:bCs/>
        </w:rPr>
        <w:t xml:space="preserve">uitstoot en Energy Policy Reporting. </w:t>
      </w:r>
    </w:p>
    <w:p w:rsidR="0048763E" w:rsidRPr="00FF7080" w:rsidRDefault="0059207E" w:rsidP="00FF7080">
      <w:pPr>
        <w:pStyle w:val="Heading2"/>
        <w:spacing w:line="360" w:lineRule="auto"/>
        <w:rPr>
          <w:rFonts w:ascii="Times" w:hAnsi="Times"/>
          <w:sz w:val="24"/>
          <w:szCs w:val="24"/>
        </w:rPr>
      </w:pPr>
      <w:bookmarkStart w:id="51" w:name="_Toc266485724"/>
      <w:r w:rsidRPr="00FF7080">
        <w:rPr>
          <w:rFonts w:ascii="Times" w:hAnsi="Times"/>
          <w:sz w:val="24"/>
          <w:szCs w:val="24"/>
        </w:rPr>
        <w:t>Tabel 3</w:t>
      </w:r>
      <w:r w:rsidR="0048763E" w:rsidRPr="00FF7080">
        <w:rPr>
          <w:rFonts w:ascii="Times" w:hAnsi="Times"/>
          <w:sz w:val="24"/>
          <w:szCs w:val="24"/>
        </w:rPr>
        <w:t>: PR</w:t>
      </w:r>
      <w:bookmarkEnd w:id="51"/>
    </w:p>
    <w:tbl>
      <w:tblPr>
        <w:tblStyle w:val="GridTable1Light"/>
        <w:tblW w:w="8958" w:type="dxa"/>
        <w:tblLayout w:type="fixed"/>
        <w:tblLook w:val="04A0"/>
      </w:tblPr>
      <w:tblGrid>
        <w:gridCol w:w="1242"/>
        <w:gridCol w:w="993"/>
        <w:gridCol w:w="1417"/>
        <w:gridCol w:w="1394"/>
        <w:gridCol w:w="1158"/>
        <w:gridCol w:w="1417"/>
        <w:gridCol w:w="1337"/>
      </w:tblGrid>
      <w:tr w:rsidR="0048763E" w:rsidRPr="00FF7080" w:rsidTr="0048763E">
        <w:trPr>
          <w:cnfStyle w:val="100000000000"/>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Variable</w:t>
            </w:r>
          </w:p>
        </w:tc>
        <w:tc>
          <w:tcPr>
            <w:tcW w:w="993"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2.1</w:t>
            </w:r>
          </w:p>
        </w:tc>
        <w:tc>
          <w:tcPr>
            <w:tcW w:w="1417"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2.2</w:t>
            </w:r>
          </w:p>
        </w:tc>
        <w:tc>
          <w:tcPr>
            <w:tcW w:w="1394"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2.3</w:t>
            </w:r>
          </w:p>
        </w:tc>
        <w:tc>
          <w:tcPr>
            <w:tcW w:w="1158"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2.4</w:t>
            </w:r>
          </w:p>
        </w:tc>
        <w:tc>
          <w:tcPr>
            <w:tcW w:w="1417"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2.5</w:t>
            </w:r>
          </w:p>
        </w:tc>
        <w:tc>
          <w:tcPr>
            <w:tcW w:w="1337"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2.6</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(Constant)</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53.83642</w:t>
            </w: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57.16232</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-17.7592</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24.27242</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-20.51265</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-23.44112</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CO2</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-.013705</w:t>
            </w:r>
            <w:r w:rsidRPr="00FF7080">
              <w:rPr>
                <w:rFonts w:ascii="Times" w:eastAsia="Times New Roman" w:hAnsi="Times" w:cs="Times New Roman"/>
                <w:color w:val="000000"/>
                <w:sz w:val="18"/>
                <w:szCs w:val="18"/>
                <w:lang w:val="en-GB" w:eastAsia="nl-NL"/>
              </w:rPr>
              <w:br/>
              <w:t>(0.598)</w:t>
            </w: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-.0113994</w:t>
            </w:r>
            <w:r w:rsidRPr="00FF7080">
              <w:rPr>
                <w:rFonts w:ascii="Times" w:eastAsia="Times New Roman" w:hAnsi="Times" w:cs="Times New Roman"/>
                <w:color w:val="000000"/>
                <w:sz w:val="18"/>
                <w:szCs w:val="18"/>
                <w:lang w:val="en-GB" w:eastAsia="nl-NL"/>
              </w:rPr>
              <w:br/>
              <w:t>(0.681)</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-.0222151</w:t>
            </w:r>
            <w:r w:rsidRPr="00FF7080">
              <w:rPr>
                <w:rFonts w:ascii="Times" w:eastAsia="Times New Roman" w:hAnsi="Times" w:cs="Times New Roman"/>
                <w:sz w:val="18"/>
                <w:szCs w:val="18"/>
                <w:lang w:val="en-GB" w:eastAsia="nl-NL"/>
              </w:rPr>
              <w:br/>
              <w:t>(0.390)</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-.0191591</w:t>
            </w:r>
            <w:r w:rsidRPr="00FF7080">
              <w:rPr>
                <w:rFonts w:ascii="Times" w:eastAsia="Times New Roman" w:hAnsi="Times" w:cs="Times New Roman"/>
                <w:color w:val="000000"/>
                <w:sz w:val="18"/>
                <w:szCs w:val="18"/>
                <w:lang w:val="en-GB" w:eastAsia="nl-NL"/>
              </w:rPr>
              <w:br/>
              <w:t>(0.479)</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-.0205218</w:t>
            </w:r>
            <w:r w:rsidRPr="00FF7080">
              <w:rPr>
                <w:rFonts w:ascii="Times" w:eastAsia="Times New Roman" w:hAnsi="Times" w:cs="Times New Roman"/>
                <w:color w:val="000000"/>
                <w:sz w:val="18"/>
                <w:szCs w:val="18"/>
                <w:lang w:val="en-GB" w:eastAsia="nl-NL"/>
              </w:rPr>
              <w:br/>
              <w:t>(0.425)</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sz w:val="18"/>
                <w:szCs w:val="18"/>
                <w:lang w:val="en-GB" w:eastAsia="nl-NL"/>
              </w:rPr>
              <w:t>-.0198403</w:t>
            </w:r>
            <w:r w:rsidRPr="00FF7080">
              <w:rPr>
                <w:rFonts w:ascii="Times" w:eastAsia="Times New Roman" w:hAnsi="Times" w:cs="Times New Roman"/>
                <w:color w:val="000000"/>
                <w:sz w:val="18"/>
                <w:szCs w:val="18"/>
                <w:lang w:val="en-GB" w:eastAsia="nl-NL"/>
              </w:rPr>
              <w:br/>
              <w:t>(0.430)</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Financial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-3.495128</w:t>
            </w:r>
            <w:r w:rsidRPr="00FF7080">
              <w:rPr>
                <w:rFonts w:ascii="Times" w:eastAsia="Times New Roman" w:hAnsi="Times" w:cs="Times New Roman"/>
                <w:color w:val="000000"/>
                <w:sz w:val="18"/>
                <w:szCs w:val="18"/>
                <w:lang w:val="en-GB" w:eastAsia="nl-NL"/>
              </w:rPr>
              <w:br/>
              <w:t>(0.533)</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9.967533</w:t>
            </w:r>
            <w:r w:rsidRPr="00FF7080">
              <w:rPr>
                <w:rFonts w:ascii="Times" w:eastAsia="Times New Roman" w:hAnsi="Times" w:cs="Times New Roman"/>
                <w:sz w:val="18"/>
                <w:szCs w:val="18"/>
                <w:lang w:val="en-GB" w:eastAsia="nl-NL"/>
              </w:rPr>
              <w:br/>
              <w:t>(0.259)</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-2.303239</w:t>
            </w:r>
            <w:r w:rsidRPr="00FF7080">
              <w:rPr>
                <w:rFonts w:ascii="Times" w:eastAsia="Times New Roman" w:hAnsi="Times" w:cs="Times New Roman"/>
                <w:color w:val="000000"/>
                <w:sz w:val="18"/>
                <w:szCs w:val="18"/>
                <w:lang w:val="en-GB" w:eastAsia="nl-NL"/>
              </w:rPr>
              <w:br/>
              <w:t>(0.714)</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5.259225</w:t>
            </w:r>
            <w:r w:rsidRPr="00FF7080">
              <w:rPr>
                <w:rFonts w:ascii="Times" w:eastAsia="Times New Roman" w:hAnsi="Times" w:cs="Times New Roman"/>
                <w:color w:val="000000"/>
                <w:sz w:val="18"/>
                <w:szCs w:val="18"/>
                <w:lang w:val="en-GB" w:eastAsia="nl-NL"/>
              </w:rPr>
              <w:br/>
              <w:t>(0.475)</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5.125252</w:t>
            </w:r>
            <w:r w:rsidRPr="00FF7080">
              <w:rPr>
                <w:rFonts w:ascii="Times" w:eastAsia="Times New Roman" w:hAnsi="Times" w:cs="Times New Roman"/>
                <w:color w:val="000000"/>
                <w:sz w:val="18"/>
                <w:szCs w:val="18"/>
                <w:lang w:val="en-GB" w:eastAsia="nl-NL"/>
              </w:rPr>
              <w:br/>
              <w:t>(0.479)</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Industry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b/>
                <w:color w:val="000000"/>
                <w:sz w:val="18"/>
                <w:szCs w:val="18"/>
                <w:lang w:val="en-GB" w:eastAsia="nl-NL"/>
              </w:rPr>
            </w:pPr>
            <w:r w:rsidRPr="00FF7080">
              <w:rPr>
                <w:rFonts w:ascii="Times" w:eastAsia="Times New Roman" w:hAnsi="Times" w:cs="Times New Roman"/>
                <w:color w:val="000000"/>
                <w:sz w:val="18"/>
                <w:szCs w:val="18"/>
                <w:lang w:val="en-GB" w:eastAsia="nl-NL"/>
              </w:rPr>
              <w:t>-2.116398</w:t>
            </w:r>
            <w:r w:rsidRPr="00FF7080">
              <w:rPr>
                <w:rFonts w:ascii="Times" w:eastAsia="Times New Roman" w:hAnsi="Times" w:cs="Times New Roman"/>
                <w:color w:val="000000"/>
                <w:sz w:val="18"/>
                <w:szCs w:val="18"/>
                <w:lang w:val="en-GB" w:eastAsia="nl-NL"/>
              </w:rPr>
              <w:br/>
              <w:t>(0.671</w:t>
            </w:r>
            <w:r w:rsidRPr="00FF7080">
              <w:rPr>
                <w:rFonts w:ascii="Times" w:eastAsia="Times New Roman" w:hAnsi="Times" w:cs="Times New Roman"/>
                <w:b/>
                <w:color w:val="000000"/>
                <w:sz w:val="18"/>
                <w:szCs w:val="18"/>
                <w:lang w:val="en-GB" w:eastAsia="nl-NL"/>
              </w:rPr>
              <w:t>)</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4.463197</w:t>
            </w:r>
            <w:r w:rsidRPr="00FF7080">
              <w:rPr>
                <w:rFonts w:ascii="Times" w:eastAsia="Times New Roman" w:hAnsi="Times" w:cs="Times New Roman"/>
                <w:sz w:val="18"/>
                <w:szCs w:val="18"/>
                <w:lang w:val="en-GB" w:eastAsia="nl-NL"/>
              </w:rPr>
              <w:br/>
              <w:t>(0.379)</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2.909877</w:t>
            </w:r>
            <w:r w:rsidRPr="00FF7080">
              <w:rPr>
                <w:rFonts w:ascii="Times" w:eastAsia="Times New Roman" w:hAnsi="Times" w:cs="Times New Roman"/>
                <w:color w:val="000000"/>
                <w:sz w:val="18"/>
                <w:szCs w:val="18"/>
                <w:lang w:val="en-GB" w:eastAsia="nl-NL"/>
              </w:rPr>
              <w:br/>
              <w:t>(0.580)</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4.536979</w:t>
            </w:r>
            <w:r w:rsidRPr="00FF7080">
              <w:rPr>
                <w:rFonts w:ascii="Times" w:eastAsia="Times New Roman" w:hAnsi="Times" w:cs="Times New Roman"/>
                <w:color w:val="000000"/>
                <w:sz w:val="18"/>
                <w:szCs w:val="18"/>
                <w:lang w:val="en-GB" w:eastAsia="nl-NL"/>
              </w:rPr>
              <w:br/>
              <w:t>(0.371)</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4.353173</w:t>
            </w:r>
            <w:r w:rsidRPr="00FF7080">
              <w:rPr>
                <w:rFonts w:ascii="Times" w:eastAsia="Times New Roman" w:hAnsi="Times" w:cs="Times New Roman"/>
                <w:color w:val="000000"/>
                <w:sz w:val="18"/>
                <w:szCs w:val="18"/>
                <w:lang w:val="en-GB" w:eastAsia="nl-NL"/>
              </w:rPr>
              <w:br/>
              <w:t>(0.376)</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IT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-6.619838</w:t>
            </w:r>
            <w:r w:rsidRPr="00FF7080">
              <w:rPr>
                <w:rFonts w:ascii="Times" w:eastAsia="Times New Roman" w:hAnsi="Times" w:cs="Times New Roman"/>
                <w:color w:val="000000"/>
                <w:sz w:val="18"/>
                <w:szCs w:val="18"/>
                <w:lang w:val="en-GB" w:eastAsia="nl-NL"/>
              </w:rPr>
              <w:br/>
              <w:t>(0.360)</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.2121278</w:t>
            </w:r>
            <w:r w:rsidRPr="00FF7080">
              <w:rPr>
                <w:rFonts w:ascii="Times" w:eastAsia="Times New Roman" w:hAnsi="Times" w:cs="Times New Roman"/>
                <w:sz w:val="18"/>
                <w:szCs w:val="18"/>
                <w:lang w:val="en-GB" w:eastAsia="nl-NL"/>
              </w:rPr>
              <w:br/>
              <w:t>(0.976)</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-2.784014</w:t>
            </w:r>
            <w:r w:rsidRPr="00FF7080">
              <w:rPr>
                <w:rFonts w:ascii="Times" w:eastAsia="Times New Roman" w:hAnsi="Times" w:cs="Times New Roman"/>
                <w:color w:val="000000"/>
                <w:sz w:val="18"/>
                <w:szCs w:val="18"/>
                <w:lang w:val="en-GB" w:eastAsia="nl-NL"/>
              </w:rPr>
              <w:br/>
              <w:t>(0.702)</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-1.067225</w:t>
            </w:r>
            <w:r w:rsidRPr="00FF7080">
              <w:rPr>
                <w:rFonts w:ascii="Times" w:eastAsia="Times New Roman" w:hAnsi="Times" w:cs="Times New Roman"/>
                <w:color w:val="000000"/>
                <w:sz w:val="18"/>
                <w:szCs w:val="18"/>
                <w:lang w:val="en-GB" w:eastAsia="nl-NL"/>
              </w:rPr>
              <w:br/>
              <w:t>(0.877)</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-1.354487</w:t>
            </w:r>
            <w:r w:rsidRPr="00FF7080">
              <w:rPr>
                <w:rFonts w:ascii="Times" w:eastAsia="Times New Roman" w:hAnsi="Times" w:cs="Times New Roman"/>
                <w:color w:val="000000"/>
                <w:sz w:val="18"/>
                <w:szCs w:val="18"/>
                <w:lang w:val="en-GB" w:eastAsia="nl-NL"/>
              </w:rPr>
              <w:br/>
              <w:t>(0.839)</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Material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-9.817177****</w:t>
            </w:r>
            <w:r w:rsidRPr="00FF7080">
              <w:rPr>
                <w:rFonts w:ascii="Times" w:eastAsia="Times New Roman" w:hAnsi="Times" w:cs="Times New Roman"/>
                <w:color w:val="000000"/>
                <w:sz w:val="18"/>
                <w:szCs w:val="18"/>
                <w:lang w:val="en-GB" w:eastAsia="nl-NL"/>
              </w:rPr>
              <w:br/>
              <w:t>(0.149)</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-9.218294****</w:t>
            </w:r>
            <w:r w:rsidRPr="00FF7080">
              <w:rPr>
                <w:rFonts w:ascii="Times" w:eastAsia="Times New Roman" w:hAnsi="Times" w:cs="Times New Roman"/>
                <w:sz w:val="18"/>
                <w:szCs w:val="18"/>
                <w:lang w:val="en-GB" w:eastAsia="nl-NL"/>
              </w:rPr>
              <w:br/>
              <w:t>(0.141)</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-9.404588</w:t>
            </w:r>
            <w:r w:rsidRPr="00FF7080">
              <w:rPr>
                <w:rFonts w:ascii="Times" w:eastAsia="Times New Roman" w:hAnsi="Times" w:cs="Times New Roman"/>
                <w:color w:val="000000"/>
                <w:sz w:val="18"/>
                <w:szCs w:val="18"/>
                <w:lang w:val="en-GB" w:eastAsia="nl-NL"/>
              </w:rPr>
              <w:br/>
              <w:t>(0.152)</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-9.653396****</w:t>
            </w:r>
            <w:r w:rsidRPr="00FF7080">
              <w:rPr>
                <w:rFonts w:ascii="Times" w:eastAsia="Times New Roman" w:hAnsi="Times" w:cs="Times New Roman"/>
                <w:color w:val="000000"/>
                <w:sz w:val="18"/>
                <w:szCs w:val="18"/>
                <w:lang w:val="en-GB" w:eastAsia="nl-NL"/>
              </w:rPr>
              <w:br/>
              <w:t>(0.123)</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-9.776925****</w:t>
            </w:r>
            <w:r w:rsidRPr="00FF7080">
              <w:rPr>
                <w:rFonts w:ascii="Times" w:eastAsia="Times New Roman" w:hAnsi="Times" w:cs="Times New Roman"/>
                <w:color w:val="000000"/>
                <w:sz w:val="18"/>
                <w:szCs w:val="18"/>
                <w:lang w:val="en-GB" w:eastAsia="nl-NL"/>
              </w:rPr>
              <w:br/>
              <w:t>(0.111)</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Oil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-3.209141</w:t>
            </w:r>
            <w:r w:rsidRPr="00FF7080">
              <w:rPr>
                <w:rFonts w:ascii="Times" w:eastAsia="Times New Roman" w:hAnsi="Times" w:cs="Times New Roman"/>
                <w:color w:val="000000"/>
                <w:sz w:val="18"/>
                <w:szCs w:val="18"/>
                <w:lang w:val="en-GB" w:eastAsia="nl-NL"/>
              </w:rPr>
              <w:br/>
              <w:t>(0.688)</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-4.305401</w:t>
            </w:r>
            <w:r w:rsidRPr="00FF7080">
              <w:rPr>
                <w:rFonts w:ascii="Times" w:eastAsia="Times New Roman" w:hAnsi="Times" w:cs="Times New Roman"/>
                <w:sz w:val="18"/>
                <w:szCs w:val="18"/>
                <w:lang w:val="en-GB" w:eastAsia="nl-NL"/>
              </w:rPr>
              <w:br/>
              <w:t>(0.575)</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-2.655052</w:t>
            </w:r>
            <w:r w:rsidRPr="00FF7080">
              <w:rPr>
                <w:rFonts w:ascii="Times" w:eastAsia="Times New Roman" w:hAnsi="Times" w:cs="Times New Roman"/>
                <w:color w:val="000000"/>
                <w:sz w:val="18"/>
                <w:szCs w:val="18"/>
                <w:lang w:val="en-GB" w:eastAsia="nl-NL"/>
              </w:rPr>
              <w:br/>
              <w:t>(0.741)</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-5.037364</w:t>
            </w:r>
            <w:r w:rsidRPr="00FF7080">
              <w:rPr>
                <w:rFonts w:ascii="Times" w:eastAsia="Times New Roman" w:hAnsi="Times" w:cs="Times New Roman"/>
                <w:color w:val="000000"/>
                <w:sz w:val="18"/>
                <w:szCs w:val="18"/>
                <w:lang w:val="en-GB" w:eastAsia="nl-NL"/>
              </w:rPr>
              <w:br/>
              <w:t>(0.510)</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-5.45283</w:t>
            </w:r>
            <w:r w:rsidRPr="00FF7080">
              <w:rPr>
                <w:rFonts w:ascii="Times" w:eastAsia="Times New Roman" w:hAnsi="Times" w:cs="Times New Roman"/>
                <w:color w:val="000000"/>
                <w:sz w:val="18"/>
                <w:szCs w:val="18"/>
                <w:lang w:val="en-GB" w:eastAsia="nl-NL"/>
              </w:rPr>
              <w:br/>
              <w:t>(0.452)</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Telecommunication sector </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-10.16189</w:t>
            </w:r>
            <w:r w:rsidRPr="00FF7080">
              <w:rPr>
                <w:rFonts w:ascii="Times" w:eastAsia="Times New Roman" w:hAnsi="Times" w:cs="Times New Roman"/>
                <w:color w:val="000000"/>
                <w:sz w:val="18"/>
                <w:szCs w:val="18"/>
                <w:lang w:val="en-GB" w:eastAsia="nl-NL"/>
              </w:rPr>
              <w:br/>
              <w:t>(0.427)</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-8.087285</w:t>
            </w:r>
            <w:r w:rsidRPr="00FF7080">
              <w:rPr>
                <w:rFonts w:ascii="Times" w:eastAsia="Times New Roman" w:hAnsi="Times" w:cs="Times New Roman"/>
                <w:sz w:val="18"/>
                <w:szCs w:val="18"/>
                <w:lang w:val="en-GB" w:eastAsia="nl-NL"/>
              </w:rPr>
              <w:br/>
              <w:t>(0.503)</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-9.707548</w:t>
            </w:r>
            <w:r w:rsidRPr="00FF7080">
              <w:rPr>
                <w:rFonts w:ascii="Times" w:eastAsia="Times New Roman" w:hAnsi="Times" w:cs="Times New Roman"/>
                <w:color w:val="000000"/>
                <w:sz w:val="18"/>
                <w:szCs w:val="18"/>
                <w:lang w:val="en-GB" w:eastAsia="nl-NL"/>
              </w:rPr>
              <w:br/>
              <w:t>(0.444)</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-10.30806</w:t>
            </w:r>
            <w:r w:rsidRPr="00FF7080">
              <w:rPr>
                <w:rFonts w:ascii="Times" w:eastAsia="Times New Roman" w:hAnsi="Times" w:cs="Times New Roman"/>
                <w:color w:val="000000"/>
                <w:sz w:val="18"/>
                <w:szCs w:val="18"/>
                <w:lang w:val="en-GB" w:eastAsia="nl-NL"/>
              </w:rPr>
              <w:br/>
              <w:t>(0.386)</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-10.74082</w:t>
            </w:r>
            <w:r w:rsidRPr="00FF7080">
              <w:rPr>
                <w:rFonts w:ascii="Times" w:eastAsia="Times New Roman" w:hAnsi="Times" w:cs="Times New Roman"/>
                <w:color w:val="000000"/>
                <w:sz w:val="18"/>
                <w:szCs w:val="18"/>
                <w:lang w:val="en-GB" w:eastAsia="nl-NL"/>
              </w:rPr>
              <w:br/>
              <w:t>(0.351)</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LN(assets)</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-1.626646</w:t>
            </w:r>
            <w:r w:rsidRPr="00FF7080">
              <w:rPr>
                <w:rFonts w:ascii="Times" w:eastAsia="Times New Roman" w:hAnsi="Times" w:cs="Times New Roman"/>
                <w:sz w:val="18"/>
                <w:szCs w:val="18"/>
                <w:lang w:val="en-GB" w:eastAsia="nl-NL"/>
              </w:rPr>
              <w:br/>
              <w:t>(0.326)</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1.309384</w:t>
            </w:r>
            <w:r w:rsidRPr="00FF7080">
              <w:rPr>
                <w:rFonts w:ascii="Times" w:eastAsia="Times New Roman" w:hAnsi="Times" w:cs="Times New Roman"/>
                <w:color w:val="000000"/>
                <w:sz w:val="18"/>
                <w:szCs w:val="18"/>
                <w:lang w:val="en-GB" w:eastAsia="nl-NL"/>
              </w:rPr>
              <w:br/>
              <w:t>(0.253)</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LN(revenue)</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4.87837**</w:t>
            </w:r>
            <w:r w:rsidRPr="00FF7080">
              <w:rPr>
                <w:rFonts w:ascii="Times" w:eastAsia="Times New Roman" w:hAnsi="Times" w:cs="Times New Roman"/>
                <w:sz w:val="18"/>
                <w:szCs w:val="18"/>
                <w:lang w:val="en-GB" w:eastAsia="nl-NL"/>
              </w:rPr>
              <w:br/>
              <w:t>(0.020)</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3.395839**</w:t>
            </w:r>
            <w:r w:rsidRPr="00FF7080">
              <w:rPr>
                <w:rFonts w:ascii="Times" w:eastAsia="Times New Roman" w:hAnsi="Times" w:cs="Times New Roman"/>
                <w:color w:val="000000"/>
                <w:sz w:val="18"/>
                <w:szCs w:val="18"/>
                <w:lang w:val="en-GB" w:eastAsia="nl-NL"/>
              </w:rPr>
              <w:br/>
              <w:t>(0.016)</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3.551294*</w:t>
            </w:r>
            <w:r w:rsidRPr="00FF7080">
              <w:rPr>
                <w:rFonts w:ascii="Times" w:eastAsia="Times New Roman" w:hAnsi="Times" w:cs="Times New Roman"/>
                <w:color w:val="000000"/>
                <w:sz w:val="18"/>
                <w:szCs w:val="18"/>
                <w:lang w:val="en-GB" w:eastAsia="nl-NL"/>
              </w:rPr>
              <w:br/>
              <w:t>(0.002)</w:t>
            </w: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Employees</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.000014</w:t>
            </w:r>
            <w:r w:rsidRPr="00FF7080">
              <w:rPr>
                <w:rFonts w:ascii="Times" w:eastAsia="Times New Roman" w:hAnsi="Times" w:cs="Times New Roman"/>
                <w:sz w:val="18"/>
                <w:szCs w:val="18"/>
                <w:lang w:val="en-GB" w:eastAsia="nl-NL"/>
              </w:rPr>
              <w:br/>
              <w:t>(0.744)</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.0000444</w:t>
            </w:r>
            <w:r w:rsidRPr="00FF7080">
              <w:rPr>
                <w:rFonts w:ascii="Times" w:eastAsia="Times New Roman" w:hAnsi="Times" w:cs="Times New Roman"/>
                <w:color w:val="000000"/>
                <w:sz w:val="18"/>
                <w:szCs w:val="18"/>
                <w:lang w:val="en-GB" w:eastAsia="nl-NL"/>
              </w:rPr>
              <w:br/>
              <w:t>(0.306)</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8.21e-06</w:t>
            </w:r>
            <w:r w:rsidRPr="00FF7080">
              <w:rPr>
                <w:rFonts w:ascii="Times" w:eastAsia="Times New Roman" w:hAnsi="Times" w:cs="Times New Roman"/>
                <w:color w:val="000000"/>
                <w:sz w:val="18"/>
                <w:szCs w:val="18"/>
                <w:lang w:val="en-GB" w:eastAsia="nl-NL"/>
              </w:rPr>
              <w:br/>
              <w:t>(0.847)</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2" w:type="dxa"/>
            <w:tcBorders>
              <w:bottom w:val="double" w:sz="4" w:space="0" w:color="auto"/>
            </w:tcBorders>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Banking</w:t>
            </w:r>
          </w:p>
        </w:tc>
        <w:tc>
          <w:tcPr>
            <w:tcW w:w="993"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-11.60074</w:t>
            </w:r>
            <w:r w:rsidRPr="00FF7080">
              <w:rPr>
                <w:rFonts w:ascii="Times" w:eastAsia="Times New Roman" w:hAnsi="Times" w:cs="Times New Roman"/>
                <w:sz w:val="18"/>
                <w:szCs w:val="18"/>
                <w:lang w:val="en-GB" w:eastAsia="nl-NL"/>
              </w:rPr>
              <w:br/>
              <w:t>(0.200)</w:t>
            </w:r>
          </w:p>
        </w:tc>
        <w:tc>
          <w:tcPr>
            <w:tcW w:w="1158"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-9.223079</w:t>
            </w:r>
            <w:r w:rsidRPr="00FF7080">
              <w:rPr>
                <w:rFonts w:ascii="Times" w:eastAsia="Times New Roman" w:hAnsi="Times" w:cs="Times New Roman"/>
                <w:color w:val="000000"/>
                <w:sz w:val="18"/>
                <w:szCs w:val="18"/>
                <w:lang w:val="en-GB" w:eastAsia="nl-NL"/>
              </w:rPr>
              <w:br/>
              <w:t>(0.288)</w:t>
            </w:r>
          </w:p>
        </w:tc>
        <w:tc>
          <w:tcPr>
            <w:tcW w:w="1337"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-9.566577</w:t>
            </w:r>
            <w:r w:rsidRPr="00FF7080">
              <w:rPr>
                <w:rFonts w:ascii="Times" w:eastAsia="Times New Roman" w:hAnsi="Times" w:cs="Times New Roman"/>
                <w:color w:val="000000"/>
                <w:sz w:val="18"/>
                <w:szCs w:val="18"/>
                <w:lang w:val="en-GB" w:eastAsia="nl-NL"/>
              </w:rPr>
              <w:br/>
              <w:t>(0.254)</w:t>
            </w:r>
          </w:p>
        </w:tc>
      </w:tr>
      <w:tr w:rsidR="0048763E" w:rsidRPr="00FF7080" w:rsidTr="0048763E">
        <w:trPr>
          <w:trHeight w:val="300"/>
        </w:trPr>
        <w:tc>
          <w:tcPr>
            <w:cnfStyle w:val="001000000000"/>
            <w:tcW w:w="1242" w:type="dxa"/>
            <w:tcBorders>
              <w:top w:val="double" w:sz="4" w:space="0" w:color="auto"/>
            </w:tcBorders>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Dependent variable</w:t>
            </w:r>
          </w:p>
        </w:tc>
        <w:tc>
          <w:tcPr>
            <w:tcW w:w="993" w:type="dxa"/>
            <w:tcBorders>
              <w:top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PR</w:t>
            </w:r>
          </w:p>
        </w:tc>
        <w:tc>
          <w:tcPr>
            <w:tcW w:w="1417" w:type="dxa"/>
            <w:tcBorders>
              <w:top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PR</w:t>
            </w:r>
          </w:p>
        </w:tc>
        <w:tc>
          <w:tcPr>
            <w:tcW w:w="1394"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PR</w:t>
            </w:r>
          </w:p>
        </w:tc>
        <w:tc>
          <w:tcPr>
            <w:tcW w:w="1158"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PR</w:t>
            </w:r>
          </w:p>
        </w:tc>
        <w:tc>
          <w:tcPr>
            <w:tcW w:w="1417"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PR</w:t>
            </w:r>
          </w:p>
        </w:tc>
        <w:tc>
          <w:tcPr>
            <w:tcW w:w="1337"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Wald test</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 xml:space="preserve">3.01** </w:t>
            </w:r>
            <w:r w:rsidRPr="00FF7080">
              <w:rPr>
                <w:rFonts w:ascii="Times" w:eastAsia="Times New Roman" w:hAnsi="Times" w:cs="Times New Roman"/>
                <w:sz w:val="18"/>
                <w:szCs w:val="18"/>
                <w:lang w:val="en-GB" w:eastAsia="nl-NL"/>
              </w:rPr>
              <w:br/>
              <w:t>(0.0310)</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Type of model</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2"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No. of Obs.</w:t>
            </w:r>
          </w:p>
        </w:tc>
        <w:tc>
          <w:tcPr>
            <w:tcW w:w="993"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417"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394"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158"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33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p>
        </w:tc>
      </w:tr>
    </w:tbl>
    <w:p w:rsidR="009233BC" w:rsidRPr="00FF7080" w:rsidRDefault="0048763E" w:rsidP="00FF7080">
      <w:pPr>
        <w:spacing w:after="200" w:line="360" w:lineRule="auto"/>
        <w:rPr>
          <w:rFonts w:ascii="Times" w:hAnsi="Times" w:cs="Times New Roman"/>
          <w:sz w:val="16"/>
          <w:szCs w:val="16"/>
        </w:rPr>
      </w:pPr>
      <w:r w:rsidRPr="00FF7080">
        <w:rPr>
          <w:rFonts w:ascii="Times" w:hAnsi="Times" w:cs="Times New Roman"/>
          <w:sz w:val="16"/>
          <w:szCs w:val="16"/>
        </w:rPr>
        <w:t>Deze tabel presenteert alle modellen di</w:t>
      </w:r>
      <w:r w:rsidR="009D61BF" w:rsidRPr="00FF7080">
        <w:rPr>
          <w:rFonts w:ascii="Times" w:hAnsi="Times" w:cs="Times New Roman"/>
          <w:sz w:val="16"/>
          <w:szCs w:val="16"/>
        </w:rPr>
        <w:t>e</w:t>
      </w:r>
      <w:r w:rsidRPr="00FF7080">
        <w:rPr>
          <w:rFonts w:ascii="Times" w:hAnsi="Times" w:cs="Times New Roman"/>
          <w:sz w:val="16"/>
          <w:szCs w:val="16"/>
        </w:rPr>
        <w:t xml:space="preserve"> PR hebben als afhankelijke variabele. Modellen 2.1 tm 2.6 zijn allemaal regressievergelijkingen gevormd door Ordanary Least Squares. De onafhankelijke variabele</w:t>
      </w:r>
      <w:r w:rsidR="00DE4F5F" w:rsidRPr="00FF7080">
        <w:rPr>
          <w:rFonts w:ascii="Times" w:hAnsi="Times" w:cs="Times New Roman"/>
          <w:sz w:val="16"/>
          <w:szCs w:val="16"/>
        </w:rPr>
        <w:t>n</w:t>
      </w:r>
      <w:r w:rsidRPr="00FF7080">
        <w:rPr>
          <w:rFonts w:ascii="Times" w:hAnsi="Times" w:cs="Times New Roman"/>
          <w:sz w:val="16"/>
          <w:szCs w:val="16"/>
        </w:rPr>
        <w:t xml:space="preserve"> waar gebruik van gemaakt worden zijn: mCO2, LN(assets), LN(Revenu), Employees, alle verschillende sectoren en de banking dummy. De sector consumenten zit in de constante term verwerkt.</w:t>
      </w:r>
      <w:r w:rsidR="003266A1" w:rsidRPr="00FF7080">
        <w:rPr>
          <w:rFonts w:ascii="Times" w:hAnsi="Times" w:cs="Times New Roman"/>
          <w:sz w:val="16"/>
          <w:szCs w:val="16"/>
        </w:rPr>
        <w:t xml:space="preserve"> </w:t>
      </w:r>
      <w:r w:rsidRPr="00FF7080">
        <w:rPr>
          <w:rFonts w:ascii="Times" w:hAnsi="Times" w:cs="Times New Roman"/>
          <w:sz w:val="16"/>
          <w:szCs w:val="16"/>
        </w:rPr>
        <w:t>In model 3 is er mogelijke multicollineariteit tussen de controlerende factoren Ln(assets), LN(revenue) en Employees. Hierdoor is er een Wald</w:t>
      </w:r>
      <w:r w:rsidR="00DE4F5F" w:rsidRPr="00FF7080">
        <w:rPr>
          <w:rFonts w:ascii="Times" w:hAnsi="Times" w:cs="Times New Roman"/>
          <w:sz w:val="16"/>
          <w:szCs w:val="16"/>
        </w:rPr>
        <w:t>-</w:t>
      </w:r>
      <w:r w:rsidRPr="00FF7080">
        <w:rPr>
          <w:rFonts w:ascii="Times" w:hAnsi="Times" w:cs="Times New Roman"/>
          <w:sz w:val="16"/>
          <w:szCs w:val="16"/>
        </w:rPr>
        <w:t>test uitgevoerd om te kijken of er gezamenlijke significantie is.</w:t>
      </w:r>
      <w:r w:rsidR="003266A1" w:rsidRPr="00FF7080">
        <w:rPr>
          <w:rFonts w:ascii="Times" w:hAnsi="Times" w:cs="Times New Roman"/>
          <w:sz w:val="16"/>
          <w:szCs w:val="16"/>
        </w:rPr>
        <w:t xml:space="preserve"> </w:t>
      </w:r>
      <w:r w:rsidRPr="00FF7080">
        <w:rPr>
          <w:rFonts w:ascii="Times" w:hAnsi="Times" w:cs="Times New Roman"/>
          <w:sz w:val="16"/>
          <w:szCs w:val="16"/>
        </w:rPr>
        <w:t>In model 2.6 worden dezelfde onafhankelijke variabelen gebruikt als in de onderzoeken van Patten en Clarksen. De hoeveelheid sterretjes ge</w:t>
      </w:r>
      <w:r w:rsidR="00DE4F5F" w:rsidRPr="00FF7080">
        <w:rPr>
          <w:rFonts w:ascii="Times" w:hAnsi="Times" w:cs="Times New Roman"/>
          <w:sz w:val="16"/>
          <w:szCs w:val="16"/>
        </w:rPr>
        <w:t>eft</w:t>
      </w:r>
      <w:r w:rsidRPr="00FF7080">
        <w:rPr>
          <w:rFonts w:ascii="Times" w:hAnsi="Times" w:cs="Times New Roman"/>
          <w:sz w:val="16"/>
          <w:szCs w:val="16"/>
        </w:rPr>
        <w:t xml:space="preserve"> het significantieniveau aan. * is 1% significantieniveau, ** is 5% significantieniveau, *** is 10% significantieniveau, **** is 15% significantieniveau.</w:t>
      </w:r>
      <w:r w:rsidR="003266A1" w:rsidRPr="00FF7080">
        <w:rPr>
          <w:rFonts w:ascii="Times" w:hAnsi="Times" w:cs="Times New Roman"/>
          <w:sz w:val="16"/>
          <w:szCs w:val="16"/>
        </w:rPr>
        <w:t xml:space="preserve"> </w:t>
      </w:r>
    </w:p>
    <w:p w:rsidR="0048763E" w:rsidRPr="00FF7080" w:rsidRDefault="009233BC" w:rsidP="00FF7080">
      <w:pPr>
        <w:spacing w:line="360" w:lineRule="auto"/>
        <w:rPr>
          <w:rFonts w:ascii="Times" w:hAnsi="Times" w:cs="Times New Roman"/>
          <w:bCs/>
        </w:rPr>
      </w:pPr>
      <w:r w:rsidRPr="00FF7080">
        <w:rPr>
          <w:rFonts w:ascii="Times" w:hAnsi="Times" w:cs="Times New Roman"/>
          <w:bCs/>
        </w:rPr>
        <w:t>Als er gekeken wordt naar de mod</w:t>
      </w:r>
      <w:r w:rsidR="0059207E" w:rsidRPr="00FF7080">
        <w:rPr>
          <w:rFonts w:ascii="Times" w:hAnsi="Times" w:cs="Times New Roman"/>
          <w:bCs/>
        </w:rPr>
        <w:t>ellen 2.1 t/m 2.6 uit tabel 3</w:t>
      </w:r>
      <w:r w:rsidRPr="00FF7080">
        <w:rPr>
          <w:rFonts w:ascii="Times" w:hAnsi="Times" w:cs="Times New Roman"/>
          <w:bCs/>
        </w:rPr>
        <w:t xml:space="preserve"> </w:t>
      </w:r>
      <w:r w:rsidR="000C6EB6" w:rsidRPr="00FF7080">
        <w:rPr>
          <w:rFonts w:ascii="Times" w:hAnsi="Times" w:cs="Times New Roman"/>
          <w:bCs/>
        </w:rPr>
        <w:t xml:space="preserve">dan </w:t>
      </w:r>
      <w:r w:rsidRPr="00FF7080">
        <w:rPr>
          <w:rFonts w:ascii="Times" w:hAnsi="Times" w:cs="Times New Roman"/>
          <w:bCs/>
        </w:rPr>
        <w:t>zien we dat er geen model is waar er een significante relatie is tussen C</w:t>
      </w:r>
      <w:r w:rsidR="00A00D2D" w:rsidRPr="00FF7080">
        <w:rPr>
          <w:rFonts w:ascii="Times" w:hAnsi="Times" w:cs="Times New Roman"/>
          <w:bCs/>
        </w:rPr>
        <w:t>O</w:t>
      </w:r>
      <w:r w:rsidRPr="00FF7080">
        <w:rPr>
          <w:rFonts w:ascii="Times" w:hAnsi="Times" w:cs="Times New Roman"/>
          <w:bCs/>
        </w:rPr>
        <w:t xml:space="preserve">2 en </w:t>
      </w:r>
      <w:r w:rsidR="00A00D2D" w:rsidRPr="00FF7080">
        <w:rPr>
          <w:rFonts w:ascii="Times" w:hAnsi="Times" w:cs="Times New Roman"/>
          <w:bCs/>
        </w:rPr>
        <w:t>m</w:t>
      </w:r>
      <w:r w:rsidR="00674AFB" w:rsidRPr="00FF7080">
        <w:rPr>
          <w:rFonts w:ascii="Times" w:hAnsi="Times" w:cs="Times New Roman"/>
          <w:bCs/>
        </w:rPr>
        <w:t>ilieubeleid en rapportage</w:t>
      </w:r>
      <w:r w:rsidR="000C6EB6" w:rsidRPr="00FF7080">
        <w:rPr>
          <w:rFonts w:ascii="Times" w:hAnsi="Times" w:cs="Times New Roman"/>
          <w:bCs/>
        </w:rPr>
        <w:t>. Dit betekent</w:t>
      </w:r>
      <w:r w:rsidRPr="00FF7080">
        <w:rPr>
          <w:rFonts w:ascii="Times" w:hAnsi="Times" w:cs="Times New Roman"/>
          <w:bCs/>
        </w:rPr>
        <w:t xml:space="preserve"> dat de hypothese verworpen kan worden. </w:t>
      </w:r>
      <w:r w:rsidRPr="00FF7080">
        <w:rPr>
          <w:rFonts w:ascii="Times" w:hAnsi="Times" w:cs="Times New Roman"/>
          <w:bCs/>
        </w:rPr>
        <w:br/>
      </w:r>
      <w:r w:rsidRPr="00FF7080">
        <w:rPr>
          <w:rFonts w:ascii="Times" w:hAnsi="Times" w:cs="Times New Roman"/>
          <w:bCs/>
        </w:rPr>
        <w:br/>
        <w:t xml:space="preserve">Voor de toetsing van de derde hypothese: </w:t>
      </w:r>
      <w:r w:rsidRPr="00FF7080">
        <w:rPr>
          <w:rFonts w:ascii="Times" w:hAnsi="Times" w:cs="Times New Roman"/>
          <w:i/>
        </w:rPr>
        <w:t xml:space="preserve">Er is een negatieve relatie tussen </w:t>
      </w:r>
      <w:r w:rsidR="0008197B">
        <w:rPr>
          <w:rFonts w:ascii="Times" w:hAnsi="Times" w:cs="Times New Roman"/>
          <w:i/>
        </w:rPr>
        <w:t>milieu prestatie</w:t>
      </w:r>
      <w:r w:rsidRPr="00FF7080">
        <w:rPr>
          <w:rFonts w:ascii="Times" w:hAnsi="Times" w:cs="Times New Roman"/>
          <w:i/>
        </w:rPr>
        <w:t xml:space="preserve"> (C</w:t>
      </w:r>
      <w:r w:rsidR="00A00D2D" w:rsidRPr="00FF7080">
        <w:rPr>
          <w:rFonts w:ascii="Times" w:hAnsi="Times" w:cs="Times New Roman"/>
          <w:i/>
        </w:rPr>
        <w:t>O</w:t>
      </w:r>
      <w:r w:rsidRPr="00FF7080">
        <w:rPr>
          <w:rFonts w:ascii="Times" w:hAnsi="Times" w:cs="Times New Roman"/>
          <w:i/>
        </w:rPr>
        <w:t>2</w:t>
      </w:r>
      <w:r w:rsidR="00A00D2D" w:rsidRPr="00FF7080">
        <w:rPr>
          <w:rFonts w:ascii="Times" w:hAnsi="Times" w:cs="Times New Roman"/>
          <w:i/>
        </w:rPr>
        <w:t>-</w:t>
      </w:r>
      <w:r w:rsidRPr="00FF7080">
        <w:rPr>
          <w:rFonts w:ascii="Times" w:hAnsi="Times" w:cs="Times New Roman"/>
          <w:i/>
        </w:rPr>
        <w:t xml:space="preserve">uitstoot) en </w:t>
      </w:r>
      <w:r w:rsidR="00A00D2D" w:rsidRPr="00FF7080">
        <w:rPr>
          <w:rFonts w:ascii="Times" w:hAnsi="Times" w:cs="Times New Roman"/>
          <w:bCs/>
          <w:i/>
        </w:rPr>
        <w:t>m</w:t>
      </w:r>
      <w:r w:rsidR="00F4698F" w:rsidRPr="00FF7080">
        <w:rPr>
          <w:rFonts w:ascii="Times" w:hAnsi="Times" w:cs="Times New Roman"/>
          <w:bCs/>
          <w:i/>
        </w:rPr>
        <w:t>iddelenbeheer</w:t>
      </w:r>
      <w:r w:rsidRPr="00FF7080">
        <w:rPr>
          <w:rFonts w:ascii="Times" w:hAnsi="Times" w:cs="Times New Roman"/>
          <w:bCs/>
        </w:rPr>
        <w:t xml:space="preserve"> wordt er gekeken naar regressievergelijkingen in </w:t>
      </w:r>
      <w:r w:rsidR="009D61BF" w:rsidRPr="00FF7080">
        <w:rPr>
          <w:rFonts w:ascii="Times" w:hAnsi="Times" w:cs="Times New Roman"/>
          <w:bCs/>
        </w:rPr>
        <w:t>t</w:t>
      </w:r>
      <w:r w:rsidRPr="00FF7080">
        <w:rPr>
          <w:rFonts w:ascii="Times" w:hAnsi="Times" w:cs="Times New Roman"/>
          <w:bCs/>
        </w:rPr>
        <w:t>abel 3. De correlatie tussen de onafhankelijk</w:t>
      </w:r>
      <w:r w:rsidR="000C6EB6" w:rsidRPr="00FF7080">
        <w:rPr>
          <w:rFonts w:ascii="Times" w:hAnsi="Times" w:cs="Times New Roman"/>
          <w:bCs/>
        </w:rPr>
        <w:t>e</w:t>
      </w:r>
      <w:r w:rsidRPr="00FF7080">
        <w:rPr>
          <w:rFonts w:ascii="Times" w:hAnsi="Times" w:cs="Times New Roman"/>
          <w:bCs/>
        </w:rPr>
        <w:t xml:space="preserve"> en afhankelijke variabelen heeft een waarde van -0.0565 en een p-waarde van 0.7059. Dit geeft aan dat er </w:t>
      </w:r>
      <w:r w:rsidRPr="00FF7080">
        <w:rPr>
          <w:rFonts w:ascii="Times" w:hAnsi="Times" w:cs="Times New Roman"/>
          <w:bCs/>
          <w:u w:val="single"/>
        </w:rPr>
        <w:t>geen significante</w:t>
      </w:r>
      <w:r w:rsidRPr="00FF7080">
        <w:rPr>
          <w:rFonts w:ascii="Times" w:hAnsi="Times" w:cs="Times New Roman"/>
          <w:bCs/>
        </w:rPr>
        <w:t xml:space="preserve"> negatieve relatie is tussen C</w:t>
      </w:r>
      <w:r w:rsidR="00A00D2D" w:rsidRPr="00FF7080">
        <w:rPr>
          <w:rFonts w:ascii="Times" w:hAnsi="Times" w:cs="Times New Roman"/>
          <w:bCs/>
        </w:rPr>
        <w:t>O</w:t>
      </w:r>
      <w:r w:rsidRPr="00FF7080">
        <w:rPr>
          <w:rFonts w:ascii="Times" w:hAnsi="Times" w:cs="Times New Roman"/>
          <w:bCs/>
        </w:rPr>
        <w:t>2</w:t>
      </w:r>
      <w:r w:rsidR="00A00D2D" w:rsidRPr="00FF7080">
        <w:rPr>
          <w:rFonts w:ascii="Times" w:hAnsi="Times" w:cs="Times New Roman"/>
          <w:bCs/>
        </w:rPr>
        <w:t>-</w:t>
      </w:r>
      <w:r w:rsidRPr="00FF7080">
        <w:rPr>
          <w:rFonts w:ascii="Times" w:hAnsi="Times" w:cs="Times New Roman"/>
          <w:bCs/>
        </w:rPr>
        <w:t xml:space="preserve">uitstoot en Energy Policy Reporting. </w:t>
      </w:r>
    </w:p>
    <w:p w:rsidR="0048763E" w:rsidRPr="00FF7080" w:rsidRDefault="0059207E" w:rsidP="00FF7080">
      <w:pPr>
        <w:pStyle w:val="Heading2"/>
        <w:spacing w:line="360" w:lineRule="auto"/>
        <w:rPr>
          <w:rFonts w:ascii="Times" w:hAnsi="Times"/>
          <w:sz w:val="24"/>
          <w:szCs w:val="24"/>
        </w:rPr>
      </w:pPr>
      <w:bookmarkStart w:id="52" w:name="_Toc266485725"/>
      <w:r w:rsidRPr="00FF7080">
        <w:rPr>
          <w:rFonts w:ascii="Times" w:hAnsi="Times"/>
          <w:sz w:val="24"/>
          <w:szCs w:val="24"/>
        </w:rPr>
        <w:t>Tabel 4</w:t>
      </w:r>
      <w:r w:rsidR="0048763E" w:rsidRPr="00FF7080">
        <w:rPr>
          <w:rFonts w:ascii="Times" w:hAnsi="Times"/>
          <w:sz w:val="24"/>
          <w:szCs w:val="24"/>
        </w:rPr>
        <w:t>: RM</w:t>
      </w:r>
      <w:bookmarkEnd w:id="52"/>
    </w:p>
    <w:tbl>
      <w:tblPr>
        <w:tblStyle w:val="GridTable1Light"/>
        <w:tblW w:w="8516" w:type="dxa"/>
        <w:tblLayout w:type="fixed"/>
        <w:tblLook w:val="04A0"/>
      </w:tblPr>
      <w:tblGrid>
        <w:gridCol w:w="1316"/>
        <w:gridCol w:w="1005"/>
        <w:gridCol w:w="1239"/>
        <w:gridCol w:w="1239"/>
        <w:gridCol w:w="1239"/>
        <w:gridCol w:w="1239"/>
        <w:gridCol w:w="1239"/>
      </w:tblGrid>
      <w:tr w:rsidR="0048763E" w:rsidRPr="00FF7080" w:rsidTr="0048763E">
        <w:trPr>
          <w:cnfStyle w:val="100000000000"/>
          <w:trHeight w:val="300"/>
        </w:trPr>
        <w:tc>
          <w:tcPr>
            <w:cnfStyle w:val="001000000000"/>
            <w:tcW w:w="1316" w:type="dxa"/>
            <w:noWrap/>
            <w:hideMark/>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Variable</w:t>
            </w:r>
          </w:p>
        </w:tc>
        <w:tc>
          <w:tcPr>
            <w:tcW w:w="1005"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3.1</w:t>
            </w:r>
          </w:p>
        </w:tc>
        <w:tc>
          <w:tcPr>
            <w:tcW w:w="1239"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3.2</w:t>
            </w:r>
          </w:p>
        </w:tc>
        <w:tc>
          <w:tcPr>
            <w:tcW w:w="1239"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3.3</w:t>
            </w:r>
          </w:p>
        </w:tc>
        <w:tc>
          <w:tcPr>
            <w:tcW w:w="1239"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3.4</w:t>
            </w:r>
          </w:p>
        </w:tc>
        <w:tc>
          <w:tcPr>
            <w:tcW w:w="1239"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3.5</w:t>
            </w:r>
          </w:p>
        </w:tc>
        <w:tc>
          <w:tcPr>
            <w:tcW w:w="1239"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3.6</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(Constant)</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50.86596</w:t>
            </w: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50.74702</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-21.78148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15.89288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-22.85145</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-25.91109</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CO2</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-.0079274</w:t>
            </w:r>
            <w:r w:rsidRPr="00FF7080">
              <w:rPr>
                <w:rFonts w:ascii="Times" w:eastAsia="Times New Roman" w:hAnsi="Times" w:cs="Times New Roman"/>
                <w:color w:val="000000"/>
                <w:sz w:val="18"/>
                <w:szCs w:val="18"/>
                <w:lang w:val="en-GB" w:eastAsia="nl-NL"/>
              </w:rPr>
              <w:br/>
              <w:t>(0.706)</w:t>
            </w: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-.0103248</w:t>
            </w:r>
            <w:r w:rsidRPr="00FF7080">
              <w:rPr>
                <w:rFonts w:ascii="Times" w:eastAsia="Times New Roman" w:hAnsi="Times" w:cs="Times New Roman"/>
                <w:color w:val="000000"/>
                <w:sz w:val="18"/>
                <w:szCs w:val="18"/>
                <w:lang w:val="en-GB" w:eastAsia="nl-NL"/>
              </w:rPr>
              <w:br/>
              <w:t>(0.654)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-.0197194</w:t>
            </w:r>
            <w:r w:rsidRPr="00FF7080">
              <w:rPr>
                <w:rFonts w:ascii="Times" w:eastAsia="Times New Roman" w:hAnsi="Times" w:cs="Times New Roman"/>
                <w:sz w:val="18"/>
                <w:szCs w:val="18"/>
                <w:lang w:val="en-GB" w:eastAsia="nl-NL"/>
              </w:rPr>
              <w:br/>
              <w:t>(0.338)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-.0170465</w:t>
            </w:r>
            <w:r w:rsidRPr="00FF7080">
              <w:rPr>
                <w:rFonts w:ascii="Times" w:eastAsia="Times New Roman" w:hAnsi="Times" w:cs="Times New Roman"/>
                <w:color w:val="000000"/>
                <w:sz w:val="18"/>
                <w:szCs w:val="18"/>
                <w:lang w:val="en-GB" w:eastAsia="nl-NL"/>
              </w:rPr>
              <w:br/>
              <w:t>(0.437)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-.0190614</w:t>
            </w:r>
            <w:r w:rsidRPr="00FF7080">
              <w:rPr>
                <w:rFonts w:ascii="Times" w:eastAsia="Times New Roman" w:hAnsi="Times" w:cs="Times New Roman"/>
                <w:color w:val="000000"/>
                <w:sz w:val="18"/>
                <w:szCs w:val="18"/>
                <w:lang w:val="en-GB" w:eastAsia="nl-NL"/>
              </w:rPr>
              <w:br/>
              <w:t>(0.348)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-.0183493</w:t>
            </w:r>
            <w:r w:rsidRPr="00FF7080">
              <w:rPr>
                <w:rFonts w:ascii="Times" w:eastAsia="Times New Roman" w:hAnsi="Times" w:cs="Times New Roman"/>
                <w:color w:val="000000"/>
                <w:sz w:val="18"/>
                <w:szCs w:val="18"/>
                <w:lang w:val="en-GB" w:eastAsia="nl-NL"/>
              </w:rPr>
              <w:br/>
              <w:t>(0.355)</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Financial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.4756795</w:t>
            </w:r>
            <w:r w:rsidRPr="00FF7080">
              <w:rPr>
                <w:rFonts w:ascii="Times" w:eastAsia="Times New Roman" w:hAnsi="Times" w:cs="Times New Roman"/>
                <w:color w:val="000000"/>
                <w:sz w:val="18"/>
                <w:szCs w:val="18"/>
                <w:lang w:val="en-GB" w:eastAsia="nl-NL"/>
              </w:rPr>
              <w:br/>
              <w:t>(0.918)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14.49437</w:t>
            </w:r>
            <w:r w:rsidRPr="00FF7080">
              <w:rPr>
                <w:rFonts w:ascii="Times" w:eastAsia="Times New Roman" w:hAnsi="Times" w:cs="Times New Roman"/>
                <w:sz w:val="18"/>
                <w:szCs w:val="18"/>
                <w:lang w:val="en-GB" w:eastAsia="nl-NL"/>
              </w:rPr>
              <w:br/>
              <w:t>(0.043)</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.9995941</w:t>
            </w:r>
            <w:r w:rsidRPr="00FF7080">
              <w:rPr>
                <w:rFonts w:ascii="Times" w:eastAsia="Times New Roman" w:hAnsi="Times" w:cs="Times New Roman"/>
                <w:color w:val="000000"/>
                <w:sz w:val="18"/>
                <w:szCs w:val="18"/>
                <w:lang w:val="en-GB" w:eastAsia="nl-NL"/>
              </w:rPr>
              <w:br/>
              <w:t>(0.844)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12.66477**</w:t>
            </w:r>
            <w:r w:rsidRPr="00FF7080">
              <w:rPr>
                <w:rFonts w:ascii="Times" w:eastAsia="Times New Roman" w:hAnsi="Times" w:cs="Times New Roman"/>
                <w:color w:val="000000"/>
                <w:sz w:val="18"/>
                <w:szCs w:val="18"/>
                <w:lang w:val="en-GB" w:eastAsia="nl-NL"/>
              </w:rPr>
              <w:br/>
              <w:t>(0.034)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12.52479**</w:t>
            </w:r>
            <w:r w:rsidRPr="00FF7080">
              <w:rPr>
                <w:rFonts w:ascii="Times" w:eastAsia="Times New Roman" w:hAnsi="Times" w:cs="Times New Roman"/>
                <w:color w:val="000000"/>
                <w:sz w:val="18"/>
                <w:szCs w:val="18"/>
                <w:lang w:val="en-GB" w:eastAsia="nl-NL"/>
              </w:rPr>
              <w:br/>
              <w:t>(0.033)</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Industry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1.129818</w:t>
            </w:r>
            <w:r w:rsidRPr="00FF7080">
              <w:rPr>
                <w:rFonts w:ascii="Times" w:eastAsia="Times New Roman" w:hAnsi="Times" w:cs="Times New Roman"/>
                <w:color w:val="000000"/>
                <w:sz w:val="18"/>
                <w:szCs w:val="18"/>
                <w:lang w:val="en-GB" w:eastAsia="nl-NL"/>
              </w:rPr>
              <w:br/>
              <w:t>(0.785)</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7.446024***</w:t>
            </w:r>
            <w:r w:rsidRPr="00FF7080">
              <w:rPr>
                <w:rFonts w:ascii="Times" w:eastAsia="Times New Roman" w:hAnsi="Times" w:cs="Times New Roman"/>
                <w:sz w:val="18"/>
                <w:szCs w:val="18"/>
                <w:lang w:val="en-GB" w:eastAsia="nl-NL"/>
              </w:rPr>
              <w:br/>
              <w:t>(0.070)</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5.836689</w:t>
            </w:r>
            <w:r w:rsidRPr="00FF7080">
              <w:rPr>
                <w:rFonts w:ascii="Times" w:eastAsia="Times New Roman" w:hAnsi="Times" w:cs="Times New Roman"/>
                <w:color w:val="000000"/>
                <w:sz w:val="18"/>
                <w:szCs w:val="18"/>
                <w:lang w:val="en-GB" w:eastAsia="nl-NL"/>
              </w:rPr>
              <w:br/>
              <w:t>(0.175)</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7.474695***</w:t>
            </w:r>
            <w:r w:rsidRPr="00FF7080">
              <w:rPr>
                <w:rFonts w:ascii="Times" w:eastAsia="Times New Roman" w:hAnsi="Times" w:cs="Times New Roman"/>
                <w:color w:val="000000"/>
                <w:sz w:val="18"/>
                <w:szCs w:val="18"/>
                <w:lang w:val="en-GB" w:eastAsia="nl-NL"/>
              </w:rPr>
              <w:br/>
              <w:t>(0.066)</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7.282657***</w:t>
            </w:r>
            <w:r w:rsidRPr="00FF7080">
              <w:rPr>
                <w:rFonts w:ascii="Times" w:eastAsia="Times New Roman" w:hAnsi="Times" w:cs="Times New Roman"/>
                <w:color w:val="000000"/>
                <w:sz w:val="18"/>
                <w:szCs w:val="18"/>
                <w:lang w:val="en-GB" w:eastAsia="nl-NL"/>
              </w:rPr>
              <w:br/>
              <w:t>(0.065)</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IT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-3.958541</w:t>
            </w:r>
            <w:r w:rsidRPr="00FF7080">
              <w:rPr>
                <w:rFonts w:ascii="Times" w:eastAsia="Times New Roman" w:hAnsi="Times" w:cs="Times New Roman"/>
                <w:color w:val="000000"/>
                <w:sz w:val="18"/>
                <w:szCs w:val="18"/>
                <w:lang w:val="en-GB" w:eastAsia="nl-NL"/>
              </w:rPr>
              <w:br/>
              <w:t>(0.508)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1.846389</w:t>
            </w:r>
            <w:r w:rsidRPr="00FF7080">
              <w:rPr>
                <w:rFonts w:ascii="Times" w:eastAsia="Times New Roman" w:hAnsi="Times" w:cs="Times New Roman"/>
                <w:sz w:val="18"/>
                <w:szCs w:val="18"/>
                <w:lang w:val="en-GB" w:eastAsia="nl-NL"/>
              </w:rPr>
              <w:br/>
              <w:t>(0.742)</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-.6328231</w:t>
            </w:r>
            <w:r w:rsidRPr="00FF7080">
              <w:rPr>
                <w:rFonts w:ascii="Times" w:eastAsia="Times New Roman" w:hAnsi="Times" w:cs="Times New Roman"/>
                <w:color w:val="000000"/>
                <w:sz w:val="18"/>
                <w:szCs w:val="18"/>
                <w:lang w:val="en-GB" w:eastAsia="nl-NL"/>
              </w:rPr>
              <w:br/>
              <w:t>(0.914)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1.349245</w:t>
            </w:r>
            <w:r w:rsidRPr="00FF7080">
              <w:rPr>
                <w:rFonts w:ascii="Times" w:eastAsia="Times New Roman" w:hAnsi="Times" w:cs="Times New Roman"/>
                <w:color w:val="000000"/>
                <w:sz w:val="18"/>
                <w:szCs w:val="18"/>
                <w:lang w:val="en-GB" w:eastAsia="nl-NL"/>
              </w:rPr>
              <w:br/>
              <w:t>(0.804)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1.049116</w:t>
            </w:r>
            <w:r w:rsidRPr="00FF7080">
              <w:rPr>
                <w:rFonts w:ascii="Times" w:eastAsia="Times New Roman" w:hAnsi="Times" w:cs="Times New Roman"/>
                <w:color w:val="000000"/>
                <w:sz w:val="18"/>
                <w:szCs w:val="18"/>
                <w:lang w:val="en-GB" w:eastAsia="nl-NL"/>
              </w:rPr>
              <w:br/>
              <w:t>(0.841)</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Material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.3467343</w:t>
            </w:r>
            <w:r w:rsidRPr="00FF7080">
              <w:rPr>
                <w:rFonts w:ascii="Times" w:eastAsia="Times New Roman" w:hAnsi="Times" w:cs="Times New Roman"/>
                <w:color w:val="000000"/>
                <w:sz w:val="18"/>
                <w:szCs w:val="18"/>
                <w:lang w:val="en-GB" w:eastAsia="nl-NL"/>
              </w:rPr>
              <w:br/>
              <w:t>(0.950)</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.6830475</w:t>
            </w:r>
            <w:r w:rsidRPr="00FF7080">
              <w:rPr>
                <w:rFonts w:ascii="Times" w:eastAsia="Times New Roman" w:hAnsi="Times" w:cs="Times New Roman"/>
                <w:sz w:val="18"/>
                <w:szCs w:val="18"/>
                <w:lang w:val="en-GB" w:eastAsia="nl-NL"/>
              </w:rPr>
              <w:br/>
              <w:t>(0.889)</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.5895591</w:t>
            </w:r>
            <w:r w:rsidRPr="00FF7080">
              <w:rPr>
                <w:rFonts w:ascii="Times" w:eastAsia="Times New Roman" w:hAnsi="Times" w:cs="Times New Roman"/>
                <w:color w:val="000000"/>
                <w:sz w:val="18"/>
                <w:szCs w:val="18"/>
                <w:lang w:val="en-GB" w:eastAsia="nl-NL"/>
              </w:rPr>
              <w:br/>
              <w:t>(0.911)</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.5139713</w:t>
            </w:r>
            <w:r w:rsidRPr="00FF7080">
              <w:rPr>
                <w:rFonts w:ascii="Times" w:eastAsia="Times New Roman" w:hAnsi="Times" w:cs="Times New Roman"/>
                <w:color w:val="000000"/>
                <w:sz w:val="18"/>
                <w:szCs w:val="18"/>
                <w:lang w:val="en-GB" w:eastAsia="nl-NL"/>
              </w:rPr>
              <w:br/>
              <w:t>(0.915)</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.3849094</w:t>
            </w:r>
            <w:r w:rsidRPr="00FF7080">
              <w:rPr>
                <w:rFonts w:ascii="Times" w:eastAsia="Times New Roman" w:hAnsi="Times" w:cs="Times New Roman"/>
                <w:color w:val="000000"/>
                <w:sz w:val="18"/>
                <w:szCs w:val="18"/>
                <w:lang w:val="en-GB" w:eastAsia="nl-NL"/>
              </w:rPr>
              <w:br/>
              <w:t>(0.935)</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Oil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.8458182</w:t>
            </w:r>
            <w:r w:rsidRPr="00FF7080">
              <w:rPr>
                <w:rFonts w:ascii="Times" w:eastAsia="Times New Roman" w:hAnsi="Times" w:cs="Times New Roman"/>
                <w:color w:val="000000"/>
                <w:sz w:val="18"/>
                <w:szCs w:val="18"/>
                <w:lang w:val="en-GB" w:eastAsia="nl-NL"/>
              </w:rPr>
              <w:br/>
              <w:t>(0.899)</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-.5695719</w:t>
            </w:r>
            <w:r w:rsidRPr="00FF7080">
              <w:rPr>
                <w:rFonts w:ascii="Times" w:eastAsia="Times New Roman" w:hAnsi="Times" w:cs="Times New Roman"/>
                <w:sz w:val="18"/>
                <w:szCs w:val="18"/>
                <w:lang w:val="en-GB" w:eastAsia="nl-NL"/>
              </w:rPr>
              <w:br/>
              <w:t>(0.926)</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.9259754</w:t>
            </w:r>
            <w:r w:rsidRPr="00FF7080">
              <w:rPr>
                <w:rFonts w:ascii="Times" w:eastAsia="Times New Roman" w:hAnsi="Times" w:cs="Times New Roman"/>
                <w:color w:val="000000"/>
                <w:sz w:val="18"/>
                <w:szCs w:val="18"/>
                <w:lang w:val="en-GB" w:eastAsia="nl-NL"/>
              </w:rPr>
              <w:br/>
              <w:t>(0.887)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-.8540054</w:t>
            </w:r>
            <w:r w:rsidRPr="00FF7080">
              <w:rPr>
                <w:rFonts w:ascii="Times" w:eastAsia="Times New Roman" w:hAnsi="Times" w:cs="Times New Roman"/>
                <w:color w:val="000000"/>
                <w:sz w:val="18"/>
                <w:szCs w:val="18"/>
                <w:lang w:val="en-GB" w:eastAsia="nl-NL"/>
              </w:rPr>
              <w:br/>
              <w:t>(0.887)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-1.288082</w:t>
            </w:r>
            <w:r w:rsidRPr="00FF7080">
              <w:rPr>
                <w:rFonts w:ascii="Times" w:eastAsia="Times New Roman" w:hAnsi="Times" w:cs="Times New Roman"/>
                <w:color w:val="000000"/>
                <w:sz w:val="18"/>
                <w:szCs w:val="18"/>
                <w:lang w:val="en-GB" w:eastAsia="nl-NL"/>
              </w:rPr>
              <w:br/>
              <w:t>(0.821)</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Telecommunication sector </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-1.746627</w:t>
            </w:r>
            <w:r w:rsidRPr="00FF7080">
              <w:rPr>
                <w:rFonts w:ascii="Times" w:eastAsia="Times New Roman" w:hAnsi="Times" w:cs="Times New Roman"/>
                <w:color w:val="000000"/>
                <w:sz w:val="18"/>
                <w:szCs w:val="18"/>
                <w:lang w:val="en-GB" w:eastAsia="nl-NL"/>
              </w:rPr>
              <w:br/>
              <w:t>(0.869)</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-.9820572</w:t>
            </w:r>
            <w:r w:rsidRPr="00FF7080">
              <w:rPr>
                <w:rFonts w:ascii="Times" w:eastAsia="Times New Roman" w:hAnsi="Times" w:cs="Times New Roman"/>
                <w:sz w:val="18"/>
                <w:szCs w:val="18"/>
                <w:lang w:val="en-GB" w:eastAsia="nl-NL"/>
              </w:rPr>
              <w:br/>
              <w:t>(0.918)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-1.924036</w:t>
            </w:r>
            <w:r w:rsidRPr="00FF7080">
              <w:rPr>
                <w:rFonts w:ascii="Times" w:eastAsia="Times New Roman" w:hAnsi="Times" w:cs="Times New Roman"/>
                <w:color w:val="000000"/>
                <w:sz w:val="18"/>
                <w:szCs w:val="18"/>
                <w:lang w:val="en-GB" w:eastAsia="nl-NL"/>
              </w:rPr>
              <w:br/>
              <w:t>(0.851)</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-1.845026</w:t>
            </w:r>
            <w:r w:rsidRPr="00FF7080">
              <w:rPr>
                <w:rFonts w:ascii="Times" w:eastAsia="Times New Roman" w:hAnsi="Times" w:cs="Times New Roman"/>
                <w:color w:val="000000"/>
                <w:sz w:val="18"/>
                <w:szCs w:val="18"/>
                <w:lang w:val="en-GB" w:eastAsia="nl-NL"/>
              </w:rPr>
              <w:br/>
              <w:t>(0.843)</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-2.29718</w:t>
            </w:r>
            <w:r w:rsidRPr="00FF7080">
              <w:rPr>
                <w:rFonts w:ascii="Times" w:eastAsia="Times New Roman" w:hAnsi="Times" w:cs="Times New Roman"/>
                <w:color w:val="000000"/>
                <w:sz w:val="18"/>
                <w:szCs w:val="18"/>
                <w:lang w:val="en-GB" w:eastAsia="nl-NL"/>
              </w:rPr>
              <w:br/>
              <w:t>(0.799)</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LN(assets)</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-.6320983</w:t>
            </w:r>
            <w:r w:rsidRPr="00FF7080">
              <w:rPr>
                <w:rFonts w:ascii="Times" w:eastAsia="Times New Roman" w:hAnsi="Times" w:cs="Times New Roman"/>
                <w:sz w:val="18"/>
                <w:szCs w:val="18"/>
                <w:lang w:val="en-GB" w:eastAsia="nl-NL"/>
              </w:rPr>
              <w:br/>
              <w:t>(0.630)</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1.427006****</w:t>
            </w:r>
            <w:r w:rsidRPr="00FF7080">
              <w:rPr>
                <w:rFonts w:ascii="Times" w:eastAsia="Times New Roman" w:hAnsi="Times" w:cs="Times New Roman"/>
                <w:color w:val="000000"/>
                <w:sz w:val="18"/>
                <w:szCs w:val="18"/>
                <w:lang w:val="en-GB" w:eastAsia="nl-NL"/>
              </w:rPr>
              <w:br/>
              <w:t>(0.126)</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LN(revenue)</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3.791143**</w:t>
            </w:r>
            <w:r w:rsidRPr="00FF7080">
              <w:rPr>
                <w:rFonts w:ascii="Times" w:eastAsia="Times New Roman" w:hAnsi="Times" w:cs="Times New Roman"/>
                <w:sz w:val="18"/>
                <w:szCs w:val="18"/>
                <w:lang w:val="en-GB" w:eastAsia="nl-NL"/>
              </w:rPr>
              <w:br/>
              <w:t>(0.023)</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3.215047*</w:t>
            </w:r>
            <w:r w:rsidRPr="00FF7080">
              <w:rPr>
                <w:rFonts w:ascii="Times" w:eastAsia="Times New Roman" w:hAnsi="Times" w:cs="Times New Roman"/>
                <w:color w:val="000000"/>
                <w:sz w:val="18"/>
                <w:szCs w:val="18"/>
                <w:lang w:val="en-GB" w:eastAsia="nl-NL"/>
              </w:rPr>
              <w:br/>
              <w:t>(0.004)</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3.377465*</w:t>
            </w:r>
            <w:r w:rsidRPr="00FF7080">
              <w:rPr>
                <w:rFonts w:ascii="Times" w:eastAsia="Times New Roman" w:hAnsi="Times" w:cs="Times New Roman"/>
                <w:color w:val="000000"/>
                <w:sz w:val="18"/>
                <w:szCs w:val="18"/>
                <w:lang w:val="en-GB" w:eastAsia="nl-NL"/>
              </w:rPr>
              <w:br/>
              <w:t>(0.000)</w:t>
            </w: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Employees</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.0000108</w:t>
            </w:r>
            <w:r w:rsidRPr="00FF7080">
              <w:rPr>
                <w:rFonts w:ascii="Times" w:eastAsia="Times New Roman" w:hAnsi="Times" w:cs="Times New Roman"/>
                <w:sz w:val="18"/>
                <w:szCs w:val="18"/>
                <w:lang w:val="en-GB" w:eastAsia="nl-NL"/>
              </w:rPr>
              <w:br/>
              <w:t>(0.751)</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.0000349</w:t>
            </w:r>
            <w:r w:rsidRPr="00FF7080">
              <w:rPr>
                <w:rFonts w:ascii="Times" w:eastAsia="Times New Roman" w:hAnsi="Times" w:cs="Times New Roman"/>
                <w:color w:val="000000"/>
                <w:sz w:val="18"/>
                <w:szCs w:val="18"/>
                <w:lang w:val="en-GB" w:eastAsia="nl-NL"/>
              </w:rPr>
              <w:br/>
              <w:t>(0.321)</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0.000000858</w:t>
            </w:r>
            <w:r w:rsidRPr="00FF7080">
              <w:rPr>
                <w:rFonts w:ascii="Times" w:eastAsia="Times New Roman" w:hAnsi="Times" w:cs="Times New Roman"/>
                <w:color w:val="000000"/>
                <w:sz w:val="18"/>
                <w:szCs w:val="18"/>
                <w:lang w:val="en-GB" w:eastAsia="nl-NL"/>
              </w:rPr>
              <w:br/>
              <w:t>(0.798)</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316" w:type="dxa"/>
            <w:tcBorders>
              <w:bottom w:val="double" w:sz="4" w:space="0" w:color="auto"/>
            </w:tcBorders>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Banking</w:t>
            </w:r>
          </w:p>
        </w:tc>
        <w:tc>
          <w:tcPr>
            <w:tcW w:w="1005"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-16.59451**</w:t>
            </w:r>
            <w:r w:rsidRPr="00FF7080">
              <w:rPr>
                <w:rFonts w:ascii="Times" w:eastAsia="Times New Roman" w:hAnsi="Times" w:cs="Times New Roman"/>
                <w:sz w:val="18"/>
                <w:szCs w:val="18"/>
                <w:lang w:val="en-GB" w:eastAsia="nl-NL"/>
              </w:rPr>
              <w:br/>
              <w:t>(0.025)</w:t>
            </w:r>
          </w:p>
        </w:tc>
        <w:tc>
          <w:tcPr>
            <w:tcW w:w="1239"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-15.67058**</w:t>
            </w:r>
            <w:r w:rsidRPr="00FF7080">
              <w:rPr>
                <w:rFonts w:ascii="Times" w:eastAsia="Times New Roman" w:hAnsi="Times" w:cs="Times New Roman"/>
                <w:color w:val="000000"/>
                <w:sz w:val="18"/>
                <w:szCs w:val="18"/>
                <w:lang w:val="en-GB" w:eastAsia="nl-NL"/>
              </w:rPr>
              <w:br/>
              <w:t>(0.026)</w:t>
            </w:r>
          </w:p>
        </w:tc>
        <w:tc>
          <w:tcPr>
            <w:tcW w:w="1239"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-16.02946**</w:t>
            </w:r>
            <w:r w:rsidRPr="00FF7080">
              <w:rPr>
                <w:rFonts w:ascii="Times" w:eastAsia="Times New Roman" w:hAnsi="Times" w:cs="Times New Roman"/>
                <w:color w:val="000000"/>
                <w:sz w:val="18"/>
                <w:szCs w:val="18"/>
                <w:lang w:val="en-GB" w:eastAsia="nl-NL"/>
              </w:rPr>
              <w:br/>
              <w:t>(0.018)</w:t>
            </w:r>
          </w:p>
        </w:tc>
      </w:tr>
      <w:tr w:rsidR="0048763E" w:rsidRPr="00FF7080" w:rsidTr="0048763E">
        <w:trPr>
          <w:trHeight w:val="300"/>
        </w:trPr>
        <w:tc>
          <w:tcPr>
            <w:cnfStyle w:val="001000000000"/>
            <w:tcW w:w="1316" w:type="dxa"/>
            <w:tcBorders>
              <w:top w:val="double" w:sz="4" w:space="0" w:color="auto"/>
            </w:tcBorders>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Dependent variable</w:t>
            </w:r>
          </w:p>
        </w:tc>
        <w:tc>
          <w:tcPr>
            <w:tcW w:w="1005" w:type="dxa"/>
            <w:tcBorders>
              <w:top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RM</w:t>
            </w:r>
          </w:p>
        </w:tc>
        <w:tc>
          <w:tcPr>
            <w:tcW w:w="1239" w:type="dxa"/>
            <w:tcBorders>
              <w:top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Wald test</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 xml:space="preserve">4.02* </w:t>
            </w:r>
            <w:r w:rsidRPr="00FF7080">
              <w:rPr>
                <w:rFonts w:ascii="Times" w:eastAsia="Times New Roman" w:hAnsi="Times" w:cs="Times New Roman"/>
                <w:sz w:val="18"/>
                <w:szCs w:val="18"/>
                <w:lang w:val="en-GB" w:eastAsia="nl-NL"/>
              </w:rPr>
              <w:br/>
              <w:t>(0.0087)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Type of model</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316" w:type="dxa"/>
            <w:noWrap/>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No. of Obs.</w:t>
            </w:r>
          </w:p>
        </w:tc>
        <w:tc>
          <w:tcPr>
            <w:tcW w:w="1005"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23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color w:val="000000"/>
                <w:sz w:val="18"/>
                <w:szCs w:val="18"/>
                <w:lang w:val="en-GB" w:eastAsia="nl-NL"/>
              </w:rPr>
              <w:t>47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color w:val="000000"/>
                <w:sz w:val="18"/>
                <w:szCs w:val="18"/>
                <w:lang w:val="en-GB" w:eastAsia="nl-NL"/>
              </w:rPr>
              <w:t>47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color w:val="000000"/>
                <w:sz w:val="18"/>
                <w:szCs w:val="18"/>
                <w:lang w:val="en-GB" w:eastAsia="nl-NL"/>
              </w:rPr>
              <w:t>47</w:t>
            </w:r>
          </w:p>
        </w:tc>
        <w:tc>
          <w:tcPr>
            <w:tcW w:w="1239"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bl>
    <w:p w:rsidR="009233BC" w:rsidRPr="00FF7080" w:rsidRDefault="0048763E" w:rsidP="00FF7080">
      <w:pPr>
        <w:spacing w:after="200" w:line="360" w:lineRule="auto"/>
        <w:rPr>
          <w:rFonts w:ascii="Times" w:hAnsi="Times" w:cs="Times New Roman"/>
          <w:sz w:val="16"/>
          <w:szCs w:val="16"/>
        </w:rPr>
      </w:pPr>
      <w:r w:rsidRPr="00FF7080">
        <w:rPr>
          <w:rFonts w:ascii="Times" w:hAnsi="Times" w:cs="Times New Roman"/>
          <w:sz w:val="16"/>
          <w:szCs w:val="16"/>
        </w:rPr>
        <w:t>Deze tabel presenteert alle modellen di</w:t>
      </w:r>
      <w:r w:rsidR="009D61BF" w:rsidRPr="00FF7080">
        <w:rPr>
          <w:rFonts w:ascii="Times" w:hAnsi="Times" w:cs="Times New Roman"/>
          <w:sz w:val="16"/>
          <w:szCs w:val="16"/>
        </w:rPr>
        <w:t>e</w:t>
      </w:r>
      <w:r w:rsidRPr="00FF7080">
        <w:rPr>
          <w:rFonts w:ascii="Times" w:hAnsi="Times" w:cs="Times New Roman"/>
          <w:sz w:val="16"/>
          <w:szCs w:val="16"/>
        </w:rPr>
        <w:t xml:space="preserve"> RM hebben als afhankelijke variabele. Modellen 3.1 tm 3. 6 zijn allemaal regressievergelijkingen gevormd door Ordanary Least Squares. De onafhankelijke variabele</w:t>
      </w:r>
      <w:r w:rsidR="00DE4F5F" w:rsidRPr="00FF7080">
        <w:rPr>
          <w:rFonts w:ascii="Times" w:hAnsi="Times" w:cs="Times New Roman"/>
          <w:sz w:val="16"/>
          <w:szCs w:val="16"/>
        </w:rPr>
        <w:t>n</w:t>
      </w:r>
      <w:r w:rsidRPr="00FF7080">
        <w:rPr>
          <w:rFonts w:ascii="Times" w:hAnsi="Times" w:cs="Times New Roman"/>
          <w:sz w:val="16"/>
          <w:szCs w:val="16"/>
        </w:rPr>
        <w:t xml:space="preserve"> waar gebruik van gemaakt worden zijn: mCO2, LN(assets), LN(Revenu), Employees, alle verschillende sectoren en de banking dummy. De sector consumenten zit in de constante term verwerkt.</w:t>
      </w:r>
      <w:r w:rsidR="003266A1" w:rsidRPr="00FF7080">
        <w:rPr>
          <w:rFonts w:ascii="Times" w:hAnsi="Times" w:cs="Times New Roman"/>
          <w:sz w:val="16"/>
          <w:szCs w:val="16"/>
        </w:rPr>
        <w:t xml:space="preserve"> </w:t>
      </w:r>
      <w:r w:rsidRPr="00FF7080">
        <w:rPr>
          <w:rFonts w:ascii="Times" w:hAnsi="Times" w:cs="Times New Roman"/>
          <w:sz w:val="16"/>
          <w:szCs w:val="16"/>
        </w:rPr>
        <w:t>In model 3 is er mogelijke multicollineariteit tussen de controlerende factoren Ln(assets), LN(revenue) en Employees. Hierdoor is er een Wald</w:t>
      </w:r>
      <w:r w:rsidR="00DE4F5F" w:rsidRPr="00FF7080">
        <w:rPr>
          <w:rFonts w:ascii="Times" w:hAnsi="Times" w:cs="Times New Roman"/>
          <w:sz w:val="16"/>
          <w:szCs w:val="16"/>
        </w:rPr>
        <w:t>-</w:t>
      </w:r>
      <w:r w:rsidRPr="00FF7080">
        <w:rPr>
          <w:rFonts w:ascii="Times" w:hAnsi="Times" w:cs="Times New Roman"/>
          <w:sz w:val="16"/>
          <w:szCs w:val="16"/>
        </w:rPr>
        <w:t>test uitgevoerd om te kijken of er gezamenlijke significantie is.</w:t>
      </w:r>
      <w:r w:rsidR="003266A1" w:rsidRPr="00FF7080">
        <w:rPr>
          <w:rFonts w:ascii="Times" w:hAnsi="Times" w:cs="Times New Roman"/>
          <w:sz w:val="16"/>
          <w:szCs w:val="16"/>
        </w:rPr>
        <w:t xml:space="preserve"> </w:t>
      </w:r>
      <w:r w:rsidRPr="00FF7080">
        <w:rPr>
          <w:rFonts w:ascii="Times" w:hAnsi="Times" w:cs="Times New Roman"/>
          <w:sz w:val="16"/>
          <w:szCs w:val="16"/>
        </w:rPr>
        <w:t>In model 3.6 worden dezelfde onafhankelijke variabelen gebruikt als in de onderzoeken van Patten en Clarksen. De hoeveelheid sterretjes ge</w:t>
      </w:r>
      <w:r w:rsidR="00DE4F5F" w:rsidRPr="00FF7080">
        <w:rPr>
          <w:rFonts w:ascii="Times" w:hAnsi="Times" w:cs="Times New Roman"/>
          <w:sz w:val="16"/>
          <w:szCs w:val="16"/>
        </w:rPr>
        <w:t>eft</w:t>
      </w:r>
      <w:r w:rsidRPr="00FF7080">
        <w:rPr>
          <w:rFonts w:ascii="Times" w:hAnsi="Times" w:cs="Times New Roman"/>
          <w:sz w:val="16"/>
          <w:szCs w:val="16"/>
        </w:rPr>
        <w:t xml:space="preserve"> het significantieniveau aan. * is 1% significantieniveau, ** is 5% significantieniveau, *** is 10% significantieniveau, **** is 15% significantieniveau.</w:t>
      </w:r>
      <w:r w:rsidR="003266A1" w:rsidRPr="00FF7080">
        <w:rPr>
          <w:rFonts w:ascii="Times" w:hAnsi="Times" w:cs="Times New Roman"/>
          <w:sz w:val="16"/>
          <w:szCs w:val="16"/>
        </w:rPr>
        <w:t xml:space="preserve"> </w:t>
      </w:r>
    </w:p>
    <w:p w:rsidR="009233BC" w:rsidRPr="00FF7080" w:rsidRDefault="009233BC" w:rsidP="00FF7080">
      <w:pPr>
        <w:spacing w:line="360" w:lineRule="auto"/>
        <w:rPr>
          <w:rFonts w:ascii="Times" w:hAnsi="Times" w:cs="Times New Roman"/>
          <w:bCs/>
        </w:rPr>
      </w:pPr>
      <w:r w:rsidRPr="00FF7080">
        <w:rPr>
          <w:rFonts w:ascii="Times" w:hAnsi="Times" w:cs="Times New Roman"/>
          <w:bCs/>
        </w:rPr>
        <w:t xml:space="preserve">Als er gekeken wordt naar de modellen 3.1 t/m 3.6 uit tabel </w:t>
      </w:r>
      <w:r w:rsidR="0059207E" w:rsidRPr="00FF7080">
        <w:rPr>
          <w:rFonts w:ascii="Times" w:hAnsi="Times" w:cs="Times New Roman"/>
          <w:bCs/>
        </w:rPr>
        <w:t>4</w:t>
      </w:r>
      <w:r w:rsidRPr="00FF7080">
        <w:rPr>
          <w:rFonts w:ascii="Times" w:hAnsi="Times" w:cs="Times New Roman"/>
          <w:bCs/>
        </w:rPr>
        <w:t xml:space="preserve"> zien we dat er geen model is waar er een significante relatie is tussen </w:t>
      </w:r>
      <w:r w:rsidR="00A00D2D" w:rsidRPr="00FF7080">
        <w:rPr>
          <w:rFonts w:ascii="Times" w:hAnsi="Times" w:cs="Times New Roman"/>
          <w:bCs/>
        </w:rPr>
        <w:t>CO2</w:t>
      </w:r>
      <w:r w:rsidRPr="00FF7080">
        <w:rPr>
          <w:rFonts w:ascii="Times" w:hAnsi="Times" w:cs="Times New Roman"/>
          <w:bCs/>
        </w:rPr>
        <w:t xml:space="preserve"> en </w:t>
      </w:r>
      <w:r w:rsidR="00A00D2D" w:rsidRPr="00FF7080">
        <w:rPr>
          <w:rFonts w:ascii="Times" w:hAnsi="Times" w:cs="Times New Roman"/>
          <w:bCs/>
        </w:rPr>
        <w:t>m</w:t>
      </w:r>
      <w:r w:rsidR="00674AFB" w:rsidRPr="00FF7080">
        <w:rPr>
          <w:rFonts w:ascii="Times" w:hAnsi="Times" w:cs="Times New Roman"/>
          <w:bCs/>
        </w:rPr>
        <w:t>ilieubeleid en rapportage</w:t>
      </w:r>
      <w:r w:rsidR="000C6EB6" w:rsidRPr="00FF7080">
        <w:rPr>
          <w:rFonts w:ascii="Times" w:hAnsi="Times" w:cs="Times New Roman"/>
          <w:bCs/>
        </w:rPr>
        <w:t>. Dit betekent</w:t>
      </w:r>
      <w:r w:rsidRPr="00FF7080">
        <w:rPr>
          <w:rFonts w:ascii="Times" w:hAnsi="Times" w:cs="Times New Roman"/>
          <w:bCs/>
        </w:rPr>
        <w:t xml:space="preserve"> dat de hypothese verworpen kan worden. </w:t>
      </w:r>
    </w:p>
    <w:p w:rsidR="009233BC" w:rsidRPr="00FF7080" w:rsidRDefault="009233BC" w:rsidP="00FF7080">
      <w:pPr>
        <w:spacing w:line="360" w:lineRule="auto"/>
        <w:rPr>
          <w:rFonts w:ascii="Times" w:hAnsi="Times" w:cs="Times New Roman"/>
          <w:bCs/>
        </w:rPr>
      </w:pPr>
    </w:p>
    <w:p w:rsidR="0048763E" w:rsidRPr="00FF7080" w:rsidRDefault="009233BC" w:rsidP="00FF7080">
      <w:pPr>
        <w:spacing w:line="360" w:lineRule="auto"/>
        <w:rPr>
          <w:rFonts w:ascii="Times" w:hAnsi="Times" w:cs="Times New Roman"/>
          <w:bCs/>
        </w:rPr>
      </w:pPr>
      <w:r w:rsidRPr="00FF7080">
        <w:rPr>
          <w:rFonts w:ascii="Times" w:hAnsi="Times" w:cs="Times New Roman"/>
          <w:bCs/>
        </w:rPr>
        <w:t>Voor de toetsing van de vierde hypothese</w:t>
      </w:r>
      <w:r w:rsidR="009D61BF" w:rsidRPr="00FF7080">
        <w:rPr>
          <w:rFonts w:ascii="Times" w:hAnsi="Times" w:cs="Times New Roman"/>
          <w:bCs/>
        </w:rPr>
        <w:t>:</w:t>
      </w:r>
      <w:r w:rsidRPr="00FF7080">
        <w:rPr>
          <w:rFonts w:ascii="Times" w:hAnsi="Times" w:cs="Times New Roman"/>
          <w:i/>
        </w:rPr>
        <w:t xml:space="preserve"> Er is een negatieve relatie tussen </w:t>
      </w:r>
      <w:r w:rsidR="0008197B">
        <w:rPr>
          <w:rFonts w:ascii="Times" w:hAnsi="Times" w:cs="Times New Roman"/>
          <w:i/>
        </w:rPr>
        <w:t>milieu prestatie</w:t>
      </w:r>
      <w:r w:rsidRPr="00FF7080">
        <w:rPr>
          <w:rFonts w:ascii="Times" w:hAnsi="Times" w:cs="Times New Roman"/>
          <w:i/>
        </w:rPr>
        <w:t xml:space="preserve"> (C</w:t>
      </w:r>
      <w:r w:rsidR="00A00D2D" w:rsidRPr="00FF7080">
        <w:rPr>
          <w:rFonts w:ascii="Times" w:hAnsi="Times" w:cs="Times New Roman"/>
          <w:i/>
        </w:rPr>
        <w:t>O</w:t>
      </w:r>
      <w:r w:rsidRPr="00FF7080">
        <w:rPr>
          <w:rFonts w:ascii="Times" w:hAnsi="Times" w:cs="Times New Roman"/>
          <w:i/>
        </w:rPr>
        <w:t>2</w:t>
      </w:r>
      <w:r w:rsidR="00A00D2D" w:rsidRPr="00FF7080">
        <w:rPr>
          <w:rFonts w:ascii="Times" w:hAnsi="Times" w:cs="Times New Roman"/>
          <w:i/>
        </w:rPr>
        <w:t>-</w:t>
      </w:r>
      <w:r w:rsidRPr="00FF7080">
        <w:rPr>
          <w:rFonts w:ascii="Times" w:hAnsi="Times" w:cs="Times New Roman"/>
          <w:i/>
        </w:rPr>
        <w:t>uitstoot) en Environmental score</w:t>
      </w:r>
      <w:r w:rsidRPr="00FF7080">
        <w:rPr>
          <w:rFonts w:ascii="Times" w:hAnsi="Times" w:cs="Times New Roman"/>
          <w:bCs/>
          <w:i/>
        </w:rPr>
        <w:t xml:space="preserve"> </w:t>
      </w:r>
      <w:r w:rsidRPr="00FF7080">
        <w:rPr>
          <w:rFonts w:ascii="Times" w:hAnsi="Times" w:cs="Times New Roman"/>
          <w:bCs/>
        </w:rPr>
        <w:t xml:space="preserve">wordt er gekeken naar regressievergelijkingen in </w:t>
      </w:r>
      <w:r w:rsidR="00A00D2D" w:rsidRPr="00FF7080">
        <w:rPr>
          <w:rFonts w:ascii="Times" w:hAnsi="Times" w:cs="Times New Roman"/>
          <w:bCs/>
        </w:rPr>
        <w:t>t</w:t>
      </w:r>
      <w:r w:rsidRPr="00FF7080">
        <w:rPr>
          <w:rFonts w:ascii="Times" w:hAnsi="Times" w:cs="Times New Roman"/>
          <w:bCs/>
        </w:rPr>
        <w:t>abel 4. De correlatie tussen de onafhankelijk</w:t>
      </w:r>
      <w:r w:rsidR="000C6EB6" w:rsidRPr="00FF7080">
        <w:rPr>
          <w:rFonts w:ascii="Times" w:hAnsi="Times" w:cs="Times New Roman"/>
          <w:bCs/>
        </w:rPr>
        <w:t>e</w:t>
      </w:r>
      <w:r w:rsidRPr="00FF7080">
        <w:rPr>
          <w:rFonts w:ascii="Times" w:hAnsi="Times" w:cs="Times New Roman"/>
          <w:bCs/>
        </w:rPr>
        <w:t xml:space="preserve"> en afhankelijke variabelen heeft een waarde van -0.1038 en een p-waarde van 0.4875. Dit geeft aan dat er </w:t>
      </w:r>
      <w:r w:rsidRPr="00FF7080">
        <w:rPr>
          <w:rFonts w:ascii="Times" w:hAnsi="Times" w:cs="Times New Roman"/>
          <w:bCs/>
          <w:u w:val="single"/>
        </w:rPr>
        <w:t>geen significante</w:t>
      </w:r>
      <w:r w:rsidRPr="00FF7080">
        <w:rPr>
          <w:rFonts w:ascii="Times" w:hAnsi="Times" w:cs="Times New Roman"/>
          <w:bCs/>
        </w:rPr>
        <w:t xml:space="preserve"> negatieve relatie is tussen C</w:t>
      </w:r>
      <w:r w:rsidR="00A00D2D" w:rsidRPr="00FF7080">
        <w:rPr>
          <w:rFonts w:ascii="Times" w:hAnsi="Times" w:cs="Times New Roman"/>
          <w:bCs/>
        </w:rPr>
        <w:t>O</w:t>
      </w:r>
      <w:r w:rsidRPr="00FF7080">
        <w:rPr>
          <w:rFonts w:ascii="Times" w:hAnsi="Times" w:cs="Times New Roman"/>
          <w:bCs/>
        </w:rPr>
        <w:t>2</w:t>
      </w:r>
      <w:r w:rsidR="00A00D2D" w:rsidRPr="00FF7080">
        <w:rPr>
          <w:rFonts w:ascii="Times" w:hAnsi="Times" w:cs="Times New Roman"/>
          <w:bCs/>
        </w:rPr>
        <w:t>-</w:t>
      </w:r>
      <w:r w:rsidRPr="00FF7080">
        <w:rPr>
          <w:rFonts w:ascii="Times" w:hAnsi="Times" w:cs="Times New Roman"/>
          <w:bCs/>
        </w:rPr>
        <w:t xml:space="preserve">uitstoot en Energy Policy Reporting. </w:t>
      </w:r>
    </w:p>
    <w:p w:rsidR="0059207E" w:rsidRPr="00FF7080" w:rsidRDefault="0059207E" w:rsidP="00FF7080">
      <w:pPr>
        <w:spacing w:line="360" w:lineRule="auto"/>
        <w:rPr>
          <w:rFonts w:ascii="Times" w:hAnsi="Times" w:cs="Times New Roman"/>
          <w:bCs/>
        </w:rPr>
      </w:pPr>
    </w:p>
    <w:p w:rsidR="0048763E" w:rsidRPr="00FF7080" w:rsidRDefault="0059207E" w:rsidP="00FF7080">
      <w:pPr>
        <w:pStyle w:val="Heading2"/>
        <w:spacing w:line="360" w:lineRule="auto"/>
        <w:rPr>
          <w:rFonts w:ascii="Times" w:hAnsi="Times"/>
        </w:rPr>
      </w:pPr>
      <w:bookmarkStart w:id="53" w:name="_Toc266485726"/>
      <w:r w:rsidRPr="00FF7080">
        <w:rPr>
          <w:rFonts w:ascii="Times" w:hAnsi="Times"/>
        </w:rPr>
        <w:t>Tabel 5</w:t>
      </w:r>
      <w:r w:rsidR="0048763E" w:rsidRPr="00FF7080">
        <w:rPr>
          <w:rFonts w:ascii="Times" w:hAnsi="Times"/>
          <w:sz w:val="24"/>
          <w:szCs w:val="24"/>
        </w:rPr>
        <w:t xml:space="preserve">: </w:t>
      </w:r>
      <w:r w:rsidR="0048763E" w:rsidRPr="00FF7080">
        <w:rPr>
          <w:rFonts w:ascii="Times" w:hAnsi="Times"/>
        </w:rPr>
        <w:t>Total points</w:t>
      </w:r>
      <w:bookmarkEnd w:id="53"/>
    </w:p>
    <w:tbl>
      <w:tblPr>
        <w:tblStyle w:val="GridTable1Light"/>
        <w:tblW w:w="9071" w:type="dxa"/>
        <w:tblLayout w:type="fixed"/>
        <w:tblLook w:val="04A0"/>
      </w:tblPr>
      <w:tblGrid>
        <w:gridCol w:w="1247"/>
        <w:gridCol w:w="1129"/>
        <w:gridCol w:w="1276"/>
        <w:gridCol w:w="1276"/>
        <w:gridCol w:w="1417"/>
        <w:gridCol w:w="1276"/>
        <w:gridCol w:w="1450"/>
      </w:tblGrid>
      <w:tr w:rsidR="0048763E" w:rsidRPr="00FF7080" w:rsidTr="0048763E">
        <w:trPr>
          <w:cnfStyle w:val="100000000000"/>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Variable</w:t>
            </w:r>
          </w:p>
        </w:tc>
        <w:tc>
          <w:tcPr>
            <w:tcW w:w="1129"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4.1</w:t>
            </w:r>
          </w:p>
        </w:tc>
        <w:tc>
          <w:tcPr>
            <w:tcW w:w="1276" w:type="dxa"/>
            <w:noWrap/>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4.2</w:t>
            </w:r>
          </w:p>
        </w:tc>
        <w:tc>
          <w:tcPr>
            <w:tcW w:w="1276"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4.3</w:t>
            </w:r>
          </w:p>
        </w:tc>
        <w:tc>
          <w:tcPr>
            <w:tcW w:w="1417"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4.4</w:t>
            </w:r>
          </w:p>
        </w:tc>
        <w:tc>
          <w:tcPr>
            <w:tcW w:w="1276"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4.5</w:t>
            </w:r>
          </w:p>
        </w:tc>
        <w:tc>
          <w:tcPr>
            <w:tcW w:w="1450" w:type="dxa"/>
          </w:tcPr>
          <w:p w:rsidR="0048763E" w:rsidRPr="00FF7080" w:rsidRDefault="0048763E" w:rsidP="00FF7080">
            <w:pPr>
              <w:spacing w:line="360" w:lineRule="auto"/>
              <w:jc w:val="center"/>
              <w:cnfStyle w:val="100000000000"/>
              <w:rPr>
                <w:rFonts w:ascii="Times" w:eastAsia="Times New Roman" w:hAnsi="Times" w:cs="Times New Roman"/>
                <w:color w:val="000000"/>
                <w:sz w:val="18"/>
                <w:szCs w:val="18"/>
                <w:lang w:eastAsia="nl-NL"/>
              </w:rPr>
            </w:pPr>
            <w:r w:rsidRPr="00FF7080">
              <w:rPr>
                <w:rFonts w:ascii="Times" w:eastAsia="Times New Roman" w:hAnsi="Times" w:cs="Times New Roman"/>
                <w:color w:val="000000"/>
                <w:sz w:val="18"/>
                <w:szCs w:val="18"/>
                <w:lang w:eastAsia="nl-NL"/>
              </w:rPr>
              <w:t>4.6</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(Constant)</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54.40191</w:t>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164.6303</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-39.8159</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65.02465</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-43.76935</w:t>
            </w:r>
          </w:p>
        </w:tc>
        <w:tc>
          <w:tcPr>
            <w:tcW w:w="1450" w:type="dxa"/>
          </w:tcPr>
          <w:p w:rsidR="0048763E" w:rsidRPr="00FF7080" w:rsidRDefault="0048763E" w:rsidP="00FF7080">
            <w:pPr>
              <w:tabs>
                <w:tab w:val="center" w:pos="617"/>
                <w:tab w:val="right" w:pos="1234"/>
              </w:tabs>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-55.1545</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CO2</w:t>
            </w:r>
          </w:p>
        </w:tc>
        <w:tc>
          <w:tcPr>
            <w:tcW w:w="1129" w:type="dxa"/>
            <w:noWrap/>
          </w:tcPr>
          <w:p w:rsidR="0048763E" w:rsidRPr="00FF7080" w:rsidRDefault="003266A1"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 </w:t>
            </w:r>
            <w:r w:rsidR="0048763E" w:rsidRPr="00FF7080">
              <w:rPr>
                <w:rFonts w:ascii="Times" w:eastAsia="Times New Roman" w:hAnsi="Times" w:cs="Times New Roman"/>
                <w:color w:val="000000"/>
                <w:sz w:val="18"/>
                <w:szCs w:val="18"/>
                <w:lang w:val="en-GB" w:eastAsia="nl-NL"/>
              </w:rPr>
              <w:t>-.018418</w:t>
            </w:r>
            <w:r w:rsidR="0048763E" w:rsidRPr="00FF7080">
              <w:rPr>
                <w:rFonts w:ascii="Times" w:eastAsia="Times New Roman" w:hAnsi="Times" w:cs="Times New Roman"/>
                <w:color w:val="000000"/>
                <w:sz w:val="18"/>
                <w:szCs w:val="18"/>
                <w:lang w:val="en-GB" w:eastAsia="nl-NL"/>
              </w:rPr>
              <w:br/>
              <w:t>(0.279)</w:t>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-.0372414</w:t>
            </w:r>
            <w:r w:rsidRPr="00FF7080">
              <w:rPr>
                <w:rFonts w:ascii="Times" w:eastAsia="Times New Roman" w:hAnsi="Times" w:cs="Times New Roman"/>
                <w:color w:val="000000"/>
                <w:sz w:val="18"/>
                <w:szCs w:val="18"/>
                <w:lang w:val="en-GB" w:eastAsia="nl-NL"/>
              </w:rPr>
              <w:br/>
              <w:t>(0.549)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-.0653331</w:t>
            </w:r>
            <w:r w:rsidRPr="00FF7080">
              <w:rPr>
                <w:rFonts w:ascii="Times" w:eastAsia="Times New Roman" w:hAnsi="Times" w:cs="Times New Roman"/>
                <w:color w:val="000000"/>
                <w:sz w:val="18"/>
                <w:szCs w:val="18"/>
                <w:lang w:val="en-GB" w:eastAsia="nl-NL"/>
              </w:rPr>
              <w:br/>
              <w:t>(0.227)</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-.05782</w:t>
            </w:r>
            <w:r w:rsidRPr="00FF7080">
              <w:rPr>
                <w:rFonts w:ascii="Times" w:eastAsia="Times New Roman" w:hAnsi="Times" w:cs="Times New Roman"/>
                <w:color w:val="000000"/>
                <w:sz w:val="18"/>
                <w:szCs w:val="18"/>
                <w:lang w:val="en-GB" w:eastAsia="nl-NL"/>
              </w:rPr>
              <w:br/>
              <w:t>(0.318)</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-.0629019</w:t>
            </w:r>
            <w:r w:rsidRPr="00FF7080">
              <w:rPr>
                <w:rFonts w:ascii="Times" w:eastAsia="Times New Roman" w:hAnsi="Times" w:cs="Times New Roman"/>
                <w:color w:val="000000"/>
                <w:sz w:val="18"/>
                <w:szCs w:val="18"/>
                <w:lang w:val="en-GB" w:eastAsia="nl-NL"/>
              </w:rPr>
              <w:br/>
              <w:t>(0.240)</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-.0602523</w:t>
            </w:r>
            <w:r w:rsidRPr="00FF7080">
              <w:rPr>
                <w:rFonts w:ascii="Times" w:eastAsia="Times New Roman" w:hAnsi="Times" w:cs="Times New Roman"/>
                <w:color w:val="000000"/>
                <w:sz w:val="18"/>
                <w:szCs w:val="18"/>
                <w:lang w:val="en-GB" w:eastAsia="nl-NL"/>
              </w:rPr>
              <w:br/>
              <w:t>(0.250)</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Financial Sector </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-3.517465</w:t>
            </w:r>
            <w:r w:rsidRPr="00FF7080">
              <w:rPr>
                <w:rFonts w:ascii="Times" w:eastAsia="Times New Roman" w:hAnsi="Times" w:cs="Times New Roman"/>
                <w:color w:val="000000"/>
                <w:sz w:val="18"/>
                <w:szCs w:val="18"/>
                <w:lang w:val="en-GB" w:eastAsia="nl-NL"/>
              </w:rPr>
              <w:br/>
              <w:t>(0.778)</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33.38427***</w:t>
            </w:r>
            <w:r w:rsidRPr="00FF7080">
              <w:rPr>
                <w:rFonts w:ascii="Times" w:eastAsia="Times New Roman" w:hAnsi="Times" w:cs="Times New Roman"/>
                <w:color w:val="000000"/>
                <w:sz w:val="18"/>
                <w:szCs w:val="18"/>
                <w:lang w:val="en-GB" w:eastAsia="nl-NL"/>
              </w:rPr>
              <w:br/>
              <w:t>(0.073)</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-1.345965</w:t>
            </w:r>
            <w:r w:rsidRPr="00FF7080">
              <w:rPr>
                <w:rFonts w:ascii="Times" w:eastAsia="Times New Roman" w:hAnsi="Times" w:cs="Times New Roman"/>
                <w:color w:val="000000"/>
                <w:sz w:val="18"/>
                <w:szCs w:val="18"/>
                <w:lang w:val="en-GB" w:eastAsia="nl-NL"/>
              </w:rPr>
              <w:br/>
              <w:t>(0.920)</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26.62402***</w:t>
            </w:r>
            <w:r w:rsidRPr="00FF7080">
              <w:rPr>
                <w:rFonts w:ascii="Times" w:eastAsia="Times New Roman" w:hAnsi="Times" w:cs="Times New Roman"/>
                <w:color w:val="000000"/>
                <w:sz w:val="18"/>
                <w:szCs w:val="18"/>
                <w:lang w:val="en-GB" w:eastAsia="nl-NL"/>
              </w:rPr>
              <w:br/>
              <w:t>(0.086)</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26.10316***</w:t>
            </w:r>
            <w:r w:rsidRPr="00FF7080">
              <w:rPr>
                <w:rFonts w:ascii="Times" w:eastAsia="Times New Roman" w:hAnsi="Times" w:cs="Times New Roman"/>
                <w:color w:val="000000"/>
                <w:sz w:val="18"/>
                <w:szCs w:val="18"/>
                <w:lang w:val="en-GB" w:eastAsia="nl-NL"/>
              </w:rPr>
              <w:br/>
              <w:t>(0.087)</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Industry Sector </w:t>
            </w:r>
          </w:p>
        </w:tc>
        <w:tc>
          <w:tcPr>
            <w:tcW w:w="1129" w:type="dxa"/>
            <w:noWrap/>
          </w:tcPr>
          <w:p w:rsidR="0048763E" w:rsidRPr="00FF7080" w:rsidRDefault="0048763E" w:rsidP="00FF7080">
            <w:pPr>
              <w:tabs>
                <w:tab w:val="center" w:pos="544"/>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-3.45795</w:t>
            </w:r>
            <w:r w:rsidRPr="00FF7080">
              <w:rPr>
                <w:rFonts w:ascii="Times" w:eastAsia="Times New Roman" w:hAnsi="Times" w:cs="Times New Roman"/>
                <w:color w:val="000000"/>
                <w:sz w:val="18"/>
                <w:szCs w:val="18"/>
                <w:lang w:val="en-GB" w:eastAsia="nl-NL"/>
              </w:rPr>
              <w:br/>
              <w:t>(0.756)</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14.79145</w:t>
            </w:r>
            <w:r w:rsidRPr="00FF7080">
              <w:rPr>
                <w:rFonts w:ascii="Times" w:eastAsia="Times New Roman" w:hAnsi="Times" w:cs="Times New Roman"/>
                <w:color w:val="000000"/>
                <w:sz w:val="18"/>
                <w:szCs w:val="18"/>
                <w:lang w:val="en-GB" w:eastAsia="nl-NL"/>
              </w:rPr>
              <w:br/>
              <w:t>(0.165)</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10.55846</w:t>
            </w:r>
            <w:r w:rsidRPr="00FF7080">
              <w:rPr>
                <w:rFonts w:ascii="Times" w:eastAsia="Times New Roman" w:hAnsi="Times" w:cs="Times New Roman"/>
                <w:color w:val="000000"/>
                <w:sz w:val="18"/>
                <w:szCs w:val="18"/>
                <w:lang w:val="en-GB" w:eastAsia="nl-NL"/>
              </w:rPr>
              <w:br/>
              <w:t>(0.348)</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14.89739</w:t>
            </w:r>
            <w:r w:rsidRPr="00FF7080">
              <w:rPr>
                <w:rFonts w:ascii="Times" w:eastAsia="Times New Roman" w:hAnsi="Times" w:cs="Times New Roman"/>
                <w:color w:val="000000"/>
                <w:sz w:val="18"/>
                <w:szCs w:val="18"/>
                <w:lang w:val="en-GB" w:eastAsia="nl-NL"/>
              </w:rPr>
              <w:br/>
              <w:t>(0.159)</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14.1828</w:t>
            </w:r>
            <w:r w:rsidRPr="00FF7080">
              <w:rPr>
                <w:rFonts w:ascii="Times" w:eastAsia="Times New Roman" w:hAnsi="Times" w:cs="Times New Roman"/>
                <w:color w:val="000000"/>
                <w:sz w:val="18"/>
                <w:szCs w:val="18"/>
                <w:lang w:val="en-GB" w:eastAsia="nl-NL"/>
              </w:rPr>
              <w:br/>
              <w:t>(0.167)</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IT Sector </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-19.4915</w:t>
            </w:r>
            <w:r w:rsidRPr="00FF7080">
              <w:rPr>
                <w:rFonts w:ascii="Times" w:eastAsia="Times New Roman" w:hAnsi="Times" w:cs="Times New Roman"/>
                <w:color w:val="000000"/>
                <w:sz w:val="18"/>
                <w:szCs w:val="18"/>
                <w:lang w:val="en-GB" w:eastAsia="nl-NL"/>
              </w:rPr>
              <w:br/>
              <w:t>(0.229)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-2.180484</w:t>
            </w:r>
            <w:r w:rsidRPr="00FF7080">
              <w:rPr>
                <w:rFonts w:ascii="Times" w:eastAsia="Times New Roman" w:hAnsi="Times" w:cs="Times New Roman"/>
                <w:color w:val="000000"/>
                <w:sz w:val="18"/>
                <w:szCs w:val="18"/>
                <w:lang w:val="en-GB" w:eastAsia="nl-NL"/>
              </w:rPr>
              <w:br/>
              <w:t>(0.882)</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-9.313025</w:t>
            </w:r>
            <w:r w:rsidRPr="00FF7080">
              <w:rPr>
                <w:rFonts w:ascii="Times" w:eastAsia="Times New Roman" w:hAnsi="Times" w:cs="Times New Roman"/>
                <w:color w:val="000000"/>
                <w:sz w:val="18"/>
                <w:szCs w:val="18"/>
                <w:lang w:val="en-GB" w:eastAsia="nl-NL"/>
              </w:rPr>
              <w:br/>
              <w:t>(0.549)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-4.017397</w:t>
            </w:r>
            <w:r w:rsidRPr="00FF7080">
              <w:rPr>
                <w:rFonts w:ascii="Times" w:eastAsia="Times New Roman" w:hAnsi="Times" w:cs="Times New Roman"/>
                <w:color w:val="000000"/>
                <w:sz w:val="18"/>
                <w:szCs w:val="18"/>
                <w:lang w:val="en-GB" w:eastAsia="nl-NL"/>
              </w:rPr>
              <w:br/>
              <w:t>(0.779)</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-5.134201</w:t>
            </w:r>
            <w:r w:rsidRPr="00FF7080">
              <w:rPr>
                <w:rFonts w:ascii="Times" w:eastAsia="Times New Roman" w:hAnsi="Times" w:cs="Times New Roman"/>
                <w:color w:val="000000"/>
                <w:sz w:val="18"/>
                <w:szCs w:val="18"/>
                <w:lang w:val="en-GB" w:eastAsia="nl-NL"/>
              </w:rPr>
              <w:br/>
              <w:t>(0.710)</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Material Sector </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-15.04934</w:t>
            </w:r>
            <w:r w:rsidRPr="00FF7080">
              <w:rPr>
                <w:rFonts w:ascii="Times" w:eastAsia="Times New Roman" w:hAnsi="Times" w:cs="Times New Roman"/>
                <w:color w:val="000000"/>
                <w:sz w:val="18"/>
                <w:szCs w:val="18"/>
                <w:lang w:val="en-GB" w:eastAsia="nl-NL"/>
              </w:rPr>
              <w:br/>
              <w:t>(0.319)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-13.83478</w:t>
            </w:r>
            <w:r w:rsidRPr="00FF7080">
              <w:rPr>
                <w:rFonts w:ascii="Times" w:eastAsia="Times New Roman" w:hAnsi="Times" w:cs="Times New Roman"/>
                <w:color w:val="000000"/>
                <w:sz w:val="18"/>
                <w:szCs w:val="18"/>
                <w:lang w:val="en-GB" w:eastAsia="nl-NL"/>
              </w:rPr>
              <w:br/>
              <w:t>(0.285)</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-14.17806</w:t>
            </w:r>
            <w:r w:rsidRPr="00FF7080">
              <w:rPr>
                <w:rFonts w:ascii="Times" w:eastAsia="Times New Roman" w:hAnsi="Times" w:cs="Times New Roman"/>
                <w:color w:val="000000"/>
                <w:sz w:val="18"/>
                <w:szCs w:val="18"/>
                <w:lang w:val="en-GB" w:eastAsia="nl-NL"/>
              </w:rPr>
              <w:br/>
              <w:t>(0.309)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-14.4595</w:t>
            </w:r>
            <w:r w:rsidRPr="00FF7080">
              <w:rPr>
                <w:rFonts w:ascii="Times" w:eastAsia="Times New Roman" w:hAnsi="Times" w:cs="Times New Roman"/>
                <w:color w:val="000000"/>
                <w:sz w:val="18"/>
                <w:szCs w:val="18"/>
                <w:lang w:val="en-GB" w:eastAsia="nl-NL"/>
              </w:rPr>
              <w:br/>
              <w:t>(0.260)</w:t>
            </w:r>
          </w:p>
        </w:tc>
        <w:tc>
          <w:tcPr>
            <w:tcW w:w="1450" w:type="dxa"/>
          </w:tcPr>
          <w:p w:rsidR="0048763E" w:rsidRPr="00FF7080" w:rsidRDefault="0048763E" w:rsidP="00FF7080">
            <w:pPr>
              <w:tabs>
                <w:tab w:val="center" w:pos="617"/>
                <w:tab w:val="right" w:pos="1234"/>
              </w:tabs>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-14.93975</w:t>
            </w:r>
            <w:r w:rsidRPr="00FF7080">
              <w:rPr>
                <w:rFonts w:ascii="Times" w:eastAsia="Times New Roman" w:hAnsi="Times" w:cs="Times New Roman"/>
                <w:color w:val="000000"/>
                <w:sz w:val="18"/>
                <w:szCs w:val="18"/>
                <w:lang w:val="en-GB" w:eastAsia="nl-NL"/>
              </w:rPr>
              <w:br/>
              <w:t>(0.236)</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Oil Sector </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-5.027603</w:t>
            </w:r>
            <w:r w:rsidRPr="00FF7080">
              <w:rPr>
                <w:rFonts w:ascii="Times" w:eastAsia="Times New Roman" w:hAnsi="Times" w:cs="Times New Roman"/>
                <w:color w:val="000000"/>
                <w:sz w:val="18"/>
                <w:szCs w:val="18"/>
                <w:lang w:val="en-GB" w:eastAsia="nl-NL"/>
              </w:rPr>
              <w:br/>
              <w:t>(0.778)</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-8.479426</w:t>
            </w:r>
            <w:r w:rsidRPr="00FF7080">
              <w:rPr>
                <w:rFonts w:ascii="Times" w:eastAsia="Times New Roman" w:hAnsi="Times" w:cs="Times New Roman"/>
                <w:color w:val="000000"/>
                <w:sz w:val="18"/>
                <w:szCs w:val="18"/>
                <w:lang w:val="en-GB" w:eastAsia="nl-NL"/>
              </w:rPr>
              <w:br/>
              <w:t>(0.596)</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-4.336021</w:t>
            </w:r>
            <w:r w:rsidRPr="00FF7080">
              <w:rPr>
                <w:rFonts w:ascii="Times" w:eastAsia="Times New Roman" w:hAnsi="Times" w:cs="Times New Roman"/>
                <w:color w:val="000000"/>
                <w:sz w:val="18"/>
                <w:szCs w:val="18"/>
                <w:lang w:val="en-GB" w:eastAsia="nl-NL"/>
              </w:rPr>
              <w:br/>
              <w:t>(0.800)</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-9.530389</w:t>
            </w:r>
            <w:r w:rsidRPr="00FF7080">
              <w:rPr>
                <w:rFonts w:ascii="Times" w:eastAsia="Times New Roman" w:hAnsi="Times" w:cs="Times New Roman"/>
                <w:color w:val="000000"/>
                <w:sz w:val="18"/>
                <w:szCs w:val="18"/>
                <w:lang w:val="en-GB" w:eastAsia="nl-NL"/>
              </w:rPr>
              <w:br/>
              <w:t>(0.547)</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-11.14562</w:t>
            </w:r>
            <w:r w:rsidRPr="00FF7080">
              <w:rPr>
                <w:rFonts w:ascii="Times" w:eastAsia="Times New Roman" w:hAnsi="Times" w:cs="Times New Roman"/>
                <w:color w:val="000000"/>
                <w:sz w:val="18"/>
                <w:szCs w:val="18"/>
                <w:lang w:val="en-GB" w:eastAsia="nl-NL"/>
              </w:rPr>
              <w:br/>
              <w:t>(0.458)</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 xml:space="preserve">Telecommunication sector </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-10.62888</w:t>
            </w:r>
            <w:r w:rsidRPr="00FF7080">
              <w:rPr>
                <w:rFonts w:ascii="Times" w:eastAsia="Times New Roman" w:hAnsi="Times" w:cs="Times New Roman"/>
                <w:color w:val="000000"/>
                <w:sz w:val="18"/>
                <w:szCs w:val="18"/>
                <w:lang w:val="en-GB" w:eastAsia="nl-NL"/>
              </w:rPr>
              <w:br/>
              <w:t>(0.709)</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-7.336305</w:t>
            </w:r>
            <w:r w:rsidRPr="00FF7080">
              <w:rPr>
                <w:rFonts w:ascii="Times" w:eastAsia="Times New Roman" w:hAnsi="Times" w:cs="Times New Roman"/>
                <w:color w:val="000000"/>
                <w:sz w:val="18"/>
                <w:szCs w:val="18"/>
                <w:lang w:val="en-GB" w:eastAsia="nl-NL"/>
              </w:rPr>
              <w:br/>
              <w:t>(0.770)</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-10.53484</w:t>
            </w:r>
            <w:r w:rsidRPr="00FF7080">
              <w:rPr>
                <w:rFonts w:ascii="Times" w:eastAsia="Times New Roman" w:hAnsi="Times" w:cs="Times New Roman"/>
                <w:color w:val="000000"/>
                <w:sz w:val="18"/>
                <w:szCs w:val="18"/>
                <w:lang w:val="en-GB" w:eastAsia="nl-NL"/>
              </w:rPr>
              <w:br/>
              <w:t>(0.696)</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-10.52492</w:t>
            </w:r>
            <w:r w:rsidRPr="00FF7080">
              <w:rPr>
                <w:rFonts w:ascii="Times" w:eastAsia="Times New Roman" w:hAnsi="Times" w:cs="Times New Roman"/>
                <w:color w:val="000000"/>
                <w:sz w:val="18"/>
                <w:szCs w:val="18"/>
                <w:lang w:val="en-GB" w:eastAsia="nl-NL"/>
              </w:rPr>
              <w:br/>
              <w:t>(0.667)</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-12.20742</w:t>
            </w:r>
            <w:r w:rsidRPr="00FF7080">
              <w:rPr>
                <w:rFonts w:ascii="Times" w:eastAsia="Times New Roman" w:hAnsi="Times" w:cs="Times New Roman"/>
                <w:color w:val="000000"/>
                <w:sz w:val="18"/>
                <w:szCs w:val="18"/>
                <w:lang w:val="en-GB" w:eastAsia="nl-NL"/>
              </w:rPr>
              <w:br/>
              <w:t>(0.607)</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LN(assets)</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-2.335562</w:t>
            </w:r>
            <w:r w:rsidRPr="00FF7080">
              <w:rPr>
                <w:rFonts w:ascii="Times" w:eastAsia="Times New Roman" w:hAnsi="Times" w:cs="Times New Roman"/>
                <w:color w:val="000000"/>
                <w:sz w:val="18"/>
                <w:szCs w:val="18"/>
                <w:lang w:val="en-GB" w:eastAsia="nl-NL"/>
              </w:rPr>
              <w:br/>
              <w:t>(0.497)</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4.042115****</w:t>
            </w:r>
            <w:r w:rsidRPr="00FF7080">
              <w:rPr>
                <w:rFonts w:ascii="Times" w:eastAsia="Times New Roman" w:hAnsi="Times" w:cs="Times New Roman"/>
                <w:color w:val="000000"/>
                <w:sz w:val="18"/>
                <w:szCs w:val="18"/>
                <w:lang w:val="en-GB" w:eastAsia="nl-NL"/>
              </w:rPr>
              <w:br/>
              <w:t>(0.101)</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LN(revenue)</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11.20773**</w:t>
            </w:r>
            <w:r w:rsidRPr="00FF7080">
              <w:rPr>
                <w:rFonts w:ascii="Times" w:eastAsia="Times New Roman" w:hAnsi="Times" w:cs="Times New Roman"/>
                <w:color w:val="000000"/>
                <w:sz w:val="18"/>
                <w:szCs w:val="18"/>
                <w:lang w:val="en-GB" w:eastAsia="nl-NL"/>
              </w:rPr>
              <w:br/>
              <w:t>(0.011)</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9.079088*</w:t>
            </w:r>
            <w:r w:rsidRPr="00FF7080">
              <w:rPr>
                <w:rFonts w:ascii="Times" w:eastAsia="Times New Roman" w:hAnsi="Times" w:cs="Times New Roman"/>
                <w:color w:val="000000"/>
                <w:sz w:val="18"/>
                <w:szCs w:val="18"/>
                <w:lang w:val="en-GB" w:eastAsia="nl-NL"/>
              </w:rPr>
              <w:br/>
              <w:t>(0.002)</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9.68346 *</w:t>
            </w:r>
            <w:r w:rsidRPr="00FF7080">
              <w:rPr>
                <w:rFonts w:ascii="Times" w:eastAsia="Times New Roman" w:hAnsi="Times" w:cs="Times New Roman"/>
                <w:color w:val="000000"/>
                <w:sz w:val="18"/>
                <w:szCs w:val="18"/>
                <w:lang w:val="en-GB" w:eastAsia="nl-NL"/>
              </w:rPr>
              <w:br/>
              <w:t>(0.000)</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Employees</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.0000403</w:t>
            </w:r>
            <w:r w:rsidRPr="00FF7080">
              <w:rPr>
                <w:rFonts w:ascii="Times" w:eastAsia="Times New Roman" w:hAnsi="Times" w:cs="Times New Roman"/>
                <w:color w:val="000000"/>
                <w:sz w:val="18"/>
                <w:szCs w:val="18"/>
                <w:lang w:val="en-GB" w:eastAsia="nl-NL"/>
              </w:rPr>
              <w:br/>
              <w:t>(0.653)</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.0001107</w:t>
            </w:r>
            <w:r w:rsidRPr="00FF7080">
              <w:rPr>
                <w:rFonts w:ascii="Times" w:eastAsia="Times New Roman" w:hAnsi="Times" w:cs="Times New Roman"/>
                <w:color w:val="000000"/>
                <w:sz w:val="18"/>
                <w:szCs w:val="18"/>
                <w:lang w:val="en-GB" w:eastAsia="nl-NL"/>
              </w:rPr>
              <w:br/>
              <w:t>(0.233)</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.0000319</w:t>
            </w:r>
            <w:r w:rsidRPr="00FF7080">
              <w:rPr>
                <w:rFonts w:ascii="Times" w:eastAsia="Times New Roman" w:hAnsi="Times" w:cs="Times New Roman"/>
                <w:color w:val="000000"/>
                <w:sz w:val="18"/>
                <w:szCs w:val="18"/>
                <w:lang w:val="en-GB" w:eastAsia="nl-NL"/>
              </w:rPr>
              <w:br/>
              <w:t>(0.717)</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7" w:type="dxa"/>
            <w:tcBorders>
              <w:bottom w:val="double" w:sz="4" w:space="0" w:color="auto"/>
            </w:tcBorders>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Banking</w:t>
            </w:r>
          </w:p>
        </w:tc>
        <w:tc>
          <w:tcPr>
            <w:tcW w:w="1129"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-39.17104**</w:t>
            </w:r>
            <w:r w:rsidRPr="00FF7080">
              <w:rPr>
                <w:rFonts w:ascii="Times" w:eastAsia="Times New Roman" w:hAnsi="Times" w:cs="Times New Roman"/>
                <w:color w:val="000000"/>
                <w:sz w:val="18"/>
                <w:szCs w:val="18"/>
                <w:lang w:val="en-GB" w:eastAsia="nl-NL"/>
              </w:rPr>
              <w:br/>
              <w:t>(0.041)</w:t>
            </w:r>
          </w:p>
        </w:tc>
        <w:tc>
          <w:tcPr>
            <w:tcW w:w="1417"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-35.75716***</w:t>
            </w:r>
            <w:r w:rsidRPr="00FF7080">
              <w:rPr>
                <w:rFonts w:ascii="Times" w:eastAsia="Times New Roman" w:hAnsi="Times" w:cs="Times New Roman"/>
                <w:color w:val="000000"/>
                <w:sz w:val="18"/>
                <w:szCs w:val="18"/>
                <w:lang w:val="en-GB" w:eastAsia="nl-NL"/>
              </w:rPr>
              <w:br/>
              <w:t>(0.051)</w:t>
            </w:r>
          </w:p>
        </w:tc>
        <w:tc>
          <w:tcPr>
            <w:tcW w:w="1450" w:type="dxa"/>
            <w:tcBorders>
              <w:bottom w:val="double" w:sz="4" w:space="0" w:color="auto"/>
            </w:tcBorders>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-37.09259**</w:t>
            </w:r>
            <w:r w:rsidRPr="00FF7080">
              <w:rPr>
                <w:rFonts w:ascii="Times" w:eastAsia="Times New Roman" w:hAnsi="Times" w:cs="Times New Roman"/>
                <w:color w:val="000000"/>
                <w:sz w:val="18"/>
                <w:szCs w:val="18"/>
                <w:lang w:val="en-GB" w:eastAsia="nl-NL"/>
              </w:rPr>
              <w:br/>
              <w:t>(0.036)</w:t>
            </w:r>
          </w:p>
        </w:tc>
      </w:tr>
      <w:tr w:rsidR="0048763E" w:rsidRPr="00FF7080" w:rsidTr="0048763E">
        <w:trPr>
          <w:trHeight w:val="300"/>
        </w:trPr>
        <w:tc>
          <w:tcPr>
            <w:cnfStyle w:val="001000000000"/>
            <w:tcW w:w="1247" w:type="dxa"/>
            <w:tcBorders>
              <w:top w:val="double" w:sz="4" w:space="0" w:color="auto"/>
            </w:tcBorders>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Dependent variable</w:t>
            </w:r>
          </w:p>
        </w:tc>
        <w:tc>
          <w:tcPr>
            <w:tcW w:w="1129" w:type="dxa"/>
            <w:tcBorders>
              <w:top w:val="double" w:sz="4" w:space="0" w:color="auto"/>
            </w:tcBorders>
            <w:noWrap/>
          </w:tcPr>
          <w:p w:rsidR="0048763E" w:rsidRPr="00FF7080" w:rsidRDefault="0048763E" w:rsidP="00FF7080">
            <w:pPr>
              <w:tabs>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noWrap/>
          </w:tcPr>
          <w:p w:rsidR="0048763E" w:rsidRPr="00FF7080" w:rsidRDefault="0048763E" w:rsidP="00FF7080">
            <w:pPr>
              <w:tabs>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tcPr>
          <w:p w:rsidR="0048763E" w:rsidRPr="00FF7080" w:rsidRDefault="0048763E" w:rsidP="00FF7080">
            <w:pPr>
              <w:tabs>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Total Points</w:t>
            </w:r>
          </w:p>
        </w:tc>
        <w:tc>
          <w:tcPr>
            <w:tcW w:w="1417" w:type="dxa"/>
            <w:tcBorders>
              <w:top w:val="double" w:sz="4" w:space="0" w:color="auto"/>
            </w:tcBorders>
          </w:tcPr>
          <w:p w:rsidR="0048763E" w:rsidRPr="00FF7080" w:rsidRDefault="0048763E" w:rsidP="00FF7080">
            <w:pPr>
              <w:tabs>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tcPr>
          <w:p w:rsidR="0048763E" w:rsidRPr="00FF7080" w:rsidRDefault="0048763E" w:rsidP="00FF7080">
            <w:pPr>
              <w:tabs>
                <w:tab w:val="right" w:pos="1088"/>
              </w:tabs>
              <w:spacing w:line="360" w:lineRule="auto"/>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ab/>
              <w:t>Total Points</w:t>
            </w:r>
          </w:p>
        </w:tc>
        <w:tc>
          <w:tcPr>
            <w:tcW w:w="1450" w:type="dxa"/>
            <w:tcBorders>
              <w:top w:val="double" w:sz="4" w:space="0" w:color="auto"/>
            </w:tcBorders>
          </w:tcPr>
          <w:p w:rsidR="0048763E" w:rsidRPr="00FF7080" w:rsidRDefault="0048763E" w:rsidP="00FF7080">
            <w:pPr>
              <w:tabs>
                <w:tab w:val="right" w:pos="1088"/>
              </w:tabs>
              <w:spacing w:line="360" w:lineRule="auto"/>
              <w:jc w:val="center"/>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Total points</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Wald test</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4,78*</w:t>
            </w:r>
          </w:p>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(0.0035)</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w:t>
            </w: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Type of model</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OLS</w:t>
            </w:r>
          </w:p>
        </w:tc>
        <w:tc>
          <w:tcPr>
            <w:tcW w:w="1450" w:type="dxa"/>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p>
        </w:tc>
      </w:tr>
      <w:tr w:rsidR="0048763E" w:rsidRPr="00FF7080" w:rsidTr="0048763E">
        <w:trPr>
          <w:trHeight w:val="300"/>
        </w:trPr>
        <w:tc>
          <w:tcPr>
            <w:cnfStyle w:val="001000000000"/>
            <w:tcW w:w="1247" w:type="dxa"/>
          </w:tcPr>
          <w:p w:rsidR="0048763E" w:rsidRPr="00FF7080" w:rsidRDefault="0048763E" w:rsidP="00FF7080">
            <w:pPr>
              <w:spacing w:line="360" w:lineRule="auto"/>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No. of Obs.</w:t>
            </w:r>
          </w:p>
        </w:tc>
        <w:tc>
          <w:tcPr>
            <w:tcW w:w="1129"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276" w:type="dxa"/>
            <w:noWrap/>
          </w:tcPr>
          <w:p w:rsidR="0048763E" w:rsidRPr="00FF7080" w:rsidRDefault="0048763E" w:rsidP="00FF7080">
            <w:pPr>
              <w:spacing w:line="360" w:lineRule="auto"/>
              <w:jc w:val="right"/>
              <w:cnfStyle w:val="000000000000"/>
              <w:rPr>
                <w:rFonts w:ascii="Times" w:eastAsia="Times New Roman" w:hAnsi="Times" w:cs="Times New Roman"/>
                <w:color w:val="000000"/>
                <w:sz w:val="18"/>
                <w:szCs w:val="18"/>
                <w:lang w:val="en-GB" w:eastAsia="nl-NL"/>
              </w:rPr>
            </w:pPr>
            <w:r w:rsidRPr="00FF7080">
              <w:rPr>
                <w:rFonts w:ascii="Times" w:eastAsia="Times New Roman" w:hAnsi="Times" w:cs="Times New Roman"/>
                <w:color w:val="000000"/>
                <w:sz w:val="18"/>
                <w:szCs w:val="18"/>
                <w:lang w:val="en-GB" w:eastAsia="nl-NL"/>
              </w:rPr>
              <w:t>47</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417"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r w:rsidRPr="00FF7080">
              <w:rPr>
                <w:rFonts w:ascii="Times" w:eastAsia="Times New Roman" w:hAnsi="Times" w:cs="Times New Roman"/>
                <w:sz w:val="18"/>
                <w:szCs w:val="18"/>
                <w:lang w:val="en-GB" w:eastAsia="nl-NL"/>
              </w:rPr>
              <w:t>47</w:t>
            </w:r>
          </w:p>
        </w:tc>
        <w:tc>
          <w:tcPr>
            <w:tcW w:w="1276"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p>
        </w:tc>
        <w:tc>
          <w:tcPr>
            <w:tcW w:w="1450" w:type="dxa"/>
          </w:tcPr>
          <w:p w:rsidR="0048763E" w:rsidRPr="00FF7080" w:rsidRDefault="0048763E" w:rsidP="00FF7080">
            <w:pPr>
              <w:spacing w:line="360" w:lineRule="auto"/>
              <w:jc w:val="right"/>
              <w:cnfStyle w:val="000000000000"/>
              <w:rPr>
                <w:rFonts w:ascii="Times" w:eastAsia="Times New Roman" w:hAnsi="Times" w:cs="Times New Roman"/>
                <w:sz w:val="18"/>
                <w:szCs w:val="18"/>
                <w:lang w:val="en-GB" w:eastAsia="nl-NL"/>
              </w:rPr>
            </w:pPr>
          </w:p>
        </w:tc>
      </w:tr>
    </w:tbl>
    <w:p w:rsidR="0048763E" w:rsidRPr="00FF7080" w:rsidRDefault="0048763E" w:rsidP="00FF7080">
      <w:pPr>
        <w:spacing w:after="200" w:line="360" w:lineRule="auto"/>
        <w:rPr>
          <w:rFonts w:ascii="Times" w:hAnsi="Times" w:cs="Times New Roman"/>
          <w:sz w:val="16"/>
          <w:szCs w:val="16"/>
        </w:rPr>
      </w:pPr>
      <w:r w:rsidRPr="00FF7080">
        <w:rPr>
          <w:rFonts w:ascii="Times" w:hAnsi="Times" w:cs="Times New Roman"/>
          <w:sz w:val="16"/>
          <w:szCs w:val="16"/>
        </w:rPr>
        <w:t>Deze tabel presenteert alle modellen die Points hebben als afhankelijke variabele. Modellen 4.1 tm 4.6 zijn allemaal regressievergelijkingen gevormd door Ordanary Least Squares. De onafhankelijke variabele</w:t>
      </w:r>
      <w:r w:rsidR="00DE4F5F" w:rsidRPr="00FF7080">
        <w:rPr>
          <w:rFonts w:ascii="Times" w:hAnsi="Times" w:cs="Times New Roman"/>
          <w:sz w:val="16"/>
          <w:szCs w:val="16"/>
        </w:rPr>
        <w:t>n</w:t>
      </w:r>
      <w:r w:rsidRPr="00FF7080">
        <w:rPr>
          <w:rFonts w:ascii="Times" w:hAnsi="Times" w:cs="Times New Roman"/>
          <w:sz w:val="16"/>
          <w:szCs w:val="16"/>
        </w:rPr>
        <w:t xml:space="preserve"> waar gebruik van gemaakt worden zijn: mCO2, LN(assets), LN(Revenu), Employees, alle verschillende sectoren en de banking dummy. De sector consumenten zit in de constante term verwerkt. In model 3 is er mogelijke multicollineariteit tussen de controlerende factoren Ln(assets), LN(revenue) en Employees. Hierdoor is er een Wald</w:t>
      </w:r>
      <w:r w:rsidR="00DE4F5F" w:rsidRPr="00FF7080">
        <w:rPr>
          <w:rFonts w:ascii="Times" w:hAnsi="Times" w:cs="Times New Roman"/>
          <w:sz w:val="16"/>
          <w:szCs w:val="16"/>
        </w:rPr>
        <w:t>-</w:t>
      </w:r>
      <w:r w:rsidRPr="00FF7080">
        <w:rPr>
          <w:rFonts w:ascii="Times" w:hAnsi="Times" w:cs="Times New Roman"/>
          <w:sz w:val="16"/>
          <w:szCs w:val="16"/>
        </w:rPr>
        <w:t>test uitgevoerd om te kijken of er gezamenlijke significantie is.</w:t>
      </w:r>
      <w:r w:rsidR="003266A1" w:rsidRPr="00FF7080">
        <w:rPr>
          <w:rFonts w:ascii="Times" w:hAnsi="Times" w:cs="Times New Roman"/>
          <w:sz w:val="16"/>
          <w:szCs w:val="16"/>
        </w:rPr>
        <w:t xml:space="preserve"> </w:t>
      </w:r>
      <w:r w:rsidRPr="00FF7080">
        <w:rPr>
          <w:rFonts w:ascii="Times" w:hAnsi="Times" w:cs="Times New Roman"/>
          <w:sz w:val="16"/>
          <w:szCs w:val="16"/>
        </w:rPr>
        <w:t xml:space="preserve">In model 4.6 worden dezelfde onafhankelijke variabelen gebruikt als in de onderzoeken van Patten en Clarksen. De hoeveelheid sterren </w:t>
      </w:r>
      <w:r w:rsidR="00DE4F5F" w:rsidRPr="00FF7080">
        <w:rPr>
          <w:rFonts w:ascii="Times" w:hAnsi="Times" w:cs="Times New Roman"/>
          <w:sz w:val="16"/>
          <w:szCs w:val="16"/>
        </w:rPr>
        <w:t xml:space="preserve">geeft </w:t>
      </w:r>
      <w:r w:rsidRPr="00FF7080">
        <w:rPr>
          <w:rFonts w:ascii="Times" w:hAnsi="Times" w:cs="Times New Roman"/>
          <w:sz w:val="16"/>
          <w:szCs w:val="16"/>
        </w:rPr>
        <w:t>het significantieniveau aan. * is 1% significantieniveau, ** is 5% significantieniveau, *** is 10% significantieniveau, **** is 15% significantieniveau.</w:t>
      </w:r>
      <w:r w:rsidR="003266A1" w:rsidRPr="00FF7080">
        <w:rPr>
          <w:rFonts w:ascii="Times" w:hAnsi="Times" w:cs="Times New Roman"/>
          <w:sz w:val="16"/>
          <w:szCs w:val="16"/>
        </w:rPr>
        <w:t xml:space="preserve"> </w:t>
      </w:r>
    </w:p>
    <w:p w:rsidR="009233BC" w:rsidRPr="00FF7080" w:rsidRDefault="009233BC" w:rsidP="00FF7080">
      <w:pPr>
        <w:spacing w:line="360" w:lineRule="auto"/>
        <w:rPr>
          <w:rFonts w:ascii="Times" w:hAnsi="Times" w:cs="Times New Roman"/>
          <w:bCs/>
        </w:rPr>
      </w:pPr>
      <w:r w:rsidRPr="00FF7080">
        <w:rPr>
          <w:rFonts w:ascii="Times" w:hAnsi="Times" w:cs="Times New Roman"/>
          <w:bCs/>
        </w:rPr>
        <w:t>Als er gekeken wordt na</w:t>
      </w:r>
      <w:r w:rsidR="002E4549">
        <w:rPr>
          <w:rFonts w:ascii="Times" w:hAnsi="Times" w:cs="Times New Roman"/>
          <w:bCs/>
        </w:rPr>
        <w:t>ar de modellen 4.1 t/m 4.6 uit T</w:t>
      </w:r>
      <w:r w:rsidRPr="00FF7080">
        <w:rPr>
          <w:rFonts w:ascii="Times" w:hAnsi="Times" w:cs="Times New Roman"/>
          <w:bCs/>
        </w:rPr>
        <w:t xml:space="preserve">abel </w:t>
      </w:r>
      <w:r w:rsidR="0059207E" w:rsidRPr="00FF7080">
        <w:rPr>
          <w:rFonts w:ascii="Times" w:hAnsi="Times" w:cs="Times New Roman"/>
          <w:bCs/>
        </w:rPr>
        <w:t>5</w:t>
      </w:r>
      <w:r w:rsidRPr="00FF7080">
        <w:rPr>
          <w:rFonts w:ascii="Times" w:hAnsi="Times" w:cs="Times New Roman"/>
          <w:bCs/>
        </w:rPr>
        <w:t xml:space="preserve"> zien we dat er geen model is waar er een significante relatie is tussen C</w:t>
      </w:r>
      <w:r w:rsidR="00A00D2D" w:rsidRPr="00FF7080">
        <w:rPr>
          <w:rFonts w:ascii="Times" w:hAnsi="Times" w:cs="Times New Roman"/>
          <w:bCs/>
        </w:rPr>
        <w:t>O</w:t>
      </w:r>
      <w:r w:rsidRPr="00FF7080">
        <w:rPr>
          <w:rFonts w:ascii="Times" w:hAnsi="Times" w:cs="Times New Roman"/>
          <w:bCs/>
        </w:rPr>
        <w:t xml:space="preserve">2 en </w:t>
      </w:r>
      <w:r w:rsidR="00A00D2D" w:rsidRPr="00FF7080">
        <w:rPr>
          <w:rFonts w:ascii="Times" w:hAnsi="Times" w:cs="Times New Roman"/>
          <w:bCs/>
        </w:rPr>
        <w:t>m</w:t>
      </w:r>
      <w:r w:rsidR="00674AFB" w:rsidRPr="00FF7080">
        <w:rPr>
          <w:rFonts w:ascii="Times" w:hAnsi="Times" w:cs="Times New Roman"/>
          <w:bCs/>
        </w:rPr>
        <w:t>ilieubeleid en rapportage</w:t>
      </w:r>
      <w:r w:rsidR="000C6EB6" w:rsidRPr="00FF7080">
        <w:rPr>
          <w:rFonts w:ascii="Times" w:hAnsi="Times" w:cs="Times New Roman"/>
          <w:bCs/>
        </w:rPr>
        <w:t>. Dit betekent</w:t>
      </w:r>
      <w:r w:rsidRPr="00FF7080">
        <w:rPr>
          <w:rFonts w:ascii="Times" w:hAnsi="Times" w:cs="Times New Roman"/>
          <w:bCs/>
        </w:rPr>
        <w:t xml:space="preserve"> dat de hypothese verworpen kan worden. </w:t>
      </w:r>
    </w:p>
    <w:p w:rsidR="009F6E51" w:rsidRPr="00FF7080" w:rsidRDefault="0059207E" w:rsidP="00FF7080">
      <w:pPr>
        <w:spacing w:line="360" w:lineRule="auto"/>
        <w:rPr>
          <w:rFonts w:ascii="Times" w:hAnsi="Times" w:cs="Times New Roman"/>
          <w:bCs/>
        </w:rPr>
      </w:pPr>
      <w:r w:rsidRPr="00FF7080">
        <w:rPr>
          <w:rFonts w:ascii="Times" w:hAnsi="Times" w:cs="Times New Roman"/>
          <w:bCs/>
        </w:rPr>
        <w:t>Als conclusie</w:t>
      </w:r>
      <w:r w:rsidR="002D6D7A" w:rsidRPr="00FF7080">
        <w:rPr>
          <w:rFonts w:ascii="Times" w:hAnsi="Times" w:cs="Times New Roman"/>
          <w:bCs/>
        </w:rPr>
        <w:t xml:space="preserve"> wordt de vraag</w:t>
      </w:r>
      <w:r w:rsidR="003266A1" w:rsidRPr="00FF7080">
        <w:rPr>
          <w:rFonts w:ascii="Times" w:hAnsi="Times" w:cs="Times New Roman"/>
          <w:bCs/>
        </w:rPr>
        <w:t xml:space="preserve"> </w:t>
      </w:r>
      <w:r w:rsidR="002D6D7A" w:rsidRPr="00FF7080">
        <w:rPr>
          <w:rFonts w:ascii="Times" w:hAnsi="Times" w:cs="Times New Roman"/>
        </w:rPr>
        <w:t>“</w:t>
      </w:r>
      <w:r w:rsidR="002D6D7A" w:rsidRPr="00FF7080">
        <w:rPr>
          <w:rFonts w:ascii="Times" w:hAnsi="Times" w:cs="Times New Roman"/>
          <w:i/>
        </w:rPr>
        <w:t xml:space="preserve">Bestaat er een relatie tussen de </w:t>
      </w:r>
      <w:r w:rsidR="0008197B">
        <w:rPr>
          <w:rFonts w:ascii="Times" w:hAnsi="Times" w:cs="Times New Roman"/>
          <w:i/>
        </w:rPr>
        <w:t>milieu prestatie</w:t>
      </w:r>
      <w:r w:rsidR="002D6D7A" w:rsidRPr="00FF7080">
        <w:rPr>
          <w:rFonts w:ascii="Times" w:hAnsi="Times" w:cs="Times New Roman"/>
          <w:i/>
        </w:rPr>
        <w:t xml:space="preserve"> en </w:t>
      </w:r>
      <w:r w:rsidR="0008197B">
        <w:rPr>
          <w:rFonts w:ascii="Times" w:hAnsi="Times" w:cs="Times New Roman"/>
          <w:i/>
        </w:rPr>
        <w:t>milieu rapportage</w:t>
      </w:r>
      <w:r w:rsidR="002D6D7A" w:rsidRPr="00FF7080">
        <w:rPr>
          <w:rFonts w:ascii="Times" w:hAnsi="Times" w:cs="Times New Roman"/>
          <w:i/>
        </w:rPr>
        <w:t xml:space="preserve"> binnen Nederlandse beursgenoteerde ondernemingen ?” </w:t>
      </w:r>
      <w:r w:rsidR="002D6D7A" w:rsidRPr="00FF7080">
        <w:rPr>
          <w:rFonts w:ascii="Times" w:hAnsi="Times" w:cs="Times New Roman"/>
        </w:rPr>
        <w:t xml:space="preserve">beantwoord. Het antwoord op deze vraag is dat er geen relatie gevonden kan worden tussen </w:t>
      </w:r>
      <w:r w:rsidR="0008197B">
        <w:rPr>
          <w:rFonts w:ascii="Times" w:hAnsi="Times" w:cs="Times New Roman"/>
        </w:rPr>
        <w:t>milieu prestatie</w:t>
      </w:r>
      <w:r w:rsidR="002D6D7A" w:rsidRPr="00FF7080">
        <w:rPr>
          <w:rFonts w:ascii="Times" w:hAnsi="Times" w:cs="Times New Roman"/>
        </w:rPr>
        <w:t xml:space="preserve"> en </w:t>
      </w:r>
      <w:r w:rsidR="0008197B">
        <w:rPr>
          <w:rFonts w:ascii="Times" w:hAnsi="Times" w:cs="Times New Roman"/>
        </w:rPr>
        <w:t>milieu rapportage</w:t>
      </w:r>
      <w:r w:rsidR="002D6D7A" w:rsidRPr="00FF7080">
        <w:rPr>
          <w:rFonts w:ascii="Times" w:hAnsi="Times" w:cs="Times New Roman"/>
        </w:rPr>
        <w:t xml:space="preserve">. </w:t>
      </w:r>
    </w:p>
    <w:p w:rsidR="009233BC" w:rsidRPr="00FF7080" w:rsidRDefault="009233BC" w:rsidP="00FF7080">
      <w:pPr>
        <w:spacing w:line="360" w:lineRule="auto"/>
        <w:rPr>
          <w:rFonts w:ascii="Times" w:hAnsi="Times" w:cs="Times New Roman"/>
          <w:bCs/>
        </w:rPr>
      </w:pPr>
    </w:p>
    <w:p w:rsidR="009233BC" w:rsidRPr="00FF7080" w:rsidRDefault="0048763E" w:rsidP="00FF7080">
      <w:pPr>
        <w:pStyle w:val="Heading2"/>
        <w:spacing w:line="360" w:lineRule="auto"/>
        <w:rPr>
          <w:rFonts w:ascii="Times" w:hAnsi="Times"/>
          <w:lang w:val="nl-NL"/>
        </w:rPr>
      </w:pPr>
      <w:bookmarkStart w:id="54" w:name="_Toc263860956"/>
      <w:bookmarkStart w:id="55" w:name="_Toc266485727"/>
      <w:r w:rsidRPr="00FF7080">
        <w:rPr>
          <w:rFonts w:ascii="Times" w:hAnsi="Times"/>
          <w:lang w:val="nl-NL"/>
        </w:rPr>
        <w:t>§7</w:t>
      </w:r>
      <w:r w:rsidR="009233BC" w:rsidRPr="00FF7080">
        <w:rPr>
          <w:rFonts w:ascii="Times" w:hAnsi="Times"/>
          <w:lang w:val="nl-NL"/>
        </w:rPr>
        <w:t>.3 Vergelijking van de empirische resultaten</w:t>
      </w:r>
      <w:bookmarkEnd w:id="54"/>
      <w:bookmarkEnd w:id="55"/>
      <w:r w:rsidR="00FF7080">
        <w:rPr>
          <w:rFonts w:ascii="Times" w:hAnsi="Times"/>
          <w:lang w:val="nl-NL"/>
        </w:rPr>
        <w:t>.</w:t>
      </w:r>
    </w:p>
    <w:p w:rsidR="009233BC" w:rsidRPr="00FF7080" w:rsidRDefault="009233BC" w:rsidP="00FF7080">
      <w:pPr>
        <w:spacing w:line="360" w:lineRule="auto"/>
        <w:rPr>
          <w:rFonts w:ascii="Times" w:hAnsi="Times" w:cs="Times New Roman"/>
        </w:rPr>
      </w:pPr>
      <w:r w:rsidRPr="00FF7080">
        <w:rPr>
          <w:rFonts w:ascii="Times" w:hAnsi="Times" w:cs="Times New Roman"/>
        </w:rPr>
        <w:t xml:space="preserve">Het eigen empirisch onderzoek moest aantonen dat er een relatie was tussen </w:t>
      </w:r>
      <w:r w:rsidR="00A00D2D" w:rsidRPr="00FF7080">
        <w:rPr>
          <w:rFonts w:ascii="Times" w:hAnsi="Times" w:cs="Times New Roman"/>
        </w:rPr>
        <w:t>CO2-</w:t>
      </w:r>
      <w:r w:rsidRPr="00FF7080">
        <w:rPr>
          <w:rFonts w:ascii="Times" w:hAnsi="Times" w:cs="Times New Roman"/>
        </w:rPr>
        <w:t xml:space="preserve">uitstoot en de </w:t>
      </w:r>
      <w:r w:rsidR="0008197B">
        <w:rPr>
          <w:rFonts w:ascii="Times" w:hAnsi="Times" w:cs="Times New Roman"/>
        </w:rPr>
        <w:t>milieu rapportage</w:t>
      </w:r>
      <w:r w:rsidRPr="00FF7080">
        <w:rPr>
          <w:rFonts w:ascii="Times" w:hAnsi="Times" w:cs="Times New Roman"/>
        </w:rPr>
        <w:t xml:space="preserve"> score gegeven door CRSHub. In dit onderzoek wordt echter aangetoond dat er een significante negatieve relatie is tussen </w:t>
      </w:r>
      <w:r w:rsidR="00A00D2D" w:rsidRPr="00FF7080">
        <w:rPr>
          <w:rFonts w:ascii="Times" w:hAnsi="Times" w:cs="Times New Roman"/>
        </w:rPr>
        <w:t>CO2-</w:t>
      </w:r>
      <w:r w:rsidRPr="00FF7080">
        <w:rPr>
          <w:rFonts w:ascii="Times" w:hAnsi="Times" w:cs="Times New Roman"/>
        </w:rPr>
        <w:t xml:space="preserve">uitstoot en ECC als er gebruik wordt gemaakt van een 15% significantieniveau. Mocht er met een kleiner significantieniveau gewerkt worden </w:t>
      </w:r>
      <w:r w:rsidR="000C6EB6" w:rsidRPr="00FF7080">
        <w:rPr>
          <w:rFonts w:ascii="Times" w:hAnsi="Times" w:cs="Times New Roman"/>
        </w:rPr>
        <w:t xml:space="preserve">dan </w:t>
      </w:r>
      <w:r w:rsidRPr="00FF7080">
        <w:rPr>
          <w:rFonts w:ascii="Times" w:hAnsi="Times" w:cs="Times New Roman"/>
        </w:rPr>
        <w:t xml:space="preserve">is er in alle vier de categorieën geen significante relatie gevonden tussen </w:t>
      </w:r>
      <w:r w:rsidR="0008197B">
        <w:rPr>
          <w:rFonts w:ascii="Times" w:hAnsi="Times" w:cs="Times New Roman"/>
        </w:rPr>
        <w:t>milieu rapportage</w:t>
      </w:r>
      <w:r w:rsidRPr="00FF7080">
        <w:rPr>
          <w:rFonts w:ascii="Times" w:hAnsi="Times" w:cs="Times New Roman"/>
        </w:rPr>
        <w:t xml:space="preserve"> en </w:t>
      </w:r>
      <w:r w:rsidR="0008197B">
        <w:rPr>
          <w:rFonts w:ascii="Times" w:hAnsi="Times" w:cs="Times New Roman"/>
        </w:rPr>
        <w:t>milieu prestatie</w:t>
      </w:r>
      <w:r w:rsidRPr="00FF7080">
        <w:rPr>
          <w:rFonts w:ascii="Times" w:hAnsi="Times" w:cs="Times New Roman"/>
        </w:rPr>
        <w:t>. Deze uitkomst komt overeen met de studie van Wiseman</w:t>
      </w:r>
      <w:r w:rsidR="003266A1" w:rsidRPr="00FF7080">
        <w:rPr>
          <w:rFonts w:ascii="Times" w:hAnsi="Times" w:cs="Times New Roman"/>
        </w:rPr>
        <w:t xml:space="preserve"> </w:t>
      </w:r>
      <w:r w:rsidRPr="00FF7080">
        <w:rPr>
          <w:rFonts w:ascii="Times" w:hAnsi="Times" w:cs="Times New Roman"/>
        </w:rPr>
        <w:t>(1982)</w:t>
      </w:r>
      <w:r w:rsidR="00A00D2D" w:rsidRPr="00FF7080">
        <w:rPr>
          <w:rFonts w:ascii="Times" w:hAnsi="Times" w:cs="Times New Roman"/>
        </w:rPr>
        <w:t xml:space="preserve"> </w:t>
      </w:r>
      <w:r w:rsidRPr="00FF7080">
        <w:rPr>
          <w:rFonts w:ascii="Times" w:hAnsi="Times" w:cs="Times New Roman"/>
        </w:rPr>
        <w:t xml:space="preserve">en </w:t>
      </w:r>
      <w:r w:rsidRPr="00FF7080">
        <w:rPr>
          <w:rFonts w:ascii="Times" w:eastAsia="Times New Roman" w:hAnsi="Times" w:cs="Times New Roman"/>
          <w:lang w:eastAsia="nl-NL"/>
        </w:rPr>
        <w:t>Fekrat</w:t>
      </w:r>
      <w:r w:rsidR="007376A1" w:rsidRPr="00FF7080">
        <w:rPr>
          <w:rFonts w:ascii="Times" w:eastAsia="Times New Roman" w:hAnsi="Times" w:cs="Times New Roman"/>
          <w:lang w:eastAsia="nl-NL"/>
        </w:rPr>
        <w:t xml:space="preserve"> </w:t>
      </w:r>
      <w:r w:rsidRPr="00FF7080">
        <w:rPr>
          <w:rFonts w:ascii="Times" w:eastAsia="Times New Roman" w:hAnsi="Times" w:cs="Times New Roman"/>
          <w:lang w:eastAsia="nl-NL"/>
        </w:rPr>
        <w:t>(1996)</w:t>
      </w:r>
      <w:r w:rsidRPr="00FF7080">
        <w:rPr>
          <w:rFonts w:ascii="Times" w:hAnsi="Times" w:cs="Times New Roman"/>
        </w:rPr>
        <w:t>. Binnen deze studie</w:t>
      </w:r>
      <w:r w:rsidR="009D61BF" w:rsidRPr="00FF7080">
        <w:rPr>
          <w:rFonts w:ascii="Times" w:hAnsi="Times" w:cs="Times New Roman"/>
        </w:rPr>
        <w:t>s</w:t>
      </w:r>
      <w:r w:rsidRPr="00FF7080">
        <w:rPr>
          <w:rFonts w:ascii="Times" w:hAnsi="Times" w:cs="Times New Roman"/>
        </w:rPr>
        <w:t xml:space="preserve"> werd er ook geen significante relatie gevonden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In paragraaf 3.1 is aangegeven</w:t>
      </w:r>
      <w:r w:rsidR="003266A1" w:rsidRPr="00FF7080">
        <w:rPr>
          <w:rFonts w:ascii="Times" w:hAnsi="Times" w:cs="Times New Roman"/>
        </w:rPr>
        <w:t xml:space="preserve"> </w:t>
      </w:r>
      <w:r w:rsidRPr="00FF7080">
        <w:rPr>
          <w:rFonts w:ascii="Times" w:hAnsi="Times" w:cs="Times New Roman"/>
        </w:rPr>
        <w:t>dat er gewerkt wordt met een zeer kleine sample</w:t>
      </w:r>
      <w:r w:rsidR="009D61BF" w:rsidRPr="00FF7080">
        <w:rPr>
          <w:rFonts w:ascii="Times" w:hAnsi="Times" w:cs="Times New Roman"/>
        </w:rPr>
        <w:t>;</w:t>
      </w:r>
      <w:r w:rsidRPr="00FF7080">
        <w:rPr>
          <w:rFonts w:ascii="Times" w:hAnsi="Times" w:cs="Times New Roman"/>
        </w:rPr>
        <w:t xml:space="preserve"> hierdoor speelt het significantieniveau een minder grote rol dan normaal gesproken. Er kan meer waarde worden gehecht aan de tekens voor de coëfficiënten. </w:t>
      </w:r>
      <w:r w:rsidRPr="00FF7080">
        <w:rPr>
          <w:rFonts w:ascii="Times" w:hAnsi="Times" w:cs="Times New Roman"/>
        </w:rPr>
        <w:br/>
      </w:r>
      <w:r w:rsidRPr="00FF7080">
        <w:rPr>
          <w:rFonts w:ascii="Times" w:hAnsi="Times" w:cs="Times New Roman"/>
        </w:rPr>
        <w:br/>
        <w:t>Als gekeken wordt naar de</w:t>
      </w:r>
      <w:r w:rsidR="009D61BF" w:rsidRPr="00FF7080">
        <w:rPr>
          <w:rFonts w:ascii="Times" w:hAnsi="Times" w:cs="Times New Roman"/>
        </w:rPr>
        <w:t>ze</w:t>
      </w:r>
      <w:r w:rsidRPr="00FF7080">
        <w:rPr>
          <w:rFonts w:ascii="Times" w:hAnsi="Times" w:cs="Times New Roman"/>
        </w:rPr>
        <w:t xml:space="preserve"> tekens </w:t>
      </w:r>
      <w:r w:rsidR="000C6EB6" w:rsidRPr="00FF7080">
        <w:rPr>
          <w:rFonts w:ascii="Times" w:hAnsi="Times" w:cs="Times New Roman"/>
        </w:rPr>
        <w:t xml:space="preserve">dan </w:t>
      </w:r>
      <w:r w:rsidRPr="00FF7080">
        <w:rPr>
          <w:rFonts w:ascii="Times" w:hAnsi="Times" w:cs="Times New Roman"/>
        </w:rPr>
        <w:t xml:space="preserve">is het opmerkelijk </w:t>
      </w:r>
      <w:r w:rsidR="000C6EB6" w:rsidRPr="00FF7080">
        <w:rPr>
          <w:rFonts w:ascii="Times" w:hAnsi="Times" w:cs="Times New Roman"/>
        </w:rPr>
        <w:t xml:space="preserve">dat </w:t>
      </w:r>
      <w:r w:rsidRPr="00FF7080">
        <w:rPr>
          <w:rFonts w:ascii="Times" w:hAnsi="Times" w:cs="Times New Roman"/>
        </w:rPr>
        <w:t xml:space="preserve">binnen alle regressievergelijkingen van alle tabellen de </w:t>
      </w:r>
      <w:r w:rsidR="00A00D2D" w:rsidRPr="00FF7080">
        <w:rPr>
          <w:rFonts w:ascii="Times" w:hAnsi="Times" w:cs="Times New Roman"/>
        </w:rPr>
        <w:t>CO2-</w:t>
      </w:r>
      <w:r w:rsidRPr="00FF7080">
        <w:rPr>
          <w:rFonts w:ascii="Times" w:hAnsi="Times" w:cs="Times New Roman"/>
        </w:rPr>
        <w:t xml:space="preserve">uitstoot een negatieve richtingscoëfficiënt heeft ten opzichte van </w:t>
      </w:r>
      <w:r w:rsidR="0008197B">
        <w:rPr>
          <w:rFonts w:ascii="Times" w:hAnsi="Times" w:cs="Times New Roman"/>
        </w:rPr>
        <w:t>milieu rapportage</w:t>
      </w:r>
      <w:r w:rsidR="000C6EB6" w:rsidRPr="00FF7080">
        <w:rPr>
          <w:rFonts w:ascii="Times" w:hAnsi="Times" w:cs="Times New Roman"/>
        </w:rPr>
        <w:t>. Dit betekent</w:t>
      </w:r>
      <w:r w:rsidRPr="00FF7080">
        <w:rPr>
          <w:rFonts w:ascii="Times" w:hAnsi="Times" w:cs="Times New Roman"/>
        </w:rPr>
        <w:t xml:space="preserve"> dat binnen alle regressievergelijkingen een hogere </w:t>
      </w:r>
      <w:r w:rsidR="00A00D2D" w:rsidRPr="00FF7080">
        <w:rPr>
          <w:rFonts w:ascii="Times" w:hAnsi="Times" w:cs="Times New Roman"/>
        </w:rPr>
        <w:t>CO2-</w:t>
      </w:r>
      <w:r w:rsidRPr="00FF7080">
        <w:rPr>
          <w:rFonts w:ascii="Times" w:hAnsi="Times" w:cs="Times New Roman"/>
        </w:rPr>
        <w:t xml:space="preserve">uitstoot leidt tot een lagere </w:t>
      </w:r>
      <w:r w:rsidR="0008197B">
        <w:rPr>
          <w:rFonts w:ascii="Times" w:hAnsi="Times" w:cs="Times New Roman"/>
        </w:rPr>
        <w:t>milieu rapportage</w:t>
      </w:r>
      <w:r w:rsidRPr="00FF7080">
        <w:rPr>
          <w:rFonts w:ascii="Times" w:hAnsi="Times" w:cs="Times New Roman"/>
        </w:rPr>
        <w:t xml:space="preserve">. Bij paragraaf 3.1 </w:t>
      </w:r>
      <w:r w:rsidR="001529C8" w:rsidRPr="00FF7080">
        <w:rPr>
          <w:rFonts w:ascii="Times" w:hAnsi="Times" w:cs="Times New Roman"/>
        </w:rPr>
        <w:t xml:space="preserve">over de </w:t>
      </w:r>
      <w:r w:rsidRPr="00FF7080">
        <w:rPr>
          <w:rFonts w:ascii="Times" w:hAnsi="Times" w:cs="Times New Roman"/>
        </w:rPr>
        <w:t xml:space="preserve">onderzoekspopulatie wordt aangegeven dat er over het algemeen minder waarnemingen zijn dan gewenst is voor een statische analyse. Mochten er meer waarnemingen zijn geweest en de </w:t>
      </w:r>
      <w:r w:rsidR="00A00D2D" w:rsidRPr="00FF7080">
        <w:rPr>
          <w:rFonts w:ascii="Times" w:hAnsi="Times" w:cs="Times New Roman"/>
        </w:rPr>
        <w:t>CO2-</w:t>
      </w:r>
      <w:r w:rsidRPr="00FF7080">
        <w:rPr>
          <w:rFonts w:ascii="Times" w:hAnsi="Times" w:cs="Times New Roman"/>
        </w:rPr>
        <w:t>uitstoot had deze negatieve richtingscoëfficiënt behouden</w:t>
      </w:r>
      <w:r w:rsidR="00A00D2D" w:rsidRPr="00FF7080">
        <w:rPr>
          <w:rFonts w:ascii="Times" w:hAnsi="Times" w:cs="Times New Roman"/>
        </w:rPr>
        <w:t>,</w:t>
      </w:r>
      <w:r w:rsidRPr="00FF7080">
        <w:rPr>
          <w:rFonts w:ascii="Times" w:hAnsi="Times" w:cs="Times New Roman"/>
        </w:rPr>
        <w:t xml:space="preserve"> </w:t>
      </w:r>
      <w:r w:rsidR="00B609D1" w:rsidRPr="00FF7080">
        <w:rPr>
          <w:rFonts w:ascii="Times" w:hAnsi="Times" w:cs="Times New Roman"/>
        </w:rPr>
        <w:t xml:space="preserve">dan </w:t>
      </w:r>
      <w:r w:rsidRPr="00FF7080">
        <w:rPr>
          <w:rFonts w:ascii="Times" w:hAnsi="Times" w:cs="Times New Roman"/>
        </w:rPr>
        <w:t xml:space="preserve">zou het kunnen zijn dat er wel een significante negatieve relatie was gevonden tussen </w:t>
      </w:r>
      <w:r w:rsidR="00A00D2D" w:rsidRPr="00FF7080">
        <w:rPr>
          <w:rFonts w:ascii="Times" w:hAnsi="Times" w:cs="Times New Roman"/>
        </w:rPr>
        <w:t>CO2</w:t>
      </w:r>
      <w:r w:rsidRPr="00FF7080">
        <w:rPr>
          <w:rFonts w:ascii="Times" w:hAnsi="Times" w:cs="Times New Roman"/>
        </w:rPr>
        <w:t xml:space="preserve"> en de afhankelijke variabelen. Mochten deze significante negatieve relatie</w:t>
      </w:r>
      <w:r w:rsidR="00B609D1" w:rsidRPr="00FF7080">
        <w:rPr>
          <w:rFonts w:ascii="Times" w:hAnsi="Times" w:cs="Times New Roman"/>
        </w:rPr>
        <w:t>s</w:t>
      </w:r>
      <w:r w:rsidRPr="00FF7080">
        <w:rPr>
          <w:rFonts w:ascii="Times" w:hAnsi="Times" w:cs="Times New Roman"/>
        </w:rPr>
        <w:t xml:space="preserve"> zijn ontstaan </w:t>
      </w:r>
      <w:r w:rsidR="00B609D1" w:rsidRPr="00FF7080">
        <w:rPr>
          <w:rFonts w:ascii="Times" w:hAnsi="Times" w:cs="Times New Roman"/>
        </w:rPr>
        <w:t xml:space="preserve">dan </w:t>
      </w:r>
      <w:r w:rsidRPr="00FF7080">
        <w:rPr>
          <w:rFonts w:ascii="Times" w:hAnsi="Times" w:cs="Times New Roman"/>
        </w:rPr>
        <w:t xml:space="preserve">zouden de uitkomsten van dit empirisch onderzoek consistent zijn met de uitkomsten van </w:t>
      </w:r>
      <w:r w:rsidR="00B546B8">
        <w:rPr>
          <w:rFonts w:ascii="Times" w:hAnsi="Times" w:cs="Times New Roman"/>
          <w:noProof/>
        </w:rPr>
        <w:t>Bewley (2000</w:t>
      </w:r>
      <w:r w:rsidRPr="00FF7080">
        <w:rPr>
          <w:rFonts w:ascii="Times" w:hAnsi="Times" w:cs="Times New Roman"/>
          <w:noProof/>
        </w:rPr>
        <w:t xml:space="preserve">), </w:t>
      </w:r>
      <w:r w:rsidRPr="00FF7080">
        <w:rPr>
          <w:rFonts w:ascii="Times" w:hAnsi="Times" w:cs="Times New Roman"/>
          <w:noProof/>
          <w:color w:val="000000"/>
        </w:rPr>
        <w:t xml:space="preserve">Clarkson (2008) en </w:t>
      </w:r>
      <w:r w:rsidRPr="00FF7080">
        <w:rPr>
          <w:rFonts w:ascii="Times" w:hAnsi="Times" w:cs="Times New Roman"/>
          <w:noProof/>
        </w:rPr>
        <w:t>Overell (2011). Deze negatieve relatie</w:t>
      </w:r>
      <w:r w:rsidR="00B609D1" w:rsidRPr="00FF7080">
        <w:rPr>
          <w:rFonts w:ascii="Times" w:hAnsi="Times" w:cs="Times New Roman"/>
          <w:noProof/>
        </w:rPr>
        <w:t xml:space="preserve"> zou in dit geval aangeven dat N</w:t>
      </w:r>
      <w:r w:rsidRPr="00FF7080">
        <w:rPr>
          <w:rFonts w:ascii="Times" w:hAnsi="Times" w:cs="Times New Roman"/>
          <w:noProof/>
        </w:rPr>
        <w:t xml:space="preserve">ederlandse </w:t>
      </w:r>
      <w:r w:rsidR="00B609D1" w:rsidRPr="00FF7080">
        <w:rPr>
          <w:rFonts w:ascii="Times" w:hAnsi="Times" w:cs="Times New Roman"/>
          <w:noProof/>
        </w:rPr>
        <w:t xml:space="preserve">beursgenoteerde </w:t>
      </w:r>
      <w:r w:rsidRPr="00FF7080">
        <w:rPr>
          <w:rFonts w:ascii="Times" w:hAnsi="Times" w:cs="Times New Roman"/>
          <w:noProof/>
        </w:rPr>
        <w:t xml:space="preserve">bedrijven meer de </w:t>
      </w:r>
      <w:r w:rsidR="001034BB">
        <w:rPr>
          <w:rFonts w:ascii="Times" w:hAnsi="Times" w:cs="Times New Roman"/>
          <w:noProof/>
        </w:rPr>
        <w:t>voluntary disclosure theory</w:t>
      </w:r>
      <w:r w:rsidR="00B609D1" w:rsidRPr="00FF7080">
        <w:rPr>
          <w:rFonts w:ascii="Times" w:hAnsi="Times" w:cs="Times New Roman"/>
          <w:noProof/>
        </w:rPr>
        <w:t xml:space="preserve"> toepassen bij</w:t>
      </w:r>
      <w:r w:rsidRPr="00FF7080">
        <w:rPr>
          <w:rFonts w:ascii="Times" w:hAnsi="Times" w:cs="Times New Roman"/>
          <w:noProof/>
        </w:rPr>
        <w:t xml:space="preserve"> de presentatie van hun </w:t>
      </w:r>
      <w:r w:rsidR="0008197B">
        <w:rPr>
          <w:rFonts w:ascii="Times" w:hAnsi="Times" w:cs="Times New Roman"/>
          <w:noProof/>
        </w:rPr>
        <w:t>milieu prestatie</w:t>
      </w:r>
      <w:r w:rsidR="00B609D1" w:rsidRPr="00FF7080">
        <w:rPr>
          <w:rFonts w:ascii="Times" w:hAnsi="Times" w:cs="Times New Roman"/>
          <w:noProof/>
        </w:rPr>
        <w:t>.</w:t>
      </w:r>
      <w:r w:rsidRPr="00FF7080">
        <w:rPr>
          <w:rFonts w:ascii="Times" w:hAnsi="Times" w:cs="Times New Roman"/>
          <w:noProof/>
        </w:rPr>
        <w:t xml:space="preserve"> </w:t>
      </w:r>
      <w:r w:rsidR="00B609D1" w:rsidRPr="00FF7080">
        <w:rPr>
          <w:rFonts w:ascii="Times" w:hAnsi="Times" w:cs="Times New Roman"/>
          <w:noProof/>
        </w:rPr>
        <w:t>Hoe hoger de CO2</w:t>
      </w:r>
      <w:r w:rsidR="00A00D2D" w:rsidRPr="00FF7080">
        <w:rPr>
          <w:rFonts w:ascii="Times" w:hAnsi="Times" w:cs="Times New Roman"/>
          <w:noProof/>
        </w:rPr>
        <w:t>-</w:t>
      </w:r>
      <w:r w:rsidR="00B609D1" w:rsidRPr="00FF7080">
        <w:rPr>
          <w:rFonts w:ascii="Times" w:hAnsi="Times" w:cs="Times New Roman"/>
          <w:noProof/>
        </w:rPr>
        <w:t xml:space="preserve">uitstoot, </w:t>
      </w:r>
      <w:r w:rsidR="001529C8" w:rsidRPr="00FF7080">
        <w:rPr>
          <w:rFonts w:ascii="Times" w:hAnsi="Times" w:cs="Times New Roman"/>
          <w:noProof/>
        </w:rPr>
        <w:t>hoe</w:t>
      </w:r>
      <w:r w:rsidR="00B609D1" w:rsidRPr="00FF7080">
        <w:rPr>
          <w:rFonts w:ascii="Times" w:hAnsi="Times" w:cs="Times New Roman"/>
          <w:noProof/>
        </w:rPr>
        <w:t xml:space="preserve"> minder de rapportage. </w:t>
      </w:r>
    </w:p>
    <w:p w:rsidR="009233BC" w:rsidRPr="00FF7080" w:rsidRDefault="009233BC" w:rsidP="00FF7080">
      <w:pPr>
        <w:spacing w:line="360" w:lineRule="auto"/>
        <w:rPr>
          <w:rFonts w:ascii="Times" w:hAnsi="Times" w:cs="Times New Roman"/>
        </w:rPr>
      </w:pPr>
    </w:p>
    <w:p w:rsidR="009233BC" w:rsidRPr="00FF7080" w:rsidRDefault="003B7C18" w:rsidP="00FF7080">
      <w:pPr>
        <w:pStyle w:val="Heading2"/>
        <w:spacing w:line="360" w:lineRule="auto"/>
        <w:rPr>
          <w:rFonts w:ascii="Times" w:hAnsi="Times"/>
          <w:lang w:val="nl-NL"/>
        </w:rPr>
      </w:pPr>
      <w:bookmarkStart w:id="56" w:name="_Toc266485728"/>
      <w:r w:rsidRPr="00FF7080">
        <w:rPr>
          <w:rFonts w:ascii="Times" w:hAnsi="Times"/>
          <w:lang w:val="nl-NL"/>
        </w:rPr>
        <w:t>§7.4 Samenvattend</w:t>
      </w:r>
      <w:bookmarkEnd w:id="56"/>
      <w:r w:rsidR="00FF7080">
        <w:rPr>
          <w:rFonts w:ascii="Times" w:hAnsi="Times"/>
          <w:lang w:val="nl-NL"/>
        </w:rPr>
        <w:t>.</w:t>
      </w:r>
    </w:p>
    <w:p w:rsidR="00AE63CF" w:rsidRPr="00FF7080" w:rsidRDefault="00AE63CF" w:rsidP="00FF7080">
      <w:pPr>
        <w:spacing w:line="360" w:lineRule="auto"/>
        <w:rPr>
          <w:rFonts w:ascii="Times" w:hAnsi="Times"/>
        </w:rPr>
      </w:pPr>
      <w:r w:rsidRPr="00FF7080">
        <w:rPr>
          <w:rFonts w:ascii="Times" w:hAnsi="Times"/>
        </w:rPr>
        <w:t xml:space="preserve">Het empirisch onderzoek vindt geen significante relatie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Dit kan mogelijk komen doordat de sample te klein is. </w:t>
      </w:r>
      <w:r w:rsidRPr="00FF7080">
        <w:rPr>
          <w:rFonts w:ascii="Times" w:hAnsi="Times" w:cs="Times New Roman"/>
        </w:rPr>
        <w:t>Als gekeken wordt naar de tekens van de coëfficiënten</w:t>
      </w:r>
      <w:r w:rsidR="00A00D2D" w:rsidRPr="00FF7080">
        <w:rPr>
          <w:rFonts w:ascii="Times" w:hAnsi="Times" w:cs="Times New Roman"/>
        </w:rPr>
        <w:t>,</w:t>
      </w:r>
      <w:r w:rsidRPr="00FF7080">
        <w:rPr>
          <w:rFonts w:ascii="Times" w:hAnsi="Times" w:cs="Times New Roman"/>
        </w:rPr>
        <w:t xml:space="preserve"> dan is het opmerkelijk dat binnen alle regressievergelijkingen van alle tabellen de </w:t>
      </w:r>
      <w:r w:rsidR="00A00D2D" w:rsidRPr="00FF7080">
        <w:rPr>
          <w:rFonts w:ascii="Times" w:hAnsi="Times" w:cs="Times New Roman"/>
        </w:rPr>
        <w:t>CO2-</w:t>
      </w:r>
      <w:r w:rsidRPr="00FF7080">
        <w:rPr>
          <w:rFonts w:ascii="Times" w:hAnsi="Times" w:cs="Times New Roman"/>
        </w:rPr>
        <w:t xml:space="preserve">uitstoot een negatieve richtingscoëfficiënt heeft ten opzichte van </w:t>
      </w:r>
      <w:r w:rsidR="0008197B">
        <w:rPr>
          <w:rFonts w:ascii="Times" w:hAnsi="Times" w:cs="Times New Roman"/>
        </w:rPr>
        <w:t>milieu rapportage</w:t>
      </w:r>
      <w:r w:rsidRPr="00FF7080">
        <w:rPr>
          <w:rFonts w:ascii="Times" w:hAnsi="Times" w:cs="Times New Roman"/>
        </w:rPr>
        <w:t>. Dit zou mogelijk met een groter</w:t>
      </w:r>
      <w:r w:rsidR="001529C8" w:rsidRPr="00FF7080">
        <w:rPr>
          <w:rFonts w:ascii="Times" w:hAnsi="Times" w:cs="Times New Roman"/>
        </w:rPr>
        <w:t>e</w:t>
      </w:r>
      <w:r w:rsidRPr="00FF7080">
        <w:rPr>
          <w:rFonts w:ascii="Times" w:hAnsi="Times" w:cs="Times New Roman"/>
        </w:rPr>
        <w:t xml:space="preserve"> sample kunnen leiden tot een positieve relatie tussen </w:t>
      </w:r>
      <w:r w:rsidR="0008197B">
        <w:rPr>
          <w:rFonts w:ascii="Times" w:hAnsi="Times" w:cs="Times New Roman"/>
        </w:rPr>
        <w:t>milieu prestatie</w:t>
      </w:r>
      <w:r w:rsidRPr="00FF7080">
        <w:rPr>
          <w:rFonts w:ascii="Times" w:hAnsi="Times" w:cs="Times New Roman"/>
        </w:rPr>
        <w:t xml:space="preserve"> en </w:t>
      </w:r>
      <w:r w:rsidR="0008197B">
        <w:rPr>
          <w:rFonts w:ascii="Times" w:hAnsi="Times" w:cs="Times New Roman"/>
        </w:rPr>
        <w:t>milieu rapportage</w:t>
      </w:r>
      <w:r w:rsidRPr="00FF7080">
        <w:rPr>
          <w:rFonts w:ascii="Times" w:hAnsi="Times" w:cs="Times New Roman"/>
        </w:rPr>
        <w:t xml:space="preserve">. </w:t>
      </w:r>
    </w:p>
    <w:p w:rsidR="00AE63CF" w:rsidRPr="00FF7080" w:rsidRDefault="00AE63CF" w:rsidP="00FF7080">
      <w:pPr>
        <w:spacing w:line="360" w:lineRule="auto"/>
        <w:rPr>
          <w:rFonts w:ascii="Times" w:hAnsi="Times"/>
        </w:rPr>
      </w:pPr>
    </w:p>
    <w:p w:rsidR="00AE63CF" w:rsidRPr="00FF7080" w:rsidRDefault="00AE63CF" w:rsidP="00FF7080">
      <w:pPr>
        <w:spacing w:line="360" w:lineRule="auto"/>
        <w:rPr>
          <w:rFonts w:ascii="Times" w:hAnsi="Times"/>
        </w:rPr>
      </w:pPr>
      <w:r w:rsidRPr="00FF7080">
        <w:rPr>
          <w:rFonts w:ascii="Times" w:hAnsi="Times"/>
        </w:rPr>
        <w:t xml:space="preserve">De hypothese </w:t>
      </w:r>
      <w:r w:rsidRPr="00FF7080">
        <w:rPr>
          <w:rFonts w:ascii="Times" w:hAnsi="Times" w:cs="Times New Roman"/>
        </w:rPr>
        <w:t>“</w:t>
      </w:r>
      <w:r w:rsidRPr="00FF7080">
        <w:rPr>
          <w:rFonts w:ascii="Times" w:hAnsi="Times" w:cs="Times New Roman"/>
          <w:i/>
        </w:rPr>
        <w:t xml:space="preserve">Bestaat er een relatie tussen de </w:t>
      </w:r>
      <w:r w:rsidR="0008197B">
        <w:rPr>
          <w:rFonts w:ascii="Times" w:hAnsi="Times" w:cs="Times New Roman"/>
          <w:i/>
        </w:rPr>
        <w:t>milieu prestatie</w:t>
      </w:r>
      <w:r w:rsidRPr="00FF7080">
        <w:rPr>
          <w:rFonts w:ascii="Times" w:hAnsi="Times" w:cs="Times New Roman"/>
          <w:i/>
        </w:rPr>
        <w:t xml:space="preserve"> en </w:t>
      </w:r>
      <w:r w:rsidR="0008197B">
        <w:rPr>
          <w:rFonts w:ascii="Times" w:hAnsi="Times" w:cs="Times New Roman"/>
          <w:i/>
        </w:rPr>
        <w:t>milieu rapportage</w:t>
      </w:r>
      <w:r w:rsidRPr="00FF7080">
        <w:rPr>
          <w:rFonts w:ascii="Times" w:hAnsi="Times" w:cs="Times New Roman"/>
          <w:i/>
        </w:rPr>
        <w:t xml:space="preserve"> binnen Nederlandse beursgenoteerde ondernemingen?” </w:t>
      </w:r>
      <w:r w:rsidRPr="00FF7080">
        <w:rPr>
          <w:rFonts w:ascii="Times" w:hAnsi="Times"/>
        </w:rPr>
        <w:t xml:space="preserve">kan statisch worden beantwoord met het antwoord </w:t>
      </w:r>
      <w:r w:rsidR="001529C8" w:rsidRPr="00FF7080">
        <w:rPr>
          <w:rFonts w:ascii="Times" w:hAnsi="Times"/>
        </w:rPr>
        <w:t>‘</w:t>
      </w:r>
      <w:r w:rsidRPr="00FF7080">
        <w:rPr>
          <w:rFonts w:ascii="Times" w:hAnsi="Times"/>
        </w:rPr>
        <w:t>nee</w:t>
      </w:r>
      <w:r w:rsidR="001529C8" w:rsidRPr="00FF7080">
        <w:rPr>
          <w:rFonts w:ascii="Times" w:hAnsi="Times"/>
        </w:rPr>
        <w:t>’</w:t>
      </w:r>
      <w:r w:rsidRPr="00FF7080">
        <w:rPr>
          <w:rFonts w:ascii="Times" w:hAnsi="Times"/>
        </w:rPr>
        <w:t>. Een meer genuanceerd antwoord op de hoofdvraag is</w:t>
      </w:r>
      <w:r w:rsidR="003266A1" w:rsidRPr="00FF7080">
        <w:rPr>
          <w:rFonts w:ascii="Times" w:hAnsi="Times"/>
        </w:rPr>
        <w:t>:</w:t>
      </w:r>
      <w:r w:rsidRPr="00FF7080">
        <w:rPr>
          <w:rFonts w:ascii="Times" w:hAnsi="Times"/>
        </w:rPr>
        <w:t xml:space="preserve"> het is mogelijk. </w:t>
      </w:r>
      <w:r w:rsidR="001529C8" w:rsidRPr="00FF7080">
        <w:rPr>
          <w:rFonts w:ascii="Times" w:hAnsi="Times"/>
        </w:rPr>
        <w:t>U</w:t>
      </w:r>
      <w:r w:rsidRPr="00FF7080">
        <w:rPr>
          <w:rFonts w:ascii="Times" w:hAnsi="Times"/>
        </w:rPr>
        <w:t xml:space="preserve">it </w:t>
      </w:r>
      <w:r w:rsidR="001529C8" w:rsidRPr="00FF7080">
        <w:rPr>
          <w:rFonts w:ascii="Times" w:hAnsi="Times"/>
        </w:rPr>
        <w:t>het</w:t>
      </w:r>
      <w:r w:rsidR="003266A1" w:rsidRPr="00FF7080">
        <w:rPr>
          <w:rFonts w:ascii="Times" w:hAnsi="Times"/>
        </w:rPr>
        <w:t xml:space="preserve"> </w:t>
      </w:r>
      <w:r w:rsidRPr="00FF7080">
        <w:rPr>
          <w:rFonts w:ascii="Times" w:hAnsi="Times"/>
        </w:rPr>
        <w:t>literatuuronderzoek blijkt dat er een positieve relatie is. Mocht het empirische onderzoek een grotere sample hebben zou d</w:t>
      </w:r>
      <w:r w:rsidR="001529C8" w:rsidRPr="00FF7080">
        <w:rPr>
          <w:rFonts w:ascii="Times" w:hAnsi="Times"/>
        </w:rPr>
        <w:t>eze relatie</w:t>
      </w:r>
      <w:r w:rsidRPr="00FF7080">
        <w:rPr>
          <w:rFonts w:ascii="Times" w:hAnsi="Times"/>
        </w:rPr>
        <w:t xml:space="preserve"> ook binnen de empirisch studie kunnen worden gevonden. </w:t>
      </w:r>
    </w:p>
    <w:p w:rsidR="003B7C18" w:rsidRPr="00FF7080" w:rsidRDefault="003B7C18" w:rsidP="00FF7080">
      <w:pPr>
        <w:spacing w:line="360" w:lineRule="auto"/>
        <w:rPr>
          <w:rFonts w:ascii="Times" w:hAnsi="Times"/>
        </w:rPr>
      </w:pP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p>
    <w:p w:rsidR="009233BC" w:rsidRPr="00FF7080" w:rsidRDefault="009233BC" w:rsidP="00FF7080">
      <w:pPr>
        <w:spacing w:line="360" w:lineRule="auto"/>
        <w:rPr>
          <w:rFonts w:ascii="Times" w:hAnsi="Times" w:cs="Times New Roman"/>
        </w:rPr>
      </w:pPr>
    </w:p>
    <w:p w:rsidR="00B40303" w:rsidRPr="00FF7080" w:rsidRDefault="00B40303" w:rsidP="00FF7080">
      <w:pPr>
        <w:pStyle w:val="Heading1"/>
        <w:spacing w:line="360" w:lineRule="auto"/>
        <w:rPr>
          <w:rFonts w:ascii="Times" w:hAnsi="Times" w:cs="Times New Roman"/>
        </w:rPr>
      </w:pPr>
      <w:bookmarkStart w:id="57" w:name="_Toc263860957"/>
    </w:p>
    <w:p w:rsidR="00B40303" w:rsidRPr="00FF7080" w:rsidRDefault="00B40303" w:rsidP="00FF7080">
      <w:pPr>
        <w:pStyle w:val="Heading1"/>
        <w:spacing w:line="360" w:lineRule="auto"/>
        <w:rPr>
          <w:rFonts w:ascii="Times" w:hAnsi="Times" w:cs="Times New Roman"/>
        </w:rPr>
      </w:pPr>
    </w:p>
    <w:p w:rsidR="003C0CB1" w:rsidRPr="00FF7080" w:rsidRDefault="003C0CB1" w:rsidP="00FF7080">
      <w:pPr>
        <w:spacing w:line="360" w:lineRule="auto"/>
        <w:rPr>
          <w:rFonts w:ascii="Times" w:eastAsiaTheme="majorEastAsia" w:hAnsi="Times" w:cs="Times New Roman"/>
          <w:b/>
          <w:bCs/>
          <w:color w:val="345A8A" w:themeColor="accent1" w:themeShade="B5"/>
          <w:sz w:val="32"/>
          <w:szCs w:val="32"/>
        </w:rPr>
      </w:pPr>
      <w:r w:rsidRPr="00FF7080">
        <w:rPr>
          <w:rFonts w:ascii="Times" w:hAnsi="Times" w:cs="Times New Roman"/>
        </w:rPr>
        <w:br w:type="page"/>
      </w:r>
    </w:p>
    <w:p w:rsidR="009233BC" w:rsidRPr="00FF7080" w:rsidRDefault="000C42D1" w:rsidP="00FF7080">
      <w:pPr>
        <w:pStyle w:val="Heading1"/>
        <w:spacing w:line="360" w:lineRule="auto"/>
        <w:rPr>
          <w:rFonts w:ascii="Times" w:hAnsi="Times" w:cs="Times New Roman"/>
        </w:rPr>
      </w:pPr>
      <w:bookmarkStart w:id="58" w:name="_Toc266485729"/>
      <w:r w:rsidRPr="00FF7080">
        <w:rPr>
          <w:rFonts w:ascii="Times" w:hAnsi="Times" w:cs="Times New Roman"/>
        </w:rPr>
        <w:t>Hoofdstuk 8</w:t>
      </w:r>
      <w:r w:rsidR="009233BC" w:rsidRPr="00FF7080">
        <w:rPr>
          <w:rFonts w:ascii="Times" w:hAnsi="Times" w:cs="Times New Roman"/>
        </w:rPr>
        <w:t xml:space="preserve">: </w:t>
      </w:r>
      <w:r w:rsidR="00DE4F5F" w:rsidRPr="00FF7080">
        <w:rPr>
          <w:rFonts w:ascii="Times" w:hAnsi="Times" w:cs="Times New Roman"/>
        </w:rPr>
        <w:t>C</w:t>
      </w:r>
      <w:r w:rsidR="009233BC" w:rsidRPr="00FF7080">
        <w:rPr>
          <w:rFonts w:ascii="Times" w:hAnsi="Times" w:cs="Times New Roman"/>
        </w:rPr>
        <w:t>onclusie</w:t>
      </w:r>
      <w:bookmarkEnd w:id="57"/>
      <w:bookmarkEnd w:id="58"/>
      <w:r w:rsidR="00FF7080">
        <w:rPr>
          <w:rFonts w:ascii="Times" w:hAnsi="Times" w:cs="Times New Roman"/>
        </w:rPr>
        <w:t>.</w:t>
      </w:r>
    </w:p>
    <w:p w:rsidR="009233BC" w:rsidRPr="00FF7080" w:rsidRDefault="009233BC" w:rsidP="00FF7080">
      <w:pPr>
        <w:spacing w:after="200" w:line="360" w:lineRule="auto"/>
        <w:rPr>
          <w:rFonts w:ascii="Times" w:hAnsi="Times" w:cs="Times New Roman"/>
        </w:rPr>
      </w:pPr>
      <w:r w:rsidRPr="00FF7080">
        <w:rPr>
          <w:rFonts w:ascii="Times" w:hAnsi="Times" w:cs="Times New Roman"/>
        </w:rPr>
        <w:t xml:space="preserve">In dit hoofdstuk </w:t>
      </w:r>
      <w:r w:rsidR="00AB143C" w:rsidRPr="00FF7080">
        <w:rPr>
          <w:rFonts w:ascii="Times" w:hAnsi="Times" w:cs="Times New Roman"/>
        </w:rPr>
        <w:t xml:space="preserve">staan </w:t>
      </w:r>
      <w:r w:rsidRPr="00FF7080">
        <w:rPr>
          <w:rFonts w:ascii="Times" w:hAnsi="Times" w:cs="Times New Roman"/>
        </w:rPr>
        <w:t xml:space="preserve">de conclusies van dit onderzoek en </w:t>
      </w:r>
      <w:r w:rsidR="00AB143C" w:rsidRPr="00FF7080">
        <w:rPr>
          <w:rFonts w:ascii="Times" w:hAnsi="Times" w:cs="Times New Roman"/>
        </w:rPr>
        <w:t>aanbevelingen</w:t>
      </w:r>
      <w:r w:rsidRPr="00FF7080">
        <w:rPr>
          <w:rFonts w:ascii="Times" w:hAnsi="Times" w:cs="Times New Roman"/>
        </w:rPr>
        <w:t xml:space="preserve"> voor </w:t>
      </w:r>
      <w:r w:rsidR="00AE63CF" w:rsidRPr="00FF7080">
        <w:rPr>
          <w:rFonts w:ascii="Times" w:hAnsi="Times" w:cs="Times New Roman"/>
        </w:rPr>
        <w:t>verder onderzoek.</w:t>
      </w:r>
      <w:r w:rsidRPr="00FF7080">
        <w:rPr>
          <w:rFonts w:ascii="Times" w:hAnsi="Times" w:cs="Times New Roman"/>
        </w:rPr>
        <w:t xml:space="preserve"> </w:t>
      </w:r>
    </w:p>
    <w:p w:rsidR="00A1210D" w:rsidRPr="00FF7080" w:rsidRDefault="00A5673B" w:rsidP="00FF7080">
      <w:pPr>
        <w:pStyle w:val="Heading2"/>
        <w:spacing w:line="360" w:lineRule="auto"/>
        <w:rPr>
          <w:rFonts w:ascii="Times" w:hAnsi="Times"/>
          <w:lang w:val="nl-NL"/>
        </w:rPr>
      </w:pPr>
      <w:bookmarkStart w:id="59" w:name="_Toc263860958"/>
      <w:bookmarkStart w:id="60" w:name="_Toc266485730"/>
      <w:r w:rsidRPr="00FF7080">
        <w:rPr>
          <w:rFonts w:ascii="Times" w:hAnsi="Times"/>
          <w:lang w:val="nl-NL"/>
        </w:rPr>
        <w:t>§ 8</w:t>
      </w:r>
      <w:r w:rsidR="009233BC" w:rsidRPr="00FF7080">
        <w:rPr>
          <w:rFonts w:ascii="Times" w:hAnsi="Times"/>
          <w:lang w:val="nl-NL"/>
        </w:rPr>
        <w:t>.1 Algemene conclusie</w:t>
      </w:r>
      <w:bookmarkEnd w:id="59"/>
      <w:bookmarkEnd w:id="60"/>
      <w:r w:rsidR="00FF7080">
        <w:rPr>
          <w:rFonts w:ascii="Times" w:hAnsi="Times"/>
          <w:lang w:val="nl-NL"/>
        </w:rPr>
        <w:t>.</w:t>
      </w:r>
    </w:p>
    <w:p w:rsidR="008C1BC8" w:rsidRPr="00FF7080" w:rsidRDefault="008C1BC8" w:rsidP="00FF7080">
      <w:pPr>
        <w:spacing w:line="360" w:lineRule="auto"/>
        <w:rPr>
          <w:rFonts w:ascii="Times" w:hAnsi="Times"/>
        </w:rPr>
      </w:pPr>
      <w:r w:rsidRPr="00FF7080">
        <w:rPr>
          <w:rFonts w:ascii="Times" w:hAnsi="Times"/>
        </w:rPr>
        <w:t xml:space="preserve">Nederlandse bedrijven hebben te maken met voorschriften voor het nemen van verantwoordelijkheid voor de omgeving. Zo moeten ze zich houden aan de Corporate Governance Code. Het doel van de code is de belangen van stakeholders te beschermen door meer transparantie in de bedrijfsvoering te brengen en door betere verantwoording door de raad van commissarissen over hun handelen aan de aandeelhouders. Volgens deze code is de onderneming binnen het jaarverslag verplicht niet alleen financiële informatie te verstrekken, maar ook niet-financiële informatie. Omdat maatschappelijk verantwoord ondernemen (MVO) binnen de samenleving belangrijker wordt, neemt ook het belang van niet-financiële informatie toe. </w:t>
      </w:r>
    </w:p>
    <w:p w:rsidR="008C1BC8" w:rsidRPr="00FF7080" w:rsidRDefault="008C1BC8" w:rsidP="00FF7080">
      <w:pPr>
        <w:spacing w:line="360" w:lineRule="auto"/>
        <w:rPr>
          <w:rFonts w:ascii="Times" w:hAnsi="Times"/>
        </w:rPr>
      </w:pPr>
    </w:p>
    <w:p w:rsidR="008C1BC8" w:rsidRPr="00FF7080" w:rsidRDefault="00BD3166" w:rsidP="00FF7080">
      <w:pPr>
        <w:spacing w:line="360" w:lineRule="auto"/>
        <w:rPr>
          <w:rFonts w:ascii="Times" w:hAnsi="Times"/>
        </w:rPr>
      </w:pPr>
      <w:r w:rsidRPr="00FF7080">
        <w:rPr>
          <w:rFonts w:ascii="Times" w:hAnsi="Times"/>
        </w:rPr>
        <w:t xml:space="preserve">Binnen dit onderzoek is er alleen gekeken naar het </w:t>
      </w:r>
      <w:r w:rsidR="008C1BC8" w:rsidRPr="00FF7080">
        <w:rPr>
          <w:rFonts w:ascii="Times" w:hAnsi="Times"/>
        </w:rPr>
        <w:t xml:space="preserve">deel van </w:t>
      </w:r>
      <w:r w:rsidR="0059207E" w:rsidRPr="00FF7080">
        <w:rPr>
          <w:rFonts w:ascii="Times" w:hAnsi="Times"/>
        </w:rPr>
        <w:t>MVO</w:t>
      </w:r>
      <w:r w:rsidR="008C1BC8" w:rsidRPr="00FF7080">
        <w:rPr>
          <w:rFonts w:ascii="Times" w:hAnsi="Times"/>
        </w:rPr>
        <w:t xml:space="preserve"> dat betrekking heeft op het milieu</w:t>
      </w:r>
      <w:r w:rsidRPr="00FF7080">
        <w:rPr>
          <w:rFonts w:ascii="Times" w:hAnsi="Times"/>
        </w:rPr>
        <w:t>.</w:t>
      </w:r>
      <w:r w:rsidR="003266A1" w:rsidRPr="00FF7080">
        <w:rPr>
          <w:rFonts w:ascii="Times" w:hAnsi="Times"/>
        </w:rPr>
        <w:t xml:space="preserve"> </w:t>
      </w:r>
      <w:r w:rsidR="0008197B">
        <w:rPr>
          <w:rFonts w:ascii="Times" w:hAnsi="Times"/>
        </w:rPr>
        <w:t>Milieu prestatie</w:t>
      </w:r>
      <w:r w:rsidR="008C1BC8" w:rsidRPr="00FF7080">
        <w:rPr>
          <w:rFonts w:ascii="Times" w:hAnsi="Times"/>
        </w:rPr>
        <w:t xml:space="preserve"> beschrijft hoe goed de onderneming omgaat met de beheersing van de milieuaspecten van haar activiteiten en hoe groot de impact is van de activiteiten op het milieu. </w:t>
      </w:r>
      <w:r w:rsidR="0008197B">
        <w:rPr>
          <w:rFonts w:ascii="Times" w:hAnsi="Times"/>
        </w:rPr>
        <w:t>Milieu rapportage</w:t>
      </w:r>
      <w:r w:rsidR="008C1BC8" w:rsidRPr="00FF7080">
        <w:rPr>
          <w:rFonts w:ascii="Times" w:hAnsi="Times"/>
        </w:rPr>
        <w:t xml:space="preserve"> gaat over de publicatie van de </w:t>
      </w:r>
      <w:r w:rsidR="0008197B">
        <w:rPr>
          <w:rFonts w:ascii="Times" w:hAnsi="Times"/>
        </w:rPr>
        <w:t>milieu prestatie</w:t>
      </w:r>
      <w:r w:rsidR="008C1BC8" w:rsidRPr="00FF7080">
        <w:rPr>
          <w:rFonts w:ascii="Times" w:hAnsi="Times"/>
        </w:rPr>
        <w:t xml:space="preserve"> van de onderneming.</w:t>
      </w:r>
    </w:p>
    <w:p w:rsidR="00DF3029" w:rsidRPr="00FF7080" w:rsidRDefault="00DF3029" w:rsidP="00FF7080">
      <w:pPr>
        <w:spacing w:line="360" w:lineRule="auto"/>
        <w:rPr>
          <w:rFonts w:ascii="Times" w:hAnsi="Times" w:cs="Times New Roman"/>
          <w:bCs/>
          <w:spacing w:val="-6"/>
          <w:kern w:val="1"/>
        </w:rPr>
      </w:pPr>
    </w:p>
    <w:p w:rsidR="00C9158B" w:rsidRPr="00FF7080" w:rsidRDefault="00D30F1A" w:rsidP="00FF7080">
      <w:pPr>
        <w:spacing w:line="360" w:lineRule="auto"/>
        <w:rPr>
          <w:rFonts w:ascii="Times" w:hAnsi="Times"/>
        </w:rPr>
      </w:pPr>
      <w:r w:rsidRPr="00FF7080">
        <w:rPr>
          <w:rFonts w:ascii="Times" w:hAnsi="Times" w:cs="Times New Roman"/>
          <w:bCs/>
          <w:spacing w:val="-6"/>
          <w:kern w:val="1"/>
        </w:rPr>
        <w:t>Binnen het onderzoek is</w:t>
      </w:r>
      <w:r w:rsidR="00DF3029" w:rsidRPr="00FF7080">
        <w:rPr>
          <w:rFonts w:ascii="Times" w:hAnsi="Times" w:cs="Times New Roman"/>
          <w:bCs/>
          <w:spacing w:val="-6"/>
          <w:kern w:val="1"/>
        </w:rPr>
        <w:t xml:space="preserve"> gekeken naar de relatie tussen </w:t>
      </w:r>
      <w:r w:rsidR="0008197B">
        <w:rPr>
          <w:rFonts w:ascii="Times" w:hAnsi="Times" w:cs="Times New Roman"/>
          <w:bCs/>
          <w:spacing w:val="-6"/>
          <w:kern w:val="1"/>
        </w:rPr>
        <w:t>milieu prestatie</w:t>
      </w:r>
      <w:r w:rsidR="00DF3029" w:rsidRPr="00FF7080">
        <w:rPr>
          <w:rFonts w:ascii="Times" w:hAnsi="Times" w:cs="Times New Roman"/>
          <w:bCs/>
          <w:spacing w:val="-6"/>
          <w:kern w:val="1"/>
        </w:rPr>
        <w:t xml:space="preserve"> en </w:t>
      </w:r>
      <w:r w:rsidR="0008197B">
        <w:rPr>
          <w:rFonts w:ascii="Times" w:hAnsi="Times" w:cs="Times New Roman"/>
          <w:bCs/>
          <w:spacing w:val="-6"/>
          <w:kern w:val="1"/>
        </w:rPr>
        <w:t>milieu rapportage</w:t>
      </w:r>
      <w:r w:rsidR="00DF3029" w:rsidRPr="00FF7080">
        <w:rPr>
          <w:rFonts w:ascii="Times" w:hAnsi="Times" w:cs="Times New Roman"/>
          <w:bCs/>
          <w:spacing w:val="-6"/>
          <w:kern w:val="1"/>
        </w:rPr>
        <w:t xml:space="preserve">. </w:t>
      </w:r>
      <w:r w:rsidR="00BD3166" w:rsidRPr="00FF7080">
        <w:rPr>
          <w:rFonts w:ascii="Times" w:hAnsi="Times" w:cs="Times New Roman"/>
          <w:bCs/>
          <w:spacing w:val="-6"/>
          <w:kern w:val="1"/>
        </w:rPr>
        <w:t xml:space="preserve">Er zijn verschillende onderzoeken </w:t>
      </w:r>
      <w:r w:rsidR="00CE4B92" w:rsidRPr="00FF7080">
        <w:rPr>
          <w:rFonts w:ascii="Times" w:hAnsi="Times" w:cs="Times New Roman"/>
          <w:bCs/>
          <w:spacing w:val="-6"/>
          <w:kern w:val="1"/>
        </w:rPr>
        <w:t>besproken</w:t>
      </w:r>
      <w:r w:rsidR="000C1F0C" w:rsidRPr="00FF7080">
        <w:rPr>
          <w:rFonts w:ascii="Times" w:hAnsi="Times" w:cs="Times New Roman"/>
          <w:bCs/>
          <w:spacing w:val="-6"/>
          <w:kern w:val="1"/>
        </w:rPr>
        <w:t xml:space="preserve"> omtrent deze relatie. </w:t>
      </w:r>
      <w:r w:rsidR="00597FBF" w:rsidRPr="00FF7080">
        <w:rPr>
          <w:rFonts w:ascii="Times" w:hAnsi="Times" w:cs="Times New Roman"/>
          <w:bCs/>
          <w:spacing w:val="-6"/>
          <w:kern w:val="1"/>
        </w:rPr>
        <w:t>Deze verschillende onderzoeken zijn opgedeeld in twee categorieën. De eerste categorie zijn studies die</w:t>
      </w:r>
      <w:r w:rsidR="003266A1" w:rsidRPr="00FF7080">
        <w:rPr>
          <w:rFonts w:ascii="Times" w:hAnsi="Times" w:cs="Times New Roman"/>
          <w:bCs/>
          <w:spacing w:val="-6"/>
          <w:kern w:val="1"/>
        </w:rPr>
        <w:t xml:space="preserve"> </w:t>
      </w:r>
      <w:r w:rsidR="00597FBF" w:rsidRPr="00FF7080">
        <w:rPr>
          <w:rFonts w:ascii="Times" w:hAnsi="Times" w:cs="Times New Roman"/>
          <w:bCs/>
          <w:spacing w:val="-6"/>
          <w:kern w:val="1"/>
        </w:rPr>
        <w:t>gebruikmaken van de Wiseman</w:t>
      </w:r>
      <w:r w:rsidR="003266A1" w:rsidRPr="00FF7080">
        <w:rPr>
          <w:rFonts w:ascii="Times" w:hAnsi="Times" w:cs="Times New Roman"/>
          <w:bCs/>
          <w:spacing w:val="-6"/>
          <w:kern w:val="1"/>
        </w:rPr>
        <w:t>-</w:t>
      </w:r>
      <w:r w:rsidR="00597FBF" w:rsidRPr="00FF7080">
        <w:rPr>
          <w:rFonts w:ascii="Times" w:hAnsi="Times" w:cs="Times New Roman"/>
          <w:bCs/>
          <w:spacing w:val="-6"/>
          <w:kern w:val="1"/>
        </w:rPr>
        <w:t>index. De tweede categorie zijn studies die</w:t>
      </w:r>
      <w:r w:rsidR="003266A1" w:rsidRPr="00FF7080">
        <w:rPr>
          <w:rFonts w:ascii="Times" w:hAnsi="Times" w:cs="Times New Roman"/>
          <w:bCs/>
          <w:spacing w:val="-6"/>
          <w:kern w:val="1"/>
        </w:rPr>
        <w:t xml:space="preserve"> </w:t>
      </w:r>
      <w:r w:rsidR="00597FBF" w:rsidRPr="00FF7080">
        <w:rPr>
          <w:rFonts w:ascii="Times" w:hAnsi="Times" w:cs="Times New Roman"/>
          <w:bCs/>
          <w:spacing w:val="-6"/>
          <w:kern w:val="1"/>
        </w:rPr>
        <w:t>gebruik maken van de GRI</w:t>
      </w:r>
      <w:r w:rsidR="00AB143C" w:rsidRPr="00FF7080">
        <w:rPr>
          <w:rFonts w:ascii="Times" w:hAnsi="Times" w:cs="Times New Roman"/>
          <w:bCs/>
          <w:spacing w:val="-6"/>
          <w:kern w:val="1"/>
        </w:rPr>
        <w:t>-</w:t>
      </w:r>
      <w:r w:rsidR="00597FBF" w:rsidRPr="00FF7080">
        <w:rPr>
          <w:rFonts w:ascii="Times" w:hAnsi="Times" w:cs="Times New Roman"/>
          <w:bCs/>
          <w:spacing w:val="-6"/>
          <w:kern w:val="1"/>
        </w:rPr>
        <w:t xml:space="preserve">index. </w:t>
      </w:r>
      <w:r w:rsidR="00BD3166" w:rsidRPr="00FF7080">
        <w:rPr>
          <w:rFonts w:ascii="Times" w:hAnsi="Times"/>
        </w:rPr>
        <w:t>Twee van de drie onderzoeken die uitgevoerd zijn met de Wiseman</w:t>
      </w:r>
      <w:r w:rsidR="00AB143C" w:rsidRPr="00FF7080">
        <w:rPr>
          <w:rFonts w:ascii="Times" w:hAnsi="Times"/>
        </w:rPr>
        <w:t>-</w:t>
      </w:r>
      <w:r w:rsidR="00BD3166" w:rsidRPr="00FF7080">
        <w:rPr>
          <w:rFonts w:ascii="Times" w:hAnsi="Times"/>
        </w:rPr>
        <w:t xml:space="preserve">index geven aan dat er geen relatie gevonden kan worden tussen </w:t>
      </w:r>
      <w:r w:rsidR="0008197B">
        <w:rPr>
          <w:rFonts w:ascii="Times" w:hAnsi="Times"/>
        </w:rPr>
        <w:t>milieu prestatie</w:t>
      </w:r>
      <w:r w:rsidR="00BD3166" w:rsidRPr="00FF7080">
        <w:rPr>
          <w:rFonts w:ascii="Times" w:hAnsi="Times"/>
        </w:rPr>
        <w:t xml:space="preserve"> en </w:t>
      </w:r>
      <w:r w:rsidR="0008197B">
        <w:rPr>
          <w:rFonts w:ascii="Times" w:hAnsi="Times"/>
        </w:rPr>
        <w:t>milieu rapportage</w:t>
      </w:r>
      <w:r w:rsidR="00BD3166" w:rsidRPr="00FF7080">
        <w:rPr>
          <w:rFonts w:ascii="Times" w:hAnsi="Times"/>
        </w:rPr>
        <w:t>. Het derde onderzoek</w:t>
      </w:r>
      <w:r w:rsidR="003266A1" w:rsidRPr="00FF7080">
        <w:rPr>
          <w:rFonts w:ascii="Times" w:hAnsi="Times"/>
        </w:rPr>
        <w:t xml:space="preserve"> </w:t>
      </w:r>
      <w:r w:rsidR="00BD3166" w:rsidRPr="00FF7080">
        <w:rPr>
          <w:rFonts w:ascii="Times" w:hAnsi="Times"/>
        </w:rPr>
        <w:t xml:space="preserve">van Patten (2002) geeft een negatieve relatie tussen </w:t>
      </w:r>
      <w:r w:rsidR="0008197B">
        <w:rPr>
          <w:rFonts w:ascii="Times" w:hAnsi="Times"/>
        </w:rPr>
        <w:t>milieu prestatie</w:t>
      </w:r>
      <w:r w:rsidR="00BD3166" w:rsidRPr="00FF7080">
        <w:rPr>
          <w:rFonts w:ascii="Times" w:hAnsi="Times"/>
        </w:rPr>
        <w:t xml:space="preserve"> en </w:t>
      </w:r>
      <w:r w:rsidR="0008197B">
        <w:rPr>
          <w:rFonts w:ascii="Times" w:hAnsi="Times"/>
        </w:rPr>
        <w:t>milieu rapportage</w:t>
      </w:r>
      <w:r w:rsidR="00BD3166" w:rsidRPr="00FF7080">
        <w:rPr>
          <w:rFonts w:ascii="Times" w:hAnsi="Times"/>
        </w:rPr>
        <w:t xml:space="preserve">. </w:t>
      </w:r>
    </w:p>
    <w:p w:rsidR="00C9158B" w:rsidRPr="00FF7080" w:rsidRDefault="00C9158B" w:rsidP="00FF7080">
      <w:pPr>
        <w:spacing w:line="360" w:lineRule="auto"/>
        <w:rPr>
          <w:rFonts w:ascii="Times" w:hAnsi="Times"/>
        </w:rPr>
      </w:pPr>
    </w:p>
    <w:p w:rsidR="00BD3166" w:rsidRPr="00FF7080" w:rsidRDefault="00742668" w:rsidP="00FF7080">
      <w:pPr>
        <w:spacing w:line="360" w:lineRule="auto"/>
        <w:rPr>
          <w:rFonts w:ascii="Times" w:hAnsi="Times"/>
          <w:highlight w:val="yellow"/>
        </w:rPr>
      </w:pPr>
      <w:r w:rsidRPr="00FF7080">
        <w:rPr>
          <w:rFonts w:ascii="Times" w:hAnsi="Times"/>
        </w:rPr>
        <w:t>In d</w:t>
      </w:r>
      <w:r w:rsidR="00597FBF" w:rsidRPr="00FF7080">
        <w:rPr>
          <w:rFonts w:ascii="Times" w:hAnsi="Times"/>
        </w:rPr>
        <w:t xml:space="preserve">e twee onderzoeken die </w:t>
      </w:r>
      <w:r w:rsidR="00C9158B" w:rsidRPr="00FF7080">
        <w:rPr>
          <w:rFonts w:ascii="Times" w:hAnsi="Times"/>
        </w:rPr>
        <w:t xml:space="preserve">gebruikmaken van </w:t>
      </w:r>
      <w:r w:rsidR="00CE4B92" w:rsidRPr="00FF7080">
        <w:rPr>
          <w:rFonts w:ascii="Times" w:hAnsi="Times"/>
        </w:rPr>
        <w:t>GRI</w:t>
      </w:r>
      <w:r w:rsidRPr="00FF7080">
        <w:rPr>
          <w:rFonts w:ascii="Times" w:hAnsi="Times"/>
        </w:rPr>
        <w:t>-</w:t>
      </w:r>
      <w:r w:rsidR="00CE4B92" w:rsidRPr="00FF7080">
        <w:rPr>
          <w:rFonts w:ascii="Times" w:hAnsi="Times"/>
        </w:rPr>
        <w:t xml:space="preserve">index werd een positieve relatie gevonden tussen </w:t>
      </w:r>
      <w:r w:rsidR="0008197B">
        <w:rPr>
          <w:rFonts w:ascii="Times" w:hAnsi="Times"/>
        </w:rPr>
        <w:t>milieu prestatie</w:t>
      </w:r>
      <w:r w:rsidR="00BD3166" w:rsidRPr="00FF7080">
        <w:rPr>
          <w:rFonts w:ascii="Times" w:hAnsi="Times"/>
        </w:rPr>
        <w:t xml:space="preserve"> en </w:t>
      </w:r>
      <w:r w:rsidR="0008197B">
        <w:rPr>
          <w:rFonts w:ascii="Times" w:hAnsi="Times"/>
        </w:rPr>
        <w:t>milieu rapportage</w:t>
      </w:r>
      <w:r w:rsidR="00BD3166" w:rsidRPr="00FF7080">
        <w:rPr>
          <w:rFonts w:ascii="Times" w:hAnsi="Times"/>
        </w:rPr>
        <w:t xml:space="preserve">. Clarkson (2008) geeft aan </w:t>
      </w:r>
      <w:r w:rsidR="00D27159" w:rsidRPr="00FF7080">
        <w:rPr>
          <w:rFonts w:ascii="Times" w:hAnsi="Times"/>
        </w:rPr>
        <w:t xml:space="preserve">dat </w:t>
      </w:r>
      <w:r w:rsidR="00BD3166" w:rsidRPr="00FF7080">
        <w:rPr>
          <w:rFonts w:ascii="Times" w:hAnsi="Times"/>
        </w:rPr>
        <w:t>de resultaten erop wijze</w:t>
      </w:r>
      <w:r w:rsidR="00D27159" w:rsidRPr="00FF7080">
        <w:rPr>
          <w:rFonts w:ascii="Times" w:hAnsi="Times"/>
        </w:rPr>
        <w:t>n</w:t>
      </w:r>
      <w:r w:rsidR="00BD3166" w:rsidRPr="00FF7080">
        <w:rPr>
          <w:rFonts w:ascii="Times" w:hAnsi="Times"/>
        </w:rPr>
        <w:t xml:space="preserve"> dat bedrijven gebruikmaken van de </w:t>
      </w:r>
      <w:r w:rsidR="001034BB">
        <w:rPr>
          <w:rFonts w:ascii="Times" w:hAnsi="Times"/>
        </w:rPr>
        <w:t>voluntary disclosure theory</w:t>
      </w:r>
      <w:r w:rsidR="00BD3166" w:rsidRPr="00FF7080">
        <w:rPr>
          <w:rFonts w:ascii="Times" w:hAnsi="Times"/>
        </w:rPr>
        <w:t xml:space="preserve">. </w:t>
      </w:r>
      <w:r w:rsidR="0059207E" w:rsidRPr="00FF7080">
        <w:rPr>
          <w:rFonts w:ascii="Times" w:hAnsi="Times"/>
        </w:rPr>
        <w:t xml:space="preserve">Uit het onderzoek van </w:t>
      </w:r>
      <w:r w:rsidR="00BD3166" w:rsidRPr="00FF7080">
        <w:rPr>
          <w:rFonts w:ascii="Times" w:hAnsi="Times"/>
        </w:rPr>
        <w:t>O</w:t>
      </w:r>
      <w:r w:rsidR="0059207E" w:rsidRPr="00FF7080">
        <w:rPr>
          <w:rFonts w:ascii="Times" w:hAnsi="Times"/>
        </w:rPr>
        <w:t xml:space="preserve">verell (2011) wordt er wel aangeven dat toevoeging van </w:t>
      </w:r>
      <w:r w:rsidR="001034BB">
        <w:rPr>
          <w:rFonts w:ascii="Times" w:hAnsi="Times"/>
        </w:rPr>
        <w:t xml:space="preserve">Legitimacy theory </w:t>
      </w:r>
      <w:r w:rsidR="00BD3166" w:rsidRPr="00FF7080">
        <w:rPr>
          <w:rFonts w:ascii="Times" w:hAnsi="Times"/>
        </w:rPr>
        <w:t xml:space="preserve"> </w:t>
      </w:r>
      <w:r w:rsidR="0059207E" w:rsidRPr="00FF7080">
        <w:rPr>
          <w:rFonts w:ascii="Times" w:hAnsi="Times"/>
        </w:rPr>
        <w:t xml:space="preserve"> aan het model dat het model </w:t>
      </w:r>
      <w:r w:rsidR="00BD3166" w:rsidRPr="00FF7080">
        <w:rPr>
          <w:rFonts w:ascii="Times" w:hAnsi="Times"/>
        </w:rPr>
        <w:t xml:space="preserve">meer verklaard. </w:t>
      </w:r>
    </w:p>
    <w:p w:rsidR="00BD3166" w:rsidRPr="00FF7080" w:rsidRDefault="00BD3166" w:rsidP="00FF7080">
      <w:pPr>
        <w:spacing w:line="360" w:lineRule="auto"/>
        <w:rPr>
          <w:rFonts w:ascii="Times" w:hAnsi="Times"/>
        </w:rPr>
      </w:pPr>
    </w:p>
    <w:p w:rsidR="00CD1B6F" w:rsidRPr="00FF7080" w:rsidRDefault="00CE4B92" w:rsidP="00FF7080">
      <w:pPr>
        <w:spacing w:line="360" w:lineRule="auto"/>
        <w:rPr>
          <w:rFonts w:ascii="Times" w:hAnsi="Times"/>
        </w:rPr>
      </w:pPr>
      <w:r w:rsidRPr="00FF7080">
        <w:rPr>
          <w:rFonts w:ascii="Times" w:hAnsi="Times"/>
        </w:rPr>
        <w:t xml:space="preserve">Na het onderzoek omtrent de relatie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is er gekeken naar de wetgeving over dit onderwerp</w:t>
      </w:r>
      <w:r w:rsidR="00742668" w:rsidRPr="00FF7080">
        <w:rPr>
          <w:rFonts w:ascii="Times" w:hAnsi="Times"/>
        </w:rPr>
        <w:t xml:space="preserve"> </w:t>
      </w:r>
      <w:r w:rsidRPr="00FF7080">
        <w:rPr>
          <w:rFonts w:ascii="Times" w:hAnsi="Times"/>
        </w:rPr>
        <w:t xml:space="preserve">in Nederland. </w:t>
      </w:r>
      <w:r w:rsidR="00912767" w:rsidRPr="00FF7080">
        <w:rPr>
          <w:rFonts w:ascii="Times" w:hAnsi="Times"/>
        </w:rPr>
        <w:t>MVO</w:t>
      </w:r>
      <w:r w:rsidR="00ED2E53" w:rsidRPr="00FF7080">
        <w:rPr>
          <w:rFonts w:ascii="Times" w:hAnsi="Times"/>
        </w:rPr>
        <w:t xml:space="preserve"> valt binnen de wet onder </w:t>
      </w:r>
      <w:r w:rsidR="00742668" w:rsidRPr="00FF7080">
        <w:rPr>
          <w:rFonts w:ascii="Times" w:hAnsi="Times"/>
        </w:rPr>
        <w:t>n</w:t>
      </w:r>
      <w:r w:rsidR="00ED2E53" w:rsidRPr="00FF7080">
        <w:rPr>
          <w:rFonts w:ascii="Times" w:hAnsi="Times"/>
        </w:rPr>
        <w:t xml:space="preserve">iet-financiële informatie. </w:t>
      </w:r>
      <w:r w:rsidR="004B5D0B" w:rsidRPr="00FF7080">
        <w:rPr>
          <w:rFonts w:ascii="Times" w:hAnsi="Times"/>
        </w:rPr>
        <w:t xml:space="preserve">Het </w:t>
      </w:r>
      <w:r w:rsidR="000538B8" w:rsidRPr="00FF7080">
        <w:rPr>
          <w:rFonts w:ascii="Times" w:hAnsi="Times" w:cs="Times New Roman"/>
        </w:rPr>
        <w:t>B</w:t>
      </w:r>
      <w:r w:rsidR="00ED2E53" w:rsidRPr="00FF7080">
        <w:rPr>
          <w:rFonts w:ascii="Times" w:hAnsi="Times" w:cs="Times New Roman"/>
        </w:rPr>
        <w:t xml:space="preserve">urgerlijk </w:t>
      </w:r>
      <w:r w:rsidR="000538B8" w:rsidRPr="00FF7080">
        <w:rPr>
          <w:rFonts w:ascii="Times" w:hAnsi="Times" w:cs="Times New Roman"/>
        </w:rPr>
        <w:t>W</w:t>
      </w:r>
      <w:r w:rsidR="00ED2E53" w:rsidRPr="00FF7080">
        <w:rPr>
          <w:rFonts w:ascii="Times" w:hAnsi="Times" w:cs="Times New Roman"/>
        </w:rPr>
        <w:t>etboek geeft aan dat niet-financiële gegevens van de onderneming openbaar gemaakt moeten worden in het jaarverslag</w:t>
      </w:r>
      <w:r w:rsidR="00742668" w:rsidRPr="00FF7080">
        <w:rPr>
          <w:rFonts w:ascii="Times" w:hAnsi="Times" w:cs="Times New Roman"/>
        </w:rPr>
        <w:t xml:space="preserve"> </w:t>
      </w:r>
      <w:r w:rsidR="006522C8" w:rsidRPr="00FF7080">
        <w:rPr>
          <w:rFonts w:ascii="Times" w:hAnsi="Times" w:cs="Times New Roman"/>
        </w:rPr>
        <w:t>(</w:t>
      </w:r>
      <w:r w:rsidR="000538B8" w:rsidRPr="00FF7080">
        <w:rPr>
          <w:rFonts w:ascii="Times" w:hAnsi="Times" w:cs="Times New Roman"/>
        </w:rPr>
        <w:t>B</w:t>
      </w:r>
      <w:r w:rsidR="006522C8" w:rsidRPr="00FF7080">
        <w:rPr>
          <w:rFonts w:ascii="Times" w:hAnsi="Times" w:cs="Times New Roman"/>
        </w:rPr>
        <w:t xml:space="preserve">urgerlijk </w:t>
      </w:r>
      <w:r w:rsidR="000538B8" w:rsidRPr="00FF7080">
        <w:rPr>
          <w:rFonts w:ascii="Times" w:hAnsi="Times" w:cs="Times New Roman"/>
        </w:rPr>
        <w:t>W</w:t>
      </w:r>
      <w:r w:rsidR="006522C8" w:rsidRPr="00FF7080">
        <w:rPr>
          <w:rFonts w:ascii="Times" w:hAnsi="Times" w:cs="Times New Roman"/>
        </w:rPr>
        <w:t>etboek 2;397 lid 7)</w:t>
      </w:r>
      <w:r w:rsidR="00ED2E53" w:rsidRPr="00FF7080">
        <w:rPr>
          <w:rFonts w:ascii="Times" w:hAnsi="Times" w:cs="Times New Roman"/>
        </w:rPr>
        <w:t>.</w:t>
      </w:r>
      <w:r w:rsidR="003A3E7A" w:rsidRPr="00FF7080">
        <w:rPr>
          <w:rFonts w:ascii="Times" w:hAnsi="Times" w:cs="Times New Roman"/>
        </w:rPr>
        <w:t xml:space="preserve"> Echter</w:t>
      </w:r>
      <w:r w:rsidR="00742668" w:rsidRPr="00FF7080">
        <w:rPr>
          <w:rFonts w:ascii="Times" w:hAnsi="Times" w:cs="Times New Roman"/>
        </w:rPr>
        <w:t>, er</w:t>
      </w:r>
      <w:r w:rsidR="003A3E7A" w:rsidRPr="00FF7080">
        <w:rPr>
          <w:rFonts w:ascii="Times" w:hAnsi="Times" w:cs="Times New Roman"/>
        </w:rPr>
        <w:t xml:space="preserve"> staat niet precies in de wet wat gerapporteerd moet worden binnen het jaarverslag omtrent niet-financiële gegevens. De Nederlandse </w:t>
      </w:r>
      <w:r w:rsidR="00742668" w:rsidRPr="00FF7080">
        <w:rPr>
          <w:rFonts w:ascii="Times" w:hAnsi="Times" w:cs="Times New Roman"/>
        </w:rPr>
        <w:t>C</w:t>
      </w:r>
      <w:r w:rsidR="003A3E7A" w:rsidRPr="00FF7080">
        <w:rPr>
          <w:rFonts w:ascii="Times" w:hAnsi="Times" w:cs="Times New Roman"/>
        </w:rPr>
        <w:t xml:space="preserve">orporate </w:t>
      </w:r>
      <w:r w:rsidR="00742668" w:rsidRPr="00FF7080">
        <w:rPr>
          <w:rFonts w:ascii="Times" w:hAnsi="Times" w:cs="Times New Roman"/>
        </w:rPr>
        <w:t>G</w:t>
      </w:r>
      <w:r w:rsidR="003A3E7A" w:rsidRPr="00FF7080">
        <w:rPr>
          <w:rFonts w:ascii="Times" w:hAnsi="Times" w:cs="Times New Roman"/>
        </w:rPr>
        <w:t xml:space="preserve">overnance </w:t>
      </w:r>
      <w:r w:rsidR="00742668" w:rsidRPr="00FF7080">
        <w:rPr>
          <w:rFonts w:ascii="Times" w:hAnsi="Times" w:cs="Times New Roman"/>
        </w:rPr>
        <w:t>C</w:t>
      </w:r>
      <w:r w:rsidR="003A3E7A" w:rsidRPr="00FF7080">
        <w:rPr>
          <w:rFonts w:ascii="Times" w:hAnsi="Times" w:cs="Times New Roman"/>
        </w:rPr>
        <w:t>ode geeft aan dat de bestuurders en commissarissen verantwoordelijk zijn voor het informeren van de stakeholders. De informatie die de stakeholders vragen</w:t>
      </w:r>
      <w:r w:rsidR="00742668" w:rsidRPr="00FF7080">
        <w:rPr>
          <w:rFonts w:ascii="Times" w:hAnsi="Times" w:cs="Times New Roman"/>
        </w:rPr>
        <w:t>,</w:t>
      </w:r>
      <w:r w:rsidR="003A3E7A" w:rsidRPr="00FF7080">
        <w:rPr>
          <w:rFonts w:ascii="Times" w:hAnsi="Times" w:cs="Times New Roman"/>
        </w:rPr>
        <w:t xml:space="preserve"> k</w:t>
      </w:r>
      <w:r w:rsidR="00742668" w:rsidRPr="00FF7080">
        <w:rPr>
          <w:rFonts w:ascii="Times" w:hAnsi="Times" w:cs="Times New Roman"/>
        </w:rPr>
        <w:t>an</w:t>
      </w:r>
      <w:r w:rsidR="003A3E7A" w:rsidRPr="00FF7080">
        <w:rPr>
          <w:rFonts w:ascii="Times" w:hAnsi="Times" w:cs="Times New Roman"/>
        </w:rPr>
        <w:t xml:space="preserve"> ook niet-financiële gegevens bevatten.</w:t>
      </w:r>
      <w:r w:rsidR="003266A1" w:rsidRPr="00FF7080">
        <w:rPr>
          <w:rFonts w:ascii="Times" w:hAnsi="Times" w:cs="Times New Roman"/>
        </w:rPr>
        <w:t xml:space="preserve"> </w:t>
      </w:r>
      <w:r w:rsidR="003A3E7A" w:rsidRPr="00FF7080">
        <w:rPr>
          <w:rFonts w:ascii="Times" w:hAnsi="Times" w:cs="Times New Roman"/>
        </w:rPr>
        <w:t xml:space="preserve">De Corporate Governance </w:t>
      </w:r>
      <w:r w:rsidR="00742668" w:rsidRPr="00FF7080">
        <w:rPr>
          <w:rFonts w:ascii="Times" w:hAnsi="Times" w:cs="Times New Roman"/>
        </w:rPr>
        <w:t xml:space="preserve">Code </w:t>
      </w:r>
      <w:r w:rsidR="003A3E7A" w:rsidRPr="00FF7080">
        <w:rPr>
          <w:rFonts w:ascii="Times" w:hAnsi="Times" w:cs="Times New Roman"/>
        </w:rPr>
        <w:t>is wel wettelijk verankerd maar is ook voorzien</w:t>
      </w:r>
      <w:r w:rsidR="00742668" w:rsidRPr="00FF7080">
        <w:rPr>
          <w:rFonts w:ascii="Times" w:hAnsi="Times" w:cs="Times New Roman"/>
        </w:rPr>
        <w:t xml:space="preserve"> </w:t>
      </w:r>
      <w:r w:rsidR="003A3E7A" w:rsidRPr="00FF7080">
        <w:rPr>
          <w:rFonts w:ascii="Times" w:hAnsi="Times" w:cs="Times New Roman"/>
        </w:rPr>
        <w:t>van het ‘comply or explain’</w:t>
      </w:r>
      <w:r w:rsidR="00742668" w:rsidRPr="00FF7080">
        <w:rPr>
          <w:rFonts w:ascii="Times" w:hAnsi="Times" w:cs="Times New Roman"/>
        </w:rPr>
        <w:t>-</w:t>
      </w:r>
      <w:r w:rsidR="003A3E7A" w:rsidRPr="00FF7080">
        <w:rPr>
          <w:rFonts w:ascii="Times" w:hAnsi="Times" w:cs="Times New Roman"/>
        </w:rPr>
        <w:t xml:space="preserve">principe </w:t>
      </w:r>
      <w:sdt>
        <w:sdtPr>
          <w:rPr>
            <w:rFonts w:ascii="Times" w:hAnsi="Times" w:cs="Times New Roman"/>
          </w:rPr>
          <w:id w:val="2124410851"/>
          <w:citation/>
        </w:sdtPr>
        <w:sdtContent>
          <w:r w:rsidR="00A957FD" w:rsidRPr="00FF7080">
            <w:rPr>
              <w:rFonts w:ascii="Times" w:hAnsi="Times" w:cs="Times New Roman"/>
            </w:rPr>
            <w:fldChar w:fldCharType="begin"/>
          </w:r>
          <w:r w:rsidR="009508C2" w:rsidRPr="00FF7080">
            <w:rPr>
              <w:rFonts w:ascii="Times" w:hAnsi="Times" w:cs="Times New Roman"/>
            </w:rPr>
            <w:instrText xml:space="preserve">CITATION MwC14 \l 1043 </w:instrText>
          </w:r>
          <w:r w:rsidR="00A957FD" w:rsidRPr="00FF7080">
            <w:rPr>
              <w:rFonts w:ascii="Times" w:hAnsi="Times" w:cs="Times New Roman"/>
            </w:rPr>
            <w:fldChar w:fldCharType="separate"/>
          </w:r>
          <w:r w:rsidR="009508C2" w:rsidRPr="00FF7080">
            <w:rPr>
              <w:rFonts w:ascii="Times" w:hAnsi="Times" w:cs="Times New Roman"/>
              <w:noProof/>
            </w:rPr>
            <w:t>(Houwelingen, 2014)</w:t>
          </w:r>
          <w:r w:rsidR="00A957FD" w:rsidRPr="00FF7080">
            <w:rPr>
              <w:rFonts w:ascii="Times" w:hAnsi="Times" w:cs="Times New Roman"/>
            </w:rPr>
            <w:fldChar w:fldCharType="end"/>
          </w:r>
        </w:sdtContent>
      </w:sdt>
      <w:r w:rsidR="003A3E7A" w:rsidRPr="00FF7080">
        <w:rPr>
          <w:rFonts w:ascii="Times" w:hAnsi="Times" w:cs="Times New Roman"/>
        </w:rPr>
        <w:t>. Dit betekent dat, ook al is de Code Corporate Governance verplicht, hiervan afgeweken mag worden wanneer daar gegronde redenen voor zijn en die redenen ook worden verklaard.</w:t>
      </w:r>
      <w:r w:rsidR="00CD1B6F" w:rsidRPr="00FF7080">
        <w:rPr>
          <w:rFonts w:ascii="Times" w:hAnsi="Times"/>
        </w:rPr>
        <w:br/>
      </w:r>
    </w:p>
    <w:p w:rsidR="00A5673B" w:rsidRPr="00FF7080" w:rsidRDefault="00015586" w:rsidP="00FF7080">
      <w:pPr>
        <w:spacing w:line="360" w:lineRule="auto"/>
        <w:rPr>
          <w:rFonts w:ascii="Times" w:hAnsi="Times"/>
        </w:rPr>
      </w:pPr>
      <w:r w:rsidRPr="00FF7080">
        <w:rPr>
          <w:rFonts w:ascii="Times" w:hAnsi="Times"/>
        </w:rPr>
        <w:t xml:space="preserve">Na onderzoek omtrent de wetgeving is er gekeken naar de theorie die de relatie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w:t>
      </w:r>
      <w:r w:rsidR="00F52D3A" w:rsidRPr="00FF7080">
        <w:rPr>
          <w:rFonts w:ascii="Times" w:hAnsi="Times"/>
        </w:rPr>
        <w:t xml:space="preserve">kan </w:t>
      </w:r>
      <w:r w:rsidRPr="00FF7080">
        <w:rPr>
          <w:rFonts w:ascii="Times" w:hAnsi="Times"/>
        </w:rPr>
        <w:t xml:space="preserve">verklaren. </w:t>
      </w:r>
      <w:r w:rsidR="00CD1B6F" w:rsidRPr="00FF7080">
        <w:rPr>
          <w:rFonts w:ascii="Times" w:hAnsi="Times"/>
        </w:rPr>
        <w:t>Er zijn vier achterliggende theorieën die een verklaring kunnen geven omtrent de</w:t>
      </w:r>
      <w:r w:rsidRPr="00FF7080">
        <w:rPr>
          <w:rFonts w:ascii="Times" w:hAnsi="Times"/>
        </w:rPr>
        <w:t>ze</w:t>
      </w:r>
      <w:r w:rsidR="00CD1B6F" w:rsidRPr="00FF7080">
        <w:rPr>
          <w:rFonts w:ascii="Times" w:hAnsi="Times"/>
        </w:rPr>
        <w:t xml:space="preserve"> namelijk: </w:t>
      </w:r>
      <w:r w:rsidR="001034BB">
        <w:rPr>
          <w:rFonts w:ascii="Times" w:hAnsi="Times"/>
        </w:rPr>
        <w:t xml:space="preserve">Legitimacy theory </w:t>
      </w:r>
      <w:r w:rsidR="00CD1B6F" w:rsidRPr="00FF7080">
        <w:rPr>
          <w:rFonts w:ascii="Times" w:hAnsi="Times"/>
        </w:rPr>
        <w:t xml:space="preserve">, </w:t>
      </w:r>
      <w:r w:rsidR="001034BB">
        <w:rPr>
          <w:rFonts w:ascii="Times" w:hAnsi="Times"/>
        </w:rPr>
        <w:t>voluntary disclosure theory</w:t>
      </w:r>
      <w:r w:rsidR="00CD1B6F" w:rsidRPr="00FF7080">
        <w:rPr>
          <w:rFonts w:ascii="Times" w:hAnsi="Times"/>
        </w:rPr>
        <w:t xml:space="preserve">, </w:t>
      </w:r>
      <w:r w:rsidR="001034BB">
        <w:rPr>
          <w:rFonts w:ascii="Times" w:hAnsi="Times"/>
        </w:rPr>
        <w:t>agency theory</w:t>
      </w:r>
      <w:r w:rsidR="00CD1B6F" w:rsidRPr="00FF7080">
        <w:rPr>
          <w:rFonts w:ascii="Times" w:hAnsi="Times"/>
        </w:rPr>
        <w:t xml:space="preserve"> en de </w:t>
      </w:r>
      <w:r w:rsidR="002E4549">
        <w:rPr>
          <w:rFonts w:ascii="Times" w:hAnsi="Times"/>
        </w:rPr>
        <w:t>stakeholdertheory</w:t>
      </w:r>
      <w:r w:rsidR="00CD1B6F" w:rsidRPr="00FF7080">
        <w:rPr>
          <w:rFonts w:ascii="Times" w:hAnsi="Times"/>
        </w:rPr>
        <w:t xml:space="preserve">. </w:t>
      </w:r>
      <w:r w:rsidR="00F52D3A" w:rsidRPr="00FF7080">
        <w:rPr>
          <w:rFonts w:ascii="Times" w:hAnsi="Times"/>
        </w:rPr>
        <w:t xml:space="preserve">De </w:t>
      </w:r>
      <w:r w:rsidR="001034BB">
        <w:rPr>
          <w:rFonts w:ascii="Times" w:hAnsi="Times" w:cs="Times New Roman"/>
        </w:rPr>
        <w:t xml:space="preserve">Legitimacy theory </w:t>
      </w:r>
      <w:r w:rsidR="00CD1B6F" w:rsidRPr="00FF7080">
        <w:rPr>
          <w:rFonts w:ascii="Times" w:hAnsi="Times" w:cs="Times New Roman"/>
        </w:rPr>
        <w:t xml:space="preserve"> kan een van de verklaringen zijn voor een negatieve relatie. Een slechte </w:t>
      </w:r>
      <w:r w:rsidR="0008197B">
        <w:rPr>
          <w:rFonts w:ascii="Times" w:hAnsi="Times" w:cs="Times New Roman"/>
        </w:rPr>
        <w:t>milieu prestatie</w:t>
      </w:r>
      <w:r w:rsidR="00CD1B6F" w:rsidRPr="00FF7080">
        <w:rPr>
          <w:rFonts w:ascii="Times" w:hAnsi="Times" w:cs="Times New Roman"/>
        </w:rPr>
        <w:t xml:space="preserve"> zorgt ervoor dat de legitimiteit van de onderneming in het geding komt</w:t>
      </w:r>
      <w:r w:rsidR="00F52D3A" w:rsidRPr="00FF7080">
        <w:rPr>
          <w:rFonts w:ascii="Times" w:hAnsi="Times" w:cs="Times New Roman"/>
        </w:rPr>
        <w:t>,</w:t>
      </w:r>
      <w:r w:rsidR="00CD1B6F" w:rsidRPr="00FF7080">
        <w:rPr>
          <w:rFonts w:ascii="Times" w:hAnsi="Times" w:cs="Times New Roman"/>
        </w:rPr>
        <w:t xml:space="preserve"> waardoor de onderneming meer informatie vrijgeeft om legitiem te blijven</w:t>
      </w:r>
      <w:sdt>
        <w:sdtPr>
          <w:rPr>
            <w:rFonts w:ascii="Times" w:hAnsi="Times" w:cs="Times New Roman"/>
          </w:rPr>
          <w:id w:val="573933634"/>
          <w:citation/>
        </w:sdtPr>
        <w:sdtContent>
          <w:r w:rsidR="00A957FD" w:rsidRPr="00FF7080">
            <w:rPr>
              <w:rFonts w:ascii="Times" w:hAnsi="Times" w:cs="Times New Roman"/>
            </w:rPr>
            <w:fldChar w:fldCharType="begin"/>
          </w:r>
          <w:r w:rsidR="00A07497">
            <w:rPr>
              <w:rFonts w:ascii="Times" w:hAnsi="Times" w:cs="Times New Roman"/>
            </w:rPr>
            <w:instrText xml:space="preserve">CITATION Pat02 \t  \l 1043 </w:instrText>
          </w:r>
          <w:r w:rsidR="00A957FD" w:rsidRPr="00FF7080">
            <w:rPr>
              <w:rFonts w:ascii="Times" w:hAnsi="Times" w:cs="Times New Roman"/>
            </w:rPr>
            <w:fldChar w:fldCharType="separate"/>
          </w:r>
          <w:r w:rsidR="00A07497">
            <w:rPr>
              <w:rFonts w:ascii="Times" w:hAnsi="Times" w:cs="Times New Roman"/>
              <w:noProof/>
            </w:rPr>
            <w:t xml:space="preserve"> </w:t>
          </w:r>
          <w:r w:rsidR="00A07497" w:rsidRPr="00A07497">
            <w:rPr>
              <w:rFonts w:ascii="Times" w:hAnsi="Times" w:cs="Times New Roman"/>
              <w:noProof/>
            </w:rPr>
            <w:t>(Patten, 2002)</w:t>
          </w:r>
          <w:r w:rsidR="00A957FD" w:rsidRPr="00FF7080">
            <w:rPr>
              <w:rFonts w:ascii="Times" w:hAnsi="Times" w:cs="Times New Roman"/>
            </w:rPr>
            <w:fldChar w:fldCharType="end"/>
          </w:r>
        </w:sdtContent>
      </w:sdt>
      <w:r w:rsidR="00CD1B6F" w:rsidRPr="00FF7080">
        <w:rPr>
          <w:rFonts w:ascii="Times" w:hAnsi="Times" w:cs="Times New Roman"/>
        </w:rPr>
        <w:t>.</w:t>
      </w:r>
      <w:r w:rsidR="00F52D3A" w:rsidRPr="00FF7080">
        <w:rPr>
          <w:rFonts w:ascii="Times" w:hAnsi="Times" w:cs="Times New Roman"/>
        </w:rPr>
        <w:t xml:space="preserve"> </w:t>
      </w:r>
      <w:r w:rsidR="00CD1B6F" w:rsidRPr="00FF7080">
        <w:rPr>
          <w:rFonts w:ascii="Times" w:hAnsi="Times"/>
        </w:rPr>
        <w:t xml:space="preserve">De </w:t>
      </w:r>
      <w:r w:rsidR="001034BB">
        <w:rPr>
          <w:rFonts w:ascii="Times" w:hAnsi="Times"/>
        </w:rPr>
        <w:t>voluntary disclosure theory</w:t>
      </w:r>
      <w:r w:rsidR="00CD1B6F" w:rsidRPr="00FF7080">
        <w:rPr>
          <w:rFonts w:ascii="Times" w:hAnsi="Times"/>
        </w:rPr>
        <w:t xml:space="preserve"> geeft aan dat </w:t>
      </w:r>
      <w:r w:rsidR="00CD1B6F" w:rsidRPr="00FF7080">
        <w:rPr>
          <w:rFonts w:ascii="Times" w:hAnsi="Times" w:cs="Times New Roman"/>
        </w:rPr>
        <w:t xml:space="preserve">als de onderneming een superieure prestatie levert op het terrein van </w:t>
      </w:r>
      <w:r w:rsidR="0008197B">
        <w:rPr>
          <w:rFonts w:ascii="Times" w:hAnsi="Times" w:cs="Times New Roman"/>
        </w:rPr>
        <w:t>milieu prestatie</w:t>
      </w:r>
      <w:r w:rsidR="00CD1B6F" w:rsidRPr="00FF7080">
        <w:rPr>
          <w:rFonts w:ascii="Times" w:hAnsi="Times" w:cs="Times New Roman"/>
        </w:rPr>
        <w:t xml:space="preserve">, zij een prikkel </w:t>
      </w:r>
      <w:r w:rsidR="00F52D3A" w:rsidRPr="00FF7080">
        <w:rPr>
          <w:rFonts w:ascii="Times" w:hAnsi="Times" w:cs="Times New Roman"/>
        </w:rPr>
        <w:t xml:space="preserve">heeft </w:t>
      </w:r>
      <w:r w:rsidR="00CD1B6F" w:rsidRPr="00FF7080">
        <w:rPr>
          <w:rFonts w:ascii="Times" w:hAnsi="Times" w:cs="Times New Roman"/>
        </w:rPr>
        <w:t xml:space="preserve">om hier informatie over te verstrekken. Hieruit kan opgemaakt worden dat er een positieve relatie is tussen </w:t>
      </w:r>
      <w:r w:rsidR="0008197B">
        <w:rPr>
          <w:rFonts w:ascii="Times" w:hAnsi="Times" w:cs="Times New Roman"/>
        </w:rPr>
        <w:t>milieu prestatie</w:t>
      </w:r>
      <w:r w:rsidR="00CD1B6F" w:rsidRPr="00FF7080">
        <w:rPr>
          <w:rFonts w:ascii="Times" w:hAnsi="Times" w:cs="Times New Roman"/>
        </w:rPr>
        <w:t xml:space="preserve"> en </w:t>
      </w:r>
      <w:r w:rsidR="0008197B">
        <w:rPr>
          <w:rFonts w:ascii="Times" w:hAnsi="Times" w:cs="Times New Roman"/>
        </w:rPr>
        <w:t>milieu rapportage</w:t>
      </w:r>
      <w:r w:rsidR="00CD1B6F" w:rsidRPr="00FF7080">
        <w:rPr>
          <w:rFonts w:ascii="Times" w:hAnsi="Times" w:cs="Times New Roman"/>
        </w:rPr>
        <w:t xml:space="preserve">. </w:t>
      </w:r>
    </w:p>
    <w:p w:rsidR="00205E61" w:rsidRPr="00FF7080" w:rsidRDefault="00205E61" w:rsidP="00FF7080">
      <w:pPr>
        <w:spacing w:line="360" w:lineRule="auto"/>
        <w:rPr>
          <w:rFonts w:ascii="Times" w:hAnsi="Times"/>
        </w:rPr>
      </w:pPr>
    </w:p>
    <w:p w:rsidR="00205E61" w:rsidRPr="00FF7080" w:rsidRDefault="00015586" w:rsidP="00FF7080">
      <w:pPr>
        <w:spacing w:line="360" w:lineRule="auto"/>
        <w:rPr>
          <w:rFonts w:ascii="Times" w:hAnsi="Times"/>
        </w:rPr>
      </w:pPr>
      <w:r w:rsidRPr="00FF7080">
        <w:rPr>
          <w:rFonts w:ascii="Times" w:hAnsi="Times"/>
        </w:rPr>
        <w:t xml:space="preserve">Tot slot is er een </w:t>
      </w:r>
      <w:r w:rsidR="00DF231D" w:rsidRPr="00FF7080">
        <w:rPr>
          <w:rFonts w:ascii="Times" w:hAnsi="Times"/>
        </w:rPr>
        <w:t xml:space="preserve">empirisch onderzoek </w:t>
      </w:r>
      <w:r w:rsidRPr="00FF7080">
        <w:rPr>
          <w:rFonts w:ascii="Times" w:hAnsi="Times"/>
        </w:rPr>
        <w:t xml:space="preserve">uitgevoerd om te kijken of er een relatie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gevonden k</w:t>
      </w:r>
      <w:r w:rsidR="00F52D3A" w:rsidRPr="00FF7080">
        <w:rPr>
          <w:rFonts w:ascii="Times" w:hAnsi="Times"/>
        </w:rPr>
        <w:t>a</w:t>
      </w:r>
      <w:r w:rsidRPr="00FF7080">
        <w:rPr>
          <w:rFonts w:ascii="Times" w:hAnsi="Times"/>
        </w:rPr>
        <w:t>n worden bij Nederlandse beursgenoteerde bedrijven. Er wordt geen significante negatieve of positieve relatie gevonden</w:t>
      </w:r>
      <w:r w:rsidR="00DF231D" w:rsidRPr="00FF7080">
        <w:rPr>
          <w:rFonts w:ascii="Times" w:hAnsi="Times"/>
        </w:rPr>
        <w:t xml:space="preserve">. Dit kan mogelijk komen doordat de sample te klein is. </w:t>
      </w:r>
      <w:r w:rsidR="00DF231D" w:rsidRPr="00FF7080">
        <w:rPr>
          <w:rFonts w:ascii="Times" w:hAnsi="Times" w:cs="Times New Roman"/>
        </w:rPr>
        <w:t>Als er gekeken wordt naar de tekens van de coëfficiënten</w:t>
      </w:r>
      <w:r w:rsidR="00F52D3A" w:rsidRPr="00FF7080">
        <w:rPr>
          <w:rFonts w:ascii="Times" w:hAnsi="Times" w:cs="Times New Roman"/>
        </w:rPr>
        <w:t>,</w:t>
      </w:r>
      <w:r w:rsidR="00DF231D" w:rsidRPr="00FF7080">
        <w:rPr>
          <w:rFonts w:ascii="Times" w:hAnsi="Times" w:cs="Times New Roman"/>
        </w:rPr>
        <w:t xml:space="preserve"> dan is het opmerkelijk dat binnen alle regressievergelijkingen van alle tabellen de </w:t>
      </w:r>
      <w:r w:rsidR="00A00D2D" w:rsidRPr="00FF7080">
        <w:rPr>
          <w:rFonts w:ascii="Times" w:hAnsi="Times" w:cs="Times New Roman"/>
        </w:rPr>
        <w:t>CO2-</w:t>
      </w:r>
      <w:r w:rsidR="00DF231D" w:rsidRPr="00FF7080">
        <w:rPr>
          <w:rFonts w:ascii="Times" w:hAnsi="Times" w:cs="Times New Roman"/>
        </w:rPr>
        <w:t xml:space="preserve">uitstoot een negatieve richtingscoëfficiënt heeft ten opzichte van </w:t>
      </w:r>
      <w:r w:rsidR="0008197B">
        <w:rPr>
          <w:rFonts w:ascii="Times" w:hAnsi="Times" w:cs="Times New Roman"/>
        </w:rPr>
        <w:t>milieu rapportage</w:t>
      </w:r>
      <w:r w:rsidR="00DF231D" w:rsidRPr="00FF7080">
        <w:rPr>
          <w:rFonts w:ascii="Times" w:hAnsi="Times" w:cs="Times New Roman"/>
        </w:rPr>
        <w:t xml:space="preserve">. Dit zou mogelijk met een groter sample kunnen leiden tot een positieve relatie tussen </w:t>
      </w:r>
      <w:r w:rsidR="0008197B">
        <w:rPr>
          <w:rFonts w:ascii="Times" w:hAnsi="Times" w:cs="Times New Roman"/>
        </w:rPr>
        <w:t>milieu prestatie</w:t>
      </w:r>
      <w:r w:rsidR="00DF231D" w:rsidRPr="00FF7080">
        <w:rPr>
          <w:rFonts w:ascii="Times" w:hAnsi="Times" w:cs="Times New Roman"/>
        </w:rPr>
        <w:t xml:space="preserve"> en </w:t>
      </w:r>
      <w:r w:rsidR="0008197B">
        <w:rPr>
          <w:rFonts w:ascii="Times" w:hAnsi="Times" w:cs="Times New Roman"/>
        </w:rPr>
        <w:t>milieu rapportage</w:t>
      </w:r>
      <w:r w:rsidR="00DF231D" w:rsidRPr="00FF7080">
        <w:rPr>
          <w:rFonts w:ascii="Times" w:hAnsi="Times" w:cs="Times New Roman"/>
        </w:rPr>
        <w:t xml:space="preserve">. </w:t>
      </w:r>
    </w:p>
    <w:p w:rsidR="00ED2E53" w:rsidRPr="00FF7080" w:rsidRDefault="00ED2E53" w:rsidP="00FF7080">
      <w:pPr>
        <w:spacing w:line="360" w:lineRule="auto"/>
        <w:rPr>
          <w:rFonts w:ascii="Times" w:hAnsi="Times"/>
        </w:rPr>
      </w:pPr>
    </w:p>
    <w:p w:rsidR="009233BC" w:rsidRPr="00FF7080" w:rsidRDefault="00DF231D" w:rsidP="00FF7080">
      <w:pPr>
        <w:spacing w:line="360" w:lineRule="auto"/>
        <w:rPr>
          <w:rFonts w:ascii="Times" w:hAnsi="Times"/>
        </w:rPr>
      </w:pPr>
      <w:r w:rsidRPr="00FF7080">
        <w:rPr>
          <w:rFonts w:ascii="Times" w:hAnsi="Times"/>
        </w:rPr>
        <w:t xml:space="preserve">De hoofdvraag </w:t>
      </w:r>
      <w:r w:rsidR="00CD1B6F" w:rsidRPr="00FF7080">
        <w:rPr>
          <w:rFonts w:ascii="Times" w:hAnsi="Times" w:cs="Times New Roman"/>
          <w:i/>
        </w:rPr>
        <w:t xml:space="preserve">“Leidt een slechte </w:t>
      </w:r>
      <w:r w:rsidR="0008197B">
        <w:rPr>
          <w:rFonts w:ascii="Times" w:hAnsi="Times" w:cs="Times New Roman"/>
          <w:i/>
        </w:rPr>
        <w:t>milieu prestatie</w:t>
      </w:r>
      <w:r w:rsidR="00CD1B6F" w:rsidRPr="00FF7080">
        <w:rPr>
          <w:rFonts w:ascii="Times" w:hAnsi="Times" w:cs="Times New Roman"/>
          <w:i/>
        </w:rPr>
        <w:t xml:space="preserve"> tot minder </w:t>
      </w:r>
      <w:r w:rsidR="0008197B">
        <w:rPr>
          <w:rFonts w:ascii="Times" w:hAnsi="Times" w:cs="Times New Roman"/>
          <w:i/>
        </w:rPr>
        <w:t>milieu rapportage</w:t>
      </w:r>
      <w:r w:rsidRPr="00FF7080">
        <w:rPr>
          <w:rFonts w:ascii="Times" w:hAnsi="Times" w:cs="Times New Roman"/>
          <w:i/>
        </w:rPr>
        <w:t xml:space="preserve">? </w:t>
      </w:r>
      <w:r w:rsidRPr="00FF7080">
        <w:rPr>
          <w:rFonts w:ascii="Times" w:hAnsi="Times"/>
        </w:rPr>
        <w:t xml:space="preserve">kan statisch worden beantwoord met het antwoord </w:t>
      </w:r>
      <w:r w:rsidR="00F52D3A" w:rsidRPr="00FF7080">
        <w:rPr>
          <w:rFonts w:ascii="Times" w:hAnsi="Times"/>
        </w:rPr>
        <w:t>‘</w:t>
      </w:r>
      <w:r w:rsidRPr="00FF7080">
        <w:rPr>
          <w:rFonts w:ascii="Times" w:hAnsi="Times"/>
        </w:rPr>
        <w:t>nee</w:t>
      </w:r>
      <w:r w:rsidR="00F52D3A" w:rsidRPr="00FF7080">
        <w:rPr>
          <w:rFonts w:ascii="Times" w:hAnsi="Times"/>
        </w:rPr>
        <w:t>’</w:t>
      </w:r>
      <w:r w:rsidRPr="00FF7080">
        <w:rPr>
          <w:rFonts w:ascii="Times" w:hAnsi="Times"/>
        </w:rPr>
        <w:t>. Een meer genuanceerd antwoord op de hoofdvraag is</w:t>
      </w:r>
      <w:r w:rsidR="00F52D3A" w:rsidRPr="00FF7080">
        <w:rPr>
          <w:rFonts w:ascii="Times" w:hAnsi="Times"/>
        </w:rPr>
        <w:t>:</w:t>
      </w:r>
      <w:r w:rsidRPr="00FF7080">
        <w:rPr>
          <w:rFonts w:ascii="Times" w:hAnsi="Times"/>
        </w:rPr>
        <w:t xml:space="preserve"> het is mogelijk</w:t>
      </w:r>
      <w:r w:rsidR="00F52D3A" w:rsidRPr="00FF7080">
        <w:rPr>
          <w:rFonts w:ascii="Times" w:hAnsi="Times"/>
        </w:rPr>
        <w:t>;</w:t>
      </w:r>
      <w:r w:rsidRPr="00FF7080">
        <w:rPr>
          <w:rFonts w:ascii="Times" w:hAnsi="Times"/>
        </w:rPr>
        <w:t xml:space="preserve"> uit </w:t>
      </w:r>
      <w:r w:rsidR="00F52D3A" w:rsidRPr="00FF7080">
        <w:rPr>
          <w:rFonts w:ascii="Times" w:hAnsi="Times"/>
        </w:rPr>
        <w:t>het</w:t>
      </w:r>
      <w:r w:rsidR="003266A1" w:rsidRPr="00FF7080">
        <w:rPr>
          <w:rFonts w:ascii="Times" w:hAnsi="Times"/>
        </w:rPr>
        <w:t xml:space="preserve"> </w:t>
      </w:r>
      <w:r w:rsidRPr="00FF7080">
        <w:rPr>
          <w:rFonts w:ascii="Times" w:hAnsi="Times"/>
        </w:rPr>
        <w:t>literatuuronderzoek blijkt dat er een positieve relatie is. Mocht het empi</w:t>
      </w:r>
      <w:r w:rsidR="00C4550C" w:rsidRPr="00FF7080">
        <w:rPr>
          <w:rFonts w:ascii="Times" w:hAnsi="Times"/>
        </w:rPr>
        <w:t>ri</w:t>
      </w:r>
      <w:r w:rsidRPr="00FF7080">
        <w:rPr>
          <w:rFonts w:ascii="Times" w:hAnsi="Times"/>
        </w:rPr>
        <w:t>sche onderzoek een grotere sample hebben</w:t>
      </w:r>
      <w:r w:rsidR="00F52D3A" w:rsidRPr="00FF7080">
        <w:rPr>
          <w:rFonts w:ascii="Times" w:hAnsi="Times"/>
        </w:rPr>
        <w:t>,</w:t>
      </w:r>
      <w:r w:rsidRPr="00FF7080">
        <w:rPr>
          <w:rFonts w:ascii="Times" w:hAnsi="Times"/>
        </w:rPr>
        <w:t xml:space="preserve"> zou d</w:t>
      </w:r>
      <w:r w:rsidR="00F52D3A" w:rsidRPr="00FF7080">
        <w:rPr>
          <w:rFonts w:ascii="Times" w:hAnsi="Times"/>
        </w:rPr>
        <w:t>eze positieve relatie</w:t>
      </w:r>
      <w:r w:rsidRPr="00FF7080">
        <w:rPr>
          <w:rFonts w:ascii="Times" w:hAnsi="Times"/>
        </w:rPr>
        <w:t xml:space="preserve"> mogelijk ook </w:t>
      </w:r>
      <w:r w:rsidR="00AE63CF" w:rsidRPr="00FF7080">
        <w:rPr>
          <w:rFonts w:ascii="Times" w:hAnsi="Times"/>
        </w:rPr>
        <w:t xml:space="preserve">binnen de empirisch studie kunnen worden gevonden. </w:t>
      </w:r>
    </w:p>
    <w:p w:rsidR="009233BC" w:rsidRPr="00FF7080" w:rsidRDefault="000C42D1" w:rsidP="00FF7080">
      <w:pPr>
        <w:pStyle w:val="Heading2"/>
        <w:spacing w:line="360" w:lineRule="auto"/>
        <w:rPr>
          <w:rFonts w:ascii="Times" w:hAnsi="Times"/>
          <w:lang w:val="nl-NL"/>
        </w:rPr>
      </w:pPr>
      <w:bookmarkStart w:id="61" w:name="_Toc263860959"/>
      <w:bookmarkStart w:id="62" w:name="_Toc266485731"/>
      <w:r w:rsidRPr="00FF7080">
        <w:rPr>
          <w:rFonts w:ascii="Times" w:hAnsi="Times"/>
          <w:lang w:val="nl-NL"/>
        </w:rPr>
        <w:t>§</w:t>
      </w:r>
      <w:r w:rsidR="00A5673B" w:rsidRPr="00FF7080">
        <w:rPr>
          <w:rFonts w:ascii="Times" w:hAnsi="Times"/>
          <w:lang w:val="nl-NL"/>
        </w:rPr>
        <w:t xml:space="preserve"> </w:t>
      </w:r>
      <w:r w:rsidRPr="00FF7080">
        <w:rPr>
          <w:rFonts w:ascii="Times" w:hAnsi="Times"/>
          <w:lang w:val="nl-NL"/>
        </w:rPr>
        <w:t>8</w:t>
      </w:r>
      <w:r w:rsidR="009233BC" w:rsidRPr="00FF7080">
        <w:rPr>
          <w:rFonts w:ascii="Times" w:hAnsi="Times"/>
          <w:lang w:val="nl-NL"/>
        </w:rPr>
        <w:t xml:space="preserve">.2 </w:t>
      </w:r>
      <w:r w:rsidR="00DE4F5F" w:rsidRPr="00FF7080">
        <w:rPr>
          <w:rFonts w:ascii="Times" w:hAnsi="Times"/>
          <w:lang w:val="nl-NL"/>
        </w:rPr>
        <w:t>B</w:t>
      </w:r>
      <w:r w:rsidR="009233BC" w:rsidRPr="00FF7080">
        <w:rPr>
          <w:rFonts w:ascii="Times" w:hAnsi="Times"/>
          <w:lang w:val="nl-NL"/>
        </w:rPr>
        <w:t>eperkingen van het onderzoek</w:t>
      </w:r>
      <w:bookmarkEnd w:id="61"/>
      <w:bookmarkEnd w:id="62"/>
      <w:r w:rsidR="00FF7080">
        <w:rPr>
          <w:rFonts w:ascii="Times" w:hAnsi="Times"/>
          <w:lang w:val="nl-NL"/>
        </w:rPr>
        <w:t>.</w:t>
      </w:r>
    </w:p>
    <w:p w:rsidR="009233BC" w:rsidRPr="00FF7080" w:rsidRDefault="00F52D3A" w:rsidP="00FF7080">
      <w:pPr>
        <w:spacing w:line="360" w:lineRule="auto"/>
        <w:rPr>
          <w:rFonts w:ascii="Times" w:hAnsi="Times" w:cs="Times New Roman"/>
        </w:rPr>
      </w:pPr>
      <w:r w:rsidRPr="00FF7080">
        <w:rPr>
          <w:rFonts w:ascii="Times" w:hAnsi="Times" w:cs="Times New Roman"/>
        </w:rPr>
        <w:t>Dit onderzoek kent een aantal beperkingen</w:t>
      </w:r>
      <w:r w:rsidR="009233BC" w:rsidRPr="00FF7080">
        <w:rPr>
          <w:rFonts w:ascii="Times" w:hAnsi="Times" w:cs="Times New Roman"/>
        </w:rPr>
        <w:t xml:space="preserve">. Allereerst moet opgemerkt worden dat de sample te klein is om significante uitspraken te doen omtrent de relatie tussen </w:t>
      </w:r>
      <w:r w:rsidR="0008197B">
        <w:rPr>
          <w:rFonts w:ascii="Times" w:hAnsi="Times" w:cs="Times New Roman"/>
        </w:rPr>
        <w:t>milieu prestatie</w:t>
      </w:r>
      <w:r w:rsidR="009233BC" w:rsidRPr="00FF7080">
        <w:rPr>
          <w:rFonts w:ascii="Times" w:hAnsi="Times" w:cs="Times New Roman"/>
        </w:rPr>
        <w:t xml:space="preserve"> en </w:t>
      </w:r>
      <w:r w:rsidR="0008197B">
        <w:rPr>
          <w:rFonts w:ascii="Times" w:hAnsi="Times" w:cs="Times New Roman"/>
        </w:rPr>
        <w:t>milieu rapportage</w:t>
      </w:r>
      <w:r w:rsidR="009233BC" w:rsidRPr="00FF7080">
        <w:rPr>
          <w:rFonts w:ascii="Times" w:hAnsi="Times" w:cs="Times New Roman"/>
        </w:rPr>
        <w:t>. Wat ook een beperking voor het onderzoek opleverde</w:t>
      </w:r>
      <w:r w:rsidRPr="00FF7080">
        <w:rPr>
          <w:rFonts w:ascii="Times" w:hAnsi="Times" w:cs="Times New Roman"/>
        </w:rPr>
        <w:t>,</w:t>
      </w:r>
      <w:r w:rsidR="009233BC" w:rsidRPr="00FF7080">
        <w:rPr>
          <w:rFonts w:ascii="Times" w:hAnsi="Times" w:cs="Times New Roman"/>
        </w:rPr>
        <w:t xml:space="preserve"> was het vinden van de </w:t>
      </w:r>
      <w:r w:rsidR="00A00D2D" w:rsidRPr="00FF7080">
        <w:rPr>
          <w:rFonts w:ascii="Times" w:hAnsi="Times" w:cs="Times New Roman"/>
        </w:rPr>
        <w:t>CO2-</w:t>
      </w:r>
      <w:r w:rsidR="009233BC" w:rsidRPr="00FF7080">
        <w:rPr>
          <w:rFonts w:ascii="Times" w:hAnsi="Times" w:cs="Times New Roman"/>
        </w:rPr>
        <w:t xml:space="preserve">uitstoot. Het bedrijf TenCate gaf aan in het jaarverslag </w:t>
      </w:r>
      <w:r w:rsidRPr="00FF7080">
        <w:rPr>
          <w:rFonts w:ascii="Times" w:hAnsi="Times" w:cs="Times New Roman"/>
        </w:rPr>
        <w:t xml:space="preserve">aan </w:t>
      </w:r>
      <w:r w:rsidR="009233BC" w:rsidRPr="00FF7080">
        <w:rPr>
          <w:rFonts w:ascii="Times" w:hAnsi="Times" w:cs="Times New Roman"/>
        </w:rPr>
        <w:t xml:space="preserve">dat </w:t>
      </w:r>
      <w:r w:rsidRPr="00FF7080">
        <w:rPr>
          <w:rFonts w:ascii="Times" w:hAnsi="Times" w:cs="Times New Roman"/>
        </w:rPr>
        <w:t xml:space="preserve">de </w:t>
      </w:r>
      <w:r w:rsidR="00A00D2D" w:rsidRPr="00FF7080">
        <w:rPr>
          <w:rFonts w:ascii="Times" w:hAnsi="Times" w:cs="Times New Roman"/>
        </w:rPr>
        <w:t>CO2-</w:t>
      </w:r>
      <w:r w:rsidR="009233BC" w:rsidRPr="00FF7080">
        <w:rPr>
          <w:rFonts w:ascii="Times" w:hAnsi="Times" w:cs="Times New Roman"/>
        </w:rPr>
        <w:t xml:space="preserve">uitstoot 1 was voor ieder Europees land waarbinnen </w:t>
      </w:r>
      <w:r w:rsidRPr="00FF7080">
        <w:rPr>
          <w:rFonts w:ascii="Times" w:hAnsi="Times" w:cs="Times New Roman"/>
        </w:rPr>
        <w:t>het</w:t>
      </w:r>
      <w:r w:rsidR="009233BC" w:rsidRPr="00FF7080">
        <w:rPr>
          <w:rFonts w:ascii="Times" w:hAnsi="Times" w:cs="Times New Roman"/>
        </w:rPr>
        <w:t xml:space="preserve"> opereerde</w:t>
      </w:r>
      <w:r w:rsidRPr="00FF7080">
        <w:rPr>
          <w:rFonts w:ascii="Times" w:hAnsi="Times" w:cs="Times New Roman"/>
        </w:rPr>
        <w:t>,</w:t>
      </w:r>
      <w:r w:rsidR="009233BC" w:rsidRPr="00FF7080">
        <w:rPr>
          <w:rFonts w:ascii="Times" w:hAnsi="Times" w:cs="Times New Roman"/>
        </w:rPr>
        <w:t xml:space="preserve"> inclusief Turkije. Dit soort cryptische omschrijvingen zorgt ervoor dat de </w:t>
      </w:r>
      <w:r w:rsidR="00A00D2D" w:rsidRPr="00FF7080">
        <w:rPr>
          <w:rFonts w:ascii="Times" w:hAnsi="Times" w:cs="Times New Roman"/>
        </w:rPr>
        <w:t>CO2-</w:t>
      </w:r>
      <w:r w:rsidR="009233BC" w:rsidRPr="00FF7080">
        <w:rPr>
          <w:rFonts w:ascii="Times" w:hAnsi="Times" w:cs="Times New Roman"/>
        </w:rPr>
        <w:t xml:space="preserve">uitstoot niet zeer makkelijk meetbaar is. Een andere beperking omtrent </w:t>
      </w:r>
      <w:r w:rsidR="00A00D2D" w:rsidRPr="00FF7080">
        <w:rPr>
          <w:rFonts w:ascii="Times" w:hAnsi="Times" w:cs="Times New Roman"/>
        </w:rPr>
        <w:t>CO2-</w:t>
      </w:r>
      <w:r w:rsidR="009233BC" w:rsidRPr="00FF7080">
        <w:rPr>
          <w:rFonts w:ascii="Times" w:hAnsi="Times" w:cs="Times New Roman"/>
        </w:rPr>
        <w:t>uitstoot is de betrouwbaarheid van de waarde die gegeven wordt in het jaarverslag/duurzaamheidsverslag. De gege</w:t>
      </w:r>
      <w:r w:rsidR="00B609D1" w:rsidRPr="00FF7080">
        <w:rPr>
          <w:rFonts w:ascii="Times" w:hAnsi="Times" w:cs="Times New Roman"/>
        </w:rPr>
        <w:t xml:space="preserve">vens die vermeld worden over </w:t>
      </w:r>
      <w:r w:rsidR="0008197B">
        <w:rPr>
          <w:rFonts w:ascii="Times" w:hAnsi="Times" w:cs="Times New Roman"/>
        </w:rPr>
        <w:t>milieu prestatie</w:t>
      </w:r>
      <w:r w:rsidR="009233BC" w:rsidRPr="00FF7080">
        <w:rPr>
          <w:rFonts w:ascii="Times" w:hAnsi="Times" w:cs="Times New Roman"/>
        </w:rPr>
        <w:t xml:space="preserve"> in het jaarverslag</w:t>
      </w:r>
      <w:r w:rsidR="00A00D2D" w:rsidRPr="00FF7080">
        <w:rPr>
          <w:rFonts w:ascii="Times" w:hAnsi="Times" w:cs="Times New Roman"/>
        </w:rPr>
        <w:t>,</w:t>
      </w:r>
      <w:r w:rsidR="009233BC" w:rsidRPr="00FF7080">
        <w:rPr>
          <w:rFonts w:ascii="Times" w:hAnsi="Times" w:cs="Times New Roman"/>
        </w:rPr>
        <w:t xml:space="preserve"> hoeven niet gecontroleerd te worden door accountants</w:t>
      </w:r>
      <w:r w:rsidR="00A00D2D" w:rsidRPr="00FF7080">
        <w:rPr>
          <w:rFonts w:ascii="Times" w:hAnsi="Times" w:cs="Times New Roman"/>
        </w:rPr>
        <w:t>,</w:t>
      </w:r>
      <w:r w:rsidR="009233BC" w:rsidRPr="00FF7080">
        <w:rPr>
          <w:rFonts w:ascii="Times" w:hAnsi="Times" w:cs="Times New Roman"/>
        </w:rPr>
        <w:t xml:space="preserve"> waardoor de cijfers niet gelijk </w:t>
      </w:r>
      <w:r w:rsidR="00B609D1" w:rsidRPr="00FF7080">
        <w:rPr>
          <w:rFonts w:ascii="Times" w:hAnsi="Times" w:cs="Times New Roman"/>
        </w:rPr>
        <w:t xml:space="preserve">hoeven te </w:t>
      </w:r>
      <w:r w:rsidR="009233BC" w:rsidRPr="00FF7080">
        <w:rPr>
          <w:rFonts w:ascii="Times" w:hAnsi="Times" w:cs="Times New Roman"/>
        </w:rPr>
        <w:t xml:space="preserve">zijn aan de werkelijkheid. Het zou beter zijn geweest als de </w:t>
      </w:r>
      <w:r w:rsidR="0008197B">
        <w:rPr>
          <w:rFonts w:ascii="Times" w:hAnsi="Times" w:cs="Times New Roman"/>
        </w:rPr>
        <w:t>milieu prestatie</w:t>
      </w:r>
      <w:r w:rsidR="009233BC" w:rsidRPr="00FF7080">
        <w:rPr>
          <w:rFonts w:ascii="Times" w:hAnsi="Times" w:cs="Times New Roman"/>
        </w:rPr>
        <w:t xml:space="preserve"> net zoals d</w:t>
      </w:r>
      <w:r w:rsidR="00B609D1" w:rsidRPr="00FF7080">
        <w:rPr>
          <w:rFonts w:ascii="Times" w:hAnsi="Times" w:cs="Times New Roman"/>
        </w:rPr>
        <w:t xml:space="preserve">e </w:t>
      </w:r>
      <w:r w:rsidR="0008197B">
        <w:rPr>
          <w:rFonts w:ascii="Times" w:hAnsi="Times" w:cs="Times New Roman"/>
        </w:rPr>
        <w:t>milieu rapportage</w:t>
      </w:r>
      <w:r w:rsidR="00B609D1" w:rsidRPr="00FF7080">
        <w:rPr>
          <w:rFonts w:ascii="Times" w:hAnsi="Times" w:cs="Times New Roman"/>
        </w:rPr>
        <w:t xml:space="preserve"> was</w:t>
      </w:r>
      <w:r w:rsidR="009233BC" w:rsidRPr="00FF7080">
        <w:rPr>
          <w:rFonts w:ascii="Times" w:hAnsi="Times" w:cs="Times New Roman"/>
        </w:rPr>
        <w:t xml:space="preserve"> gemeten door onafhankelijke derden. </w:t>
      </w:r>
    </w:p>
    <w:p w:rsidR="009233BC" w:rsidRPr="00FF7080" w:rsidRDefault="009233BC" w:rsidP="00FF7080">
      <w:pPr>
        <w:spacing w:line="360" w:lineRule="auto"/>
        <w:rPr>
          <w:rFonts w:ascii="Times" w:hAnsi="Times" w:cs="Times New Roman"/>
        </w:rPr>
      </w:pPr>
    </w:p>
    <w:p w:rsidR="009233BC" w:rsidRPr="00FF7080" w:rsidRDefault="000C42D1" w:rsidP="00FF7080">
      <w:pPr>
        <w:pStyle w:val="Heading2"/>
        <w:spacing w:line="360" w:lineRule="auto"/>
        <w:rPr>
          <w:rFonts w:ascii="Times" w:hAnsi="Times"/>
          <w:lang w:val="nl-NL"/>
        </w:rPr>
      </w:pPr>
      <w:bookmarkStart w:id="63" w:name="_Toc263860960"/>
      <w:bookmarkStart w:id="64" w:name="_Toc266485732"/>
      <w:r w:rsidRPr="00FF7080">
        <w:rPr>
          <w:rFonts w:ascii="Times" w:hAnsi="Times"/>
          <w:lang w:val="nl-NL"/>
        </w:rPr>
        <w:t>§</w:t>
      </w:r>
      <w:r w:rsidR="00A5673B" w:rsidRPr="00FF7080">
        <w:rPr>
          <w:rFonts w:ascii="Times" w:hAnsi="Times"/>
          <w:lang w:val="nl-NL"/>
        </w:rPr>
        <w:t xml:space="preserve"> </w:t>
      </w:r>
      <w:r w:rsidRPr="00FF7080">
        <w:rPr>
          <w:rFonts w:ascii="Times" w:hAnsi="Times"/>
          <w:lang w:val="nl-NL"/>
        </w:rPr>
        <w:t>8</w:t>
      </w:r>
      <w:r w:rsidR="009233BC" w:rsidRPr="00FF7080">
        <w:rPr>
          <w:rFonts w:ascii="Times" w:hAnsi="Times"/>
          <w:lang w:val="nl-NL"/>
        </w:rPr>
        <w:t>.3 Aanbeveling voor verder onderzoek</w:t>
      </w:r>
      <w:bookmarkEnd w:id="63"/>
      <w:bookmarkEnd w:id="64"/>
      <w:r w:rsidR="00FF7080">
        <w:rPr>
          <w:rFonts w:ascii="Times" w:hAnsi="Times"/>
          <w:lang w:val="nl-NL"/>
        </w:rPr>
        <w:t>.</w:t>
      </w:r>
    </w:p>
    <w:p w:rsidR="0008197B" w:rsidRDefault="009233BC" w:rsidP="002E4549">
      <w:pPr>
        <w:spacing w:line="360" w:lineRule="auto"/>
        <w:rPr>
          <w:rFonts w:ascii="Times" w:hAnsi="Times" w:cs="Times New Roman"/>
        </w:rPr>
      </w:pPr>
      <w:r w:rsidRPr="00FF7080">
        <w:rPr>
          <w:rFonts w:ascii="Times" w:hAnsi="Times"/>
        </w:rPr>
        <w:t xml:space="preserve">De uitkomst van het empirisch onderzoek is dat er geen significante relatie gevonden kan worden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Dit heeft waarschijnlijk te maken </w:t>
      </w:r>
      <w:r w:rsidR="00F52D3A" w:rsidRPr="00FF7080">
        <w:rPr>
          <w:rFonts w:ascii="Times" w:hAnsi="Times"/>
        </w:rPr>
        <w:t>met</w:t>
      </w:r>
      <w:r w:rsidR="002E4549">
        <w:rPr>
          <w:rFonts w:ascii="Times" w:hAnsi="Times"/>
        </w:rPr>
        <w:t xml:space="preserve"> de kleine omvang van de onderzoekspopulatie</w:t>
      </w:r>
      <w:r w:rsidRPr="00FF7080">
        <w:rPr>
          <w:rFonts w:ascii="Times" w:hAnsi="Times"/>
        </w:rPr>
        <w:t>. Het dupliceren van dit onderzoek met een groter</w:t>
      </w:r>
      <w:r w:rsidR="00F52D3A" w:rsidRPr="00FF7080">
        <w:rPr>
          <w:rFonts w:ascii="Times" w:hAnsi="Times"/>
        </w:rPr>
        <w:t>e</w:t>
      </w:r>
      <w:r w:rsidRPr="00FF7080">
        <w:rPr>
          <w:rFonts w:ascii="Times" w:hAnsi="Times"/>
        </w:rPr>
        <w:t xml:space="preserve"> sample zou mogelijk </w:t>
      </w:r>
      <w:r w:rsidR="00F52D3A" w:rsidRPr="00FF7080">
        <w:rPr>
          <w:rFonts w:ascii="Times" w:hAnsi="Times"/>
        </w:rPr>
        <w:t xml:space="preserve">kunnen </w:t>
      </w:r>
      <w:r w:rsidRPr="00FF7080">
        <w:rPr>
          <w:rFonts w:ascii="Times" w:hAnsi="Times"/>
        </w:rPr>
        <w:t xml:space="preserve">leiden tot een negatieve relatie tussen </w:t>
      </w:r>
      <w:r w:rsidR="0008197B">
        <w:rPr>
          <w:rFonts w:ascii="Times" w:hAnsi="Times"/>
        </w:rPr>
        <w:t>milieu prestatie</w:t>
      </w:r>
      <w:r w:rsidRPr="00FF7080">
        <w:rPr>
          <w:rFonts w:ascii="Times" w:hAnsi="Times"/>
        </w:rPr>
        <w:t xml:space="preserve"> en </w:t>
      </w:r>
      <w:r w:rsidR="0008197B">
        <w:rPr>
          <w:rFonts w:ascii="Times" w:hAnsi="Times"/>
        </w:rPr>
        <w:t>milieu rapportage</w:t>
      </w:r>
      <w:r w:rsidRPr="00FF7080">
        <w:rPr>
          <w:rFonts w:ascii="Times" w:hAnsi="Times"/>
        </w:rPr>
        <w:t xml:space="preserve">. Daarnaast is dit onderzoek gericht op slechts een onderdeel van </w:t>
      </w:r>
      <w:r w:rsidR="00912767" w:rsidRPr="00FF7080">
        <w:rPr>
          <w:rFonts w:ascii="Times" w:hAnsi="Times"/>
        </w:rPr>
        <w:t>MVO</w:t>
      </w:r>
      <w:r w:rsidR="00F52D3A" w:rsidRPr="00FF7080">
        <w:rPr>
          <w:rFonts w:ascii="Times" w:hAnsi="Times"/>
        </w:rPr>
        <w:t>,</w:t>
      </w:r>
      <w:r w:rsidRPr="00FF7080">
        <w:rPr>
          <w:rFonts w:ascii="Times" w:hAnsi="Times"/>
        </w:rPr>
        <w:t xml:space="preserve"> namelijk </w:t>
      </w:r>
      <w:r w:rsidR="002E4549">
        <w:rPr>
          <w:rFonts w:ascii="Times" w:hAnsi="Times"/>
        </w:rPr>
        <w:t>het milieu</w:t>
      </w:r>
      <w:r w:rsidRPr="00FF7080">
        <w:rPr>
          <w:rFonts w:ascii="Times" w:hAnsi="Times"/>
        </w:rPr>
        <w:t xml:space="preserve">. Het zou mogelijk zijn om dit onderwerp uit te breiden met de </w:t>
      </w:r>
      <w:r w:rsidR="00B609D1" w:rsidRPr="00FF7080">
        <w:rPr>
          <w:rFonts w:ascii="Times" w:hAnsi="Times"/>
        </w:rPr>
        <w:t>sociale aspecten (people) van het</w:t>
      </w:r>
      <w:r w:rsidRPr="00FF7080">
        <w:rPr>
          <w:rFonts w:ascii="Times" w:hAnsi="Times"/>
        </w:rPr>
        <w:t xml:space="preserve"> </w:t>
      </w:r>
      <w:r w:rsidR="00912767" w:rsidRPr="00FF7080">
        <w:rPr>
          <w:rFonts w:ascii="Times" w:hAnsi="Times"/>
        </w:rPr>
        <w:t>MVO</w:t>
      </w:r>
      <w:r w:rsidRPr="00FF7080">
        <w:rPr>
          <w:rFonts w:ascii="Times" w:hAnsi="Times"/>
        </w:rPr>
        <w:t xml:space="preserve">. </w:t>
      </w:r>
      <w:bookmarkStart w:id="65" w:name="_Toc262730116"/>
      <w:r w:rsidR="002E4549">
        <w:rPr>
          <w:rFonts w:ascii="Times" w:hAnsi="Times"/>
        </w:rPr>
        <w:br/>
      </w:r>
      <w:r w:rsidRPr="00FF7080">
        <w:rPr>
          <w:rFonts w:ascii="Times" w:hAnsi="Times" w:cs="Times New Roman"/>
        </w:rPr>
        <w:br w:type="page"/>
      </w:r>
      <w:bookmarkStart w:id="66" w:name="_Toc266485733"/>
      <w:bookmarkStart w:id="67" w:name="_Toc263860961"/>
    </w:p>
    <w:sdt>
      <w:sdtPr>
        <w:rPr>
          <w:rFonts w:ascii="Times" w:eastAsiaTheme="minorEastAsia" w:hAnsi="Times" w:cstheme="minorBidi"/>
          <w:b w:val="0"/>
          <w:bCs w:val="0"/>
          <w:color w:val="auto"/>
          <w:sz w:val="24"/>
          <w:szCs w:val="24"/>
        </w:rPr>
        <w:id w:val="414063798"/>
        <w:docPartObj>
          <w:docPartGallery w:val="Bibliographies"/>
          <w:docPartUnique/>
        </w:docPartObj>
      </w:sdtPr>
      <w:sdtContent>
        <w:p w:rsidR="0008197B" w:rsidRPr="001610CA" w:rsidRDefault="0008197B" w:rsidP="0008197B">
          <w:pPr>
            <w:pStyle w:val="Heading1"/>
            <w:rPr>
              <w:rFonts w:ascii="Times" w:hAnsi="Times"/>
            </w:rPr>
          </w:pPr>
          <w:r w:rsidRPr="001610CA">
            <w:rPr>
              <w:rFonts w:ascii="Times" w:hAnsi="Times"/>
            </w:rPr>
            <w:t>Literatuurlijst</w:t>
          </w:r>
          <w:bookmarkEnd w:id="66"/>
          <w:r>
            <w:rPr>
              <w:rFonts w:ascii="Times" w:hAnsi="Times"/>
            </w:rPr>
            <w:t xml:space="preserve">. </w:t>
          </w:r>
        </w:p>
        <w:sdt>
          <w:sdtPr>
            <w:rPr>
              <w:rFonts w:ascii="Times" w:hAnsi="Times"/>
            </w:rPr>
            <w:id w:val="1581334445"/>
            <w:bibliography/>
          </w:sdtPr>
          <w:sdtContent>
            <w:p w:rsidR="00B546B8" w:rsidRDefault="00B546B8" w:rsidP="0008197B">
              <w:pPr>
                <w:pStyle w:val="Bibliography"/>
                <w:rPr>
                  <w:rFonts w:ascii="Times" w:hAnsi="Times"/>
                </w:rPr>
              </w:pPr>
            </w:p>
            <w:p w:rsidR="00F153C3" w:rsidRPr="00F153C3" w:rsidRDefault="00A957FD" w:rsidP="00F153C3">
              <w:pPr>
                <w:widowControl w:val="0"/>
                <w:autoSpaceDE w:val="0"/>
                <w:autoSpaceDN w:val="0"/>
                <w:adjustRightInd w:val="0"/>
                <w:rPr>
                  <w:rFonts w:ascii="Times" w:hAnsi="Times" w:cs="Arial"/>
                  <w:lang w:val="en-US"/>
                </w:rPr>
              </w:pPr>
              <w:r w:rsidRPr="00A957FD">
                <w:rPr>
                  <w:rFonts w:ascii="Times" w:hAnsi="Times"/>
                </w:rPr>
                <w:fldChar w:fldCharType="begin"/>
              </w:r>
              <w:r w:rsidR="0008197B" w:rsidRPr="001610CA">
                <w:rPr>
                  <w:rFonts w:ascii="Times" w:hAnsi="Times"/>
                </w:rPr>
                <w:instrText xml:space="preserve"> BIBLIOGRAPHY </w:instrText>
              </w:r>
              <w:r w:rsidRPr="00A957FD">
                <w:rPr>
                  <w:rFonts w:ascii="Times" w:hAnsi="Times"/>
                </w:rPr>
                <w:fldChar w:fldCharType="separate"/>
              </w:r>
              <w:r w:rsidR="00F153C3" w:rsidRPr="00F153C3">
                <w:rPr>
                  <w:rFonts w:ascii="Times" w:hAnsi="Times" w:cs="Arial"/>
                  <w:lang w:val="en-US"/>
                </w:rPr>
                <w:t xml:space="preserve">Kathryn Bewley, Yue Li (2000), Disclosure of environmental information by Canadian manufacturing companies: A voluntary disclosure perspective, in (ed.) </w:t>
              </w:r>
              <w:r w:rsidR="00F153C3" w:rsidRPr="00F153C3">
                <w:rPr>
                  <w:rFonts w:ascii="Times" w:hAnsi="Times" w:cs="Arial"/>
                  <w:i/>
                  <w:iCs/>
                  <w:lang w:val="en-US"/>
                </w:rPr>
                <w:t>1 (Advances in Environmental Accounting &amp; Management, Volume 1)</w:t>
              </w:r>
              <w:r w:rsidR="00F153C3" w:rsidRPr="00F153C3">
                <w:rPr>
                  <w:rFonts w:ascii="Times" w:hAnsi="Times" w:cs="Arial"/>
                  <w:lang w:val="en-US"/>
                </w:rPr>
                <w:t>, Emerald Group Publishing Limited, pp.201-226</w:t>
              </w:r>
            </w:p>
            <w:p w:rsidR="0008197B" w:rsidRDefault="00B546B8" w:rsidP="0008197B">
              <w:pPr>
                <w:pStyle w:val="Bibliography"/>
                <w:rPr>
                  <w:rFonts w:cs="Times New Roman"/>
                  <w:noProof/>
                </w:rPr>
              </w:pPr>
              <w:r>
                <w:rPr>
                  <w:rFonts w:cs="Times New Roman"/>
                  <w:noProof/>
                </w:rPr>
                <w:br/>
              </w:r>
              <w:r w:rsidR="0008197B">
                <w:rPr>
                  <w:rFonts w:cs="Times New Roman"/>
                  <w:noProof/>
                </w:rPr>
                <w:t xml:space="preserve">Burgmans, C. (2008). </w:t>
              </w:r>
              <w:r w:rsidR="0008197B" w:rsidRPr="00F153C3">
                <w:rPr>
                  <w:rFonts w:cs="Times New Roman"/>
                  <w:iCs/>
                  <w:noProof/>
                </w:rPr>
                <w:t>Advies van de commissie Burgmans over maatschappelijk verantwoord ondernemen en corporate governance.</w:t>
              </w:r>
              <w:r w:rsidR="0008197B">
                <w:rPr>
                  <w:rFonts w:cs="Times New Roman"/>
                  <w:noProof/>
                </w:rPr>
                <w:t xml:space="preserve"> </w:t>
              </w:r>
              <w:r w:rsidR="0008197B" w:rsidRPr="00F153C3">
                <w:rPr>
                  <w:rFonts w:cs="Times New Roman"/>
                  <w:i/>
                  <w:noProof/>
                </w:rPr>
                <w:t xml:space="preserve">Kamerstuk 26485 nr. 61 , Tweede </w:t>
              </w:r>
              <w:r w:rsidR="00F153C3">
                <w:rPr>
                  <w:rFonts w:cs="Times New Roman"/>
                  <w:i/>
                  <w:noProof/>
                </w:rPr>
                <w:t>kamer der state generaal</w:t>
              </w:r>
              <w:r w:rsidR="00F153C3">
                <w:rPr>
                  <w:rFonts w:cs="Times New Roman"/>
                  <w:noProof/>
                </w:rPr>
                <w:t>. Den H</w:t>
              </w:r>
              <w:r w:rsidR="0008197B">
                <w:rPr>
                  <w:rFonts w:cs="Times New Roman"/>
                  <w:noProof/>
                </w:rPr>
                <w:t>aag: Ministerie van Economische zaken.</w:t>
              </w:r>
            </w:p>
            <w:p w:rsidR="0008197B" w:rsidRDefault="00B546B8" w:rsidP="0008197B">
              <w:pPr>
                <w:pStyle w:val="Bibliography"/>
                <w:rPr>
                  <w:rFonts w:cs="Times New Roman"/>
                  <w:noProof/>
                </w:rPr>
              </w:pPr>
              <w:r>
                <w:rPr>
                  <w:rFonts w:cs="Times New Roman"/>
                  <w:noProof/>
                </w:rPr>
                <w:br/>
              </w:r>
              <w:r w:rsidR="00F153C3">
                <w:rPr>
                  <w:rFonts w:cs="Times New Roman"/>
                  <w:noProof/>
                </w:rPr>
                <w:t>Carrol, A. (1999). C</w:t>
              </w:r>
              <w:r w:rsidR="0008197B">
                <w:rPr>
                  <w:rFonts w:cs="Times New Roman"/>
                  <w:noProof/>
                </w:rPr>
                <w:t xml:space="preserve">orporate social responsibility: evolution of a definitional construct. </w:t>
              </w:r>
              <w:r w:rsidR="0008197B">
                <w:rPr>
                  <w:rFonts w:cs="Times New Roman"/>
                  <w:i/>
                  <w:iCs/>
                  <w:noProof/>
                </w:rPr>
                <w:t>Business &amp; society</w:t>
              </w:r>
              <w:r w:rsidR="0008197B">
                <w:rPr>
                  <w:rFonts w:cs="Times New Roman"/>
                  <w:noProof/>
                </w:rPr>
                <w:t xml:space="preserve"> </w:t>
              </w:r>
              <w:r w:rsidR="0008197B">
                <w:rPr>
                  <w:rFonts w:cs="Times New Roman"/>
                  <w:i/>
                  <w:iCs/>
                  <w:noProof/>
                </w:rPr>
                <w:t>, 38</w:t>
              </w:r>
              <w:r w:rsidR="0008197B">
                <w:rPr>
                  <w:rFonts w:cs="Times New Roman"/>
                  <w:noProof/>
                </w:rPr>
                <w:t xml:space="preserve"> (3), 268-295.</w:t>
              </w:r>
            </w:p>
            <w:p w:rsidR="00F153C3" w:rsidRPr="00F153C3" w:rsidRDefault="00F153C3" w:rsidP="00F153C3"/>
            <w:p w:rsidR="0008197B" w:rsidRDefault="0008197B" w:rsidP="0008197B">
              <w:pPr>
                <w:pStyle w:val="Bibliography"/>
                <w:rPr>
                  <w:rFonts w:cs="Times New Roman"/>
                  <w:noProof/>
                </w:rPr>
              </w:pPr>
              <w:r w:rsidRPr="00F153C3">
                <w:rPr>
                  <w:rFonts w:ascii="Times" w:hAnsi="Times" w:cs="Times New Roman"/>
                  <w:noProof/>
                </w:rPr>
                <w:t xml:space="preserve">Clarkson. (1995). </w:t>
              </w:r>
              <w:r w:rsidR="0093515C">
                <w:rPr>
                  <w:rFonts w:ascii="Times" w:hAnsi="Times" w:cs="Georgia"/>
                  <w:bCs/>
                  <w:color w:val="312A2A"/>
                  <w:lang w:val="en-US"/>
                </w:rPr>
                <w:t>A stakeholder framework for analyzing and evaluating corporate social p</w:t>
              </w:r>
              <w:r w:rsidR="00F153C3" w:rsidRPr="00F153C3">
                <w:rPr>
                  <w:rFonts w:ascii="Times" w:hAnsi="Times" w:cs="Georgia"/>
                  <w:bCs/>
                  <w:color w:val="312A2A"/>
                  <w:lang w:val="en-US"/>
                </w:rPr>
                <w:t>erformance</w:t>
              </w:r>
              <w:r w:rsidRPr="00F153C3">
                <w:rPr>
                  <w:rFonts w:ascii="Times" w:hAnsi="Times" w:cs="Times New Roman"/>
                  <w:noProof/>
                </w:rPr>
                <w:t xml:space="preserve">. </w:t>
              </w:r>
              <w:r w:rsidRPr="00F153C3">
                <w:rPr>
                  <w:rFonts w:ascii="Times" w:hAnsi="Times" w:cs="Times New Roman"/>
                  <w:i/>
                  <w:iCs/>
                  <w:noProof/>
                </w:rPr>
                <w:t>Academy of Management Review</w:t>
              </w:r>
              <w:r w:rsidRPr="00F153C3">
                <w:rPr>
                  <w:rFonts w:ascii="Times" w:hAnsi="Times" w:cs="Times New Roman"/>
                  <w:noProof/>
                </w:rPr>
                <w:t xml:space="preserve"> </w:t>
              </w:r>
              <w:r w:rsidRPr="00F153C3">
                <w:rPr>
                  <w:rFonts w:ascii="Times" w:hAnsi="Times" w:cs="Times New Roman"/>
                  <w:i/>
                  <w:iCs/>
                  <w:noProof/>
                </w:rPr>
                <w:t>, 20</w:t>
              </w:r>
              <w:r w:rsidRPr="00F153C3">
                <w:rPr>
                  <w:rFonts w:ascii="Times" w:hAnsi="Times" w:cs="Times New Roman"/>
                  <w:noProof/>
                </w:rPr>
                <w:t xml:space="preserve"> (1), 92-117</w:t>
              </w:r>
              <w:r>
                <w:rPr>
                  <w:rFonts w:cs="Times New Roman"/>
                  <w:noProof/>
                </w:rPr>
                <w:t>.</w:t>
              </w:r>
            </w:p>
            <w:p w:rsidR="00F153C3" w:rsidRDefault="00F153C3" w:rsidP="0008197B">
              <w:pPr>
                <w:pStyle w:val="Bibliography"/>
                <w:rPr>
                  <w:rFonts w:cs="Times New Roman"/>
                  <w:noProof/>
                </w:rPr>
              </w:pPr>
            </w:p>
            <w:p w:rsidR="00FA515C" w:rsidRPr="00FA515C" w:rsidRDefault="00FA515C" w:rsidP="00FA515C">
              <w:pPr>
                <w:pStyle w:val="Bibliography"/>
                <w:rPr>
                  <w:rFonts w:cs="Times New Roman"/>
                  <w:noProof/>
                </w:rPr>
              </w:pPr>
              <w:r>
                <w:rPr>
                  <w:rFonts w:cs="Times New Roman"/>
                  <w:noProof/>
                </w:rPr>
                <w:t xml:space="preserve">Peter M. Clarkson, Y. L. (2008). Revisiting the relation between environmental performance and environmental disclosure: An empirical analysis. </w:t>
              </w:r>
              <w:r>
                <w:rPr>
                  <w:rFonts w:cs="Times New Roman"/>
                  <w:i/>
                  <w:iCs/>
                  <w:noProof/>
                </w:rPr>
                <w:t>Accounting, Organizations and Society</w:t>
              </w:r>
              <w:r>
                <w:rPr>
                  <w:rFonts w:cs="Times New Roman"/>
                  <w:noProof/>
                </w:rPr>
                <w:t xml:space="preserve"> </w:t>
              </w:r>
              <w:r>
                <w:rPr>
                  <w:rFonts w:cs="Times New Roman"/>
                  <w:i/>
                  <w:iCs/>
                  <w:noProof/>
                </w:rPr>
                <w:t>, 33</w:t>
              </w:r>
              <w:r>
                <w:rPr>
                  <w:rFonts w:cs="Times New Roman"/>
                  <w:noProof/>
                </w:rPr>
                <w:t>, 303-327.</w:t>
              </w:r>
            </w:p>
            <w:p w:rsidR="00FA515C" w:rsidRPr="00FA515C" w:rsidRDefault="00FA515C" w:rsidP="00FA515C"/>
            <w:p w:rsidR="0008197B" w:rsidRDefault="0008197B" w:rsidP="0008197B">
              <w:pPr>
                <w:pStyle w:val="Bibliography"/>
                <w:rPr>
                  <w:rFonts w:cs="Times New Roman"/>
                  <w:noProof/>
                </w:rPr>
              </w:pPr>
              <w:r>
                <w:rPr>
                  <w:rFonts w:cs="Times New Roman"/>
                  <w:noProof/>
                </w:rPr>
                <w:t xml:space="preserve">Clarkson, &amp; Li, R. (2008). </w:t>
              </w:r>
              <w:r w:rsidR="00F153C3">
                <w:rPr>
                  <w:rFonts w:cs="Times New Roman"/>
                  <w:noProof/>
                </w:rPr>
                <w:t>R</w:t>
              </w:r>
              <w:r>
                <w:rPr>
                  <w:rFonts w:cs="Times New Roman"/>
                  <w:noProof/>
                </w:rPr>
                <w:t xml:space="preserve">evisiting the relation between environmental preformance and environmental disclosure: a emperical analysis. </w:t>
              </w:r>
              <w:r>
                <w:rPr>
                  <w:rFonts w:cs="Times New Roman"/>
                  <w:i/>
                  <w:iCs/>
                  <w:noProof/>
                </w:rPr>
                <w:t>Elsevier</w:t>
              </w:r>
              <w:r>
                <w:rPr>
                  <w:rFonts w:cs="Times New Roman"/>
                  <w:noProof/>
                </w:rPr>
                <w:t xml:space="preserve"> , 303-327.</w:t>
              </w:r>
            </w:p>
            <w:p w:rsidR="00F153C3" w:rsidRPr="00F153C3" w:rsidRDefault="00F153C3" w:rsidP="00F153C3"/>
            <w:p w:rsidR="0008197B" w:rsidRDefault="0008197B" w:rsidP="0008197B">
              <w:pPr>
                <w:pStyle w:val="Bibliography"/>
                <w:rPr>
                  <w:rFonts w:cs="Times New Roman"/>
                  <w:noProof/>
                </w:rPr>
              </w:pPr>
              <w:r>
                <w:rPr>
                  <w:rFonts w:cs="Times New Roman"/>
                  <w:noProof/>
                </w:rPr>
                <w:t xml:space="preserve">Coenen, M. T. (2008). Modelselectie: AIC en BIC. </w:t>
              </w:r>
              <w:r>
                <w:rPr>
                  <w:rFonts w:cs="Times New Roman"/>
                  <w:i/>
                  <w:iCs/>
                  <w:noProof/>
                </w:rPr>
                <w:t>Project Toegepaste Wiskunde 2</w:t>
              </w:r>
              <w:r>
                <w:rPr>
                  <w:rFonts w:cs="Times New Roman"/>
                  <w:noProof/>
                </w:rPr>
                <w:t xml:space="preserve"> , 1-47.</w:t>
              </w:r>
            </w:p>
            <w:p w:rsidR="004A19F8" w:rsidRPr="004A19F8" w:rsidRDefault="004A19F8" w:rsidP="004A19F8"/>
            <w:p w:rsidR="0008197B" w:rsidRDefault="0008197B" w:rsidP="0008197B">
              <w:pPr>
                <w:pStyle w:val="Bibliography"/>
                <w:rPr>
                  <w:rFonts w:cs="Times New Roman"/>
                  <w:noProof/>
                </w:rPr>
              </w:pPr>
              <w:r>
                <w:rPr>
                  <w:rFonts w:cs="Times New Roman"/>
                  <w:noProof/>
                </w:rPr>
                <w:t xml:space="preserve">CSRHub. (2014, June 4). </w:t>
              </w:r>
              <w:r w:rsidR="004A19F8">
                <w:rPr>
                  <w:rFonts w:cs="Times New Roman"/>
                  <w:i/>
                  <w:iCs/>
                  <w:noProof/>
                </w:rPr>
                <w:t>F</w:t>
              </w:r>
              <w:r>
                <w:rPr>
                  <w:rFonts w:cs="Times New Roman"/>
                  <w:i/>
                  <w:iCs/>
                  <w:noProof/>
                </w:rPr>
                <w:t>requently asked questions about csr</w:t>
              </w:r>
              <w:r>
                <w:rPr>
                  <w:rFonts w:cs="Times New Roman"/>
                  <w:noProof/>
                </w:rPr>
                <w:t xml:space="preserve">. </w:t>
              </w:r>
              <w:r w:rsidR="004A19F8">
                <w:rPr>
                  <w:rFonts w:cs="Times New Roman"/>
                  <w:noProof/>
                </w:rPr>
                <w:t>geraadpleegd op 4 Juni</w:t>
              </w:r>
              <w:r>
                <w:rPr>
                  <w:rFonts w:cs="Times New Roman"/>
                  <w:noProof/>
                </w:rPr>
                <w:t>, 2014, van CSRHUB: www.csrhub.com/content/frequently-asked-questions-about-csr/</w:t>
              </w:r>
            </w:p>
            <w:p w:rsidR="004A19F8" w:rsidRPr="004A19F8" w:rsidRDefault="004A19F8" w:rsidP="004A19F8"/>
            <w:p w:rsidR="0008197B" w:rsidRDefault="0008197B" w:rsidP="0008197B">
              <w:pPr>
                <w:pStyle w:val="Bibliography"/>
                <w:rPr>
                  <w:rFonts w:cs="Times New Roman"/>
                  <w:noProof/>
                </w:rPr>
              </w:pPr>
              <w:r>
                <w:rPr>
                  <w:rFonts w:cs="Times New Roman"/>
                  <w:noProof/>
                </w:rPr>
                <w:t xml:space="preserve">D.H. Meadows, J. R. (2011). </w:t>
              </w:r>
              <w:r w:rsidR="004A19F8">
                <w:rPr>
                  <w:rFonts w:cs="Times New Roman"/>
                  <w:iCs/>
                  <w:noProof/>
                </w:rPr>
                <w:t>R</w:t>
              </w:r>
              <w:r w:rsidRPr="004A19F8">
                <w:rPr>
                  <w:rFonts w:cs="Times New Roman"/>
                  <w:iCs/>
                  <w:noProof/>
                </w:rPr>
                <w:t>apport van de club van Rome - De grenzen aan de groei</w:t>
              </w:r>
              <w:r>
                <w:rPr>
                  <w:rFonts w:cs="Times New Roman"/>
                  <w:i/>
                  <w:iCs/>
                  <w:noProof/>
                </w:rPr>
                <w:t>.</w:t>
              </w:r>
              <w:r>
                <w:rPr>
                  <w:rFonts w:cs="Times New Roman"/>
                  <w:noProof/>
                </w:rPr>
                <w:t xml:space="preserve"> </w:t>
              </w:r>
              <w:r w:rsidRPr="0093515C">
                <w:rPr>
                  <w:rFonts w:cs="Times New Roman"/>
                  <w:i/>
                  <w:noProof/>
                </w:rPr>
                <w:t>Amsterdam: Uitgeverij het Spectrum</w:t>
              </w:r>
              <w:r>
                <w:rPr>
                  <w:rFonts w:cs="Times New Roman"/>
                  <w:noProof/>
                </w:rPr>
                <w:t>.</w:t>
              </w:r>
            </w:p>
            <w:p w:rsidR="004A19F8" w:rsidRDefault="004A19F8" w:rsidP="0008197B">
              <w:pPr>
                <w:pStyle w:val="Bibliography"/>
                <w:rPr>
                  <w:rFonts w:cs="Times New Roman"/>
                  <w:noProof/>
                </w:rPr>
              </w:pPr>
            </w:p>
            <w:p w:rsidR="0008197B" w:rsidRPr="004A19F8" w:rsidRDefault="0008197B" w:rsidP="0008197B">
              <w:pPr>
                <w:pStyle w:val="Bibliography"/>
                <w:rPr>
                  <w:rFonts w:ascii="Times" w:hAnsi="Times" w:cs="Times New Roman"/>
                  <w:noProof/>
                </w:rPr>
              </w:pPr>
              <w:r w:rsidRPr="004A19F8">
                <w:rPr>
                  <w:rFonts w:ascii="Times" w:hAnsi="Times" w:cs="Times New Roman"/>
                  <w:noProof/>
                </w:rPr>
                <w:t xml:space="preserve">Deegan, C. e. (2011). </w:t>
              </w:r>
              <w:r w:rsidR="004A19F8" w:rsidRPr="0093515C">
                <w:rPr>
                  <w:rFonts w:ascii="Times" w:hAnsi="Times" w:cs="Times New Roman"/>
                  <w:iCs/>
                  <w:noProof/>
                </w:rPr>
                <w:t>F</w:t>
              </w:r>
              <w:r w:rsidR="0093515C">
                <w:rPr>
                  <w:rFonts w:ascii="Times" w:hAnsi="Times" w:cs="Times New Roman"/>
                  <w:iCs/>
                  <w:noProof/>
                </w:rPr>
                <w:t>inancial accounting t</w:t>
              </w:r>
              <w:r w:rsidRPr="0093515C">
                <w:rPr>
                  <w:rFonts w:ascii="Times" w:hAnsi="Times" w:cs="Times New Roman"/>
                  <w:iCs/>
                  <w:noProof/>
                </w:rPr>
                <w:t>heory</w:t>
              </w:r>
              <w:r w:rsidR="0093515C">
                <w:rPr>
                  <w:rFonts w:ascii="Times" w:hAnsi="Times" w:cs="Times New Roman"/>
                  <w:iCs/>
                  <w:noProof/>
                </w:rPr>
                <w:t>.</w:t>
              </w:r>
              <w:r w:rsidR="0093515C" w:rsidRPr="0093515C">
                <w:rPr>
                  <w:rFonts w:ascii="Times" w:hAnsi="Times" w:cs="Times New Roman"/>
                  <w:i/>
                  <w:noProof/>
                </w:rPr>
                <w:t xml:space="preserve"> London: McGraw-Hill </w:t>
              </w:r>
              <w:r w:rsidR="0093515C" w:rsidRPr="0093515C">
                <w:rPr>
                  <w:rFonts w:ascii="Times" w:hAnsi="Times" w:cs="Arial"/>
                  <w:i/>
                  <w:lang w:val="en-US"/>
                </w:rPr>
                <w:t>Sydney</w:t>
              </w:r>
              <w:r w:rsidRPr="004A19F8">
                <w:rPr>
                  <w:rFonts w:ascii="Times" w:hAnsi="Times" w:cs="Times New Roman"/>
                  <w:i/>
                  <w:iCs/>
                  <w:noProof/>
                </w:rPr>
                <w:t>.</w:t>
              </w:r>
              <w:r w:rsidR="004A19F8" w:rsidRPr="004A19F8">
                <w:rPr>
                  <w:rFonts w:ascii="Times" w:hAnsi="Times" w:cs="Times New Roman"/>
                  <w:noProof/>
                </w:rPr>
                <w:t>, 1-</w:t>
              </w:r>
              <w:r w:rsidR="004A19F8" w:rsidRPr="004A19F8">
                <w:rPr>
                  <w:rFonts w:ascii="Times" w:hAnsi="Times" w:cs="Arial"/>
                  <w:lang w:val="en-US"/>
                </w:rPr>
                <w:t xml:space="preserve"> 576</w:t>
              </w:r>
            </w:p>
            <w:p w:rsidR="004A19F8" w:rsidRDefault="004A19F8" w:rsidP="0008197B">
              <w:pPr>
                <w:pStyle w:val="Bibliography"/>
                <w:rPr>
                  <w:rFonts w:cs="Times New Roman"/>
                  <w:noProof/>
                </w:rPr>
              </w:pPr>
            </w:p>
            <w:p w:rsidR="004A19F8" w:rsidRDefault="0008197B" w:rsidP="0008197B">
              <w:pPr>
                <w:pStyle w:val="Bibliography"/>
                <w:rPr>
                  <w:rFonts w:cs="Times New Roman"/>
                  <w:noProof/>
                </w:rPr>
              </w:pPr>
              <w:r>
                <w:rPr>
                  <w:rFonts w:cs="Times New Roman"/>
                  <w:noProof/>
                </w:rPr>
                <w:t xml:space="preserve">Donaldson, L. P. (1995). The stakeholders theory of the corporation: concepts </w:t>
              </w:r>
            </w:p>
            <w:p w:rsidR="0008197B" w:rsidRDefault="0093515C" w:rsidP="0008197B">
              <w:pPr>
                <w:pStyle w:val="Bibliography"/>
                <w:rPr>
                  <w:rFonts w:cs="Times New Roman"/>
                  <w:noProof/>
                </w:rPr>
              </w:pPr>
              <w:r>
                <w:rPr>
                  <w:rFonts w:cs="Times New Roman"/>
                  <w:noProof/>
                </w:rPr>
                <w:t>evidence and i</w:t>
              </w:r>
              <w:r w:rsidR="0008197B">
                <w:rPr>
                  <w:rFonts w:cs="Times New Roman"/>
                  <w:noProof/>
                </w:rPr>
                <w:t xml:space="preserve">mplications. </w:t>
              </w:r>
              <w:r w:rsidR="0008197B">
                <w:rPr>
                  <w:rFonts w:cs="Times New Roman"/>
                  <w:i/>
                  <w:iCs/>
                  <w:noProof/>
                </w:rPr>
                <w:t>The academy of Management Review</w:t>
              </w:r>
              <w:r w:rsidR="0008197B">
                <w:rPr>
                  <w:rFonts w:cs="Times New Roman"/>
                  <w:noProof/>
                </w:rPr>
                <w:t xml:space="preserve"> </w:t>
              </w:r>
              <w:r w:rsidR="0008197B">
                <w:rPr>
                  <w:rFonts w:cs="Times New Roman"/>
                  <w:i/>
                  <w:iCs/>
                  <w:noProof/>
                </w:rPr>
                <w:t>, 20</w:t>
              </w:r>
              <w:r w:rsidR="0008197B">
                <w:rPr>
                  <w:rFonts w:cs="Times New Roman"/>
                  <w:noProof/>
                </w:rPr>
                <w:t xml:space="preserve"> (1), 65-91.</w:t>
              </w:r>
            </w:p>
            <w:p w:rsidR="004A19F8" w:rsidRDefault="004A19F8"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Donella H. Meadows, J. R. (2004). </w:t>
              </w:r>
              <w:r w:rsidR="0093515C">
                <w:rPr>
                  <w:rFonts w:cs="Times New Roman"/>
                  <w:iCs/>
                  <w:noProof/>
                </w:rPr>
                <w:t>Limits to growth: the 30-year u</w:t>
              </w:r>
              <w:r w:rsidRPr="0093515C">
                <w:rPr>
                  <w:rFonts w:cs="Times New Roman"/>
                  <w:iCs/>
                  <w:noProof/>
                </w:rPr>
                <w:t>pdate</w:t>
              </w:r>
              <w:r>
                <w:rPr>
                  <w:rFonts w:cs="Times New Roman"/>
                  <w:i/>
                  <w:iCs/>
                  <w:noProof/>
                </w:rPr>
                <w:t>.</w:t>
              </w:r>
              <w:r>
                <w:rPr>
                  <w:rFonts w:cs="Times New Roman"/>
                  <w:noProof/>
                </w:rPr>
                <w:t xml:space="preserve"> </w:t>
              </w:r>
              <w:r w:rsidRPr="0093515C">
                <w:rPr>
                  <w:rFonts w:cs="Times New Roman"/>
                  <w:i/>
                  <w:noProof/>
                </w:rPr>
                <w:t>London: Chelsea Green Publishing</w:t>
              </w:r>
              <w:r>
                <w:rPr>
                  <w:rFonts w:cs="Times New Roman"/>
                  <w:noProof/>
                </w:rPr>
                <w:t>; 3 edition (June 1, 2004).</w:t>
              </w:r>
            </w:p>
            <w:p w:rsidR="0093515C" w:rsidRPr="0093515C" w:rsidRDefault="0093515C" w:rsidP="0093515C"/>
            <w:p w:rsidR="0008197B" w:rsidRDefault="0008197B" w:rsidP="0008197B">
              <w:pPr>
                <w:pStyle w:val="Bibliography"/>
                <w:rPr>
                  <w:rFonts w:cs="Times New Roman"/>
                  <w:noProof/>
                </w:rPr>
              </w:pPr>
              <w:r>
                <w:rPr>
                  <w:rFonts w:cs="Times New Roman"/>
                  <w:noProof/>
                </w:rPr>
                <w:t xml:space="preserve">Duurzamerwerken. (2014). </w:t>
              </w:r>
              <w:r w:rsidR="0093515C">
                <w:rPr>
                  <w:rFonts w:cs="Times New Roman"/>
                  <w:i/>
                  <w:iCs/>
                  <w:noProof/>
                </w:rPr>
                <w:t>d</w:t>
              </w:r>
              <w:r>
                <w:rPr>
                  <w:rFonts w:cs="Times New Roman"/>
                  <w:i/>
                  <w:iCs/>
                  <w:noProof/>
                </w:rPr>
                <w:t>efault.aspx?pageId=1</w:t>
              </w:r>
              <w:r>
                <w:rPr>
                  <w:rFonts w:cs="Times New Roman"/>
                  <w:noProof/>
                </w:rPr>
                <w:t xml:space="preserve">. </w:t>
              </w:r>
              <w:r w:rsidR="0093515C">
                <w:rPr>
                  <w:rFonts w:cs="Times New Roman"/>
                  <w:noProof/>
                </w:rPr>
                <w:t>geraadpleegd op 28 juni</w:t>
              </w:r>
              <w:r>
                <w:rPr>
                  <w:rFonts w:cs="Times New Roman"/>
                  <w:noProof/>
                </w:rPr>
                <w:t xml:space="preserve"> </w:t>
              </w:r>
              <w:r w:rsidR="0093515C">
                <w:rPr>
                  <w:rFonts w:cs="Times New Roman"/>
                  <w:noProof/>
                </w:rPr>
                <w:t xml:space="preserve">, 2014, van duurzamer werken: </w:t>
              </w:r>
              <w:r>
                <w:rPr>
                  <w:rFonts w:cs="Times New Roman"/>
                  <w:noProof/>
                </w:rPr>
                <w:t>http://www.duurzamerwerken.nl/pages/Default.aspx?pageId=1</w:t>
              </w:r>
            </w:p>
            <w:p w:rsidR="0093515C" w:rsidRDefault="0093515C" w:rsidP="0008197B">
              <w:pPr>
                <w:pStyle w:val="Bibliography"/>
                <w:rPr>
                  <w:rFonts w:cs="Times New Roman"/>
                  <w:noProof/>
                </w:rPr>
              </w:pPr>
            </w:p>
            <w:p w:rsidR="0008197B" w:rsidRDefault="0093515C" w:rsidP="0008197B">
              <w:pPr>
                <w:pStyle w:val="Bibliography"/>
                <w:rPr>
                  <w:rFonts w:cs="Times New Roman"/>
                  <w:noProof/>
                </w:rPr>
              </w:pPr>
              <w:r>
                <w:rPr>
                  <w:rFonts w:cs="Times New Roman"/>
                  <w:noProof/>
                </w:rPr>
                <w:t>Eccles, R. L. (2012). T</w:t>
              </w:r>
              <w:r w:rsidR="0008197B">
                <w:rPr>
                  <w:rFonts w:cs="Times New Roman"/>
                  <w:noProof/>
                </w:rPr>
                <w:t xml:space="preserve">he impact of a corporate culture of sustainability on corporate behavior and performace. </w:t>
              </w:r>
              <w:r w:rsidR="0008197B">
                <w:rPr>
                  <w:rFonts w:cs="Times New Roman"/>
                  <w:i/>
                  <w:iCs/>
                  <w:noProof/>
                </w:rPr>
                <w:t>harver business school</w:t>
              </w:r>
              <w:r w:rsidR="0008197B">
                <w:rPr>
                  <w:rFonts w:cs="Times New Roman"/>
                  <w:noProof/>
                </w:rPr>
                <w:t xml:space="preserve"> , 1-57.</w:t>
              </w:r>
            </w:p>
            <w:p w:rsidR="0093515C" w:rsidRDefault="0093515C" w:rsidP="0008197B">
              <w:pPr>
                <w:pStyle w:val="Bibliography"/>
                <w:rPr>
                  <w:rFonts w:cs="Times New Roman"/>
                  <w:noProof/>
                </w:rPr>
              </w:pPr>
            </w:p>
            <w:p w:rsidR="0008197B" w:rsidRPr="0093515C" w:rsidRDefault="0008197B" w:rsidP="0008197B">
              <w:pPr>
                <w:pStyle w:val="Bibliography"/>
                <w:rPr>
                  <w:rFonts w:cs="Times New Roman"/>
                  <w:i/>
                  <w:noProof/>
                </w:rPr>
              </w:pPr>
              <w:r>
                <w:rPr>
                  <w:rFonts w:cs="Times New Roman"/>
                  <w:noProof/>
                </w:rPr>
                <w:t>Elkington. (1997).</w:t>
              </w:r>
              <w:r w:rsidRPr="0093515C">
                <w:rPr>
                  <w:rFonts w:cs="Times New Roman"/>
                  <w:noProof/>
                </w:rPr>
                <w:t xml:space="preserve"> </w:t>
              </w:r>
              <w:r w:rsidR="0093515C">
                <w:rPr>
                  <w:rFonts w:cs="Times New Roman"/>
                  <w:iCs/>
                  <w:noProof/>
                </w:rPr>
                <w:t>Cannibals with forks: triple bottom line of 21st c</w:t>
              </w:r>
              <w:r w:rsidRPr="0093515C">
                <w:rPr>
                  <w:rFonts w:cs="Times New Roman"/>
                  <w:iCs/>
                  <w:noProof/>
                </w:rPr>
                <w:t>e</w:t>
              </w:r>
              <w:r w:rsidR="0093515C">
                <w:rPr>
                  <w:rFonts w:cs="Times New Roman"/>
                  <w:iCs/>
                  <w:noProof/>
                </w:rPr>
                <w:t>ntury b</w:t>
              </w:r>
              <w:r w:rsidRPr="0093515C">
                <w:rPr>
                  <w:rFonts w:cs="Times New Roman"/>
                  <w:iCs/>
                  <w:noProof/>
                </w:rPr>
                <w:t>usiness</w:t>
              </w:r>
              <w:r>
                <w:rPr>
                  <w:rFonts w:cs="Times New Roman"/>
                  <w:i/>
                  <w:iCs/>
                  <w:noProof/>
                </w:rPr>
                <w:t>.</w:t>
              </w:r>
              <w:r>
                <w:rPr>
                  <w:rFonts w:cs="Times New Roman"/>
                  <w:noProof/>
                </w:rPr>
                <w:t xml:space="preserve"> </w:t>
              </w:r>
              <w:r w:rsidRPr="0093515C">
                <w:rPr>
                  <w:rFonts w:cs="Times New Roman"/>
                  <w:i/>
                  <w:noProof/>
                </w:rPr>
                <w:t>Oxford: Capstone Publishing Ltd.</w:t>
              </w:r>
            </w:p>
            <w:p w:rsidR="0008197B" w:rsidRDefault="0008197B" w:rsidP="0008197B">
              <w:pPr>
                <w:pStyle w:val="Bibliography"/>
                <w:rPr>
                  <w:rFonts w:cs="Times New Roman"/>
                  <w:noProof/>
                </w:rPr>
              </w:pPr>
              <w:r>
                <w:rPr>
                  <w:rFonts w:cs="Times New Roman"/>
                  <w:noProof/>
                </w:rPr>
                <w:t>Fekrat, M. A. (1996). Corporate environm</w:t>
              </w:r>
              <w:r w:rsidR="0093515C">
                <w:rPr>
                  <w:rFonts w:cs="Times New Roman"/>
                  <w:noProof/>
                </w:rPr>
                <w:t>ental disclosures: competitive d</w:t>
              </w:r>
              <w:r>
                <w:rPr>
                  <w:rFonts w:cs="Times New Roman"/>
                  <w:noProof/>
                </w:rPr>
                <w:t xml:space="preserve">iscloire hypothesis using 1991 annual report data. </w:t>
              </w:r>
              <w:r>
                <w:rPr>
                  <w:rFonts w:cs="Times New Roman"/>
                  <w:i/>
                  <w:iCs/>
                  <w:noProof/>
                </w:rPr>
                <w:t>The international journal of accounting</w:t>
              </w:r>
              <w:r>
                <w:rPr>
                  <w:rFonts w:cs="Times New Roman"/>
                  <w:noProof/>
                </w:rPr>
                <w:t xml:space="preserve"> </w:t>
              </w:r>
              <w:r>
                <w:rPr>
                  <w:rFonts w:cs="Times New Roman"/>
                  <w:i/>
                  <w:iCs/>
                  <w:noProof/>
                </w:rPr>
                <w:t>, 31</w:t>
              </w:r>
              <w:r>
                <w:rPr>
                  <w:rFonts w:cs="Times New Roman"/>
                  <w:noProof/>
                </w:rPr>
                <w:t xml:space="preserve"> (2), 175-195.</w:t>
              </w:r>
            </w:p>
            <w:p w:rsidR="0093515C" w:rsidRPr="0093515C" w:rsidRDefault="0093515C" w:rsidP="0093515C"/>
            <w:p w:rsidR="0008197B" w:rsidRDefault="0008197B" w:rsidP="0008197B">
              <w:pPr>
                <w:pStyle w:val="Bibliography"/>
                <w:rPr>
                  <w:rFonts w:cs="Times New Roman"/>
                  <w:noProof/>
                </w:rPr>
              </w:pPr>
              <w:r>
                <w:rPr>
                  <w:rFonts w:cs="Times New Roman"/>
                  <w:noProof/>
                </w:rPr>
                <w:t xml:space="preserve">Fisk, P. (2010). </w:t>
              </w:r>
              <w:r w:rsidR="0093515C">
                <w:rPr>
                  <w:rFonts w:cs="Times New Roman"/>
                  <w:iCs/>
                  <w:noProof/>
                </w:rPr>
                <w:t>People planet profit: how to embrace sustainability for innovation and business g</w:t>
              </w:r>
              <w:r w:rsidRPr="0093515C">
                <w:rPr>
                  <w:rFonts w:cs="Times New Roman"/>
                  <w:iCs/>
                  <w:noProof/>
                </w:rPr>
                <w:t>rowth</w:t>
              </w:r>
              <w:r>
                <w:rPr>
                  <w:rFonts w:cs="Times New Roman"/>
                  <w:i/>
                  <w:iCs/>
                  <w:noProof/>
                </w:rPr>
                <w:t>.</w:t>
              </w:r>
              <w:r>
                <w:rPr>
                  <w:rFonts w:cs="Times New Roman"/>
                  <w:noProof/>
                </w:rPr>
                <w:t xml:space="preserve"> </w:t>
              </w:r>
              <w:r w:rsidRPr="0093515C">
                <w:rPr>
                  <w:rFonts w:cs="Times New Roman"/>
                  <w:i/>
                  <w:noProof/>
                </w:rPr>
                <w:t>Kogan Page Publishers.</w:t>
              </w:r>
            </w:p>
            <w:p w:rsidR="0093515C" w:rsidRPr="0093515C" w:rsidRDefault="0093515C" w:rsidP="0093515C"/>
            <w:p w:rsidR="0008197B" w:rsidRDefault="0008197B" w:rsidP="0008197B">
              <w:pPr>
                <w:pStyle w:val="Bibliography"/>
                <w:rPr>
                  <w:rFonts w:cs="Times New Roman"/>
                  <w:noProof/>
                </w:rPr>
              </w:pPr>
              <w:r>
                <w:rPr>
                  <w:rFonts w:cs="Times New Roman"/>
                  <w:noProof/>
                </w:rPr>
                <w:t xml:space="preserve">Frankel, M. M. (1995). Discretionsary disclosure and external financing. </w:t>
              </w:r>
              <w:r>
                <w:rPr>
                  <w:rFonts w:cs="Times New Roman"/>
                  <w:i/>
                  <w:iCs/>
                  <w:noProof/>
                </w:rPr>
                <w:t>the accounting review</w:t>
              </w:r>
              <w:r>
                <w:rPr>
                  <w:rFonts w:cs="Times New Roman"/>
                  <w:noProof/>
                </w:rPr>
                <w:t xml:space="preserve"> (70), 135-150.</w:t>
              </w:r>
            </w:p>
            <w:p w:rsidR="0093515C" w:rsidRPr="0093515C" w:rsidRDefault="0093515C" w:rsidP="0093515C"/>
            <w:p w:rsidR="0008197B" w:rsidRDefault="0093515C" w:rsidP="0008197B">
              <w:pPr>
                <w:pStyle w:val="Bibliography"/>
                <w:rPr>
                  <w:rFonts w:cs="Times New Roman"/>
                  <w:noProof/>
                </w:rPr>
              </w:pPr>
              <w:r>
                <w:rPr>
                  <w:rFonts w:cs="Times New Roman"/>
                  <w:noProof/>
                </w:rPr>
                <w:t>Friedman, M. (1970, 09 13). The social r</w:t>
              </w:r>
              <w:r w:rsidR="0008197B">
                <w:rPr>
                  <w:rFonts w:cs="Times New Roman"/>
                  <w:noProof/>
                </w:rPr>
                <w:t>es</w:t>
              </w:r>
              <w:r>
                <w:rPr>
                  <w:rFonts w:cs="Times New Roman"/>
                  <w:noProof/>
                </w:rPr>
                <w:t>ponsibility of business is to increase its profits</w:t>
              </w:r>
              <w:r w:rsidR="0008197B">
                <w:rPr>
                  <w:rFonts w:cs="Times New Roman"/>
                  <w:noProof/>
                </w:rPr>
                <w:t xml:space="preserve">. </w:t>
              </w:r>
              <w:r w:rsidR="0008197B">
                <w:rPr>
                  <w:rFonts w:cs="Times New Roman"/>
                  <w:i/>
                  <w:iCs/>
                  <w:noProof/>
                </w:rPr>
                <w:t>The New York Times Magazine.</w:t>
              </w:r>
              <w:r w:rsidR="0008197B">
                <w:rPr>
                  <w:rFonts w:cs="Times New Roman"/>
                  <w:noProof/>
                </w:rPr>
                <w:t xml:space="preserve"> , 1-3.</w:t>
              </w:r>
            </w:p>
            <w:p w:rsidR="0093515C" w:rsidRPr="0093515C" w:rsidRDefault="0093515C" w:rsidP="0093515C"/>
            <w:p w:rsidR="0008197B" w:rsidRDefault="0093515C" w:rsidP="0008197B">
              <w:pPr>
                <w:pStyle w:val="Bibliography"/>
                <w:rPr>
                  <w:rFonts w:cs="Times New Roman"/>
                  <w:noProof/>
                </w:rPr>
              </w:pPr>
              <w:r>
                <w:rPr>
                  <w:rFonts w:cs="Times New Roman"/>
                  <w:noProof/>
                </w:rPr>
                <w:t>G.R. Weaver, K. T. (1999). C</w:t>
              </w:r>
              <w:r w:rsidR="0008197B">
                <w:rPr>
                  <w:rFonts w:cs="Times New Roman"/>
                  <w:noProof/>
                </w:rPr>
                <w:t xml:space="preserve">orporate ethics programs as control systems: Influences of executive commitment and environmental factors. </w:t>
              </w:r>
              <w:r w:rsidR="0008197B">
                <w:rPr>
                  <w:rFonts w:cs="Times New Roman"/>
                  <w:i/>
                  <w:iCs/>
                  <w:noProof/>
                </w:rPr>
                <w:t>Academy of Management Journal</w:t>
              </w:r>
              <w:r w:rsidR="0008197B">
                <w:rPr>
                  <w:rFonts w:cs="Times New Roman"/>
                  <w:noProof/>
                </w:rPr>
                <w:t xml:space="preserve"> </w:t>
              </w:r>
              <w:r w:rsidR="0008197B">
                <w:rPr>
                  <w:rFonts w:cs="Times New Roman"/>
                  <w:i/>
                  <w:iCs/>
                  <w:noProof/>
                </w:rPr>
                <w:t>, 42</w:t>
              </w:r>
              <w:r w:rsidR="0008197B">
                <w:rPr>
                  <w:rFonts w:cs="Times New Roman"/>
                  <w:noProof/>
                </w:rPr>
                <w:t xml:space="preserve"> (1), 41-57.</w:t>
              </w:r>
            </w:p>
            <w:p w:rsidR="0093515C" w:rsidRPr="0093515C" w:rsidRDefault="0093515C" w:rsidP="0093515C"/>
            <w:p w:rsidR="0008197B" w:rsidRDefault="0008197B" w:rsidP="0008197B">
              <w:pPr>
                <w:pStyle w:val="Bibliography"/>
                <w:rPr>
                  <w:rFonts w:cs="Times New Roman"/>
                  <w:noProof/>
                </w:rPr>
              </w:pPr>
              <w:r>
                <w:rPr>
                  <w:rFonts w:cs="Times New Roman"/>
                  <w:noProof/>
                </w:rPr>
                <w:t xml:space="preserve">Governance, c. c. (2013). </w:t>
              </w:r>
              <w:r w:rsidRPr="0093515C">
                <w:rPr>
                  <w:rFonts w:cs="Times New Roman"/>
                  <w:iCs/>
                  <w:noProof/>
                </w:rPr>
                <w:t>De Nederla</w:t>
              </w:r>
              <w:r w:rsidR="0093515C" w:rsidRPr="0093515C">
                <w:rPr>
                  <w:rFonts w:cs="Times New Roman"/>
                  <w:iCs/>
                  <w:noProof/>
                </w:rPr>
                <w:t>ndse corporate governance code b</w:t>
              </w:r>
              <w:r w:rsidRPr="0093515C">
                <w:rPr>
                  <w:rFonts w:cs="Times New Roman"/>
                  <w:iCs/>
                  <w:noProof/>
                </w:rPr>
                <w:t>eginselen van deugdelijk ondernemingsbestuur en best practice bepalingen</w:t>
              </w:r>
              <w:r>
                <w:rPr>
                  <w:rFonts w:cs="Times New Roman"/>
                  <w:i/>
                  <w:iCs/>
                  <w:noProof/>
                </w:rPr>
                <w:t>.</w:t>
              </w:r>
              <w:r>
                <w:rPr>
                  <w:rFonts w:cs="Times New Roman"/>
                  <w:noProof/>
                </w:rPr>
                <w:t xml:space="preserve"> Den haag: </w:t>
              </w:r>
              <w:r w:rsidRPr="0093515C">
                <w:rPr>
                  <w:rFonts w:cs="Times New Roman"/>
                  <w:i/>
                  <w:noProof/>
                </w:rPr>
                <w:t>Monitoring Commissie Corporate Governance Code.</w:t>
              </w:r>
            </w:p>
            <w:p w:rsidR="0093515C" w:rsidRDefault="0093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GRI. (2013)</w:t>
              </w:r>
              <w:r w:rsidRPr="0093515C">
                <w:rPr>
                  <w:rFonts w:cs="Times New Roman"/>
                  <w:noProof/>
                </w:rPr>
                <w:t xml:space="preserve">. </w:t>
              </w:r>
              <w:r w:rsidR="0093515C">
                <w:rPr>
                  <w:rFonts w:cs="Times New Roman"/>
                  <w:iCs/>
                  <w:noProof/>
                </w:rPr>
                <w:t>The GRI sustainability r</w:t>
              </w:r>
              <w:r w:rsidRPr="0093515C">
                <w:rPr>
                  <w:rFonts w:cs="Times New Roman"/>
                  <w:iCs/>
                  <w:noProof/>
                </w:rPr>
                <w:t>epor</w:t>
              </w:r>
              <w:r w:rsidR="0093515C">
                <w:rPr>
                  <w:rFonts w:cs="Times New Roman"/>
                  <w:iCs/>
                  <w:noProof/>
                </w:rPr>
                <w:t>ting g</w:t>
              </w:r>
              <w:r w:rsidRPr="0093515C">
                <w:rPr>
                  <w:rFonts w:cs="Times New Roman"/>
                  <w:iCs/>
                  <w:noProof/>
                </w:rPr>
                <w:t>uidelines.</w:t>
              </w:r>
              <w:r w:rsidR="0093515C">
                <w:rPr>
                  <w:rFonts w:cs="Times New Roman"/>
                  <w:noProof/>
                </w:rPr>
                <w:t xml:space="preserve"> global reporting i</w:t>
              </w:r>
              <w:r w:rsidRPr="0093515C">
                <w:rPr>
                  <w:rFonts w:cs="Times New Roman"/>
                  <w:noProof/>
                </w:rPr>
                <w:t>nisiative</w:t>
              </w:r>
              <w:r>
                <w:rPr>
                  <w:rFonts w:cs="Times New Roman"/>
                  <w:noProof/>
                </w:rPr>
                <w:t xml:space="preserve">. Amsterdam : </w:t>
              </w:r>
              <w:r w:rsidR="0093515C" w:rsidRPr="0093515C">
                <w:rPr>
                  <w:rFonts w:cs="Times New Roman"/>
                  <w:i/>
                  <w:noProof/>
                </w:rPr>
                <w:t>Global reporting initiative</w:t>
              </w:r>
              <w:r w:rsidRPr="0093515C">
                <w:rPr>
                  <w:rFonts w:cs="Times New Roman"/>
                  <w:i/>
                  <w:noProof/>
                </w:rPr>
                <w:t>.</w:t>
              </w:r>
            </w:p>
            <w:p w:rsidR="0093515C" w:rsidRDefault="0093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Harmsel, D. t. (2013). De netto-voordelen van intergrated reporting voor MKB. Onderzoeksrapportage over het belang van intergrated thinking en integrated reporting voor midden- en kleinbedrijf in Nederland. </w:t>
              </w:r>
              <w:r>
                <w:rPr>
                  <w:rFonts w:cs="Times New Roman"/>
                  <w:i/>
                  <w:iCs/>
                  <w:noProof/>
                </w:rPr>
                <w:t>Nemacc</w:t>
              </w:r>
              <w:r>
                <w:rPr>
                  <w:rFonts w:cs="Times New Roman"/>
                  <w:noProof/>
                </w:rPr>
                <w:t xml:space="preserve"> , 62.</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Hee</w:t>
              </w:r>
              <w:r w:rsidR="00277C39">
                <w:rPr>
                  <w:rFonts w:cs="Times New Roman"/>
                  <w:noProof/>
                </w:rPr>
                <w:t>rtje, A. (2000). De natuur als e</w:t>
              </w:r>
              <w:r>
                <w:rPr>
                  <w:rFonts w:cs="Times New Roman"/>
                  <w:noProof/>
                </w:rPr>
                <w:t xml:space="preserve">indproduct. </w:t>
              </w:r>
              <w:r>
                <w:rPr>
                  <w:rFonts w:cs="Times New Roman"/>
                  <w:i/>
                  <w:iCs/>
                  <w:noProof/>
                </w:rPr>
                <w:t>Vereniging Natuurmonumenten</w:t>
              </w:r>
              <w:r>
                <w:rPr>
                  <w:rFonts w:cs="Times New Roman"/>
                  <w:noProof/>
                </w:rPr>
                <w:t xml:space="preserve"> , 17.</w:t>
              </w:r>
            </w:p>
            <w:p w:rsidR="00277C39" w:rsidRDefault="00277C39" w:rsidP="0008197B">
              <w:pPr>
                <w:pStyle w:val="Bibliography"/>
                <w:rPr>
                  <w:rFonts w:cs="Times New Roman"/>
                  <w:noProof/>
                </w:rPr>
              </w:pPr>
            </w:p>
            <w:p w:rsidR="0008197B" w:rsidRPr="00277C39" w:rsidRDefault="0008197B" w:rsidP="0008197B">
              <w:pPr>
                <w:pStyle w:val="Bibliography"/>
                <w:rPr>
                  <w:rFonts w:cs="Times New Roman"/>
                  <w:i/>
                  <w:noProof/>
                </w:rPr>
              </w:pPr>
              <w:r>
                <w:rPr>
                  <w:rFonts w:cs="Times New Roman"/>
                  <w:noProof/>
                </w:rPr>
                <w:t>Hilton, m. d. (2000).</w:t>
              </w:r>
              <w:r w:rsidRPr="00277C39">
                <w:rPr>
                  <w:rFonts w:cs="Times New Roman"/>
                  <w:noProof/>
                </w:rPr>
                <w:t xml:space="preserve"> </w:t>
              </w:r>
              <w:r w:rsidR="00277C39">
                <w:rPr>
                  <w:rFonts w:cs="Times New Roman"/>
                  <w:iCs/>
                  <w:noProof/>
                </w:rPr>
                <w:t>C</w:t>
              </w:r>
              <w:r w:rsidRPr="00277C39">
                <w:rPr>
                  <w:rFonts w:cs="Times New Roman"/>
                  <w:iCs/>
                  <w:noProof/>
                </w:rPr>
                <w:t>ost managment: strategies for business decisions</w:t>
              </w:r>
              <w:r>
                <w:rPr>
                  <w:rFonts w:cs="Times New Roman"/>
                  <w:i/>
                  <w:iCs/>
                  <w:noProof/>
                </w:rPr>
                <w:t>.</w:t>
              </w:r>
              <w:r>
                <w:rPr>
                  <w:rFonts w:cs="Times New Roman"/>
                  <w:noProof/>
                </w:rPr>
                <w:t xml:space="preserve"> </w:t>
              </w:r>
              <w:r w:rsidR="00277C39">
                <w:rPr>
                  <w:rFonts w:cs="Times New Roman"/>
                  <w:i/>
                  <w:noProof/>
                </w:rPr>
                <w:t>boston: McGraw</w:t>
              </w:r>
              <w:r w:rsidRPr="00277C39">
                <w:rPr>
                  <w:rFonts w:cs="Times New Roman"/>
                  <w:i/>
                  <w:noProof/>
                </w:rPr>
                <w:t>-H</w:t>
              </w:r>
              <w:r w:rsidR="00277C39">
                <w:rPr>
                  <w:rFonts w:cs="Times New Roman"/>
                  <w:i/>
                  <w:noProof/>
                </w:rPr>
                <w:t>ill</w:t>
              </w:r>
              <w:r w:rsidRPr="00277C39">
                <w:rPr>
                  <w:rFonts w:cs="Times New Roman"/>
                  <w:i/>
                  <w:noProof/>
                </w:rPr>
                <w:t>.</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Hoogendoorn, D. j. (2013). </w:t>
              </w:r>
              <w:r w:rsidRPr="00277C39">
                <w:rPr>
                  <w:rFonts w:cs="Times New Roman"/>
                  <w:iCs/>
                  <w:noProof/>
                </w:rPr>
                <w:t>Handboek jaarreking 2013: toepassing van de nederlandse wet-en regelgeving en IFRS</w:t>
              </w:r>
              <w:r>
                <w:rPr>
                  <w:rFonts w:cs="Times New Roman"/>
                  <w:i/>
                  <w:iCs/>
                  <w:noProof/>
                </w:rPr>
                <w:t>.</w:t>
              </w:r>
              <w:r>
                <w:rPr>
                  <w:rFonts w:cs="Times New Roman"/>
                  <w:noProof/>
                </w:rPr>
                <w:t xml:space="preserve"> </w:t>
              </w:r>
              <w:r w:rsidRPr="00277C39">
                <w:rPr>
                  <w:rFonts w:cs="Times New Roman"/>
                  <w:i/>
                  <w:noProof/>
                </w:rPr>
                <w:t>Amsterdam: Ernst &amp; Young.</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Houwelingen, M. C. (2014). </w:t>
              </w:r>
              <w:r>
                <w:rPr>
                  <w:rFonts w:cs="Times New Roman"/>
                  <w:i/>
                  <w:iCs/>
                  <w:noProof/>
                </w:rPr>
                <w:t>artikelen</w:t>
              </w:r>
              <w:r>
                <w:rPr>
                  <w:rFonts w:cs="Times New Roman"/>
                  <w:noProof/>
                </w:rPr>
                <w:t>. Opgeroepen op june 28, 2014, van compact: http://www.compact.nl/artikelen/C-2005-2-Houwelingen.htm</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In, U. V. (2014, jun 28). </w:t>
              </w:r>
              <w:r>
                <w:rPr>
                  <w:rFonts w:cs="Times New Roman"/>
                  <w:i/>
                  <w:iCs/>
                  <w:noProof/>
                </w:rPr>
                <w:t>lokaal</w:t>
              </w:r>
              <w:r>
                <w:rPr>
                  <w:rFonts w:cs="Times New Roman"/>
                  <w:noProof/>
                </w:rPr>
                <w:t>. Opgehaald van economische encyclopedie : http://www.encyclo.nl/lokaal/10927</w:t>
              </w:r>
            </w:p>
            <w:p w:rsidR="00277C39" w:rsidRDefault="00277C39" w:rsidP="0008197B">
              <w:pPr>
                <w:pStyle w:val="Bibliography"/>
                <w:rPr>
                  <w:rFonts w:cs="Times New Roman"/>
                  <w:noProof/>
                </w:rPr>
              </w:pPr>
            </w:p>
            <w:p w:rsidR="00277C39" w:rsidRDefault="0008197B" w:rsidP="0008197B">
              <w:pPr>
                <w:pStyle w:val="Bibliography"/>
                <w:rPr>
                  <w:rFonts w:cs="Times New Roman"/>
                  <w:noProof/>
                </w:rPr>
              </w:pPr>
              <w:r>
                <w:rPr>
                  <w:rFonts w:cs="Times New Roman"/>
                  <w:noProof/>
                </w:rPr>
                <w:t xml:space="preserve">International, A. (sd). </w:t>
              </w:r>
              <w:r>
                <w:rPr>
                  <w:rFonts w:cs="Times New Roman"/>
                  <w:i/>
                  <w:iCs/>
                  <w:noProof/>
                </w:rPr>
                <w:t>mvo-beleid</w:t>
              </w:r>
              <w:r>
                <w:rPr>
                  <w:rFonts w:cs="Times New Roman"/>
                  <w:noProof/>
                </w:rPr>
                <w:t xml:space="preserve">. </w:t>
              </w:r>
              <w:r w:rsidR="00277C39">
                <w:rPr>
                  <w:rFonts w:cs="Times New Roman"/>
                  <w:noProof/>
                </w:rPr>
                <w:t>geraadpleegd</w:t>
              </w:r>
              <w:r>
                <w:rPr>
                  <w:rFonts w:cs="Times New Roman"/>
                  <w:noProof/>
                </w:rPr>
                <w:t xml:space="preserve"> op </w:t>
              </w:r>
              <w:r w:rsidR="00277C39">
                <w:rPr>
                  <w:rFonts w:cs="Times New Roman"/>
                  <w:noProof/>
                </w:rPr>
                <w:t xml:space="preserve">28 </w:t>
              </w:r>
              <w:r>
                <w:rPr>
                  <w:rFonts w:cs="Times New Roman"/>
                  <w:noProof/>
                </w:rPr>
                <w:t>jun</w:t>
              </w:r>
              <w:r w:rsidR="00277C39">
                <w:rPr>
                  <w:rFonts w:cs="Times New Roman"/>
                  <w:noProof/>
                </w:rPr>
                <w:t xml:space="preserve">i </w:t>
              </w:r>
              <w:r>
                <w:rPr>
                  <w:rFonts w:cs="Times New Roman"/>
                  <w:noProof/>
                </w:rPr>
                <w:t xml:space="preserve">, 2014, van </w:t>
              </w:r>
            </w:p>
            <w:p w:rsidR="0008197B" w:rsidRDefault="00277C39" w:rsidP="0008197B">
              <w:pPr>
                <w:pStyle w:val="Bibliography"/>
                <w:rPr>
                  <w:rFonts w:cs="Times New Roman"/>
                  <w:noProof/>
                </w:rPr>
              </w:pPr>
              <w:r>
                <w:rPr>
                  <w:rFonts w:cs="Times New Roman"/>
                  <w:noProof/>
                </w:rPr>
                <w:t xml:space="preserve">Amnesty </w:t>
              </w:r>
              <w:r w:rsidR="0008197B">
                <w:rPr>
                  <w:rFonts w:cs="Times New Roman"/>
                  <w:noProof/>
                </w:rPr>
                <w:t>International: http://jaarverslag.amnesty.nl/over-amnesty/mvo-beleid/</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ISO. (2010). </w:t>
              </w:r>
              <w:r w:rsidR="00277C39">
                <w:rPr>
                  <w:rFonts w:cs="Times New Roman"/>
                  <w:i/>
                  <w:iCs/>
                  <w:noProof/>
                </w:rPr>
                <w:t>ISO 14001 Environmental management s</w:t>
              </w:r>
              <w:r>
                <w:rPr>
                  <w:rFonts w:cs="Times New Roman"/>
                  <w:i/>
                  <w:iCs/>
                  <w:noProof/>
                </w:rPr>
                <w:t>ystems.</w:t>
              </w:r>
              <w:r>
                <w:rPr>
                  <w:rFonts w:cs="Times New Roman"/>
                  <w:noProof/>
                </w:rPr>
                <w:t xml:space="preserve"> Geneva: International Organization for Standardization.</w:t>
              </w:r>
            </w:p>
            <w:p w:rsidR="0008197B" w:rsidRDefault="0008197B" w:rsidP="0008197B">
              <w:pPr>
                <w:pStyle w:val="Bibliography"/>
                <w:rPr>
                  <w:rFonts w:cs="Times New Roman"/>
                  <w:noProof/>
                </w:rPr>
              </w:pPr>
              <w:r>
                <w:rPr>
                  <w:rFonts w:cs="Times New Roman"/>
                  <w:noProof/>
                </w:rPr>
                <w:t xml:space="preserve">ISO. (2010). </w:t>
              </w:r>
              <w:r>
                <w:rPr>
                  <w:rFonts w:cs="Times New Roman"/>
                  <w:i/>
                  <w:iCs/>
                  <w:noProof/>
                </w:rPr>
                <w:t>ISO 26000. Guidance on social responsibility.</w:t>
              </w:r>
              <w:r>
                <w:rPr>
                  <w:rFonts w:cs="Times New Roman"/>
                  <w:noProof/>
                </w:rPr>
                <w:t xml:space="preserve"> International Organization for Standardization, International Organization for Standardization. Genève: Genève.</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Jaarverslaggeving, R</w:t>
              </w:r>
              <w:r w:rsidR="00277C39">
                <w:rPr>
                  <w:rFonts w:cs="Times New Roman"/>
                  <w:noProof/>
                </w:rPr>
                <w:t>aad</w:t>
              </w:r>
              <w:r>
                <w:rPr>
                  <w:rFonts w:cs="Times New Roman"/>
                  <w:noProof/>
                </w:rPr>
                <w:t>. v</w:t>
              </w:r>
              <w:r w:rsidR="00277C39">
                <w:rPr>
                  <w:rFonts w:cs="Times New Roman"/>
                  <w:noProof/>
                </w:rPr>
                <w:t>an</w:t>
              </w:r>
              <w:r>
                <w:rPr>
                  <w:rFonts w:cs="Times New Roman"/>
                  <w:noProof/>
                </w:rPr>
                <w:t xml:space="preserve">. (2008). </w:t>
              </w:r>
              <w:r>
                <w:rPr>
                  <w:rFonts w:cs="Times New Roman"/>
                  <w:i/>
                  <w:iCs/>
                  <w:noProof/>
                </w:rPr>
                <w:t>Handreiking voor Maatschappelijke verslaggeving</w:t>
              </w:r>
              <w:r>
                <w:rPr>
                  <w:rFonts w:cs="Times New Roman"/>
                  <w:noProof/>
                </w:rPr>
                <w:t xml:space="preserve">. </w:t>
              </w:r>
              <w:r w:rsidR="00277C39">
                <w:rPr>
                  <w:rFonts w:cs="Times New Roman"/>
                  <w:noProof/>
                </w:rPr>
                <w:t xml:space="preserve">geraadpleegd </w:t>
              </w:r>
              <w:r>
                <w:rPr>
                  <w:rFonts w:cs="Times New Roman"/>
                  <w:noProof/>
                </w:rPr>
                <w:t>op</w:t>
              </w:r>
              <w:r w:rsidR="00277C39">
                <w:rPr>
                  <w:rFonts w:cs="Times New Roman"/>
                  <w:noProof/>
                </w:rPr>
                <w:t xml:space="preserve"> 28 juni</w:t>
              </w:r>
              <w:r>
                <w:rPr>
                  <w:rFonts w:cs="Times New Roman"/>
                  <w:noProof/>
                </w:rPr>
                <w:t>, 2014, van rjnet: http://www.rjnet.nl/Publicaties/Richtlijnen/Handreiking-MVO/</w:t>
              </w:r>
            </w:p>
            <w:p w:rsidR="00277C39" w:rsidRDefault="00277C39"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Jackson, G. (2012). </w:t>
              </w:r>
              <w:r w:rsidR="00277C39" w:rsidRPr="00277C39">
                <w:rPr>
                  <w:rFonts w:cs="Times New Roman"/>
                  <w:iCs/>
                  <w:noProof/>
                </w:rPr>
                <w:t>Understanding corporate g</w:t>
              </w:r>
              <w:r w:rsidRPr="00277C39">
                <w:rPr>
                  <w:rFonts w:cs="Times New Roman"/>
                  <w:iCs/>
                  <w:noProof/>
                </w:rPr>
                <w:t>overnance in the United States.</w:t>
              </w:r>
              <w:r w:rsidRPr="00277C39">
                <w:rPr>
                  <w:rFonts w:cs="Times New Roman"/>
                  <w:noProof/>
                </w:rPr>
                <w:t xml:space="preserve"> </w:t>
              </w:r>
              <w:r w:rsidRPr="00277C39">
                <w:rPr>
                  <w:rFonts w:cs="Times New Roman"/>
                  <w:i/>
                  <w:noProof/>
                </w:rPr>
                <w:t>Düsseldorf: Hans Bockel stigtung.</w:t>
              </w:r>
            </w:p>
            <w:p w:rsidR="00277C39" w:rsidRPr="00277C39" w:rsidRDefault="00277C39" w:rsidP="00277C39"/>
            <w:p w:rsidR="0008197B" w:rsidRPr="00FA515C" w:rsidRDefault="0008197B" w:rsidP="0008197B">
              <w:pPr>
                <w:pStyle w:val="Bibliography"/>
                <w:rPr>
                  <w:rFonts w:cs="Times New Roman"/>
                  <w:i/>
                  <w:noProof/>
                </w:rPr>
              </w:pPr>
              <w:r>
                <w:rPr>
                  <w:rFonts w:cs="Times New Roman"/>
                  <w:noProof/>
                </w:rPr>
                <w:t xml:space="preserve">Jeurissen, R. (2009). </w:t>
              </w:r>
              <w:r w:rsidRPr="00FA515C">
                <w:rPr>
                  <w:rFonts w:cs="Times New Roman"/>
                  <w:iCs/>
                  <w:noProof/>
                </w:rPr>
                <w:t>Bedrijfsethiek een goede zaak</w:t>
              </w:r>
              <w:r>
                <w:rPr>
                  <w:rFonts w:cs="Times New Roman"/>
                  <w:i/>
                  <w:iCs/>
                  <w:noProof/>
                </w:rPr>
                <w:t>.</w:t>
              </w:r>
              <w:r>
                <w:rPr>
                  <w:rFonts w:cs="Times New Roman"/>
                  <w:noProof/>
                </w:rPr>
                <w:t xml:space="preserve"> </w:t>
              </w:r>
              <w:r w:rsidR="00FA515C">
                <w:rPr>
                  <w:rFonts w:cs="Times New Roman"/>
                  <w:i/>
                  <w:noProof/>
                </w:rPr>
                <w:t>Gorcum: Uitgeverij v</w:t>
              </w:r>
              <w:r w:rsidRPr="00FA515C">
                <w:rPr>
                  <w:rFonts w:cs="Times New Roman"/>
                  <w:i/>
                  <w:noProof/>
                </w:rPr>
                <w:t>an Gorcum.</w:t>
              </w:r>
            </w:p>
            <w:p w:rsidR="00FA515C" w:rsidRPr="00FA515C" w:rsidRDefault="00FA515C" w:rsidP="00FA515C">
              <w:pPr>
                <w:rPr>
                  <w:i/>
                </w:rPr>
              </w:pPr>
            </w:p>
            <w:p w:rsidR="0008197B" w:rsidRDefault="0008197B" w:rsidP="0008197B">
              <w:pPr>
                <w:pStyle w:val="Bibliography"/>
                <w:rPr>
                  <w:rFonts w:cs="Times New Roman"/>
                  <w:noProof/>
                </w:rPr>
              </w:pPr>
              <w:r>
                <w:rPr>
                  <w:rFonts w:cs="Times New Roman"/>
                  <w:noProof/>
                </w:rPr>
                <w:t>Jong, B. H. (2012, december). Het Nederlandse stelsel van corporate governance code en monitoring Een gebalanceerd systeem? 1-144.</w:t>
              </w:r>
            </w:p>
            <w:p w:rsidR="00FA515C" w:rsidRPr="00FA515C" w:rsidRDefault="00FA515C" w:rsidP="00FA515C"/>
            <w:p w:rsidR="0008197B" w:rsidRDefault="0008197B" w:rsidP="0008197B">
              <w:pPr>
                <w:pStyle w:val="Bibliography"/>
                <w:rPr>
                  <w:rFonts w:cs="Times New Roman"/>
                  <w:noProof/>
                </w:rPr>
              </w:pPr>
              <w:r>
                <w:rPr>
                  <w:rFonts w:cs="Times New Roman"/>
                  <w:noProof/>
                </w:rPr>
                <w:t xml:space="preserve">Kan, A. R. (1995). Het bedrijfsleven en zijn verantwoordelijkheid. </w:t>
              </w:r>
              <w:r>
                <w:rPr>
                  <w:rFonts w:cs="Times New Roman"/>
                  <w:i/>
                  <w:iCs/>
                  <w:noProof/>
                </w:rPr>
                <w:t>Brochure VNO-NCW</w:t>
              </w:r>
              <w:r>
                <w:rPr>
                  <w:rFonts w:cs="Times New Roman"/>
                  <w:noProof/>
                </w:rPr>
                <w:t xml:space="preserve"> , 2.</w:t>
              </w:r>
            </w:p>
            <w:p w:rsidR="00FA515C" w:rsidRPr="00FA515C" w:rsidRDefault="00FA515C" w:rsidP="00FA515C"/>
            <w:p w:rsidR="0008197B" w:rsidRDefault="0008197B" w:rsidP="0008197B">
              <w:pPr>
                <w:pStyle w:val="Bibliography"/>
                <w:rPr>
                  <w:rFonts w:cs="Times New Roman"/>
                  <w:noProof/>
                </w:rPr>
              </w:pPr>
              <w:r>
                <w:rPr>
                  <w:rFonts w:cs="Times New Roman"/>
                  <w:noProof/>
                </w:rPr>
                <w:t>Kirkpatrick, F. J. (2005). T</w:t>
              </w:r>
              <w:r w:rsidR="00FA515C">
                <w:rPr>
                  <w:rFonts w:cs="Times New Roman"/>
                  <w:noProof/>
                </w:rPr>
                <w:t>he</w:t>
              </w:r>
              <w:r>
                <w:rPr>
                  <w:rFonts w:cs="Times New Roman"/>
                  <w:noProof/>
                </w:rPr>
                <w:t xml:space="preserve"> </w:t>
              </w:r>
              <w:r w:rsidR="00FA515C">
                <w:rPr>
                  <w:rFonts w:cs="Times New Roman"/>
                  <w:noProof/>
                </w:rPr>
                <w:t>revised OECD principles of corporate governance and their relevance to non-OECD countries</w:t>
              </w:r>
              <w:r>
                <w:rPr>
                  <w:rFonts w:cs="Times New Roman"/>
                  <w:noProof/>
                </w:rPr>
                <w:t xml:space="preserve">. </w:t>
              </w:r>
              <w:r>
                <w:rPr>
                  <w:rFonts w:cs="Times New Roman"/>
                  <w:i/>
                  <w:iCs/>
                  <w:noProof/>
                </w:rPr>
                <w:t>Corporate Governance: An International Review</w:t>
              </w:r>
              <w:r>
                <w:rPr>
                  <w:rFonts w:cs="Times New Roman"/>
                  <w:noProof/>
                </w:rPr>
                <w:t xml:space="preserve"> (13), 127-136.</w:t>
              </w:r>
            </w:p>
            <w:p w:rsidR="00FA515C" w:rsidRPr="00FA515C" w:rsidRDefault="00FA515C" w:rsidP="00FA515C"/>
            <w:p w:rsidR="0008197B" w:rsidRDefault="0008197B" w:rsidP="0008197B">
              <w:pPr>
                <w:pStyle w:val="Bibliography"/>
                <w:rPr>
                  <w:rFonts w:cs="Times New Roman"/>
                  <w:noProof/>
                </w:rPr>
              </w:pPr>
              <w:r>
                <w:rPr>
                  <w:rFonts w:cs="Times New Roman"/>
                  <w:noProof/>
                </w:rPr>
                <w:t xml:space="preserve">Kok, C. P. (2002). Motiverend belonen beloont. </w:t>
              </w:r>
              <w:r>
                <w:rPr>
                  <w:rFonts w:cs="Times New Roman"/>
                  <w:i/>
                  <w:iCs/>
                  <w:noProof/>
                </w:rPr>
                <w:t>economische statische berichten</w:t>
              </w:r>
              <w:r>
                <w:rPr>
                  <w:rFonts w:cs="Times New Roman"/>
                  <w:noProof/>
                </w:rPr>
                <w:t xml:space="preserve"> (87), 867.</w:t>
              </w:r>
            </w:p>
            <w:p w:rsidR="00FA515C" w:rsidRPr="00FA515C" w:rsidRDefault="00FA515C" w:rsidP="00FA515C"/>
            <w:p w:rsidR="0008197B" w:rsidRDefault="0008197B" w:rsidP="0008197B">
              <w:pPr>
                <w:pStyle w:val="Bibliography"/>
                <w:rPr>
                  <w:rFonts w:cs="Times New Roman"/>
                  <w:noProof/>
                </w:rPr>
              </w:pPr>
              <w:r>
                <w:rPr>
                  <w:rFonts w:cs="Times New Roman"/>
                  <w:noProof/>
                </w:rPr>
                <w:t>Koolman, X. (20</w:t>
              </w:r>
              <w:r w:rsidR="00FA515C">
                <w:rPr>
                  <w:rFonts w:cs="Times New Roman"/>
                  <w:noProof/>
                </w:rPr>
                <w:t>09). Betrouwbaar onderscheiden e</w:t>
              </w:r>
              <w:r>
                <w:rPr>
                  <w:rFonts w:cs="Times New Roman"/>
                  <w:noProof/>
                </w:rPr>
                <w:t xml:space="preserve">en achtergrondstudie naar de statistische betrouwbaarheid en steekproefomvang bij het vergelijken van zorgaanbieders. </w:t>
              </w:r>
              <w:r>
                <w:rPr>
                  <w:rFonts w:cs="Times New Roman"/>
                  <w:i/>
                  <w:iCs/>
                  <w:noProof/>
                </w:rPr>
                <w:t>programma Zichtbare Zorg</w:t>
              </w:r>
              <w:r>
                <w:rPr>
                  <w:rFonts w:cs="Times New Roman"/>
                  <w:noProof/>
                </w:rPr>
                <w:t xml:space="preserve"> , 62.</w:t>
              </w:r>
            </w:p>
            <w:p w:rsidR="00FA515C" w:rsidRPr="00FA515C" w:rsidRDefault="00FA515C" w:rsidP="00FA515C"/>
            <w:p w:rsidR="0008197B" w:rsidRDefault="0008197B" w:rsidP="0008197B">
              <w:pPr>
                <w:pStyle w:val="Bibliography"/>
                <w:rPr>
                  <w:rFonts w:cs="Times New Roman"/>
                  <w:noProof/>
                </w:rPr>
              </w:pPr>
              <w:r>
                <w:rPr>
                  <w:rFonts w:cs="Times New Roman"/>
                  <w:noProof/>
                </w:rPr>
                <w:t xml:space="preserve">Kuijck, F. v. (2010). De accountant en niet-financiële informatie. </w:t>
              </w:r>
              <w:r>
                <w:rPr>
                  <w:rFonts w:cs="Times New Roman"/>
                  <w:i/>
                  <w:iCs/>
                  <w:noProof/>
                </w:rPr>
                <w:t>Update</w:t>
              </w:r>
              <w:r>
                <w:rPr>
                  <w:rFonts w:cs="Times New Roman"/>
                  <w:noProof/>
                </w:rPr>
                <w:t xml:space="preserve"> , 11.</w:t>
              </w:r>
            </w:p>
            <w:p w:rsidR="00FA515C" w:rsidRDefault="00FA515C" w:rsidP="0008197B">
              <w:pPr>
                <w:pStyle w:val="Bibliography"/>
                <w:rPr>
                  <w:rFonts w:cs="Times New Roman"/>
                  <w:noProof/>
                </w:rPr>
              </w:pPr>
            </w:p>
            <w:p w:rsidR="0008197B" w:rsidRPr="00FA515C" w:rsidRDefault="0008197B" w:rsidP="0008197B">
              <w:pPr>
                <w:pStyle w:val="Bibliography"/>
                <w:rPr>
                  <w:rFonts w:cs="Times New Roman"/>
                  <w:iCs/>
                  <w:noProof/>
                </w:rPr>
              </w:pPr>
              <w:r>
                <w:rPr>
                  <w:rFonts w:cs="Times New Roman"/>
                  <w:noProof/>
                </w:rPr>
                <w:t xml:space="preserve">Maassen, G. F. (1999). </w:t>
              </w:r>
              <w:r w:rsidR="00FA515C">
                <w:rPr>
                  <w:rFonts w:cs="Times New Roman"/>
                  <w:iCs/>
                  <w:noProof/>
                </w:rPr>
                <w:t>An international comparison of corporate governance models: a study on the formal i</w:t>
              </w:r>
              <w:r w:rsidRPr="00FA515C">
                <w:rPr>
                  <w:rFonts w:cs="Times New Roman"/>
                  <w:iCs/>
                  <w:noProof/>
                </w:rPr>
                <w:t>ndepende</w:t>
              </w:r>
              <w:r w:rsidR="00FA515C">
                <w:rPr>
                  <w:rFonts w:cs="Times New Roman"/>
                  <w:iCs/>
                  <w:noProof/>
                </w:rPr>
                <w:t>nce and convergence of one-tier and two-tier corporate boards of d</w:t>
              </w:r>
              <w:r w:rsidRPr="00FA515C">
                <w:rPr>
                  <w:rFonts w:cs="Times New Roman"/>
                  <w:iCs/>
                  <w:noProof/>
                </w:rPr>
                <w:t xml:space="preserve">irectors in the United States of America, the United </w:t>
              </w:r>
              <w:r w:rsidR="00FA515C">
                <w:rPr>
                  <w:rFonts w:cs="Times New Roman"/>
                  <w:iCs/>
                  <w:noProof/>
                </w:rPr>
                <w:t xml:space="preserve"> </w:t>
              </w:r>
              <w:r w:rsidRPr="00FA515C">
                <w:rPr>
                  <w:rFonts w:cs="Times New Roman"/>
                  <w:iCs/>
                  <w:noProof/>
                </w:rPr>
                <w:t>Kingdom and the Netherlands</w:t>
              </w:r>
              <w:r>
                <w:rPr>
                  <w:rFonts w:cs="Times New Roman"/>
                  <w:i/>
                  <w:iCs/>
                  <w:noProof/>
                </w:rPr>
                <w:t>.</w:t>
              </w:r>
              <w:r>
                <w:rPr>
                  <w:rFonts w:cs="Times New Roman"/>
                  <w:noProof/>
                </w:rPr>
                <w:t xml:space="preserve"> </w:t>
              </w:r>
              <w:r w:rsidRPr="00FA515C">
                <w:rPr>
                  <w:rFonts w:cs="Times New Roman"/>
                  <w:i/>
                  <w:noProof/>
                </w:rPr>
                <w:t>Amsterdam: Gregory Maassen.</w:t>
              </w:r>
            </w:p>
            <w:p w:rsidR="00FA515C" w:rsidRDefault="00FA515C" w:rsidP="0008197B">
              <w:pPr>
                <w:pStyle w:val="Bibliography"/>
                <w:rPr>
                  <w:rFonts w:cs="Times New Roman"/>
                  <w:noProof/>
                </w:rPr>
              </w:pPr>
            </w:p>
            <w:p w:rsidR="0008197B" w:rsidRDefault="00DB705B" w:rsidP="0008197B">
              <w:pPr>
                <w:pStyle w:val="Bibliography"/>
                <w:rPr>
                  <w:rFonts w:cs="Times New Roman"/>
                  <w:noProof/>
                </w:rPr>
              </w:pPr>
              <w:r>
                <w:rPr>
                  <w:rFonts w:cs="Times New Roman"/>
                  <w:noProof/>
                </w:rPr>
                <w:t>Meek, G. K. (1995). Factors influencing voluntary annual d</w:t>
              </w:r>
              <w:r w:rsidR="0008197B">
                <w:rPr>
                  <w:rFonts w:cs="Times New Roman"/>
                  <w:noProof/>
                </w:rPr>
                <w:t>isclosures By U.S., U.</w:t>
              </w:r>
              <w:r>
                <w:rPr>
                  <w:rFonts w:cs="Times New Roman"/>
                  <w:noProof/>
                </w:rPr>
                <w:t>K., and continental european multinational c</w:t>
              </w:r>
              <w:r w:rsidR="0008197B">
                <w:rPr>
                  <w:rFonts w:cs="Times New Roman"/>
                  <w:noProof/>
                </w:rPr>
                <w:t xml:space="preserve">orporations. </w:t>
              </w:r>
              <w:r w:rsidR="0008197B">
                <w:rPr>
                  <w:rFonts w:cs="Times New Roman"/>
                  <w:i/>
                  <w:iCs/>
                  <w:noProof/>
                </w:rPr>
                <w:t>Journal of International Business Studies</w:t>
              </w:r>
              <w:r w:rsidR="0008197B">
                <w:rPr>
                  <w:rFonts w:cs="Times New Roman"/>
                  <w:noProof/>
                </w:rPr>
                <w:t xml:space="preserve"> </w:t>
              </w:r>
              <w:r w:rsidR="0008197B">
                <w:rPr>
                  <w:rFonts w:cs="Times New Roman"/>
                  <w:i/>
                  <w:iCs/>
                  <w:noProof/>
                </w:rPr>
                <w:t>, 26</w:t>
              </w:r>
              <w:r w:rsidR="0008197B">
                <w:rPr>
                  <w:rFonts w:cs="Times New Roman"/>
                  <w:noProof/>
                </w:rPr>
                <w:t xml:space="preserve"> (3), 555-572.</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MKB. (2014). </w:t>
              </w:r>
              <w:r>
                <w:rPr>
                  <w:rFonts w:cs="Times New Roman"/>
                  <w:i/>
                  <w:iCs/>
                  <w:noProof/>
                </w:rPr>
                <w:t>duurzaam ondernemen</w:t>
              </w:r>
              <w:r>
                <w:rPr>
                  <w:rFonts w:cs="Times New Roman"/>
                  <w:noProof/>
                </w:rPr>
                <w:t xml:space="preserve">. </w:t>
              </w:r>
              <w:r w:rsidR="00DB705B">
                <w:rPr>
                  <w:rFonts w:cs="Times New Roman"/>
                  <w:noProof/>
                </w:rPr>
                <w:t>geraadpleegd</w:t>
              </w:r>
              <w:r>
                <w:rPr>
                  <w:rFonts w:cs="Times New Roman"/>
                  <w:noProof/>
                </w:rPr>
                <w:t xml:space="preserve"> op </w:t>
              </w:r>
              <w:r w:rsidR="00DB705B">
                <w:rPr>
                  <w:rFonts w:cs="Times New Roman"/>
                  <w:noProof/>
                </w:rPr>
                <w:t>28 juni</w:t>
              </w:r>
              <w:r>
                <w:rPr>
                  <w:rFonts w:cs="Times New Roman"/>
                  <w:noProof/>
                </w:rPr>
                <w:t>, 2014, van duurzaammkb: http://www.duurzaammkb.nl/duurzaam_ondernemen</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MVONederland. (2014). </w:t>
              </w:r>
              <w:r>
                <w:rPr>
                  <w:rFonts w:cs="Times New Roman"/>
                  <w:i/>
                  <w:iCs/>
                  <w:noProof/>
                </w:rPr>
                <w:t>definitie</w:t>
              </w:r>
              <w:r w:rsidR="00DB705B">
                <w:rPr>
                  <w:rFonts w:cs="Times New Roman"/>
                  <w:noProof/>
                </w:rPr>
                <w:t>. geraadpleegd</w:t>
              </w:r>
              <w:r>
                <w:rPr>
                  <w:rFonts w:cs="Times New Roman"/>
                  <w:noProof/>
                </w:rPr>
                <w:t xml:space="preserve"> op </w:t>
              </w:r>
              <w:r w:rsidR="00DB705B">
                <w:rPr>
                  <w:rFonts w:cs="Times New Roman"/>
                  <w:noProof/>
                </w:rPr>
                <w:t>28 juni</w:t>
              </w:r>
              <w:r>
                <w:rPr>
                  <w:rFonts w:cs="Times New Roman"/>
                  <w:noProof/>
                </w:rPr>
                <w:t>, 2014, van Mvo Nederland: http://www.mvonederland.nl/content/pagina/definitie</w:t>
              </w:r>
            </w:p>
            <w:p w:rsidR="00DB705B" w:rsidRDefault="00DB705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Nassau, W</w:t>
              </w:r>
              <w:r w:rsidR="00DB705B">
                <w:rPr>
                  <w:rFonts w:cs="Times New Roman"/>
                  <w:noProof/>
                </w:rPr>
                <w:t>illem</w:t>
              </w:r>
              <w:r>
                <w:rPr>
                  <w:rFonts w:cs="Times New Roman"/>
                  <w:noProof/>
                </w:rPr>
                <w:t>-A</w:t>
              </w:r>
              <w:r w:rsidR="00DB705B">
                <w:rPr>
                  <w:rFonts w:cs="Times New Roman"/>
                  <w:noProof/>
                </w:rPr>
                <w:t>llexander</w:t>
              </w:r>
              <w:r>
                <w:rPr>
                  <w:rFonts w:cs="Times New Roman"/>
                  <w:noProof/>
                </w:rPr>
                <w:t xml:space="preserve"> v</w:t>
              </w:r>
              <w:r w:rsidR="00DB705B">
                <w:rPr>
                  <w:rFonts w:cs="Times New Roman"/>
                  <w:noProof/>
                </w:rPr>
                <w:t>an</w:t>
              </w:r>
              <w:r>
                <w:rPr>
                  <w:rFonts w:cs="Times New Roman"/>
                  <w:noProof/>
                </w:rPr>
                <w:t xml:space="preserve"> (2013). </w:t>
              </w:r>
              <w:r>
                <w:rPr>
                  <w:rFonts w:cs="Times New Roman"/>
                  <w:i/>
                  <w:iCs/>
                  <w:noProof/>
                </w:rPr>
                <w:t xml:space="preserve">Toespraak </w:t>
              </w:r>
              <w:r>
                <w:rPr>
                  <w:rFonts w:cs="Times New Roman"/>
                  <w:noProof/>
                </w:rPr>
                <w:t xml:space="preserve">. </w:t>
              </w:r>
              <w:r w:rsidR="00DB705B">
                <w:rPr>
                  <w:rFonts w:cs="Times New Roman"/>
                  <w:noProof/>
                </w:rPr>
                <w:t>geraadpleegd op 28 Juni</w:t>
              </w:r>
              <w:r>
                <w:rPr>
                  <w:rFonts w:cs="Times New Roman"/>
                  <w:noProof/>
                </w:rPr>
                <w:t>, 2014, van Rijksoverheid: http://www.rijksoverheid.nl/documenten-en-publicaties/toespraken/2013/09/17/troonrede-2013.html</w:t>
              </w:r>
            </w:p>
            <w:p w:rsidR="00FA515C" w:rsidRDefault="00FA515C" w:rsidP="0008197B">
              <w:pPr>
                <w:pStyle w:val="Bibliography"/>
                <w:rPr>
                  <w:rFonts w:cs="Times New Roman"/>
                  <w:noProof/>
                </w:rPr>
              </w:pPr>
            </w:p>
            <w:p w:rsidR="0008197B" w:rsidRDefault="00DB705B" w:rsidP="0008197B">
              <w:pPr>
                <w:pStyle w:val="Bibliography"/>
                <w:rPr>
                  <w:rFonts w:cs="Times New Roman"/>
                  <w:noProof/>
                </w:rPr>
              </w:pPr>
              <w:r>
                <w:rPr>
                  <w:rFonts w:cs="Times New Roman"/>
                  <w:noProof/>
                </w:rPr>
                <w:t>Neu, D. H. (1998). Managing public impressions: environmental disclosures in annual r</w:t>
              </w:r>
              <w:r w:rsidR="0008197B">
                <w:rPr>
                  <w:rFonts w:cs="Times New Roman"/>
                  <w:noProof/>
                </w:rPr>
                <w:t xml:space="preserve">eports. </w:t>
              </w:r>
              <w:r w:rsidR="0008197B">
                <w:rPr>
                  <w:rFonts w:cs="Times New Roman"/>
                  <w:i/>
                  <w:iCs/>
                  <w:noProof/>
                </w:rPr>
                <w:t>Accounting, Organizations and Society</w:t>
              </w:r>
              <w:r w:rsidR="0008197B">
                <w:rPr>
                  <w:rFonts w:cs="Times New Roman"/>
                  <w:noProof/>
                </w:rPr>
                <w:t xml:space="preserve"> </w:t>
              </w:r>
              <w:r w:rsidR="0008197B">
                <w:rPr>
                  <w:rFonts w:cs="Times New Roman"/>
                  <w:i/>
                  <w:iCs/>
                  <w:noProof/>
                </w:rPr>
                <w:t>, 23</w:t>
              </w:r>
              <w:r w:rsidR="0008197B">
                <w:rPr>
                  <w:rFonts w:cs="Times New Roman"/>
                  <w:noProof/>
                </w:rPr>
                <w:t xml:space="preserve"> (3), 265–282.</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NIVRA. </w:t>
              </w:r>
              <w:r w:rsidR="00DB705B">
                <w:rPr>
                  <w:rFonts w:cs="Times New Roman"/>
                  <w:noProof/>
                </w:rPr>
                <w:t>(2010). Meer dan euro’s alleen n</w:t>
              </w:r>
              <w:r>
                <w:rPr>
                  <w:rFonts w:cs="Times New Roman"/>
                  <w:noProof/>
                </w:rPr>
                <w:t xml:space="preserve">ieuwe kaders voor de verantwoording en assurance van niet-financiële informatie. </w:t>
              </w:r>
              <w:r>
                <w:rPr>
                  <w:rFonts w:cs="Times New Roman"/>
                  <w:i/>
                  <w:iCs/>
                  <w:noProof/>
                </w:rPr>
                <w:t>NIVRA-debatbijeenkomsten 2009</w:t>
              </w:r>
              <w:r>
                <w:rPr>
                  <w:rFonts w:cs="Times New Roman"/>
                  <w:noProof/>
                </w:rPr>
                <w:t xml:space="preserve"> , 88.</w:t>
              </w:r>
            </w:p>
            <w:p w:rsidR="00FA515C" w:rsidRDefault="00FA515C" w:rsidP="0008197B">
              <w:pPr>
                <w:pStyle w:val="Bibliography"/>
                <w:rPr>
                  <w:rFonts w:cs="Times New Roman"/>
                  <w:noProof/>
                </w:rPr>
              </w:pPr>
            </w:p>
            <w:p w:rsidR="0008197B" w:rsidRDefault="00DB705B" w:rsidP="0008197B">
              <w:pPr>
                <w:pStyle w:val="Bibliography"/>
                <w:rPr>
                  <w:rFonts w:cs="Times New Roman"/>
                  <w:noProof/>
                </w:rPr>
              </w:pPr>
              <w:r>
                <w:rPr>
                  <w:rFonts w:cs="Times New Roman"/>
                  <w:noProof/>
                </w:rPr>
                <w:t>O'Donovan. (2002). E</w:t>
              </w:r>
              <w:r w:rsidR="0008197B">
                <w:rPr>
                  <w:rFonts w:cs="Times New Roman"/>
                  <w:noProof/>
                </w:rPr>
                <w:t xml:space="preserve">nvironmental disclosures in the annual report: extending the applicability and predictive power of legitimacy theory. </w:t>
              </w:r>
              <w:r w:rsidR="0008197B">
                <w:rPr>
                  <w:rFonts w:cs="Times New Roman"/>
                  <w:i/>
                  <w:iCs/>
                  <w:noProof/>
                </w:rPr>
                <w:t>Accounting auditing &amp; accountability journal</w:t>
              </w:r>
              <w:r w:rsidR="0008197B">
                <w:rPr>
                  <w:rFonts w:cs="Times New Roman"/>
                  <w:noProof/>
                </w:rPr>
                <w:t xml:space="preserve"> (15), 406-436.</w:t>
              </w:r>
            </w:p>
            <w:p w:rsidR="00FA515C" w:rsidRDefault="00FA515C" w:rsidP="0008197B">
              <w:pPr>
                <w:pStyle w:val="Bibliography"/>
                <w:rPr>
                  <w:rFonts w:cs="Times New Roman"/>
                  <w:noProof/>
                </w:rPr>
              </w:pPr>
            </w:p>
            <w:p w:rsidR="0008197B" w:rsidRPr="00DB705B" w:rsidRDefault="0008197B" w:rsidP="0008197B">
              <w:pPr>
                <w:pStyle w:val="Bibliography"/>
                <w:rPr>
                  <w:rFonts w:cs="Times New Roman"/>
                  <w:i/>
                  <w:noProof/>
                </w:rPr>
              </w:pPr>
              <w:r>
                <w:rPr>
                  <w:rFonts w:cs="Times New Roman"/>
                  <w:noProof/>
                </w:rPr>
                <w:t xml:space="preserve">OECD. (2004). </w:t>
              </w:r>
              <w:r w:rsidR="00DB705B" w:rsidRPr="00DB705B">
                <w:rPr>
                  <w:rFonts w:cs="Times New Roman"/>
                  <w:iCs/>
                  <w:noProof/>
                </w:rPr>
                <w:t>OECD principles of corporate g</w:t>
              </w:r>
              <w:r w:rsidRPr="00DB705B">
                <w:rPr>
                  <w:rFonts w:cs="Times New Roman"/>
                  <w:iCs/>
                  <w:noProof/>
                </w:rPr>
                <w:t>overnance</w:t>
              </w:r>
              <w:r>
                <w:rPr>
                  <w:rFonts w:cs="Times New Roman"/>
                  <w:i/>
                  <w:iCs/>
                  <w:noProof/>
                </w:rPr>
                <w:t>.</w:t>
              </w:r>
              <w:r w:rsidRPr="00DB705B">
                <w:rPr>
                  <w:rFonts w:cs="Times New Roman"/>
                  <w:i/>
                  <w:noProof/>
                </w:rPr>
                <w:t xml:space="preserve"> paris: OECD Publications Service.</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Overel</w:t>
              </w:r>
              <w:r w:rsidR="00EE4D9F">
                <w:rPr>
                  <w:rFonts w:cs="Times New Roman"/>
                  <w:noProof/>
                </w:rPr>
                <w:t>l, M. B. (2011). Environmental reporting and its r</w:t>
              </w:r>
              <w:r>
                <w:rPr>
                  <w:rFonts w:cs="Times New Roman"/>
                  <w:noProof/>
                </w:rPr>
                <w:t>elati</w:t>
              </w:r>
              <w:r w:rsidR="00EE4D9F">
                <w:rPr>
                  <w:rFonts w:cs="Times New Roman"/>
                  <w:noProof/>
                </w:rPr>
                <w:t>on to corporate environmental p</w:t>
              </w:r>
              <w:r>
                <w:rPr>
                  <w:rFonts w:cs="Times New Roman"/>
                  <w:noProof/>
                </w:rPr>
                <w:t xml:space="preserve">erformance. </w:t>
              </w:r>
              <w:r>
                <w:rPr>
                  <w:rFonts w:cs="Times New Roman"/>
                  <w:i/>
                  <w:iCs/>
                  <w:noProof/>
                </w:rPr>
                <w:t>ABACUS</w:t>
              </w:r>
              <w:r>
                <w:rPr>
                  <w:rFonts w:cs="Times New Roman"/>
                  <w:noProof/>
                </w:rPr>
                <w:t xml:space="preserve"> </w:t>
              </w:r>
              <w:r>
                <w:rPr>
                  <w:rFonts w:cs="Times New Roman"/>
                  <w:i/>
                  <w:iCs/>
                  <w:noProof/>
                </w:rPr>
                <w:t>, 47</w:t>
              </w:r>
              <w:r>
                <w:rPr>
                  <w:rFonts w:cs="Times New Roman"/>
                  <w:noProof/>
                </w:rPr>
                <w:t xml:space="preserve"> (1), 27-60.</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Patten. (2002). </w:t>
              </w:r>
              <w:r w:rsidRPr="00EE4D9F">
                <w:rPr>
                  <w:rFonts w:cs="Times New Roman"/>
                  <w:iCs/>
                  <w:noProof/>
                </w:rPr>
                <w:t>The relation between environmental performance and environmental disclosure: a research note.</w:t>
              </w:r>
              <w:r>
                <w:rPr>
                  <w:rFonts w:cs="Times New Roman"/>
                  <w:noProof/>
                </w:rPr>
                <w:t xml:space="preserve"> </w:t>
              </w:r>
              <w:r w:rsidRPr="00EE4D9F">
                <w:rPr>
                  <w:rFonts w:cs="Times New Roman"/>
                  <w:i/>
                  <w:noProof/>
                </w:rPr>
                <w:t>Normal: Department of Accounting, College of Business</w:t>
              </w:r>
              <w:r>
                <w:rPr>
                  <w:rFonts w:cs="Times New Roman"/>
                  <w:noProof/>
                </w:rPr>
                <w:t>, Illinois State University.</w:t>
              </w:r>
            </w:p>
            <w:p w:rsidR="00FA515C" w:rsidRDefault="00FA515C"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Patten, D</w:t>
              </w:r>
              <w:r w:rsidR="00EE4D9F">
                <w:rPr>
                  <w:rFonts w:cs="Times New Roman"/>
                  <w:noProof/>
                </w:rPr>
                <w:t>. (2002). The relation between environmetal preformance and environmental d</w:t>
              </w:r>
              <w:r>
                <w:rPr>
                  <w:rFonts w:cs="Times New Roman"/>
                  <w:noProof/>
                </w:rPr>
                <w:t xml:space="preserve">isclosure: a research note. </w:t>
              </w:r>
              <w:r>
                <w:rPr>
                  <w:rFonts w:cs="Times New Roman"/>
                  <w:i/>
                  <w:iCs/>
                  <w:noProof/>
                </w:rPr>
                <w:t>accounting organisations and sciety</w:t>
              </w:r>
              <w:r>
                <w:rPr>
                  <w:rFonts w:cs="Times New Roman"/>
                  <w:noProof/>
                </w:rPr>
                <w:t xml:space="preserve"> </w:t>
              </w:r>
              <w:r>
                <w:rPr>
                  <w:rFonts w:cs="Times New Roman"/>
                  <w:i/>
                  <w:iCs/>
                  <w:noProof/>
                </w:rPr>
                <w:t>, 27</w:t>
              </w:r>
              <w:r>
                <w:rPr>
                  <w:rFonts w:cs="Times New Roman"/>
                  <w:noProof/>
                </w:rPr>
                <w:t>, 763–773.</w:t>
              </w:r>
            </w:p>
            <w:p w:rsidR="00FA515C" w:rsidRDefault="00FA515C" w:rsidP="0008197B">
              <w:pPr>
                <w:pStyle w:val="Bibliography"/>
                <w:rPr>
                  <w:rFonts w:cs="Times New Roman"/>
                  <w:noProof/>
                </w:rPr>
              </w:pPr>
            </w:p>
            <w:p w:rsidR="0008197B" w:rsidRPr="00EE4D9F" w:rsidRDefault="0008197B" w:rsidP="0008197B">
              <w:pPr>
                <w:pStyle w:val="Bibliography"/>
                <w:rPr>
                  <w:rFonts w:cs="Times New Roman"/>
                  <w:i/>
                  <w:noProof/>
                </w:rPr>
              </w:pPr>
              <w:r>
                <w:rPr>
                  <w:rFonts w:cs="Times New Roman"/>
                  <w:noProof/>
                </w:rPr>
                <w:t>Pruijm, R. (2014).</w:t>
              </w:r>
              <w:r w:rsidRPr="00EE4D9F">
                <w:rPr>
                  <w:rFonts w:cs="Times New Roman"/>
                  <w:noProof/>
                </w:rPr>
                <w:t xml:space="preserve"> </w:t>
              </w:r>
              <w:r w:rsidR="00EE4D9F" w:rsidRPr="00EE4D9F">
                <w:rPr>
                  <w:rFonts w:cs="Times New Roman"/>
                  <w:iCs/>
                  <w:noProof/>
                </w:rPr>
                <w:t>Grondslagen van corporate g</w:t>
              </w:r>
              <w:r w:rsidRPr="00EE4D9F">
                <w:rPr>
                  <w:rFonts w:cs="Times New Roman"/>
                  <w:iCs/>
                  <w:noProof/>
                </w:rPr>
                <w:t>overnance</w:t>
              </w:r>
              <w:r>
                <w:rPr>
                  <w:rFonts w:cs="Times New Roman"/>
                  <w:i/>
                  <w:iCs/>
                  <w:noProof/>
                </w:rPr>
                <w:t>.</w:t>
              </w:r>
              <w:r>
                <w:rPr>
                  <w:rFonts w:cs="Times New Roman"/>
                  <w:noProof/>
                </w:rPr>
                <w:t xml:space="preserve"> </w:t>
              </w:r>
              <w:r w:rsidRPr="00EE4D9F">
                <w:rPr>
                  <w:rFonts w:cs="Times New Roman"/>
                  <w:i/>
                  <w:noProof/>
                </w:rPr>
                <w:t>Amsterdam: Noordhoff Uitgevers bv.</w:t>
              </w:r>
            </w:p>
            <w:p w:rsidR="00EE4D9F" w:rsidRPr="00EE4D9F" w:rsidRDefault="00EE4D9F" w:rsidP="00EE4D9F"/>
            <w:p w:rsidR="0008197B" w:rsidRDefault="0008197B" w:rsidP="0008197B">
              <w:pPr>
                <w:pStyle w:val="Bibliography"/>
                <w:rPr>
                  <w:rFonts w:cs="Times New Roman"/>
                  <w:noProof/>
                </w:rPr>
              </w:pPr>
              <w:r>
                <w:rPr>
                  <w:rFonts w:cs="Times New Roman"/>
                  <w:noProof/>
                </w:rPr>
                <w:t xml:space="preserve">Raad van jaarverslag. (2009, 11 24). </w:t>
              </w:r>
              <w:r>
                <w:rPr>
                  <w:rFonts w:cs="Times New Roman"/>
                  <w:i/>
                  <w:iCs/>
                  <w:noProof/>
                </w:rPr>
                <w:t>Docs.</w:t>
              </w:r>
              <w:r>
                <w:rPr>
                  <w:rFonts w:cs="Times New Roman"/>
                  <w:noProof/>
                </w:rPr>
                <w:t xml:space="preserve"> </w:t>
              </w:r>
              <w:r w:rsidR="00EE4D9F">
                <w:rPr>
                  <w:rFonts w:cs="Times New Roman"/>
                  <w:noProof/>
                </w:rPr>
                <w:t>geraadpleegd</w:t>
              </w:r>
              <w:r>
                <w:rPr>
                  <w:rFonts w:cs="Times New Roman"/>
                  <w:noProof/>
                </w:rPr>
                <w:t xml:space="preserve"> op </w:t>
              </w:r>
              <w:r w:rsidR="00EE4D9F">
                <w:rPr>
                  <w:rFonts w:cs="Times New Roman"/>
                  <w:noProof/>
                </w:rPr>
                <w:t xml:space="preserve">28 juni, 2014, van enviro reporting: </w:t>
              </w:r>
              <w:r>
                <w:rPr>
                  <w:rFonts w:cs="Times New Roman"/>
                  <w:noProof/>
                </w:rPr>
                <w:t>http://www.enviroreporting.com/cobra/docs/200911250836403022.pdf</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Reulink. (2005). Kwalitatief onderzoek. </w:t>
              </w:r>
              <w:r>
                <w:rPr>
                  <w:rFonts w:cs="Times New Roman"/>
                  <w:i/>
                  <w:iCs/>
                  <w:noProof/>
                </w:rPr>
                <w:t>Ratbout universiteit</w:t>
              </w:r>
              <w:r>
                <w:rPr>
                  <w:rFonts w:cs="Times New Roman"/>
                  <w:noProof/>
                </w:rPr>
                <w:t xml:space="preserve"> , 31.</w:t>
              </w:r>
            </w:p>
            <w:p w:rsidR="00EE4D9F" w:rsidRDefault="00EE4D9F" w:rsidP="0008197B">
              <w:pPr>
                <w:pStyle w:val="Bibliography"/>
                <w:rPr>
                  <w:rFonts w:cs="Times New Roman"/>
                  <w:noProof/>
                </w:rPr>
              </w:pPr>
            </w:p>
            <w:p w:rsidR="0008197B" w:rsidRDefault="00EE4D9F" w:rsidP="0008197B">
              <w:pPr>
                <w:pStyle w:val="Bibliography"/>
                <w:rPr>
                  <w:rFonts w:cs="Times New Roman"/>
                  <w:noProof/>
                </w:rPr>
              </w:pPr>
              <w:r>
                <w:rPr>
                  <w:rFonts w:cs="Times New Roman"/>
                  <w:noProof/>
                </w:rPr>
                <w:t>Richards, C. L. (2008). R</w:t>
              </w:r>
              <w:r w:rsidR="0008197B">
                <w:rPr>
                  <w:rFonts w:cs="Times New Roman"/>
                  <w:noProof/>
                </w:rPr>
                <w:t xml:space="preserve">evisiting the relation between environmental preformance and environmental disclosure: a emperical analysis. </w:t>
              </w:r>
              <w:r w:rsidR="0008197B">
                <w:rPr>
                  <w:rFonts w:cs="Times New Roman"/>
                  <w:i/>
                  <w:iCs/>
                  <w:noProof/>
                </w:rPr>
                <w:t>Elsevier</w:t>
              </w:r>
              <w:r w:rsidR="0008197B">
                <w:rPr>
                  <w:rFonts w:cs="Times New Roman"/>
                  <w:noProof/>
                </w:rPr>
                <w:t xml:space="preserve"> , 303-327.</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Rijksoverheid. (2014). </w:t>
              </w:r>
              <w:r w:rsidRPr="00EE4D9F">
                <w:rPr>
                  <w:rFonts w:cs="Times New Roman"/>
                  <w:iCs/>
                  <w:noProof/>
                </w:rPr>
                <w:t>corporate-governance-code</w:t>
              </w:r>
              <w:r w:rsidRPr="00EE4D9F">
                <w:rPr>
                  <w:rFonts w:cs="Times New Roman"/>
                  <w:noProof/>
                </w:rPr>
                <w:t>.</w:t>
              </w:r>
              <w:r>
                <w:rPr>
                  <w:rFonts w:cs="Times New Roman"/>
                  <w:noProof/>
                </w:rPr>
                <w:t xml:space="preserve"> </w:t>
              </w:r>
              <w:r w:rsidR="00EE4D9F">
                <w:rPr>
                  <w:rFonts w:cs="Times New Roman"/>
                  <w:noProof/>
                </w:rPr>
                <w:t>Geraadpleegd</w:t>
              </w:r>
              <w:r>
                <w:rPr>
                  <w:rFonts w:cs="Times New Roman"/>
                  <w:noProof/>
                </w:rPr>
                <w:t xml:space="preserve"> van rijksoverheid: http://www.rijksoverheid.nl/onderwerpen/corporate-governance/corporate-governance-code</w:t>
              </w:r>
            </w:p>
            <w:p w:rsidR="0008197B" w:rsidRDefault="0008197B" w:rsidP="0008197B">
              <w:pPr>
                <w:pStyle w:val="Bibliography"/>
                <w:rPr>
                  <w:rFonts w:cs="Times New Roman"/>
                  <w:noProof/>
                </w:rPr>
              </w:pPr>
              <w:r>
                <w:rPr>
                  <w:rFonts w:cs="Times New Roman"/>
                  <w:noProof/>
                </w:rPr>
                <w:t>Ronen, J. Y. (2001). In</w:t>
              </w:r>
              <w:r w:rsidR="00EE4D9F">
                <w:rPr>
                  <w:rFonts w:cs="Times New Roman"/>
                  <w:noProof/>
                </w:rPr>
                <w:t>centives for voluntary d</w:t>
              </w:r>
              <w:r>
                <w:rPr>
                  <w:rFonts w:cs="Times New Roman"/>
                  <w:noProof/>
                </w:rPr>
                <w:t xml:space="preserve">isclosure. </w:t>
              </w:r>
              <w:r>
                <w:rPr>
                  <w:rFonts w:cs="Times New Roman"/>
                  <w:i/>
                  <w:iCs/>
                  <w:noProof/>
                </w:rPr>
                <w:t>AFA 2001 New Orleans Meetings</w:t>
              </w:r>
              <w:r>
                <w:rPr>
                  <w:rFonts w:cs="Times New Roman"/>
                  <w:noProof/>
                </w:rPr>
                <w:t xml:space="preserve"> , 42.</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S</w:t>
              </w:r>
              <w:r w:rsidR="00EE4D9F">
                <w:rPr>
                  <w:rFonts w:cs="Times New Roman"/>
                  <w:noProof/>
                </w:rPr>
                <w:t>choonhoven. (2004). Superstar re</w:t>
              </w:r>
              <w:r>
                <w:rPr>
                  <w:rFonts w:cs="Times New Roman"/>
                  <w:noProof/>
                </w:rPr>
                <w:t xml:space="preserve">gressiemodellen in accountantscontrole. </w:t>
              </w:r>
              <w:r>
                <w:rPr>
                  <w:rFonts w:cs="Times New Roman"/>
                  <w:i/>
                  <w:iCs/>
                  <w:noProof/>
                </w:rPr>
                <w:t>Vrije universiteit</w:t>
              </w:r>
              <w:r>
                <w:rPr>
                  <w:rFonts w:cs="Times New Roman"/>
                  <w:noProof/>
                </w:rPr>
                <w:t xml:space="preserve"> , 46.</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Scott, W. R. (2009). </w:t>
              </w:r>
              <w:r w:rsidR="00EE4D9F">
                <w:rPr>
                  <w:rFonts w:cs="Times New Roman"/>
                  <w:iCs/>
                  <w:noProof/>
                </w:rPr>
                <w:t>Financial accounting t</w:t>
              </w:r>
              <w:r w:rsidRPr="00EE4D9F">
                <w:rPr>
                  <w:rFonts w:cs="Times New Roman"/>
                  <w:iCs/>
                  <w:noProof/>
                </w:rPr>
                <w:t>heory</w:t>
              </w:r>
              <w:r>
                <w:rPr>
                  <w:rFonts w:cs="Times New Roman"/>
                  <w:i/>
                  <w:iCs/>
                  <w:noProof/>
                </w:rPr>
                <w:t>.</w:t>
              </w:r>
              <w:r>
                <w:rPr>
                  <w:rFonts w:cs="Times New Roman"/>
                  <w:noProof/>
                </w:rPr>
                <w:t xml:space="preserve"> </w:t>
              </w:r>
              <w:r w:rsidRPr="00EE4D9F">
                <w:rPr>
                  <w:rFonts w:cs="Times New Roman"/>
                  <w:i/>
                  <w:noProof/>
                </w:rPr>
                <w:t>New Jersey : Prentice-Hall</w:t>
              </w:r>
              <w:r>
                <w:rPr>
                  <w:rFonts w:cs="Times New Roman"/>
                  <w:noProof/>
                </w:rPr>
                <w:t>.</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SER. (2000). De winst van waarden. (11), 1-145.</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SER. (2014).</w:t>
              </w:r>
              <w:r w:rsidRPr="00EE4D9F">
                <w:rPr>
                  <w:rFonts w:cs="Times New Roman"/>
                  <w:noProof/>
                </w:rPr>
                <w:t xml:space="preserve"> </w:t>
              </w:r>
              <w:r w:rsidRPr="00EE4D9F">
                <w:rPr>
                  <w:rFonts w:cs="Times New Roman"/>
                  <w:iCs/>
                  <w:noProof/>
                </w:rPr>
                <w:t>wat is mvo</w:t>
              </w:r>
              <w:r w:rsidRPr="00EE4D9F">
                <w:rPr>
                  <w:rFonts w:cs="Times New Roman"/>
                  <w:noProof/>
                </w:rPr>
                <w:t>.</w:t>
              </w:r>
              <w:r>
                <w:rPr>
                  <w:rFonts w:cs="Times New Roman"/>
                  <w:noProof/>
                </w:rPr>
                <w:t xml:space="preserve"> </w:t>
              </w:r>
              <w:r w:rsidR="00EE4D9F">
                <w:rPr>
                  <w:rFonts w:cs="Times New Roman"/>
                  <w:noProof/>
                </w:rPr>
                <w:t>Geraadpleegd</w:t>
              </w:r>
              <w:r>
                <w:rPr>
                  <w:rFonts w:cs="Times New Roman"/>
                  <w:noProof/>
                </w:rPr>
                <w:t xml:space="preserve"> op</w:t>
              </w:r>
              <w:r w:rsidR="00EE4D9F">
                <w:rPr>
                  <w:rFonts w:cs="Times New Roman"/>
                  <w:noProof/>
                </w:rPr>
                <w:t xml:space="preserve"> 28 Juni</w:t>
              </w:r>
              <w:r>
                <w:rPr>
                  <w:rFonts w:cs="Times New Roman"/>
                  <w:noProof/>
                </w:rPr>
                <w:t>, 2014, van iso 26000: http://www.iso26000scan.nl/introductie-op-mvo/wat-is-mvo</w:t>
              </w:r>
            </w:p>
            <w:p w:rsidR="00EE4D9F" w:rsidRDefault="00EE4D9F"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Spar. (2014). </w:t>
              </w:r>
              <w:r>
                <w:rPr>
                  <w:rFonts w:cs="Times New Roman"/>
                  <w:i/>
                  <w:iCs/>
                  <w:noProof/>
                </w:rPr>
                <w:t>MVO</w:t>
              </w:r>
              <w:r>
                <w:rPr>
                  <w:rFonts w:cs="Times New Roman"/>
                  <w:noProof/>
                </w:rPr>
                <w:t xml:space="preserve">. </w:t>
              </w:r>
              <w:r w:rsidR="00F2626B">
                <w:rPr>
                  <w:rFonts w:cs="Times New Roman"/>
                  <w:noProof/>
                </w:rPr>
                <w:t>Geraadpleegd</w:t>
              </w:r>
              <w:r>
                <w:rPr>
                  <w:rFonts w:cs="Times New Roman"/>
                  <w:noProof/>
                </w:rPr>
                <w:t xml:space="preserve"> op</w:t>
              </w:r>
              <w:r w:rsidR="00F2626B">
                <w:rPr>
                  <w:rFonts w:cs="Times New Roman"/>
                  <w:noProof/>
                </w:rPr>
                <w:t xml:space="preserve"> 28</w:t>
              </w:r>
              <w:r>
                <w:rPr>
                  <w:rFonts w:cs="Times New Roman"/>
                  <w:noProof/>
                </w:rPr>
                <w:t xml:space="preserve"> j</w:t>
              </w:r>
              <w:r w:rsidR="00F2626B">
                <w:rPr>
                  <w:rFonts w:cs="Times New Roman"/>
                  <w:noProof/>
                </w:rPr>
                <w:t>uni</w:t>
              </w:r>
              <w:r>
                <w:rPr>
                  <w:rFonts w:cs="Times New Roman"/>
                  <w:noProof/>
                </w:rPr>
                <w:t>, 2014 , van Spar holding: http://www.sparholding.nl/over-spar/mvo</w:t>
              </w:r>
            </w:p>
            <w:p w:rsidR="00F2626B" w:rsidRDefault="00F2626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Tencate. (2014). </w:t>
              </w:r>
              <w:r>
                <w:rPr>
                  <w:rFonts w:cs="Times New Roman"/>
                  <w:i/>
                  <w:iCs/>
                  <w:noProof/>
                </w:rPr>
                <w:t xml:space="preserve">Maatschappelijk verantwoord ondernemen </w:t>
              </w:r>
              <w:r>
                <w:rPr>
                  <w:rFonts w:cs="Times New Roman"/>
                  <w:noProof/>
                </w:rPr>
                <w:t xml:space="preserve">. </w:t>
              </w:r>
              <w:r w:rsidR="00F2626B">
                <w:rPr>
                  <w:rFonts w:cs="Times New Roman"/>
                  <w:noProof/>
                </w:rPr>
                <w:t xml:space="preserve">geraadpleegd </w:t>
              </w:r>
              <w:r>
                <w:rPr>
                  <w:rFonts w:cs="Times New Roman"/>
                  <w:noProof/>
                </w:rPr>
                <w:t>op</w:t>
              </w:r>
              <w:r w:rsidR="00F2626B">
                <w:rPr>
                  <w:rFonts w:cs="Times New Roman"/>
                  <w:noProof/>
                </w:rPr>
                <w:t xml:space="preserve"> 28</w:t>
              </w:r>
              <w:r>
                <w:rPr>
                  <w:rFonts w:cs="Times New Roman"/>
                  <w:noProof/>
                </w:rPr>
                <w:t xml:space="preserve"> Jun</w:t>
              </w:r>
              <w:r w:rsidR="00F2626B">
                <w:rPr>
                  <w:rFonts w:cs="Times New Roman"/>
                  <w:noProof/>
                </w:rPr>
                <w:t>i</w:t>
              </w:r>
              <w:r>
                <w:rPr>
                  <w:rFonts w:cs="Times New Roman"/>
                  <w:noProof/>
                </w:rPr>
                <w:t>, 2014 , van Ten cate: http://www.tencate.com/nl/duurzaamheid/maatschappelijk-verantwoord-ondernemen/default.aspx</w:t>
              </w:r>
            </w:p>
            <w:p w:rsidR="00F2626B" w:rsidRDefault="00F2626B" w:rsidP="0008197B">
              <w:pPr>
                <w:pStyle w:val="Bibliography"/>
                <w:rPr>
                  <w:rFonts w:cs="Times New Roman"/>
                  <w:noProof/>
                </w:rPr>
              </w:pPr>
            </w:p>
            <w:p w:rsidR="0008197B" w:rsidRDefault="00F2626B" w:rsidP="0008197B">
              <w:pPr>
                <w:pStyle w:val="Bibliography"/>
                <w:rPr>
                  <w:rFonts w:cs="Times New Roman"/>
                  <w:noProof/>
                </w:rPr>
              </w:pPr>
              <w:r>
                <w:rPr>
                  <w:rFonts w:cs="Times New Roman"/>
                  <w:noProof/>
                </w:rPr>
                <w:t>UNEP, S. (2001, Januari). B</w:t>
              </w:r>
              <w:r w:rsidR="0008197B">
                <w:rPr>
                  <w:rFonts w:cs="Times New Roman"/>
                  <w:noProof/>
                </w:rPr>
                <w:t>uried treasure: uncovering the business case for corporate sustainability:. 42.</w:t>
              </w:r>
            </w:p>
            <w:p w:rsidR="00F2626B" w:rsidRDefault="00F2626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Unerman, C. d. (2011). </w:t>
              </w:r>
              <w:r w:rsidR="00F2626B">
                <w:rPr>
                  <w:rFonts w:cs="Times New Roman"/>
                  <w:iCs/>
                  <w:noProof/>
                </w:rPr>
                <w:t>Financial accounting t</w:t>
              </w:r>
              <w:r w:rsidRPr="00F2626B">
                <w:rPr>
                  <w:rFonts w:cs="Times New Roman"/>
                  <w:iCs/>
                  <w:noProof/>
                </w:rPr>
                <w:t>heory</w:t>
              </w:r>
              <w:r>
                <w:rPr>
                  <w:rFonts w:cs="Times New Roman"/>
                  <w:i/>
                  <w:iCs/>
                  <w:noProof/>
                </w:rPr>
                <w:t>.</w:t>
              </w:r>
              <w:r>
                <w:rPr>
                  <w:rFonts w:cs="Times New Roman"/>
                  <w:noProof/>
                </w:rPr>
                <w:t xml:space="preserve"> </w:t>
              </w:r>
              <w:r w:rsidRPr="00F2626B">
                <w:rPr>
                  <w:rFonts w:cs="Times New Roman"/>
                  <w:i/>
                  <w:noProof/>
                </w:rPr>
                <w:t>berkshire: McGraw-Hill Education.</w:t>
              </w:r>
            </w:p>
            <w:p w:rsidR="00F2626B" w:rsidRDefault="00F2626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Waard, D. d. (2008). </w:t>
              </w:r>
              <w:r w:rsidRPr="00F2626B">
                <w:rPr>
                  <w:rFonts w:cs="Times New Roman"/>
                  <w:iCs/>
                  <w:noProof/>
                </w:rPr>
                <w:t>Toezicht op maatschappelijk verantwoord ondernemen.</w:t>
              </w:r>
              <w:r w:rsidRPr="00F2626B">
                <w:rPr>
                  <w:rFonts w:cs="Times New Roman"/>
                  <w:noProof/>
                </w:rPr>
                <w:t xml:space="preserve"> assen:</w:t>
              </w:r>
              <w:r>
                <w:rPr>
                  <w:rFonts w:cs="Times New Roman"/>
                  <w:noProof/>
                </w:rPr>
                <w:t xml:space="preserve"> </w:t>
              </w:r>
              <w:r w:rsidRPr="00F2626B">
                <w:rPr>
                  <w:rFonts w:cs="Times New Roman"/>
                  <w:i/>
                  <w:noProof/>
                </w:rPr>
                <w:t>Van Gorcum.</w:t>
              </w:r>
            </w:p>
            <w:p w:rsidR="00F2626B" w:rsidRDefault="00F2626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Wickins, T. B. (1997). Managing legitimacy in ecotourism. </w:t>
              </w:r>
              <w:r>
                <w:rPr>
                  <w:rFonts w:cs="Times New Roman"/>
                  <w:i/>
                  <w:iCs/>
                  <w:noProof/>
                </w:rPr>
                <w:t>Tourism Management</w:t>
              </w:r>
              <w:r>
                <w:rPr>
                  <w:rFonts w:cs="Times New Roman"/>
                  <w:noProof/>
                </w:rPr>
                <w:t xml:space="preserve"> , 10.</w:t>
              </w:r>
            </w:p>
            <w:p w:rsidR="00F2626B" w:rsidRDefault="00F2626B" w:rsidP="0008197B">
              <w:pPr>
                <w:pStyle w:val="Bibliography"/>
                <w:rPr>
                  <w:rFonts w:cs="Times New Roman"/>
                  <w:noProof/>
                </w:rPr>
              </w:pPr>
            </w:p>
            <w:p w:rsidR="0008197B" w:rsidRDefault="0008197B" w:rsidP="0008197B">
              <w:pPr>
                <w:pStyle w:val="Bibliography"/>
                <w:rPr>
                  <w:rFonts w:cs="Times New Roman"/>
                  <w:noProof/>
                </w:rPr>
              </w:pPr>
              <w:r>
                <w:rPr>
                  <w:rFonts w:cs="Times New Roman"/>
                  <w:noProof/>
                </w:rPr>
                <w:t xml:space="preserve">Wiseman, J. (1982). An ecalution of environmental disclosure made in corporate annual reports. </w:t>
              </w:r>
              <w:r>
                <w:rPr>
                  <w:rFonts w:cs="Times New Roman"/>
                  <w:i/>
                  <w:iCs/>
                  <w:noProof/>
                </w:rPr>
                <w:t>Accounting, Organizations and society</w:t>
              </w:r>
              <w:r>
                <w:rPr>
                  <w:rFonts w:cs="Times New Roman"/>
                  <w:noProof/>
                </w:rPr>
                <w:t xml:space="preserve"> , 53-63.</w:t>
              </w:r>
            </w:p>
            <w:p w:rsidR="0008197B" w:rsidRPr="001610CA" w:rsidRDefault="00A957FD" w:rsidP="0008197B">
              <w:pPr>
                <w:spacing w:line="360" w:lineRule="auto"/>
                <w:rPr>
                  <w:rFonts w:ascii="Times" w:hAnsi="Times"/>
                </w:rPr>
              </w:pPr>
              <w:r w:rsidRPr="001610CA">
                <w:rPr>
                  <w:rFonts w:ascii="Times" w:hAnsi="Times"/>
                  <w:b/>
                  <w:bCs/>
                  <w:noProof/>
                </w:rPr>
                <w:fldChar w:fldCharType="end"/>
              </w:r>
            </w:p>
          </w:sdtContent>
        </w:sdt>
      </w:sdtContent>
    </w:sdt>
    <w:p w:rsidR="0008197B" w:rsidRPr="001610CA" w:rsidRDefault="0008197B" w:rsidP="0008197B">
      <w:pPr>
        <w:rPr>
          <w:rFonts w:ascii="Times" w:hAnsi="Times"/>
        </w:rPr>
      </w:pPr>
    </w:p>
    <w:sdt>
      <w:sdtPr>
        <w:rPr>
          <w:rFonts w:ascii="Times" w:hAnsi="Times"/>
        </w:rPr>
        <w:id w:val="-1273393881"/>
        <w:docPartObj>
          <w:docPartGallery w:val="Bibliographies"/>
          <w:docPartUnique/>
        </w:docPartObj>
      </w:sdtPr>
      <w:sdtContent>
        <w:sdt>
          <w:sdtPr>
            <w:rPr>
              <w:rFonts w:ascii="Times" w:hAnsi="Times"/>
            </w:rPr>
            <w:id w:val="111145805"/>
            <w:bibliography/>
          </w:sdtPr>
          <w:sdtContent>
            <w:p w:rsidR="0008197B" w:rsidRPr="001610CA" w:rsidRDefault="0008197B" w:rsidP="0008197B">
              <w:pPr>
                <w:rPr>
                  <w:rFonts w:ascii="Times" w:hAnsi="Times"/>
                </w:rPr>
              </w:pPr>
            </w:p>
            <w:p w:rsidR="0008197B" w:rsidRPr="001610CA" w:rsidRDefault="00A957FD" w:rsidP="0008197B">
              <w:pPr>
                <w:rPr>
                  <w:rFonts w:ascii="Times" w:hAnsi="Times"/>
                </w:rPr>
              </w:pPr>
            </w:p>
          </w:sdtContent>
        </w:sdt>
      </w:sdtContent>
    </w:sdt>
    <w:p w:rsidR="0008197B" w:rsidRPr="001610CA" w:rsidRDefault="0008197B" w:rsidP="0008197B">
      <w:pPr>
        <w:rPr>
          <w:rFonts w:ascii="Times" w:eastAsiaTheme="majorEastAsia" w:hAnsi="Times" w:cs="Times New Roman"/>
          <w:b/>
          <w:bCs/>
          <w:color w:val="345A8A" w:themeColor="accent1" w:themeShade="B5"/>
          <w:sz w:val="32"/>
          <w:szCs w:val="32"/>
        </w:rPr>
      </w:pPr>
      <w:r w:rsidRPr="001610CA">
        <w:rPr>
          <w:rFonts w:ascii="Times" w:hAnsi="Times" w:cs="Times New Roman"/>
        </w:rPr>
        <w:br w:type="page"/>
      </w:r>
    </w:p>
    <w:p w:rsidR="0008197B" w:rsidRPr="001610CA" w:rsidRDefault="0008197B" w:rsidP="0008197B">
      <w:pPr>
        <w:pStyle w:val="Heading1"/>
        <w:rPr>
          <w:rFonts w:ascii="Times" w:hAnsi="Times" w:cs="Times New Roman"/>
        </w:rPr>
      </w:pPr>
      <w:bookmarkStart w:id="68" w:name="_Toc266485734"/>
      <w:r w:rsidRPr="001610CA">
        <w:rPr>
          <w:rFonts w:ascii="Times" w:hAnsi="Times" w:cs="Times New Roman"/>
        </w:rPr>
        <w:t>Bijlagen</w:t>
      </w:r>
      <w:bookmarkEnd w:id="68"/>
      <w:r>
        <w:rPr>
          <w:rFonts w:ascii="Times" w:hAnsi="Times" w:cs="Times New Roman"/>
        </w:rPr>
        <w:t>.</w:t>
      </w:r>
      <w:r w:rsidRPr="001610CA">
        <w:rPr>
          <w:rFonts w:ascii="Times" w:hAnsi="Times" w:cs="Times New Roman"/>
        </w:rPr>
        <w:t xml:space="preserve"> </w:t>
      </w:r>
    </w:p>
    <w:p w:rsidR="0008197B" w:rsidRPr="001610CA" w:rsidRDefault="0008197B" w:rsidP="0008197B">
      <w:pPr>
        <w:pStyle w:val="Heading2"/>
        <w:spacing w:line="360" w:lineRule="auto"/>
        <w:rPr>
          <w:rFonts w:ascii="Times" w:hAnsi="Times"/>
          <w:lang w:val="nl-NL"/>
        </w:rPr>
      </w:pPr>
      <w:bookmarkStart w:id="69" w:name="_Toc266485735"/>
      <w:r w:rsidRPr="001610CA">
        <w:rPr>
          <w:rFonts w:ascii="Times" w:hAnsi="Times"/>
          <w:lang w:val="nl-NL"/>
        </w:rPr>
        <w:t>§ Bijlage 1: de achttien items van de Wiseman-index per categorie:</w:t>
      </w:r>
      <w:bookmarkEnd w:id="67"/>
      <w:bookmarkEnd w:id="69"/>
      <w:r w:rsidRPr="001610CA">
        <w:rPr>
          <w:rFonts w:ascii="Times" w:hAnsi="Times"/>
          <w:lang w:val="nl-NL"/>
        </w:rPr>
        <w:t xml:space="preserve"> </w:t>
      </w:r>
    </w:p>
    <w:p w:rsidR="0008197B" w:rsidRPr="001610CA" w:rsidRDefault="0008197B" w:rsidP="0008197B">
      <w:pPr>
        <w:spacing w:line="360" w:lineRule="auto"/>
        <w:rPr>
          <w:rFonts w:ascii="Times" w:hAnsi="Times" w:cs="Times New Roman"/>
        </w:rPr>
      </w:pPr>
      <w:r w:rsidRPr="001610CA">
        <w:rPr>
          <w:rFonts w:ascii="Times" w:hAnsi="Times" w:cs="Times New Roman"/>
        </w:rPr>
        <w:t xml:space="preserve"> </w:t>
      </w:r>
    </w:p>
    <w:p w:rsidR="0008197B" w:rsidRPr="001610CA" w:rsidRDefault="0008197B" w:rsidP="0008197B">
      <w:pPr>
        <w:widowControl w:val="0"/>
        <w:autoSpaceDE w:val="0"/>
        <w:autoSpaceDN w:val="0"/>
        <w:adjustRightInd w:val="0"/>
        <w:spacing w:line="360" w:lineRule="auto"/>
        <w:rPr>
          <w:rFonts w:ascii="Times" w:hAnsi="Times" w:cs="Times New Roman"/>
          <w:i/>
          <w:lang w:val="en-GB"/>
        </w:rPr>
      </w:pPr>
      <w:r w:rsidRPr="001610CA">
        <w:rPr>
          <w:rFonts w:ascii="Times" w:hAnsi="Times" w:cs="Times New Roman"/>
          <w:i/>
          <w:lang w:val="en-GB"/>
        </w:rPr>
        <w:t>Catagorie 1: Economic factors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Past and current expenditures for pollution control equipment and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Past and current operating costs of pollution control equipment and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Future estimates of expenditures for pollution control equipment and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Future estimates of operating costs for pollution control equipment and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Financing for pollution control equipment or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p>
    <w:p w:rsidR="0008197B" w:rsidRPr="001610CA" w:rsidRDefault="0008197B" w:rsidP="0008197B">
      <w:pPr>
        <w:widowControl w:val="0"/>
        <w:autoSpaceDE w:val="0"/>
        <w:autoSpaceDN w:val="0"/>
        <w:adjustRightInd w:val="0"/>
        <w:spacing w:line="360" w:lineRule="auto"/>
        <w:rPr>
          <w:rFonts w:ascii="Times" w:hAnsi="Times" w:cs="Times New Roman"/>
          <w:i/>
          <w:lang w:val="en-GB"/>
        </w:rPr>
      </w:pPr>
      <w:r w:rsidRPr="001610CA">
        <w:rPr>
          <w:rFonts w:ascii="Times" w:hAnsi="Times" w:cs="Times New Roman"/>
          <w:i/>
          <w:lang w:val="en-GB"/>
        </w:rPr>
        <w:t>Catagorie 2: Litigation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Present litigation.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Potential litigation.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p>
    <w:p w:rsidR="0008197B" w:rsidRPr="001610CA" w:rsidRDefault="0008197B" w:rsidP="0008197B">
      <w:pPr>
        <w:widowControl w:val="0"/>
        <w:autoSpaceDE w:val="0"/>
        <w:autoSpaceDN w:val="0"/>
        <w:adjustRightInd w:val="0"/>
        <w:spacing w:line="360" w:lineRule="auto"/>
        <w:rPr>
          <w:rFonts w:ascii="Times" w:hAnsi="Times" w:cs="Times New Roman"/>
          <w:i/>
          <w:lang w:val="en-GB"/>
        </w:rPr>
      </w:pPr>
      <w:r w:rsidRPr="001610CA">
        <w:rPr>
          <w:rFonts w:ascii="Times" w:hAnsi="Times" w:cs="Times New Roman"/>
          <w:i/>
          <w:lang w:val="en-GB"/>
        </w:rPr>
        <w:t>Catagorie 3: Pollution abatement</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Air emission information.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Water discharge information.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Solid waste disposal information.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Control, installations, facilities or processes described.</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Compliance status of facilities.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p>
    <w:p w:rsidR="0008197B" w:rsidRPr="001610CA" w:rsidRDefault="0008197B" w:rsidP="0008197B">
      <w:pPr>
        <w:widowControl w:val="0"/>
        <w:autoSpaceDE w:val="0"/>
        <w:autoSpaceDN w:val="0"/>
        <w:adjustRightInd w:val="0"/>
        <w:spacing w:line="360" w:lineRule="auto"/>
        <w:rPr>
          <w:rFonts w:ascii="Times" w:hAnsi="Times" w:cs="Times New Roman"/>
          <w:i/>
          <w:lang w:val="en-GB"/>
        </w:rPr>
      </w:pPr>
      <w:r w:rsidRPr="001610CA">
        <w:rPr>
          <w:rFonts w:ascii="Times" w:hAnsi="Times" w:cs="Times New Roman"/>
          <w:i/>
          <w:lang w:val="en-GB"/>
        </w:rPr>
        <w:t>Catagorie 4: Other environmentally related information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Discussion of regulations and requirements.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Environmental policies or company concern for the environment.</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Conservation of natural resources.</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Awards for environmental protection.</w:t>
      </w:r>
    </w:p>
    <w:p w:rsidR="0008197B" w:rsidRPr="001610CA" w:rsidRDefault="0008197B" w:rsidP="0008197B">
      <w:pPr>
        <w:widowControl w:val="0"/>
        <w:autoSpaceDE w:val="0"/>
        <w:autoSpaceDN w:val="0"/>
        <w:adjustRightInd w:val="0"/>
        <w:spacing w:line="360" w:lineRule="auto"/>
        <w:rPr>
          <w:rFonts w:ascii="Times" w:hAnsi="Times" w:cs="Times New Roman"/>
          <w:lang w:val="en-GB"/>
        </w:rPr>
      </w:pPr>
      <w:r w:rsidRPr="001610CA">
        <w:rPr>
          <w:rFonts w:ascii="Times" w:hAnsi="Times" w:cs="Times New Roman"/>
          <w:lang w:val="en-GB"/>
        </w:rPr>
        <w:t>- Recycling.</w:t>
      </w:r>
    </w:p>
    <w:p w:rsidR="0008197B" w:rsidRPr="001610CA" w:rsidRDefault="0008197B" w:rsidP="0008197B">
      <w:pPr>
        <w:spacing w:line="360" w:lineRule="auto"/>
        <w:rPr>
          <w:rFonts w:ascii="Times" w:hAnsi="Times" w:cs="Times New Roman"/>
          <w:lang w:val="en-GB"/>
        </w:rPr>
      </w:pPr>
      <w:r w:rsidRPr="001610CA">
        <w:rPr>
          <w:rFonts w:ascii="Times" w:hAnsi="Times" w:cs="Times New Roman"/>
          <w:lang w:val="en-GB"/>
        </w:rPr>
        <w:t>- Departments or offices for pollution control.</w:t>
      </w:r>
    </w:p>
    <w:p w:rsidR="0008197B" w:rsidRPr="001610CA" w:rsidRDefault="0008197B" w:rsidP="0008197B">
      <w:pPr>
        <w:pStyle w:val="Heading2"/>
        <w:spacing w:line="360" w:lineRule="auto"/>
        <w:rPr>
          <w:rFonts w:ascii="Times" w:hAnsi="Times"/>
          <w:lang w:val="en-GB"/>
        </w:rPr>
      </w:pPr>
      <w:r w:rsidRPr="001610CA">
        <w:rPr>
          <w:rFonts w:ascii="Times" w:hAnsi="Times"/>
          <w:lang w:val="en-GB"/>
        </w:rPr>
        <w:t xml:space="preserve"> </w:t>
      </w:r>
    </w:p>
    <w:p w:rsidR="0008197B" w:rsidRPr="001610CA" w:rsidRDefault="0008197B" w:rsidP="0008197B">
      <w:pPr>
        <w:spacing w:line="360" w:lineRule="auto"/>
        <w:rPr>
          <w:rFonts w:ascii="Times" w:eastAsiaTheme="majorEastAsia" w:hAnsi="Times" w:cs="Times New Roman"/>
          <w:b/>
          <w:bCs/>
          <w:color w:val="4F81BD" w:themeColor="accent1"/>
          <w:sz w:val="26"/>
          <w:szCs w:val="26"/>
          <w:lang w:val="en-GB"/>
        </w:rPr>
      </w:pPr>
      <w:r w:rsidRPr="001610CA">
        <w:rPr>
          <w:rFonts w:ascii="Times" w:hAnsi="Times" w:cs="Times New Roman"/>
          <w:lang w:val="en-GB"/>
        </w:rPr>
        <w:br w:type="page"/>
      </w:r>
    </w:p>
    <w:p w:rsidR="0008197B" w:rsidRPr="001610CA" w:rsidRDefault="0008197B" w:rsidP="0008197B">
      <w:pPr>
        <w:pStyle w:val="Heading2"/>
        <w:spacing w:line="360" w:lineRule="auto"/>
        <w:rPr>
          <w:rFonts w:ascii="Times" w:hAnsi="Times"/>
          <w:lang w:val="nl-NL"/>
        </w:rPr>
      </w:pPr>
      <w:bookmarkStart w:id="70" w:name="_Toc263860962"/>
      <w:bookmarkStart w:id="71" w:name="_Toc266485736"/>
      <w:r w:rsidRPr="001610CA">
        <w:rPr>
          <w:rFonts w:ascii="Times" w:hAnsi="Times"/>
          <w:lang w:val="nl-NL"/>
        </w:rPr>
        <w:t>§ Bijlage 2. Uitkomstentabel Wiseman-index</w:t>
      </w:r>
      <w:bookmarkEnd w:id="70"/>
      <w:bookmarkEnd w:id="71"/>
      <w:r>
        <w:rPr>
          <w:rFonts w:ascii="Times" w:hAnsi="Times"/>
          <w:lang w:val="nl-NL"/>
        </w:rPr>
        <w:t>.</w:t>
      </w:r>
    </w:p>
    <w:p w:rsidR="0008197B" w:rsidRPr="001610CA" w:rsidRDefault="0008197B" w:rsidP="0008197B">
      <w:pPr>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noProof/>
          <w:lang w:val="en-US"/>
        </w:rPr>
        <w:drawing>
          <wp:inline distT="0" distB="0" distL="0" distR="0">
            <wp:extent cx="6539081" cy="69191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at mei 18 19-00-11.jpe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540440" cy="6920626"/>
                    </a:xfrm>
                    <a:prstGeom prst="rect">
                      <a:avLst/>
                    </a:prstGeom>
                  </pic:spPr>
                </pic:pic>
              </a:graphicData>
            </a:graphic>
          </wp:inline>
        </w:drawing>
      </w:r>
    </w:p>
    <w:p w:rsidR="0008197B" w:rsidRDefault="0008197B" w:rsidP="0008197B">
      <w:pPr>
        <w:pStyle w:val="Heading3"/>
        <w:spacing w:line="360" w:lineRule="auto"/>
        <w:rPr>
          <w:rFonts w:ascii="Times" w:hAnsi="Times" w:cs="Times New Roman"/>
        </w:rPr>
      </w:pPr>
      <w:bookmarkStart w:id="72" w:name="_Toc262730118"/>
    </w:p>
    <w:p w:rsidR="0008197B" w:rsidRDefault="0008197B" w:rsidP="0008197B"/>
    <w:p w:rsidR="0008197B" w:rsidRPr="00FF7080" w:rsidRDefault="0008197B" w:rsidP="0008197B"/>
    <w:p w:rsidR="0008197B" w:rsidRPr="001610CA" w:rsidRDefault="0008197B" w:rsidP="0008197B">
      <w:pPr>
        <w:pStyle w:val="Heading3"/>
        <w:spacing w:line="360" w:lineRule="auto"/>
        <w:rPr>
          <w:rFonts w:ascii="Times" w:hAnsi="Times" w:cs="Times New Roman"/>
        </w:rPr>
      </w:pPr>
      <w:bookmarkStart w:id="73" w:name="_Toc263860963"/>
      <w:bookmarkStart w:id="74" w:name="_Toc266485737"/>
      <w:r w:rsidRPr="001610CA">
        <w:rPr>
          <w:rFonts w:ascii="Times" w:hAnsi="Times" w:cs="Times New Roman"/>
        </w:rPr>
        <w:t>§ Bijlage 3: 95 items die in essentie de GRI samenvat</w:t>
      </w:r>
      <w:bookmarkEnd w:id="72"/>
      <w:bookmarkEnd w:id="73"/>
      <w:r w:rsidRPr="001610CA">
        <w:rPr>
          <w:rFonts w:ascii="Times" w:hAnsi="Times" w:cs="Times New Roman"/>
        </w:rPr>
        <w:t>ten</w:t>
      </w:r>
      <w:bookmarkEnd w:id="74"/>
      <w:r>
        <w:rPr>
          <w:rFonts w:ascii="Times" w:hAnsi="Times" w:cs="Times New Roman"/>
        </w:rPr>
        <w:t>.</w:t>
      </w:r>
    </w:p>
    <w:p w:rsidR="0008197B" w:rsidRPr="001610CA" w:rsidRDefault="0008197B" w:rsidP="0008197B">
      <w:pPr>
        <w:spacing w:line="360" w:lineRule="auto"/>
        <w:rPr>
          <w:rFonts w:ascii="Times" w:hAnsi="Times" w:cs="Times New Roman"/>
        </w:rPr>
      </w:pPr>
    </w:p>
    <w:p w:rsidR="0008197B" w:rsidRPr="001610CA" w:rsidRDefault="0008197B" w:rsidP="0008197B">
      <w:pPr>
        <w:spacing w:line="360" w:lineRule="auto"/>
        <w:rPr>
          <w:rFonts w:ascii="Times" w:hAnsi="Times" w:cs="Times New Roman"/>
        </w:rPr>
      </w:pPr>
      <w:r w:rsidRPr="001610CA">
        <w:rPr>
          <w:rFonts w:ascii="Times" w:hAnsi="Times" w:cs="Times New Roman"/>
          <w:noProof/>
          <w:lang w:val="en-US"/>
        </w:rPr>
        <w:drawing>
          <wp:inline distT="0" distB="0" distL="0" distR="0">
            <wp:extent cx="6084920" cy="7127421"/>
            <wp:effectExtent l="0" t="0" r="11430" b="101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at mei 20 13-50-41.jpe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085742" cy="7128383"/>
                    </a:xfrm>
                    <a:prstGeom prst="rect">
                      <a:avLst/>
                    </a:prstGeom>
                  </pic:spPr>
                </pic:pic>
              </a:graphicData>
            </a:graphic>
          </wp:inline>
        </w:drawing>
      </w:r>
    </w:p>
    <w:p w:rsidR="0008197B" w:rsidRPr="001610CA" w:rsidRDefault="0008197B" w:rsidP="0008197B">
      <w:pPr>
        <w:spacing w:line="360" w:lineRule="auto"/>
        <w:rPr>
          <w:rFonts w:ascii="Times" w:hAnsi="Times" w:cs="Times New Roman"/>
        </w:rPr>
      </w:pPr>
      <w:r w:rsidRPr="001610CA">
        <w:rPr>
          <w:rFonts w:ascii="Times" w:hAnsi="Times" w:cs="Times New Roman"/>
          <w:noProof/>
          <w:lang w:val="en-US"/>
        </w:rPr>
        <w:drawing>
          <wp:inline distT="0" distB="0" distL="0" distR="0">
            <wp:extent cx="6299783" cy="7543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at mei 20 13-51-14.jpe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301218" cy="7545519"/>
                    </a:xfrm>
                    <a:prstGeom prst="rect">
                      <a:avLst/>
                    </a:prstGeom>
                  </pic:spPr>
                </pic:pic>
              </a:graphicData>
            </a:graphic>
          </wp:inline>
        </w:drawing>
      </w:r>
    </w:p>
    <w:p w:rsidR="0008197B" w:rsidRDefault="0008197B" w:rsidP="0008197B">
      <w:pPr>
        <w:rPr>
          <w:rFonts w:ascii="Times" w:eastAsiaTheme="majorEastAsia" w:hAnsi="Times" w:cs="Times New Roman"/>
          <w:b/>
          <w:bCs/>
          <w:color w:val="4F81BD" w:themeColor="accent1"/>
          <w:sz w:val="26"/>
          <w:szCs w:val="26"/>
        </w:rPr>
      </w:pPr>
      <w:bookmarkStart w:id="75" w:name="_Toc262730112"/>
      <w:bookmarkStart w:id="76" w:name="_Toc263860964"/>
      <w:bookmarkStart w:id="77" w:name="_Toc266485738"/>
      <w:bookmarkStart w:id="78" w:name="_Toc262730085"/>
      <w:r>
        <w:rPr>
          <w:rFonts w:ascii="Times" w:hAnsi="Times"/>
        </w:rPr>
        <w:br w:type="page"/>
      </w:r>
    </w:p>
    <w:p w:rsidR="0008197B" w:rsidRPr="001610CA" w:rsidRDefault="0008197B" w:rsidP="0008197B">
      <w:pPr>
        <w:pStyle w:val="Heading2"/>
        <w:spacing w:line="360" w:lineRule="auto"/>
        <w:rPr>
          <w:rFonts w:ascii="Times" w:hAnsi="Times"/>
          <w:lang w:val="nl-NL"/>
        </w:rPr>
      </w:pPr>
      <w:r w:rsidRPr="001610CA">
        <w:rPr>
          <w:rFonts w:ascii="Times" w:hAnsi="Times"/>
          <w:lang w:val="nl-NL"/>
        </w:rPr>
        <w:t>§ Bijlage 4: Wetboek2. Rechtspersonen Titel 9. De jaarrekening en het jaarverslag Afdeling 7. Jaarverslag  391</w:t>
      </w:r>
      <w:bookmarkEnd w:id="75"/>
      <w:bookmarkEnd w:id="76"/>
      <w:bookmarkEnd w:id="77"/>
      <w:r>
        <w:rPr>
          <w:rFonts w:ascii="Times" w:hAnsi="Times"/>
          <w:lang w:val="nl-NL"/>
        </w:rPr>
        <w:t>.</w:t>
      </w:r>
    </w:p>
    <w:p w:rsidR="0008197B" w:rsidRPr="001610CA" w:rsidRDefault="0008197B" w:rsidP="0008197B">
      <w:pPr>
        <w:spacing w:line="360" w:lineRule="auto"/>
        <w:rPr>
          <w:rFonts w:ascii="Times" w:hAnsi="Times" w:cs="Times New Roman"/>
        </w:rPr>
      </w:pP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 xml:space="preserve">Het jaarverslag geeft een getrouw beeld van de toestand op de balansdatum, de ontwikkeling gedurende het boekjaar en de resultaten van de rechtspersoon en van de groepsmaatschappijen waarvan de financiële gegevens in zijn jaarrekening zijn opgenomen. Het jaarverslag bevat, in overeenstemming met de omvang en de complexiteit van de rechtspersoon en groepsmaatschappijen, een evenwichtige en volledige analyse van de toestand op de balansdatum, de ontwikkeling gedurende het boekjaar en de resultaten. Indien noodzakelijk voor een goed begrip van de ontwikkeling, de resultaten of de positie van de rechtspersoon en groepsmaatschappijen, omvat de analyse zowel financiële als niet-financiële prestatie-indicatoren, met inbegrip van milieu- en personeelsaangelegenheden. Het jaarverslag geeft tevens een beschrijving van de voornaamste risico’s en onzekerheden waarmee de rechtspersoon wordt geconfronteerd. Het jaarverslag wordt in de Nederlandse taal gesteld, tenzij de algemene vergadering tot het gebruik van een andere taal heeft besloten. </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In het jaarverslag worden mededelingen gedaan omtrent de verwachte gang van zaken; daarbij wordt, voor zover gewichtige belangen zich hiertegen niet verzetten, in het bijzonder aandacht besteed aan de investeringen, de financiering en de personeelsbezetting en aan de omstandigheden waarvan de ontwikkeling van de omzet en van de rentabiliteit afhankelijk is. Mededelingen worden gedaan omtrent de werkzaamheden op het gebied van onderzoek en ontwikkeling. Vermeld wordt hoe bijzondere gebeurtenissen waarmee in de jaarrekening geen rekening behoeft te worden gehouden, de verwachtingen hebben beïnvloed. De naamloze vennootschap waarop artikel 383b van toepassing is, doet voorts mededeling van het beleid van de vennootschap aangaande de bezoldiging van haar bestuurders en commissarissen en de wijze waarop dit beleid in het verslagjaar in de praktijk is gebracht.</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Ten aanzien van het gebruik van financiële instrumenten door de rechtspersoon en voor zover zulks van betekenis is voor de beoordeling van zijn activa, passiva, financiële toestand en resultaat, worden de doelstellingen en het beleid van de rechtspersoon inzake risicobeheer vermeld. Daarbij wordt aandacht besteed aan het beleid inzake de afdekking van risico’s verbonden aan alle belangrijke soorten voorgenomen transacties. Voorts wordt aandacht besteed aan de door de rechtspersoon gelopen prijs-, krediet-, liquiditeits- en kasstroomrisico’s.</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Het jaarverslag mag niet in strijd zijn met de jaarrekening. Indien het verschaffen van het in lid 1 bedoelde overzicht dit vereist, bevat het jaarverslag verwijzingen naar en aanvullende uitleg over posten in de jaarrekening.</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 xml:space="preserve">Bij algemene maatregel van bestuur kunnen nadere voorschriften worden gesteld omtrent de inhoud van het jaarverslag. Deze voorschriften kunnen in het bijzonder betrekking hebben op naleving van een in de algemene maatregel van bestuur aan te wijzen gedragscode en op de inhoud, de openbaarmaking en het accountantsonderzoek van een verklaring inzake corporate governance. </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De voordracht voor een krachtens lid 5 vast te stellen algemene maatregel van bestuur wordt niet eerder gedaan dan vier weken nadat het ontwerp aan beide kamers der Staten-Generaal is overgelegd.</w:t>
      </w:r>
    </w:p>
    <w:p w:rsidR="0008197B" w:rsidRPr="001610CA" w:rsidRDefault="0008197B" w:rsidP="0008197B">
      <w:pPr>
        <w:pStyle w:val="ListParagraph"/>
        <w:widowControl w:val="0"/>
        <w:numPr>
          <w:ilvl w:val="0"/>
          <w:numId w:val="9"/>
        </w:numPr>
        <w:autoSpaceDE w:val="0"/>
        <w:autoSpaceDN w:val="0"/>
        <w:adjustRightInd w:val="0"/>
        <w:spacing w:line="360" w:lineRule="auto"/>
        <w:rPr>
          <w:rFonts w:ascii="Times" w:hAnsi="Times" w:cs="Times New Roman"/>
        </w:rPr>
      </w:pPr>
      <w:r w:rsidRPr="001610CA">
        <w:rPr>
          <w:rFonts w:ascii="Times" w:hAnsi="Times" w:cs="Times New Roman"/>
        </w:rPr>
        <w:t xml:space="preserve">In het geval </w:t>
      </w:r>
      <w:hyperlink r:id="rId14" w:history="1">
        <w:r w:rsidRPr="001610CA">
          <w:rPr>
            <w:rFonts w:ascii="Times" w:hAnsi="Times" w:cs="Times New Roman"/>
          </w:rPr>
          <w:t>artikel 166</w:t>
        </w:r>
      </w:hyperlink>
      <w:r w:rsidRPr="001610CA">
        <w:rPr>
          <w:rFonts w:ascii="Times" w:hAnsi="Times" w:cs="Times New Roman"/>
        </w:rPr>
        <w:t xml:space="preserve"> of </w:t>
      </w:r>
      <w:hyperlink r:id="rId15" w:history="1">
        <w:r w:rsidRPr="001610CA">
          <w:rPr>
            <w:rFonts w:ascii="Times" w:hAnsi="Times" w:cs="Times New Roman"/>
          </w:rPr>
          <w:t>276</w:t>
        </w:r>
      </w:hyperlink>
      <w:r w:rsidRPr="001610CA">
        <w:rPr>
          <w:rFonts w:ascii="Times" w:hAnsi="Times" w:cs="Times New Roman"/>
        </w:rPr>
        <w:t xml:space="preserve"> op een vennootschap van toepassing is en in die vennootschap de zetels in het bestuur of de raad van commissarissen, voor zover deze zetels zijn verdeeld over natuurlijke personen, niet evenwichtig zijn verdeeld over vrouwen en mannen als bedoeld in de artikelen 166 en 276, wordt in het jaarverslag uiteengezet:</w:t>
      </w:r>
    </w:p>
    <w:p w:rsidR="0008197B" w:rsidRPr="001610CA" w:rsidRDefault="00A957FD" w:rsidP="0008197B">
      <w:pPr>
        <w:pStyle w:val="ListParagraph"/>
        <w:widowControl w:val="0"/>
        <w:autoSpaceDE w:val="0"/>
        <w:autoSpaceDN w:val="0"/>
        <w:adjustRightInd w:val="0"/>
        <w:spacing w:line="360" w:lineRule="auto"/>
        <w:rPr>
          <w:rFonts w:ascii="Times" w:hAnsi="Times" w:cs="Times New Roman"/>
        </w:rPr>
      </w:pPr>
      <w:hyperlink r:id="rId16" w:history="1">
        <w:r w:rsidR="0008197B" w:rsidRPr="001610CA">
          <w:rPr>
            <w:rFonts w:ascii="Times" w:hAnsi="Times" w:cs="Times New Roman"/>
            <w:b/>
            <w:bCs/>
          </w:rPr>
          <w:t>a.</w:t>
        </w:r>
      </w:hyperlink>
      <w:r w:rsidR="0008197B" w:rsidRPr="001610CA">
        <w:rPr>
          <w:rFonts w:ascii="Times" w:hAnsi="Times" w:cs="Times New Roman"/>
        </w:rPr>
        <w:t xml:space="preserve"> waarom de zetels niet evenwichtig zijn verdeeld;</w:t>
      </w:r>
    </w:p>
    <w:p w:rsidR="0008197B" w:rsidRPr="001610CA" w:rsidRDefault="00A957FD" w:rsidP="0008197B">
      <w:pPr>
        <w:pStyle w:val="ListParagraph"/>
        <w:widowControl w:val="0"/>
        <w:autoSpaceDE w:val="0"/>
        <w:autoSpaceDN w:val="0"/>
        <w:adjustRightInd w:val="0"/>
        <w:spacing w:line="360" w:lineRule="auto"/>
        <w:rPr>
          <w:rFonts w:ascii="Times" w:hAnsi="Times" w:cs="Times New Roman"/>
        </w:rPr>
      </w:pPr>
      <w:hyperlink r:id="rId17" w:history="1">
        <w:r w:rsidR="0008197B" w:rsidRPr="001610CA">
          <w:rPr>
            <w:rFonts w:ascii="Times" w:hAnsi="Times" w:cs="Times New Roman"/>
            <w:b/>
            <w:bCs/>
          </w:rPr>
          <w:t>b.</w:t>
        </w:r>
      </w:hyperlink>
      <w:r w:rsidR="0008197B" w:rsidRPr="001610CA">
        <w:rPr>
          <w:rFonts w:ascii="Times" w:hAnsi="Times" w:cs="Times New Roman"/>
        </w:rPr>
        <w:t xml:space="preserve"> op welke wijze de vennootschap heeft getracht tot een evenwichtige verdeling van de zetels te komen; en</w:t>
      </w:r>
    </w:p>
    <w:p w:rsidR="0008197B" w:rsidRPr="001610CA" w:rsidRDefault="00A957FD" w:rsidP="0008197B">
      <w:pPr>
        <w:pStyle w:val="ListParagraph"/>
        <w:widowControl w:val="0"/>
        <w:autoSpaceDE w:val="0"/>
        <w:autoSpaceDN w:val="0"/>
        <w:adjustRightInd w:val="0"/>
        <w:spacing w:line="360" w:lineRule="auto"/>
        <w:rPr>
          <w:rFonts w:ascii="Times" w:hAnsi="Times" w:cs="Times New Roman"/>
        </w:rPr>
      </w:pPr>
      <w:hyperlink r:id="rId18" w:history="1">
        <w:r w:rsidR="0008197B" w:rsidRPr="001610CA">
          <w:rPr>
            <w:rFonts w:ascii="Times" w:hAnsi="Times" w:cs="Times New Roman"/>
            <w:b/>
            <w:bCs/>
          </w:rPr>
          <w:t>c.</w:t>
        </w:r>
      </w:hyperlink>
      <w:r w:rsidR="0008197B" w:rsidRPr="001610CA">
        <w:rPr>
          <w:rFonts w:ascii="Times" w:hAnsi="Times" w:cs="Times New Roman"/>
        </w:rPr>
        <w:t xml:space="preserve"> op welke wijze de vennootschap beoogt in de toekomst een evenwichtige verdeling van de zetels te realiseren.</w:t>
      </w:r>
    </w:p>
    <w:p w:rsidR="0008197B" w:rsidRPr="001610CA" w:rsidRDefault="0008197B" w:rsidP="0008197B">
      <w:pPr>
        <w:rPr>
          <w:rFonts w:ascii="Times" w:eastAsiaTheme="majorEastAsia" w:hAnsi="Times" w:cs="Times New Roman"/>
          <w:b/>
          <w:bCs/>
          <w:color w:val="4F81BD" w:themeColor="accent1"/>
          <w:sz w:val="26"/>
          <w:szCs w:val="26"/>
        </w:rPr>
      </w:pPr>
      <w:bookmarkStart w:id="79" w:name="_Toc262730114"/>
      <w:bookmarkStart w:id="80" w:name="_Toc263860965"/>
      <w:r w:rsidRPr="001610CA">
        <w:rPr>
          <w:rFonts w:ascii="Times" w:hAnsi="Times"/>
        </w:rPr>
        <w:br w:type="page"/>
      </w:r>
    </w:p>
    <w:p w:rsidR="0008197B" w:rsidRPr="001610CA" w:rsidRDefault="0008197B" w:rsidP="0008197B">
      <w:pPr>
        <w:pStyle w:val="Heading2"/>
        <w:spacing w:line="360" w:lineRule="auto"/>
        <w:rPr>
          <w:rFonts w:ascii="Times" w:hAnsi="Times"/>
          <w:lang w:val="nl-NL"/>
        </w:rPr>
      </w:pPr>
      <w:bookmarkStart w:id="81" w:name="_Toc266485739"/>
      <w:r w:rsidRPr="001610CA">
        <w:rPr>
          <w:rFonts w:ascii="Times" w:hAnsi="Times"/>
          <w:lang w:val="nl-NL"/>
        </w:rPr>
        <w:t>§ Bijlage 5: Taak en best practice bepalingen van het bestuur en raad van commissarissen volgens de Nederlandse corporate governance code</w:t>
      </w:r>
      <w:bookmarkEnd w:id="79"/>
      <w:bookmarkEnd w:id="80"/>
      <w:bookmarkEnd w:id="81"/>
      <w:r>
        <w:rPr>
          <w:rFonts w:ascii="Times" w:hAnsi="Times"/>
          <w:lang w:val="nl-NL"/>
        </w:rPr>
        <w:t>.</w:t>
      </w:r>
    </w:p>
    <w:p w:rsidR="0008197B" w:rsidRPr="001610CA" w:rsidRDefault="0008197B" w:rsidP="0008197B">
      <w:pPr>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sz w:val="28"/>
          <w:szCs w:val="28"/>
        </w:rPr>
      </w:pPr>
      <w:r w:rsidRPr="001610CA">
        <w:rPr>
          <w:rFonts w:ascii="Times" w:hAnsi="Times" w:cs="Times New Roman"/>
          <w:b/>
          <w:sz w:val="28"/>
          <w:szCs w:val="28"/>
        </w:rPr>
        <w:t>II. Het bestuur</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II.1 Taak en werkwijze</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xml:space="preserve">Principe Het bestuur is belast met het besturen van de vennootschap, hetgeen onder meer inhoudt dat het verantwoordelijk is voor de realisatie van de doelstellingen van de vennootschap, de strategie met het bijbehorende risicoprofiel, de resultatenontwikkeling en de voor de onderneming relevante maatschappelijke aspecten van ondernemen. </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xml:space="preserve">Het bestuur legt hierover verantwoording af aan de raad van commissarissen en aan de algemene vergadering. Het bestuur richt zich bij de vervulling van zijn taak naar het belang van de vennootschap en de met haar verbonden onderneming en weegt daartoe de in aanmerking komende belangen van bij de vennootschap betrokkenen af. </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Het bestuur verschaft de raad van commissarissen tijdig alle informatie die nodig is voor de uitoefening van de taak van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Het bestuur is verantwoordelijk voor de naleving van alle relevante wet-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xml:space="preserve">regelgeving, het beheersen van de risico’s verbonden aan de ondernemingsactiviteiten en voor de financiering van de vennootschap. </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Het bestuur rapporteert hierover aan en bespreekt de interne risicobeheersings- en controlesystemen met de raad van commissarissen en de auditcommissie.</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Best practice bepalingen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II.1.1 Een bestuurder wordt benoemd voor een periode van maximaal vier jaar.</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Herbenoeming kan telkens voor een periode van maximaal vier jaar plaatsvinden.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II.1.2 Het bestuur legt ter goedkeuring voor aan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de operationele en financiële doelstellingen van de 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de strategie die moet leiden tot het realiseren van de doelstellingen;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de randvoorwaarden die bij de strategie worden gehanteerd, bijvoorbeeld ten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aanzien van de financiële ratio’s;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de voor de onderneming relevante maatschappelijke aspecten van ondernemen. De hoofdzaken hiervan worden vermeld in het jaarverslag.</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II.1.3 In de vennootschap is een op de vennootschap toegesneden intern risicobeheersings- en controlesysteem aanwezig. Als instrumenten van het interne risicobeheersings- en controlesysteem hanteert de vennootschap in ieder geval:</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risicoanalyses van de operationele en financiële doelstellingen van de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een gedragscode, die op de website van de vennootschap wordt geplaatst;</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handleidingen voor de inrichting van de financiële verslaggeving en de voor de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opstelling daarvan te volgen procedures;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een systeem van monitoring en rapportering.</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II.1.4 In het jaarverslag geeft het bestuur:</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een beschrijving van de voornaamste risico’s gerelateerd aan de strategie van de 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een beschrijving van de opzet en werking van de interne risicobeheersings-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controlesystemen met betrekking tot de voornaamste risico’s in het boekjaar;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een beschrijving van eventuele belangrijke tekortkomingen in de interne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risicobeheersings- en controlesystemen die in het boekjaar zijn geconstateerd, welke eventuele significante wijzigingen in die systemen zijn aangebracht, welke eventuele belangrijke verbeteringen van die systemen zijn gepland en dat één en ander met de auditcommissie en de raad van commissarissen is besproken.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II.1.5 Ten aanzien van financiële verslaggevingsrisico’s verklaart het bestuur in het jaarverslag dat de interne risicobeheersings- en controlesystemen een redelijke mate van zekerheid geven dat de financiële verslaggeving geen onjuistheden van materieel belang bevat en dat de risicobeheersings- en controlesystemen in het verslagjaar naar behoren hebben gewerkt. Het bestuur geeft hiervan een duidelijke onderbouwing.</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II.1.6 Het bestuur rapporteert in het jaarverslag over de gevoeligheid van de resultaten van de vennootschap ten aanzien van externe omstandigheden en variabelen.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II.1.7 Het bestuur draagt er zorg voor dat werknemers zonder gevaar voor hun rechtspositie de mogelijkheid hebben aan de voorzitter van het bestuur of aan een door hem aangewezen functionaris te rapporteren over vermeende onregelmatigheden binnen de vennootschap van algemene, operationele en financiële aard. Vermeende onregelmatigheden die het functioneren van bestuurders betreffen worden gerapporteerd aan de voorzitter van de raad van commissarissen. Deze klokkenluidersregeling wordt op de website van de vennootschap geplaatst.</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II.1.8 Een bestuurder houdt niet meer dan twee commissariaten bij beursvennootschappen. Een bestuurder is geen voorzitter van de raad van commissarissen van een beursvennootschap. Commissariaten bij groepsmaatschappijen van de eigen vennootschap worden niet meegeteld. De aanvaarding door een bestuurder van een commissariaat bij een beursvennootschap behoeft de goedkeuring van de raad van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commissarissen. Andere belangrijke nevenfuncties worden aan de raad van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commissarissen gemeld.</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xml:space="preserve">II.1.9 Indien het bestuur een responstijd in de zin van best practice bepaling </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IV.4.4 inroept, is deze periode niet langer dan 180 dagen, berekend vanaf het moment waarop het bestuur door één of meer aandeelhouders op de hoogte wordt gesteld van het voornemen tot agendering tot aan de dag van de algemene vergadering waarop het onderwerp zou moeten worden behandeld. Het bestuur gebruikt de responstijd voor nader beraad en constructief overleg, in ieder geval met de desbetreffende aandeelhouder(s), en verkent de alternatieven. De raad van commissarissen ziet hierop toe. De responstijd wordt per algemene vergadering slechts eenmaal ingeroepen, geldt niet ten aanzien van een aangelegenheid waarvoor reeds eerder een responstijd is ingeroepen en geldt evenmin wanneer een aandeelhouder als gevolg van een geslaagd openbaar bod over ten minste driekwart van het geplaatst kapitaal beschikt.</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II.1.10 Wanneer een overnamebod op de (certificaten van) aandelen in de vennootschap wordt voorbereid draagt het bestuur er zorg voor dat de raad van commissarissen tijdig en nauw wordt betrokken bij het overnameproces.</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II.1.11 Indien het bestuur van een vennootschap ten aanzien waarvan een overnamebod is aangekondigd of uitgebracht, het verzoek van een derde concurrerende bieder ontvangt inzage te krijgen in de gegevens van de vennootschap, bespreekt het bestuur dit verzoek onverwijld met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sz w:val="28"/>
          <w:szCs w:val="28"/>
        </w:rPr>
      </w:pPr>
      <w:r w:rsidRPr="001610CA">
        <w:rPr>
          <w:rFonts w:ascii="Times" w:hAnsi="Times" w:cs="Times New Roman"/>
          <w:b/>
          <w:sz w:val="28"/>
          <w:szCs w:val="28"/>
        </w:rPr>
        <w:t>III.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III.1 Taak en werkwijze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Principe De raad van commissarissen heeft tot taak toezicht te houden op het beleid van het bestuur en op de algemene gang van zaken in de vennootschap en de met haar verbonden onderneming en staat het bestuur met raad ter zijde. De raad van commissarissen richt zich bij de vervulling van zijn taak naar het belang van de vennootschap en de met haar verbonden onderneming en weegt daartoe de in aanmerking komende belangen van bij de vennootschap betrokkenen af. De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raad van commissarissen betrekt daarbij ook de voor de onderneming relevante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maatschappelijke aspecten van ondernemen. De raad van commissarissen is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verantwoordelijk voor de kwaliteit van zijn eigen functioneren.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Best practice bepalingen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III.1.1 De taakverdeling van de raad van commissarissen, alsmede zijn werkwijze worden neergelegd in een reglement. De raad van commissarissen neemt in het reglement een passage op voor zijn omgang met het bestuur, de algemene vergadering en de (centrale) ondernemingsraad. Het reglement wordt op de website van de vennootschap geplaatst.</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III.1.2 Van de jaarstukken van de vennootschap maakt deel uit een verslag van de raad van commissarissen. Hierin doet de raad van commissarissen verslag van zijn werkzaamheden in het boekjaar en neemt hij de specifieke opgaven en vermeldingen op die de bepalingen van deze code verlangen.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III.1.3 Van elke commissaris wordt in het verslag van de raad van commissarissen opgave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gedaan van: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geslacht;</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leeftijd;</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beroep;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hoofdfunctie;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e) nationaliteit;</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f) nevenfuncties voor zover deze relevant zijn voor de vervulling van de taak als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commissaris;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g) tijdstip van eerste benoeming;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 de lopende termijn waarvoor de commissaris is benoemd.</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III.1.4 Een commissaris treedt tussentijds af bij onvoldoende functioneren, structurele onverenigbaarheid van belangen of wanneer dit anderszins naar het oordeel van de raad van commissarissen is geboden.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III.1.5 Indien commissarissen frequent afwezig zijn bij vergaderingen van de raad van commissarissen, worden zij daarop aangesproken. Het verslag van de raad van commissarissen vermeldt welke commissarissen frequent afwezig zijn geweest bij de vergaderingen van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III.1.6 Het toezicht van de raad van commissarissen op het bestuur omvat onder andere: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de realisatie van de doelstellingen van de 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de strategie en de risico’s verbonden aan de ondernemingsactiviteiten;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de opzet en de werking van de interne risicobeheersings- en controlesystemen;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het financiële verslaggevingsproces;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e) de naleving van wet- en regelgeving;</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f) de verhouding met aandeelhouders; 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g) de voor de onderneming relevante maatschappelijke aspecten 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III.1.7 De raad van commissarissen bespreekt ten minste eenmaal per jaar buiten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aanwezigheid van het bestuur zijn eigen functioneren, het functioneren van de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afzonderlijke commissies van de raad en dat van de individuele commissarissen, en de conclusies die hieraan moeten worden verbonden. Tevens wordt het gewenste profiel en de samenstelling en competentie van de raad van commissarissen besproken. De raad van commissarissen bepreekt voorts ten minste eenmaal per jaar buiten aanwezigheid van het bestuur zowel het functioneren van het bestuur als college als dat van de individuele bestuurders en de conclusies die hieraan moeten worden verbonden. Het verslag van de raad van commissarissen vermeldt op welke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wijze de evaluatie van de raad van commissarissen, de afzonderlijke commissies, en de individuele commissarissen heeft plaatsgevonden.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III.1.8 De raad van commissarissen bespreekt in ieder geval eenmaal per jaar de strategie en de voornaamste risico’s verbonden aan de onderneming, de uitkomsten van de beoordeling door het bestuur van de opzet en werking van de interne risicobeheersings- en controlesystemen, alsmede eventuele significante wijzigingen hierin. Van het houden van de besprekingen wordt melding gemaakt in het verslag van de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III.1.9 De raad van commissarissen en de commissarissen afzonderlijk hebben een eigen verantwoordelijkheid van het bestuur en van de externe accountant alle informatie te verlangen die de raad van commissarissen behoeft om zijn taak als toezichthoudend orgaan goed te kunnen uitoefenen. Indien de raad van commissarissen dit geboden acht kan hij informatie inwinnen van functionarissen en externe adviseurs van de vennootschap. De vennootschap stelt hiertoe de benodigde middelen ter beschikking. De raad van commissarissen kan verlangen dat bepaalde functionarissen en externe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adviseurs bij zijn vergaderingen aanwezig zijn.</w:t>
      </w:r>
    </w:p>
    <w:p w:rsidR="0008197B" w:rsidRPr="001610CA" w:rsidRDefault="0008197B" w:rsidP="0008197B">
      <w:pPr>
        <w:rPr>
          <w:rFonts w:ascii="Times" w:eastAsiaTheme="majorEastAsia" w:hAnsi="Times" w:cs="Times New Roman"/>
          <w:b/>
          <w:bCs/>
          <w:color w:val="4F81BD" w:themeColor="accent1"/>
          <w:sz w:val="26"/>
          <w:szCs w:val="26"/>
        </w:rPr>
      </w:pPr>
      <w:bookmarkStart w:id="82" w:name="_Toc262730115"/>
      <w:bookmarkStart w:id="83" w:name="_Toc263860966"/>
      <w:bookmarkEnd w:id="78"/>
      <w:r w:rsidRPr="001610CA">
        <w:rPr>
          <w:rFonts w:ascii="Times" w:hAnsi="Times"/>
        </w:rPr>
        <w:br w:type="page"/>
      </w:r>
    </w:p>
    <w:p w:rsidR="0008197B" w:rsidRPr="001610CA" w:rsidRDefault="0008197B" w:rsidP="0008197B">
      <w:pPr>
        <w:pStyle w:val="Heading2"/>
        <w:spacing w:line="360" w:lineRule="auto"/>
        <w:rPr>
          <w:rFonts w:ascii="Times" w:hAnsi="Times"/>
          <w:lang w:val="nl-NL"/>
        </w:rPr>
      </w:pPr>
      <w:bookmarkStart w:id="84" w:name="_Toc266485740"/>
      <w:r w:rsidRPr="001610CA">
        <w:rPr>
          <w:rFonts w:ascii="Times" w:hAnsi="Times"/>
          <w:lang w:val="nl-NL"/>
        </w:rPr>
        <w:t>§ Bijlage 6: Advies &amp; suggesties Commissie Burgmans</w:t>
      </w:r>
      <w:bookmarkEnd w:id="82"/>
      <w:bookmarkEnd w:id="83"/>
      <w:bookmarkEnd w:id="84"/>
      <w:r>
        <w:rPr>
          <w:rFonts w:ascii="Times" w:hAnsi="Times"/>
          <w:lang w:val="nl-NL"/>
        </w:rPr>
        <w:t>.</w:t>
      </w:r>
    </w:p>
    <w:p w:rsidR="0008197B" w:rsidRPr="001610CA" w:rsidRDefault="0008197B" w:rsidP="0008197B">
      <w:pPr>
        <w:widowControl w:val="0"/>
        <w:autoSpaceDE w:val="0"/>
        <w:autoSpaceDN w:val="0"/>
        <w:adjustRightInd w:val="0"/>
        <w:spacing w:line="360" w:lineRule="auto"/>
        <w:rPr>
          <w:rFonts w:ascii="Times" w:hAnsi="Times" w:cs="Times New Roman"/>
          <w:b/>
          <w:i/>
        </w:rPr>
      </w:pPr>
      <w:r w:rsidRPr="001610CA">
        <w:rPr>
          <w:rFonts w:ascii="Times" w:hAnsi="Times" w:cs="Times New Roman"/>
          <w:b/>
          <w:i/>
        </w:rPr>
        <w:t>Aanbevelingen</w:t>
      </w: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Beursgenoteerde vennootschappen: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De commissie constateert dat op nationaal niveau aandeelhouders MVO weliswaar aan de orde stellen, maar dat de dialoog over MVO versterkt kan worden.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Om dit te bereiken, beveelt de commissie aan om in een aantal bepalingen in de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Nederlandse corporate governance code een verwijzing naar de (voor de onderneming relevante) maatschappelijke aspecten van ondernemen op te nemen. Dit betekent dat de maatschappelijke aspecten van ondernemen nadrukkelijker de aandacht krijgen van aandeelhouders, bestuur en raad van commissarissen.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In de bijlage bij dit advies doet de commissie concrete suggesties voor opname van de maatschappelijke aspecten van het ondernemen in de preambule van de Nederlandse corporate governance code en neerlegging in een aantal principes en best practice bepalingen.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 xml:space="preserve">Niet-beursgenoteerde bedrijven: </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De groep niet-beursgenoteerde bedrijven is zeer divers. Hoewel de Nederlandse corporate governance code alleen van toepassing is op beursgenoteerde vennootschappen, blijkt in de praktijk dat voor veel niet-beursgenoteerde ondernemingen maar ook instellingen, de Code als leidraad voor governance vragen zeer goed bruikbaar is. De commissie verwacht en moedigt aan dat, indien de suggesties voor opname van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MVO in de Nederlandse corporate governance code worden overgenomen, dit ook van invloed zal zijn op niet-beursgenoteerde bedrijven.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 Een sector die om specifieke aandacht vraagt is private equity.</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In deze sector doen zich tal van ontwikkelingen voor, zoals de ontwikkeling richting meer transparantie.</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Suggesties voor opname van de maatschappelijk aspecten van ondernemen in de Nederlandse corporate governance code.</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i/>
        </w:rPr>
      </w:pPr>
      <w:r w:rsidRPr="001610CA">
        <w:rPr>
          <w:rFonts w:ascii="Times" w:hAnsi="Times" w:cs="Times New Roman"/>
          <w:i/>
        </w:rPr>
        <w:t>Preambule</w:t>
      </w:r>
    </w:p>
    <w:p w:rsidR="0008197B" w:rsidRPr="001610CA" w:rsidRDefault="0008197B" w:rsidP="0008197B">
      <w:pPr>
        <w:widowControl w:val="0"/>
        <w:autoSpaceDE w:val="0"/>
        <w:autoSpaceDN w:val="0"/>
        <w:adjustRightInd w:val="0"/>
        <w:spacing w:line="360" w:lineRule="auto"/>
        <w:rPr>
          <w:rFonts w:ascii="Times" w:hAnsi="Times" w:cs="Times New Roman"/>
          <w:i/>
        </w:rPr>
      </w:pPr>
      <w:r w:rsidRPr="001610CA">
        <w:rPr>
          <w:rFonts w:ascii="Times" w:hAnsi="Times" w:cs="Times New Roman"/>
        </w:rPr>
        <w:t>De commissie beveelt aan dat in de preambule van de Code uitdrukkelijk wordt gewezen op de maatschappelijke aspecten van ondernemen. Preambule 3 zou kunnen worden aangevuld met de volgende zinsnede (cursief):</w:t>
      </w:r>
      <w:r w:rsidRPr="001610CA">
        <w:rPr>
          <w:rFonts w:ascii="Times" w:hAnsi="Times" w:cs="Times New Roman"/>
          <w:i/>
        </w:rPr>
        <w:t>Het bestuur en de raad van commissarissen behoren met de belangen van de verschillende belanghebbenden rekening te houden, inclusief de voor de onderneming relevante maatschappelijke aspecten 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b/>
        </w:rPr>
      </w:pPr>
      <w:r w:rsidRPr="001610CA">
        <w:rPr>
          <w:rFonts w:ascii="Times" w:hAnsi="Times" w:cs="Times New Roman"/>
          <w:b/>
        </w:rPr>
        <w:t>Neerlegging in principes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De commissie is van opvatting dat in de principes van de Code tot uitdrukking zou kunnen worden gebracht dat de taak van het bestuur en de raad van commissarissen en institutionele beleggers mede omvat de aandacht voor maatschappelijke aspecten 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De principes II.1, III.1 en IV.4 zouden kunnen worden aangevuld met de volgende zinsnede (cursief).</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Het bestuur is verantwoordelijk voor de naleving van alle relevante wet- en regelgeving, het beheersen van de risico’s verbonden aan de ondernemingsactiviteiten, de voor de onderneming relevante maatschappelijke aspecten van ondernemen, en voor de financiering van de vennootschap. Het bestuur rapporteert hierover aan en bespreekt de interne risicobeheersings- en controlesystemen met de raad van commissarissen en zijn auditcommissie.</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De raad van commissarissen richt zich bij de vervulling van zijn taak naar het belang van de vennootschap en de met haar verbonden onderneming en weegt daartoe de in aanmerking komende belangen van bij de vennootschap betrokkenen af. De raad van commissarissen betrekt daarbij ook de voor de onderneming relevante maatschappelijke aspecten 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IV.4</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Institutionele beleggers handelen primair in het belang van hun achterliggende begunstigden of beleggers en hebben een verantwoordelijkheid jegens hun achterliggende begunstigden of beleggers en de vennootschappen waarin zij beleggen om op zorgvuldige en transparante wijze te beoordelen of zij gebruik willen maken van hun rechten als aandeelhouder van beursgenoteerde vennootschappen. Daarbij betrekken zij ook de maatschappelijke aspecten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i/>
        </w:rPr>
      </w:pPr>
      <w:r w:rsidRPr="001610CA">
        <w:rPr>
          <w:rFonts w:ascii="Times" w:hAnsi="Times" w:cs="Times New Roman"/>
          <w:i/>
        </w:rPr>
        <w:t>Neerlegging in best practice be</w:t>
      </w:r>
      <w:r w:rsidR="00E24051">
        <w:rPr>
          <w:rFonts w:ascii="Times" w:hAnsi="Times" w:cs="Times New Roman"/>
          <w:i/>
        </w:rPr>
        <w:t>palingen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11 Best practice bepalingen kunnen worden gezien als uitwerking van de principes. Neerlegging van bepaalde zaken in best practices bepalingen is specifieker van karakter. Dat kan betekenen dat de verplichtingen die</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voortvloeien uit deze bepalingen zwaarder wegen naarmate ze specifieker zijn.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De commissie is meer specifiek van opvatting dat de aandacht voor de maatschappelijke aspecten van ondernemen in de volgende best practices tot uitdrukking zou kunnen worden gebracht.</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II.1.2.</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Best practice bepaling II.1.2 over de zaken die het bestuur ter goedkeuring aan de raad van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commissarissen moet voorleggen wordt aangevuld met (cursief):</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de operationele en financiële doelstellingen van de 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de strategie die moet leiden tot het realiseren van de doelstellingen;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de randvoorwaarden die bij de strategie worden gehanteerd bijvoorbeeld ten aanzien van de financiële ratio’s ;</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de voor de onderneming relevante maatschappelijke aspecten van ondernemen.</w:t>
      </w:r>
    </w:p>
    <w:p w:rsidR="0008197B" w:rsidRPr="001610CA" w:rsidRDefault="0008197B" w:rsidP="0008197B">
      <w:pPr>
        <w:widowControl w:val="0"/>
        <w:autoSpaceDE w:val="0"/>
        <w:autoSpaceDN w:val="0"/>
        <w:adjustRightInd w:val="0"/>
        <w:spacing w:line="360" w:lineRule="auto"/>
        <w:rPr>
          <w:rFonts w:ascii="Times" w:hAnsi="Times" w:cs="Times New Roman"/>
        </w:rPr>
      </w:pP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De hoofdzaken hiervan worden vermeld in het jaarverslag.</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III.1.6</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Best practice bepaling III.1.6 over het toezicht van de raad van commissarissen zou kunnen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worden aangevuld met (cursief):</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a) de realisatie van de doelstellingen van de vennootschap;</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b) de strategie en de risico’s verbonden aan de ondernemingsactiviteiten;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c) de opzet en werking van de interne risicobeheersings- en controlesystemen;</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d) het financiële verslaggevingsproces;</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e) de naleving van de wet- en regelgeving;</w:t>
      </w:r>
    </w:p>
    <w:p w:rsidR="0008197B" w:rsidRPr="001610CA" w:rsidRDefault="0008197B" w:rsidP="0008197B">
      <w:pPr>
        <w:widowControl w:val="0"/>
        <w:autoSpaceDE w:val="0"/>
        <w:autoSpaceDN w:val="0"/>
        <w:adjustRightInd w:val="0"/>
        <w:spacing w:line="360" w:lineRule="auto"/>
        <w:rPr>
          <w:rFonts w:ascii="Times" w:hAnsi="Times" w:cs="Times New Roman"/>
        </w:rPr>
      </w:pPr>
      <w:r w:rsidRPr="001610CA">
        <w:rPr>
          <w:rFonts w:ascii="Times" w:hAnsi="Times" w:cs="Times New Roman"/>
        </w:rPr>
        <w:t>f) de voor de onderneming relevante maatschappelijke aspecten van ondernemen.</w:t>
      </w:r>
    </w:p>
    <w:p w:rsidR="0008197B" w:rsidRPr="001610CA" w:rsidRDefault="0008197B" w:rsidP="0008197B">
      <w:pPr>
        <w:spacing w:line="360" w:lineRule="auto"/>
        <w:rPr>
          <w:rFonts w:ascii="Times" w:hAnsi="Times" w:cs="Times New Roman"/>
        </w:rPr>
      </w:pPr>
      <w:r w:rsidRPr="001610CA">
        <w:rPr>
          <w:rFonts w:ascii="Times" w:hAnsi="Times" w:cs="Times New Roman"/>
        </w:rPr>
        <w:br w:type="page"/>
      </w:r>
    </w:p>
    <w:p w:rsidR="0008197B" w:rsidRPr="001610CA" w:rsidRDefault="0008197B" w:rsidP="0008197B">
      <w:pPr>
        <w:pStyle w:val="Heading2"/>
        <w:spacing w:line="360" w:lineRule="auto"/>
        <w:rPr>
          <w:rFonts w:ascii="Times" w:hAnsi="Times"/>
          <w:lang w:val="nl-NL"/>
        </w:rPr>
      </w:pPr>
      <w:bookmarkStart w:id="85" w:name="_Toc263860967"/>
      <w:bookmarkStart w:id="86" w:name="_Toc266485741"/>
      <w:r w:rsidRPr="001610CA">
        <w:rPr>
          <w:rFonts w:ascii="Times" w:hAnsi="Times"/>
          <w:lang w:val="nl-NL"/>
        </w:rPr>
        <w:t>§ Bijlage 7: Regressievergelijkingen</w:t>
      </w:r>
      <w:bookmarkEnd w:id="85"/>
      <w:bookmarkEnd w:id="86"/>
      <w:r>
        <w:rPr>
          <w:rFonts w:ascii="Times" w:hAnsi="Times"/>
          <w:lang w:val="nl-NL"/>
        </w:rPr>
        <w:t>.</w:t>
      </w:r>
    </w:p>
    <w:p w:rsidR="0008197B" w:rsidRPr="001610CA" w:rsidRDefault="0008197B" w:rsidP="0008197B">
      <w:pPr>
        <w:pStyle w:val="Heading3"/>
        <w:spacing w:line="360" w:lineRule="auto"/>
        <w:rPr>
          <w:rFonts w:ascii="Times" w:hAnsi="Times" w:cs="Times New Roman"/>
        </w:rPr>
      </w:pPr>
      <w:r w:rsidRPr="001610CA">
        <w:rPr>
          <w:rFonts w:ascii="Times" w:hAnsi="Times" w:cs="Times New Roman"/>
        </w:rPr>
        <w:t xml:space="preserve"> </w:t>
      </w:r>
      <w:bookmarkStart w:id="87" w:name="_Toc263860968"/>
      <w:bookmarkStart w:id="88" w:name="_Toc266485742"/>
      <w:r w:rsidRPr="001610CA">
        <w:rPr>
          <w:rFonts w:ascii="Times" w:hAnsi="Times" w:cs="Times New Roman"/>
        </w:rPr>
        <w:t>Samenvatting variabelen</w:t>
      </w:r>
      <w:bookmarkEnd w:id="87"/>
      <w:bookmarkEnd w:id="88"/>
    </w:p>
    <w:tbl>
      <w:tblPr>
        <w:tblW w:w="882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247"/>
        <w:gridCol w:w="1000"/>
        <w:gridCol w:w="1660"/>
        <w:gridCol w:w="1760"/>
        <w:gridCol w:w="1220"/>
        <w:gridCol w:w="1940"/>
      </w:tblGrid>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Variable</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Obs</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Mean</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Std. Dev.</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Min</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Max</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CO2</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47</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20,700,000</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66,500,000</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2,000</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389,000,000</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D</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3</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2</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1</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7</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Employees</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33,065</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52,436</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64</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232,000</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val="en-GB" w:eastAsia="nl-NL"/>
              </w:rPr>
            </w:pPr>
            <w:r w:rsidRPr="001610CA">
              <w:rPr>
                <w:rFonts w:ascii="Times" w:eastAsia="Times New Roman" w:hAnsi="Times" w:cs="Times New Roman"/>
                <w:b/>
                <w:color w:val="000000"/>
                <w:lang w:val="en-GB" w:eastAsia="nl-NL"/>
              </w:rPr>
              <w:t>Assets</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val="en-GB" w:eastAsia="nl-NL"/>
              </w:rPr>
            </w:pPr>
            <w:r w:rsidRPr="001610CA">
              <w:rPr>
                <w:rFonts w:ascii="Times" w:eastAsia="Times New Roman" w:hAnsi="Times" w:cs="Times New Roman"/>
                <w:color w:val="000000"/>
                <w:lang w:val="en-GB"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val="en-GB" w:eastAsia="nl-NL"/>
              </w:rPr>
              <w:t>42,400</w:t>
            </w:r>
            <w:r w:rsidRPr="001610CA">
              <w:rPr>
                <w:rFonts w:ascii="Times" w:eastAsia="Times New Roman" w:hAnsi="Times" w:cs="Times New Roman"/>
                <w:color w:val="000000"/>
                <w:lang w:eastAsia="nl-NL"/>
              </w:rPr>
              <w:t>,000,000</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158,000,000,000</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5,733,000</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1,080,000,000,000</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Revenu</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14,500,000,000</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46,300,000,000</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3,635,000</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334,000,000,000</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Dum</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0</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0</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0</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ECC</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8</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33</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75</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PR</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52</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12</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0</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75</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RM</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49</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10</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21</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72</w:t>
            </w:r>
          </w:p>
        </w:tc>
      </w:tr>
      <w:tr w:rsidR="0008197B" w:rsidRPr="001610CA" w:rsidTr="0008197B">
        <w:trPr>
          <w:trHeight w:val="300"/>
        </w:trPr>
        <w:tc>
          <w:tcPr>
            <w:tcW w:w="1247" w:type="dxa"/>
            <w:shd w:val="clear" w:color="auto" w:fill="auto"/>
            <w:noWrap/>
            <w:hideMark/>
          </w:tcPr>
          <w:p w:rsidR="0008197B" w:rsidRPr="001610CA" w:rsidRDefault="0008197B" w:rsidP="0008197B">
            <w:pPr>
              <w:spacing w:line="360" w:lineRule="auto"/>
              <w:jc w:val="center"/>
              <w:rPr>
                <w:rFonts w:ascii="Times" w:eastAsia="Times New Roman" w:hAnsi="Times" w:cs="Times New Roman"/>
                <w:b/>
                <w:color w:val="000000"/>
                <w:lang w:eastAsia="nl-NL"/>
              </w:rPr>
            </w:pPr>
            <w:r w:rsidRPr="001610CA">
              <w:rPr>
                <w:rFonts w:ascii="Times" w:eastAsia="Times New Roman" w:hAnsi="Times" w:cs="Times New Roman"/>
                <w:b/>
                <w:color w:val="000000"/>
                <w:lang w:eastAsia="nl-NL"/>
              </w:rPr>
              <w:t>Points</w:t>
            </w:r>
          </w:p>
        </w:tc>
        <w:tc>
          <w:tcPr>
            <w:tcW w:w="100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53</w:t>
            </w:r>
          </w:p>
        </w:tc>
        <w:tc>
          <w:tcPr>
            <w:tcW w:w="16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154</w:t>
            </w:r>
          </w:p>
        </w:tc>
        <w:tc>
          <w:tcPr>
            <w:tcW w:w="176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28</w:t>
            </w:r>
          </w:p>
        </w:tc>
        <w:tc>
          <w:tcPr>
            <w:tcW w:w="122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57</w:t>
            </w:r>
          </w:p>
        </w:tc>
        <w:tc>
          <w:tcPr>
            <w:tcW w:w="1940" w:type="dxa"/>
            <w:shd w:val="clear" w:color="auto" w:fill="auto"/>
            <w:noWrap/>
            <w:hideMark/>
          </w:tcPr>
          <w:p w:rsidR="0008197B" w:rsidRPr="001610CA" w:rsidRDefault="0008197B" w:rsidP="0008197B">
            <w:pPr>
              <w:spacing w:line="360" w:lineRule="auto"/>
              <w:jc w:val="center"/>
              <w:rPr>
                <w:rFonts w:ascii="Times" w:eastAsia="Times New Roman" w:hAnsi="Times" w:cs="Times New Roman"/>
                <w:color w:val="000000"/>
                <w:lang w:eastAsia="nl-NL"/>
              </w:rPr>
            </w:pPr>
            <w:r w:rsidRPr="001610CA">
              <w:rPr>
                <w:rFonts w:ascii="Times" w:eastAsia="Times New Roman" w:hAnsi="Times" w:cs="Times New Roman"/>
                <w:color w:val="000000"/>
                <w:lang w:eastAsia="nl-NL"/>
              </w:rPr>
              <w:t>222</w:t>
            </w:r>
          </w:p>
        </w:tc>
      </w:tr>
    </w:tbl>
    <w:p w:rsidR="0008197B" w:rsidRPr="001610CA" w:rsidRDefault="0008197B" w:rsidP="0008197B">
      <w:pPr>
        <w:spacing w:line="360" w:lineRule="auto"/>
        <w:rPr>
          <w:rFonts w:ascii="Times" w:hAnsi="Times" w:cs="Times New Roman"/>
        </w:rPr>
      </w:pPr>
    </w:p>
    <w:p w:rsidR="0008197B" w:rsidRPr="001610CA" w:rsidRDefault="0008197B" w:rsidP="0008197B">
      <w:pPr>
        <w:pStyle w:val="Heading3"/>
        <w:spacing w:line="360" w:lineRule="auto"/>
        <w:rPr>
          <w:rFonts w:ascii="Times" w:hAnsi="Times"/>
        </w:rPr>
      </w:pPr>
      <w:bookmarkStart w:id="89" w:name="_Toc263860969"/>
      <w:bookmarkStart w:id="90" w:name="_Toc266485743"/>
      <w:r w:rsidRPr="001610CA">
        <w:rPr>
          <w:rFonts w:ascii="Times" w:hAnsi="Times"/>
        </w:rPr>
        <w:t>De verschillende regressievergelijkingsmodellen:</w:t>
      </w:r>
      <w:bookmarkEnd w:id="89"/>
      <w:bookmarkEnd w:id="90"/>
      <w:r w:rsidRPr="001610CA">
        <w:rPr>
          <w:rFonts w:ascii="Times" w:hAnsi="Times"/>
        </w:rPr>
        <w:t xml:space="preserve"> </w:t>
      </w:r>
      <w:r w:rsidRPr="001610CA">
        <w:rPr>
          <w:rFonts w:ascii="Times" w:hAnsi="Times"/>
        </w:rPr>
        <w:br/>
      </w:r>
    </w:p>
    <w:p w:rsidR="0008197B" w:rsidRPr="00BB49A5" w:rsidRDefault="0008197B" w:rsidP="0008197B">
      <w:pPr>
        <w:spacing w:line="360" w:lineRule="auto"/>
        <w:rPr>
          <w:rFonts w:ascii="Times" w:hAnsi="Times" w:cs="Times New Roman"/>
        </w:rPr>
      </w:pPr>
      <m:oMathPara>
        <m:oMathParaPr>
          <m:jc m:val="left"/>
        </m:oMathParaPr>
        <m:oMath>
          <m:r>
            <w:rPr>
              <w:rFonts w:ascii="Cambria Math" w:hAnsi="Cambria Math" w:cs="Times New Roman"/>
            </w:rPr>
            <m:t>1. 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oMath>
      </m:oMathPara>
    </w:p>
    <w:p w:rsidR="0008197B" w:rsidRPr="00BB49A5" w:rsidRDefault="0008197B" w:rsidP="0008197B">
      <w:pPr>
        <w:spacing w:line="360" w:lineRule="auto"/>
        <w:rPr>
          <w:rFonts w:ascii="Times" w:hAnsi="Times" w:cs="Times New Roman"/>
        </w:rPr>
      </w:pPr>
      <m:oMathPara>
        <m:oMathParaPr>
          <m:jc m:val="left"/>
        </m:oMathParaPr>
        <m:oMath>
          <m:r>
            <w:rPr>
              <w:rFonts w:ascii="Cambria Math" w:hAnsi="Cambria Math" w:cs="Times New Roman"/>
            </w:rPr>
            <m:t>2. 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 xml:space="preserve">Sector </m:t>
          </m:r>
        </m:oMath>
      </m:oMathPara>
    </w:p>
    <w:p w:rsidR="0008197B" w:rsidRPr="001610CA" w:rsidRDefault="0008197B" w:rsidP="0008197B">
      <w:pPr>
        <w:spacing w:line="360" w:lineRule="auto"/>
        <w:rPr>
          <w:rFonts w:ascii="Times" w:hAnsi="Times" w:cs="Times New Roman"/>
        </w:rPr>
      </w:pPr>
      <w:r w:rsidRPr="001610CA">
        <w:rPr>
          <w:rFonts w:ascii="Times" w:hAnsi="Times" w:cs="Times New Roman"/>
        </w:rPr>
        <w:t xml:space="preserve">3. </w:t>
      </w:r>
      <m:oMath>
        <m:r>
          <w:rPr>
            <w:rFonts w:ascii="Cambria Math" w:hAnsi="Cambria Math" w:cs="Times New Roman"/>
          </w:rPr>
          <m:t>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 xml:space="preserve">Sector </m:t>
        </m:r>
      </m:oMath>
      <w:r w:rsidRPr="001610CA">
        <w:rPr>
          <w:rFonts w:ascii="Times" w:hAnsi="Times" w:cs="Times New Roman"/>
        </w:rPr>
        <w:t>+</w:t>
      </w: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Assets(LN)+</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Revenue(LN)+</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w:rPr>
            <w:rFonts w:ascii="Cambria Math" w:hAnsi="Cambria Math" w:cs="Times New Roman"/>
          </w:rPr>
          <m:t xml:space="preserve">Employees+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r>
          <w:rPr>
            <w:rFonts w:ascii="Cambria Math" w:hAnsi="Cambria Math" w:cs="Times New Roman"/>
          </w:rPr>
          <m:t>Banking</m:t>
        </m:r>
      </m:oMath>
    </w:p>
    <w:p w:rsidR="0008197B" w:rsidRPr="001610CA" w:rsidRDefault="0008197B" w:rsidP="0008197B">
      <w:pPr>
        <w:spacing w:line="360" w:lineRule="auto"/>
        <w:rPr>
          <w:rFonts w:ascii="Times" w:hAnsi="Times" w:cs="Times New Roman"/>
        </w:rPr>
      </w:pPr>
      <m:oMath>
        <m:r>
          <w:rPr>
            <w:rFonts w:ascii="Cambria Math" w:hAnsi="Cambria Math" w:cs="Times New Roman"/>
          </w:rPr>
          <m:t>4. 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 xml:space="preserve">Sector </m:t>
        </m:r>
      </m:oMath>
      <w:r w:rsidRPr="001610CA">
        <w:rPr>
          <w:rFonts w:ascii="Times" w:hAnsi="Times" w:cs="Times New Roman"/>
        </w:rPr>
        <w:t>+</w:t>
      </w: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Asset</m:t>
        </m:r>
        <m:r>
          <w:rPr>
            <w:rFonts w:ascii="Cambria Math" w:hAnsi="Cambria Math" w:cs="Times New Roman"/>
          </w:rPr>
          <m:t>s(LN)+</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w:rPr>
            <w:rFonts w:ascii="Cambria Math" w:hAnsi="Cambria Math" w:cs="Times New Roman"/>
          </w:rPr>
          <m:t>Employees</m:t>
        </m:r>
      </m:oMath>
    </w:p>
    <w:p w:rsidR="0008197B" w:rsidRPr="001610CA" w:rsidRDefault="0008197B" w:rsidP="0008197B">
      <w:pPr>
        <w:spacing w:line="360" w:lineRule="auto"/>
        <w:rPr>
          <w:rFonts w:ascii="Times" w:hAnsi="Times" w:cs="Times New Roman"/>
        </w:rPr>
      </w:pPr>
      <w:r w:rsidRPr="001610CA">
        <w:rPr>
          <w:rFonts w:ascii="Times" w:hAnsi="Times" w:cs="Times New Roman"/>
        </w:rPr>
        <w:t xml:space="preserve">5. </w:t>
      </w:r>
      <m:oMath>
        <m:r>
          <w:rPr>
            <w:rFonts w:ascii="Cambria Math" w:hAnsi="Cambria Math" w:cs="Times New Roman"/>
          </w:rPr>
          <m:t>1. 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Sector+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Revenue(LN)+</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w:rPr>
            <w:rFonts w:ascii="Cambria Math" w:hAnsi="Cambria Math" w:cs="Times New Roman"/>
          </w:rPr>
          <m:t xml:space="preserve">Employees+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r>
          <w:rPr>
            <w:rFonts w:ascii="Cambria Math" w:hAnsi="Cambria Math" w:cs="Times New Roman"/>
          </w:rPr>
          <m:t>Banking</m:t>
        </m:r>
      </m:oMath>
    </w:p>
    <w:p w:rsidR="0008197B" w:rsidRPr="001610CA" w:rsidRDefault="0008197B" w:rsidP="0008197B">
      <w:pPr>
        <w:spacing w:line="360" w:lineRule="auto"/>
        <w:rPr>
          <w:rFonts w:ascii="Times" w:hAnsi="Times" w:cs="Times New Roman"/>
        </w:rPr>
      </w:pPr>
      <w:r w:rsidRPr="001610CA">
        <w:rPr>
          <w:rFonts w:ascii="Times" w:hAnsi="Times" w:cs="Times New Roman"/>
        </w:rPr>
        <w:t xml:space="preserve">6. </w:t>
      </w:r>
      <m:oMath>
        <m:r>
          <w:rPr>
            <w:rFonts w:ascii="Cambria Math" w:hAnsi="Cambria Math" w:cs="Times New Roman"/>
          </w:rPr>
          <m:t>1. afhankelijke variabele=</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Co2</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Sector+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 xml:space="preserve">Revenue(LN)+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r>
          <w:rPr>
            <w:rFonts w:ascii="Cambria Math" w:hAnsi="Cambria Math" w:cs="Times New Roman"/>
          </w:rPr>
          <m:t>Banking</m:t>
        </m:r>
      </m:oMath>
    </w:p>
    <w:p w:rsidR="0008197B" w:rsidRPr="001610CA" w:rsidRDefault="0008197B" w:rsidP="0008197B">
      <w:pPr>
        <w:pStyle w:val="Heading3"/>
        <w:spacing w:line="360" w:lineRule="auto"/>
        <w:rPr>
          <w:rFonts w:ascii="Times" w:hAnsi="Times" w:cs="Times New Roman"/>
        </w:rPr>
      </w:pPr>
      <w:bookmarkStart w:id="91" w:name="_Toc263860970"/>
      <w:bookmarkStart w:id="92" w:name="_Toc266485744"/>
      <w:r w:rsidRPr="001610CA">
        <w:rPr>
          <w:rFonts w:ascii="Times" w:hAnsi="Times" w:cs="Times New Roman"/>
        </w:rPr>
        <w:t>Tabel 2: ECC</w:t>
      </w:r>
      <w:bookmarkEnd w:id="91"/>
      <w:bookmarkEnd w:id="92"/>
    </w:p>
    <w:tbl>
      <w:tblPr>
        <w:tblStyle w:val="GridTable1Light"/>
        <w:tblW w:w="9356" w:type="dxa"/>
        <w:tblInd w:w="-34" w:type="dxa"/>
        <w:tblLayout w:type="fixed"/>
        <w:tblLook w:val="04A0"/>
      </w:tblPr>
      <w:tblGrid>
        <w:gridCol w:w="1560"/>
        <w:gridCol w:w="992"/>
        <w:gridCol w:w="1276"/>
        <w:gridCol w:w="1417"/>
        <w:gridCol w:w="1276"/>
        <w:gridCol w:w="1510"/>
        <w:gridCol w:w="1325"/>
      </w:tblGrid>
      <w:tr w:rsidR="0008197B" w:rsidRPr="001610CA" w:rsidTr="0008197B">
        <w:trPr>
          <w:cnfStyle w:val="100000000000"/>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Variable</w:t>
            </w:r>
          </w:p>
        </w:tc>
        <w:tc>
          <w:tcPr>
            <w:tcW w:w="992"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1.1</w:t>
            </w:r>
          </w:p>
        </w:tc>
        <w:tc>
          <w:tcPr>
            <w:tcW w:w="1276"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1.2</w:t>
            </w:r>
          </w:p>
        </w:tc>
        <w:tc>
          <w:tcPr>
            <w:tcW w:w="1417"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1.3</w:t>
            </w:r>
          </w:p>
        </w:tc>
        <w:tc>
          <w:tcPr>
            <w:tcW w:w="1276"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1.4</w:t>
            </w:r>
          </w:p>
        </w:tc>
        <w:tc>
          <w:tcPr>
            <w:tcW w:w="1510"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1.5</w:t>
            </w:r>
          </w:p>
        </w:tc>
        <w:tc>
          <w:tcPr>
            <w:tcW w:w="1325"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1.6</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(Constant)</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54.40191</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56.72095</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-.2752134</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24.85935</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-.4052453</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-5.802288</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CO2</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-.018418</w:t>
            </w:r>
            <w:r w:rsidRPr="001610CA">
              <w:rPr>
                <w:rFonts w:ascii="Times" w:eastAsia="Times New Roman" w:hAnsi="Times" w:cs="Times New Roman"/>
                <w:color w:val="000000"/>
                <w:sz w:val="18"/>
                <w:szCs w:val="18"/>
                <w:lang w:val="en-GB" w:eastAsia="nl-NL"/>
              </w:rPr>
              <w:br/>
              <w:t>(0.279)</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b/>
                <w:color w:val="000000"/>
                <w:sz w:val="18"/>
                <w:szCs w:val="18"/>
                <w:lang w:val="en-GB" w:eastAsia="nl-NL"/>
              </w:rPr>
            </w:pPr>
            <w:r w:rsidRPr="001610CA">
              <w:rPr>
                <w:rFonts w:ascii="Times" w:eastAsia="Times New Roman" w:hAnsi="Times" w:cs="Times New Roman"/>
                <w:color w:val="000000"/>
                <w:sz w:val="18"/>
                <w:szCs w:val="18"/>
                <w:lang w:val="en-GB" w:eastAsia="nl-NL"/>
              </w:rPr>
              <w:t>-.0155171</w:t>
            </w:r>
            <w:r w:rsidRPr="001610CA">
              <w:rPr>
                <w:rFonts w:ascii="Times" w:eastAsia="Times New Roman" w:hAnsi="Times" w:cs="Times New Roman"/>
                <w:color w:val="000000"/>
                <w:sz w:val="18"/>
                <w:szCs w:val="18"/>
                <w:lang w:val="en-GB" w:eastAsia="nl-NL"/>
              </w:rPr>
              <w:br/>
              <w:t>(0.378)</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-.0233987****</w:t>
            </w:r>
            <w:r w:rsidRPr="001610CA">
              <w:rPr>
                <w:rFonts w:ascii="Times" w:eastAsia="Times New Roman" w:hAnsi="Times" w:cs="Times New Roman"/>
                <w:sz w:val="18"/>
                <w:szCs w:val="18"/>
                <w:lang w:val="en-GB" w:eastAsia="nl-NL"/>
              </w:rPr>
              <w:br/>
              <w:t>(0.128)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-.0216144</w:t>
            </w:r>
            <w:r w:rsidRPr="001610CA">
              <w:rPr>
                <w:rFonts w:ascii="Times" w:eastAsia="Times New Roman" w:hAnsi="Times" w:cs="Times New Roman"/>
                <w:color w:val="000000"/>
                <w:sz w:val="18"/>
                <w:szCs w:val="18"/>
                <w:lang w:val="en-GB" w:eastAsia="nl-NL"/>
              </w:rPr>
              <w:br/>
              <w:t>(0.179)</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-.0233187****</w:t>
            </w:r>
            <w:r w:rsidRPr="001610CA">
              <w:rPr>
                <w:rFonts w:ascii="Times" w:eastAsia="Times New Roman" w:hAnsi="Times" w:cs="Times New Roman"/>
                <w:color w:val="000000"/>
                <w:sz w:val="18"/>
                <w:szCs w:val="18"/>
                <w:lang w:val="en-GB" w:eastAsia="nl-NL"/>
              </w:rPr>
              <w:br/>
              <w:t>(0.123)</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-.0220627****</w:t>
            </w:r>
            <w:r w:rsidRPr="001610CA">
              <w:rPr>
                <w:rFonts w:ascii="Times" w:eastAsia="Times New Roman" w:hAnsi="Times" w:cs="Times New Roman"/>
                <w:color w:val="000000"/>
                <w:sz w:val="18"/>
                <w:szCs w:val="18"/>
                <w:lang w:val="en-GB" w:eastAsia="nl-NL"/>
              </w:rPr>
              <w:br/>
              <w:t>(0.137)</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Financial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-.498016</w:t>
            </w:r>
            <w:r w:rsidRPr="001610CA">
              <w:rPr>
                <w:rFonts w:ascii="Times" w:eastAsia="Times New Roman" w:hAnsi="Times" w:cs="Times New Roman"/>
                <w:color w:val="000000"/>
                <w:sz w:val="18"/>
                <w:szCs w:val="18"/>
                <w:lang w:val="en-GB" w:eastAsia="nl-NL"/>
              </w:rPr>
              <w:br/>
              <w:t>(0.888)</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8.922372**</w:t>
            </w:r>
            <w:r w:rsidRPr="001610CA">
              <w:rPr>
                <w:rFonts w:ascii="Times" w:eastAsia="Times New Roman" w:hAnsi="Times" w:cs="Times New Roman"/>
                <w:sz w:val="18"/>
                <w:szCs w:val="18"/>
                <w:lang w:val="en-GB" w:eastAsia="nl-NL"/>
              </w:rPr>
              <w:br/>
              <w:t>(0.090)</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-.0423201</w:t>
            </w:r>
            <w:r w:rsidRPr="001610CA">
              <w:rPr>
                <w:rFonts w:ascii="Times" w:eastAsia="Times New Roman" w:hAnsi="Times" w:cs="Times New Roman"/>
                <w:color w:val="000000"/>
                <w:sz w:val="18"/>
                <w:szCs w:val="18"/>
                <w:lang w:val="en-GB" w:eastAsia="nl-NL"/>
              </w:rPr>
              <w:br/>
              <w:t>(0.991)</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8.700022**</w:t>
            </w:r>
            <w:r w:rsidRPr="001610CA">
              <w:rPr>
                <w:rFonts w:ascii="Times" w:eastAsia="Times New Roman" w:hAnsi="Times" w:cs="Times New Roman"/>
                <w:color w:val="000000"/>
                <w:sz w:val="18"/>
                <w:szCs w:val="18"/>
                <w:lang w:val="en-GB" w:eastAsia="nl-NL"/>
              </w:rPr>
              <w:br/>
              <w:t>(0.047)</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8.453114**</w:t>
            </w:r>
            <w:r w:rsidRPr="001610CA">
              <w:rPr>
                <w:rFonts w:ascii="Times" w:eastAsia="Times New Roman" w:hAnsi="Times" w:cs="Times New Roman"/>
                <w:color w:val="000000"/>
                <w:sz w:val="18"/>
                <w:szCs w:val="18"/>
                <w:lang w:val="en-GB" w:eastAsia="nl-NL"/>
              </w:rPr>
              <w:br/>
              <w:t>(0.050)</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Industry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-2.47137</w:t>
            </w:r>
            <w:r w:rsidRPr="001610CA">
              <w:rPr>
                <w:rFonts w:ascii="Times" w:eastAsia="Times New Roman" w:hAnsi="Times" w:cs="Times New Roman"/>
                <w:color w:val="000000"/>
                <w:sz w:val="18"/>
                <w:szCs w:val="18"/>
                <w:lang w:val="en-GB" w:eastAsia="nl-NL"/>
              </w:rPr>
              <w:br/>
              <w:t>(0.434)</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2.882232</w:t>
            </w:r>
            <w:r w:rsidRPr="001610CA">
              <w:rPr>
                <w:rFonts w:ascii="Times" w:eastAsia="Times New Roman" w:hAnsi="Times" w:cs="Times New Roman"/>
                <w:sz w:val="18"/>
                <w:szCs w:val="18"/>
                <w:lang w:val="en-GB" w:eastAsia="nl-NL"/>
              </w:rPr>
              <w:br/>
              <w:t>(0.335)</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1.811897</w:t>
            </w:r>
            <w:r w:rsidRPr="001610CA">
              <w:rPr>
                <w:rFonts w:ascii="Times" w:eastAsia="Times New Roman" w:hAnsi="Times" w:cs="Times New Roman"/>
                <w:color w:val="000000"/>
                <w:sz w:val="18"/>
                <w:szCs w:val="18"/>
                <w:lang w:val="en-GB" w:eastAsia="nl-NL"/>
              </w:rPr>
              <w:br/>
              <w:t>(0.59)</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2.885716</w:t>
            </w:r>
            <w:r w:rsidRPr="001610CA">
              <w:rPr>
                <w:rFonts w:ascii="Times" w:eastAsia="Times New Roman" w:hAnsi="Times" w:cs="Times New Roman"/>
                <w:color w:val="000000"/>
                <w:sz w:val="18"/>
                <w:szCs w:val="18"/>
                <w:lang w:val="en-GB" w:eastAsia="nl-NL"/>
              </w:rPr>
              <w:br/>
              <w:t>(0.328)</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2.54697</w:t>
            </w:r>
            <w:r w:rsidRPr="001610CA">
              <w:rPr>
                <w:rFonts w:ascii="Times" w:eastAsia="Times New Roman" w:hAnsi="Times" w:cs="Times New Roman"/>
                <w:color w:val="000000"/>
                <w:sz w:val="18"/>
                <w:szCs w:val="18"/>
                <w:lang w:val="en-GB" w:eastAsia="nl-NL"/>
              </w:rPr>
              <w:br/>
              <w:t>(0.374)</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IT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-8.913126***</w:t>
            </w:r>
            <w:r w:rsidRPr="001610CA">
              <w:rPr>
                <w:rFonts w:ascii="Times" w:eastAsia="Times New Roman" w:hAnsi="Times" w:cs="Times New Roman"/>
                <w:color w:val="000000"/>
                <w:sz w:val="18"/>
                <w:szCs w:val="18"/>
                <w:lang w:val="en-GB" w:eastAsia="nl-NL"/>
              </w:rPr>
              <w:br/>
              <w:t>(0.055)</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-4.239</w:t>
            </w:r>
            <w:r w:rsidRPr="001610CA">
              <w:rPr>
                <w:rFonts w:ascii="Times" w:eastAsia="Times New Roman" w:hAnsi="Times" w:cs="Times New Roman"/>
                <w:sz w:val="18"/>
                <w:szCs w:val="18"/>
                <w:lang w:val="en-GB" w:eastAsia="nl-NL"/>
              </w:rPr>
              <w:br/>
              <w:t>(0.309)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-5.896187</w:t>
            </w:r>
            <w:r w:rsidRPr="001610CA">
              <w:rPr>
                <w:rFonts w:ascii="Times" w:eastAsia="Times New Roman" w:hAnsi="Times" w:cs="Times New Roman"/>
                <w:color w:val="000000"/>
                <w:sz w:val="18"/>
                <w:szCs w:val="18"/>
                <w:lang w:val="en-GB" w:eastAsia="nl-NL"/>
              </w:rPr>
              <w:br/>
              <w:t>(0.174)</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-4.299418</w:t>
            </w:r>
            <w:r w:rsidRPr="001610CA">
              <w:rPr>
                <w:rFonts w:ascii="Times" w:eastAsia="Times New Roman" w:hAnsi="Times" w:cs="Times New Roman"/>
                <w:color w:val="000000"/>
                <w:sz w:val="18"/>
                <w:szCs w:val="18"/>
                <w:lang w:val="en-GB" w:eastAsia="nl-NL"/>
              </w:rPr>
              <w:br/>
              <w:t>(0.287)</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-4.82883</w:t>
            </w:r>
            <w:r w:rsidRPr="001610CA">
              <w:rPr>
                <w:rFonts w:ascii="Times" w:eastAsia="Times New Roman" w:hAnsi="Times" w:cs="Times New Roman"/>
                <w:color w:val="000000"/>
                <w:sz w:val="18"/>
                <w:szCs w:val="18"/>
                <w:lang w:val="en-GB" w:eastAsia="nl-NL"/>
              </w:rPr>
              <w:br/>
              <w:t>(0.218)</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Material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-5.578895</w:t>
            </w:r>
            <w:r w:rsidRPr="001610CA">
              <w:rPr>
                <w:rFonts w:ascii="Times" w:eastAsia="Times New Roman" w:hAnsi="Times" w:cs="Times New Roman"/>
                <w:color w:val="000000"/>
                <w:sz w:val="18"/>
                <w:szCs w:val="18"/>
                <w:lang w:val="en-GB" w:eastAsia="nl-NL"/>
              </w:rPr>
              <w:br/>
              <w:t>(0.193)</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-5.299529****</w:t>
            </w:r>
            <w:r w:rsidRPr="001610CA">
              <w:rPr>
                <w:rFonts w:ascii="Times" w:eastAsia="Times New Roman" w:hAnsi="Times" w:cs="Times New Roman"/>
                <w:sz w:val="18"/>
                <w:szCs w:val="18"/>
                <w:lang w:val="en-GB" w:eastAsia="nl-NL"/>
              </w:rPr>
              <w:br/>
              <w:t>(0.150)</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-5.36303</w:t>
            </w:r>
            <w:r w:rsidRPr="001610CA">
              <w:rPr>
                <w:rFonts w:ascii="Times" w:eastAsia="Times New Roman" w:hAnsi="Times" w:cs="Times New Roman"/>
                <w:color w:val="000000"/>
                <w:sz w:val="18"/>
                <w:szCs w:val="18"/>
                <w:lang w:val="en-GB" w:eastAsia="nl-NL"/>
              </w:rPr>
              <w:br/>
              <w:t>(0.165)</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-5.320077****</w:t>
            </w:r>
            <w:r w:rsidRPr="001610CA">
              <w:rPr>
                <w:rFonts w:ascii="Times" w:eastAsia="Times New Roman" w:hAnsi="Times" w:cs="Times New Roman"/>
                <w:color w:val="000000"/>
                <w:sz w:val="18"/>
                <w:szCs w:val="18"/>
                <w:lang w:val="en-GB" w:eastAsia="nl-NL"/>
              </w:rPr>
              <w:br/>
              <w:t>(0.142)</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-5.547735****</w:t>
            </w:r>
            <w:r w:rsidRPr="001610CA">
              <w:rPr>
                <w:rFonts w:ascii="Times" w:eastAsia="Times New Roman" w:hAnsi="Times" w:cs="Times New Roman"/>
                <w:color w:val="000000"/>
                <w:sz w:val="18"/>
                <w:szCs w:val="18"/>
                <w:lang w:val="en-GB" w:eastAsia="nl-NL"/>
              </w:rPr>
              <w:br/>
              <w:t>(0.121)</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Oil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-2.66428</w:t>
            </w:r>
            <w:r w:rsidRPr="001610CA">
              <w:rPr>
                <w:rFonts w:ascii="Times" w:eastAsia="Times New Roman" w:hAnsi="Times" w:cs="Times New Roman"/>
                <w:color w:val="000000"/>
                <w:sz w:val="18"/>
                <w:szCs w:val="18"/>
                <w:lang w:val="en-GB" w:eastAsia="nl-NL"/>
              </w:rPr>
              <w:br/>
              <w:t>(0.599)</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-3.604453</w:t>
            </w:r>
            <w:r w:rsidRPr="001610CA">
              <w:rPr>
                <w:rFonts w:ascii="Times" w:eastAsia="Times New Roman" w:hAnsi="Times" w:cs="Times New Roman"/>
                <w:sz w:val="18"/>
                <w:szCs w:val="18"/>
                <w:lang w:val="en-GB" w:eastAsia="nl-NL"/>
              </w:rPr>
              <w:br/>
              <w:t>(0.426)</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-2.606944</w:t>
            </w:r>
            <w:r w:rsidRPr="001610CA">
              <w:rPr>
                <w:rFonts w:ascii="Times" w:eastAsia="Times New Roman" w:hAnsi="Times" w:cs="Times New Roman"/>
                <w:color w:val="000000"/>
                <w:sz w:val="18"/>
                <w:szCs w:val="18"/>
                <w:lang w:val="en-GB" w:eastAsia="nl-NL"/>
              </w:rPr>
              <w:br/>
              <w:t>(0.582)</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-3.63902</w:t>
            </w:r>
            <w:r w:rsidRPr="001610CA">
              <w:rPr>
                <w:rFonts w:ascii="Times" w:eastAsia="Times New Roman" w:hAnsi="Times" w:cs="Times New Roman"/>
                <w:color w:val="000000"/>
                <w:sz w:val="18"/>
                <w:szCs w:val="18"/>
                <w:lang w:val="en-GB" w:eastAsia="nl-NL"/>
              </w:rPr>
              <w:br/>
              <w:t>(0.413)</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-4.404706</w:t>
            </w:r>
            <w:r w:rsidRPr="001610CA">
              <w:rPr>
                <w:rFonts w:ascii="Times" w:eastAsia="Times New Roman" w:hAnsi="Times" w:cs="Times New Roman"/>
                <w:color w:val="000000"/>
                <w:sz w:val="18"/>
                <w:szCs w:val="18"/>
                <w:lang w:val="en-GB" w:eastAsia="nl-NL"/>
              </w:rPr>
              <w:br/>
              <w:t>(0.299)</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Telecommunication sector </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1.279636</w:t>
            </w:r>
            <w:r w:rsidRPr="001610CA">
              <w:rPr>
                <w:rFonts w:ascii="Times" w:eastAsia="Times New Roman" w:hAnsi="Times" w:cs="Times New Roman"/>
                <w:color w:val="000000"/>
                <w:sz w:val="18"/>
                <w:szCs w:val="18"/>
                <w:lang w:val="en-GB" w:eastAsia="nl-NL"/>
              </w:rPr>
              <w:br/>
              <w:t>(0.874)</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1.733038</w:t>
            </w:r>
            <w:r w:rsidRPr="001610CA">
              <w:rPr>
                <w:rFonts w:ascii="Times" w:eastAsia="Times New Roman" w:hAnsi="Times" w:cs="Times New Roman"/>
                <w:sz w:val="18"/>
                <w:szCs w:val="18"/>
                <w:lang w:val="en-GB" w:eastAsia="nl-NL"/>
              </w:rPr>
              <w:br/>
              <w:t>(0.807)</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1.096746</w:t>
            </w:r>
            <w:r w:rsidRPr="001610CA">
              <w:rPr>
                <w:rFonts w:ascii="Times" w:eastAsia="Times New Roman" w:hAnsi="Times" w:cs="Times New Roman"/>
                <w:color w:val="000000"/>
                <w:sz w:val="18"/>
                <w:szCs w:val="18"/>
                <w:lang w:val="en-GB" w:eastAsia="nl-NL"/>
              </w:rPr>
              <w:br/>
              <w:t>(0.883)</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1.628162</w:t>
            </w:r>
            <w:r w:rsidRPr="001610CA">
              <w:rPr>
                <w:rFonts w:ascii="Times" w:eastAsia="Times New Roman" w:hAnsi="Times" w:cs="Times New Roman"/>
                <w:color w:val="000000"/>
                <w:sz w:val="18"/>
                <w:szCs w:val="18"/>
                <w:lang w:val="en-GB" w:eastAsia="nl-NL"/>
              </w:rPr>
              <w:br/>
              <w:t>(0.812)</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.8305874</w:t>
            </w:r>
            <w:r w:rsidRPr="001610CA">
              <w:rPr>
                <w:rFonts w:ascii="Times" w:eastAsia="Times New Roman" w:hAnsi="Times" w:cs="Times New Roman"/>
                <w:color w:val="000000"/>
                <w:sz w:val="18"/>
                <w:szCs w:val="18"/>
                <w:lang w:val="en-GB" w:eastAsia="nl-NL"/>
              </w:rPr>
              <w:br/>
              <w:t>(0.901)</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LN(assets)</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-.0768184</w:t>
            </w:r>
            <w:r w:rsidRPr="001610CA">
              <w:rPr>
                <w:rFonts w:ascii="Times" w:eastAsia="Times New Roman" w:hAnsi="Times" w:cs="Times New Roman"/>
                <w:sz w:val="18"/>
                <w:szCs w:val="18"/>
                <w:lang w:val="en-GB" w:eastAsia="nl-NL"/>
              </w:rPr>
              <w:br/>
              <w:t>(0.937)</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1.305725***</w:t>
            </w:r>
            <w:r w:rsidRPr="001610CA">
              <w:rPr>
                <w:rFonts w:ascii="Times" w:eastAsia="Times New Roman" w:hAnsi="Times" w:cs="Times New Roman"/>
                <w:color w:val="000000"/>
                <w:sz w:val="18"/>
                <w:szCs w:val="18"/>
                <w:lang w:val="en-GB" w:eastAsia="nl-NL"/>
              </w:rPr>
              <w:br/>
              <w:t>(0.057)</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LN(revenue)</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2.538215**</w:t>
            </w:r>
            <w:r w:rsidRPr="001610CA">
              <w:rPr>
                <w:rFonts w:ascii="Times" w:eastAsia="Times New Roman" w:hAnsi="Times" w:cs="Times New Roman"/>
                <w:sz w:val="18"/>
                <w:szCs w:val="18"/>
                <w:lang w:val="en-GB" w:eastAsia="nl-NL"/>
              </w:rPr>
              <w:br/>
              <w:t>(0.039)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2.468203*</w:t>
            </w:r>
            <w:r w:rsidRPr="001610CA">
              <w:rPr>
                <w:rFonts w:ascii="Times" w:eastAsia="Times New Roman" w:hAnsi="Times" w:cs="Times New Roman"/>
                <w:color w:val="000000"/>
                <w:sz w:val="18"/>
                <w:szCs w:val="18"/>
                <w:lang w:val="en-GB" w:eastAsia="nl-NL"/>
              </w:rPr>
              <w:br/>
              <w:t>(0.003)</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2.7547*</w:t>
            </w:r>
            <w:r w:rsidRPr="001610CA">
              <w:rPr>
                <w:rFonts w:ascii="Times" w:eastAsia="Times New Roman" w:hAnsi="Times" w:cs="Times New Roman"/>
                <w:color w:val="000000"/>
                <w:sz w:val="18"/>
                <w:szCs w:val="18"/>
                <w:lang w:val="en-GB" w:eastAsia="nl-NL"/>
              </w:rPr>
              <w:br/>
              <w:t>(0.000)</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Employees</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.0000154</w:t>
            </w:r>
            <w:r w:rsidRPr="001610CA">
              <w:rPr>
                <w:rFonts w:ascii="Times" w:eastAsia="Times New Roman" w:hAnsi="Times" w:cs="Times New Roman"/>
                <w:sz w:val="18"/>
                <w:szCs w:val="18"/>
                <w:lang w:val="en-GB" w:eastAsia="nl-NL"/>
              </w:rPr>
              <w:br/>
              <w:t>(0.543)</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.0000315</w:t>
            </w:r>
            <w:r w:rsidRPr="001610CA">
              <w:rPr>
                <w:rFonts w:ascii="Times" w:eastAsia="Times New Roman" w:hAnsi="Times" w:cs="Times New Roman"/>
                <w:color w:val="000000"/>
                <w:sz w:val="18"/>
                <w:szCs w:val="18"/>
                <w:lang w:val="en-GB" w:eastAsia="nl-NL"/>
              </w:rPr>
              <w:br/>
              <w:t>(0.220)</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.0000151</w:t>
            </w:r>
            <w:r w:rsidRPr="001610CA">
              <w:rPr>
                <w:rFonts w:ascii="Times" w:eastAsia="Times New Roman" w:hAnsi="Times" w:cs="Times New Roman"/>
                <w:color w:val="000000"/>
                <w:sz w:val="18"/>
                <w:szCs w:val="18"/>
                <w:lang w:val="en-GB" w:eastAsia="nl-NL"/>
              </w:rPr>
              <w:br/>
              <w:t>(0.541)</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560" w:type="dxa"/>
            <w:tcBorders>
              <w:bottom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Banking</w:t>
            </w:r>
          </w:p>
        </w:tc>
        <w:tc>
          <w:tcPr>
            <w:tcW w:w="992"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10.97579**</w:t>
            </w:r>
            <w:r w:rsidRPr="001610CA">
              <w:rPr>
                <w:rFonts w:ascii="Times" w:eastAsia="Times New Roman" w:hAnsi="Times" w:cs="Times New Roman"/>
                <w:sz w:val="18"/>
                <w:szCs w:val="18"/>
                <w:lang w:val="en-GB" w:eastAsia="nl-NL"/>
              </w:rPr>
              <w:br/>
              <w:t>(0.043)</w:t>
            </w:r>
          </w:p>
        </w:tc>
        <w:tc>
          <w:tcPr>
            <w:tcW w:w="1276"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510"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-10.8635</w:t>
            </w:r>
            <w:r w:rsidRPr="001610CA">
              <w:rPr>
                <w:rFonts w:ascii="Times" w:eastAsia="Times New Roman" w:hAnsi="Times" w:cs="Times New Roman"/>
                <w:color w:val="000000"/>
                <w:sz w:val="18"/>
                <w:szCs w:val="18"/>
                <w:lang w:val="en-GB" w:eastAsia="nl-NL"/>
              </w:rPr>
              <w:br/>
              <w:t>(0.035)</w:t>
            </w:r>
          </w:p>
        </w:tc>
        <w:tc>
          <w:tcPr>
            <w:tcW w:w="1325"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-11.49655*</w:t>
            </w:r>
            <w:r w:rsidRPr="001610CA">
              <w:rPr>
                <w:rFonts w:ascii="Times" w:eastAsia="Times New Roman" w:hAnsi="Times" w:cs="Times New Roman"/>
                <w:color w:val="000000"/>
                <w:sz w:val="18"/>
                <w:szCs w:val="18"/>
                <w:lang w:val="en-GB" w:eastAsia="nl-NL"/>
              </w:rPr>
              <w:br/>
              <w:t>(0.022)</w:t>
            </w:r>
          </w:p>
        </w:tc>
      </w:tr>
      <w:tr w:rsidR="0008197B" w:rsidRPr="001610CA" w:rsidTr="0008197B">
        <w:trPr>
          <w:trHeight w:val="300"/>
        </w:trPr>
        <w:tc>
          <w:tcPr>
            <w:cnfStyle w:val="001000000000"/>
            <w:tcW w:w="1560" w:type="dxa"/>
            <w:tcBorders>
              <w:top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Dependent variable</w:t>
            </w:r>
          </w:p>
        </w:tc>
        <w:tc>
          <w:tcPr>
            <w:tcW w:w="992"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EEC</w:t>
            </w:r>
          </w:p>
        </w:tc>
        <w:tc>
          <w:tcPr>
            <w:tcW w:w="1276"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EEC</w:t>
            </w:r>
          </w:p>
        </w:tc>
        <w:tc>
          <w:tcPr>
            <w:tcW w:w="1417"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EEC</w:t>
            </w:r>
          </w:p>
        </w:tc>
        <w:tc>
          <w:tcPr>
            <w:tcW w:w="1276"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EEC</w:t>
            </w:r>
          </w:p>
        </w:tc>
        <w:tc>
          <w:tcPr>
            <w:tcW w:w="1510"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EEC</w:t>
            </w:r>
          </w:p>
        </w:tc>
        <w:tc>
          <w:tcPr>
            <w:tcW w:w="1325"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ECC</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Wald test</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 xml:space="preserve">4.81* </w:t>
            </w:r>
          </w:p>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(0.0034)</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Type of model</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318.948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316.9566</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315.4521</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No. of Obs.</w:t>
            </w: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341.1498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337.3082</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333.9535</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r>
      <w:tr w:rsidR="0008197B" w:rsidRPr="001610CA" w:rsidTr="0008197B">
        <w:trPr>
          <w:trHeight w:val="300"/>
        </w:trPr>
        <w:tc>
          <w:tcPr>
            <w:cnfStyle w:val="001000000000"/>
            <w:tcW w:w="1560"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p>
        </w:tc>
        <w:tc>
          <w:tcPr>
            <w:tcW w:w="992"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276" w:type="dxa"/>
            <w:noWrap/>
          </w:tcPr>
          <w:p w:rsidR="0008197B" w:rsidRPr="001610CA" w:rsidRDefault="0008197B" w:rsidP="0008197B">
            <w:pPr>
              <w:tabs>
                <w:tab w:val="right" w:pos="1060"/>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47</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510"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325"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r>
    </w:tbl>
    <w:p w:rsidR="0008197B" w:rsidRPr="001610CA" w:rsidRDefault="0008197B" w:rsidP="0008197B">
      <w:pPr>
        <w:spacing w:after="200" w:line="360" w:lineRule="auto"/>
        <w:rPr>
          <w:rFonts w:ascii="Times" w:hAnsi="Times" w:cs="Times New Roman"/>
          <w:sz w:val="16"/>
          <w:szCs w:val="16"/>
        </w:rPr>
      </w:pPr>
      <w:r w:rsidRPr="001610CA">
        <w:rPr>
          <w:rFonts w:ascii="Times" w:hAnsi="Times" w:cs="Times New Roman"/>
          <w:sz w:val="16"/>
          <w:szCs w:val="16"/>
        </w:rPr>
        <w:t xml:space="preserve">Deze tabel presenteert alle modellen die ECC hebben als afhankelijke variabele. Modellen 1.1 tm 1.6 zijn allemaal regressievergelijkingen gevormd door Ordanary Least Squares. De onafhankelijke variabelem waar gebruik van gemaakt worden zijn: mCO2, LN(assets), LN(Revenu), Employees, alle verschillende sectoren en de banking dummy. De sector consumenten zit in de constante term verwerkt. In model 3 is er mogelijke multicollineariteit tussen de controlerende factoren Ln(assets), LN(revenue) en Employees. Hierdoor is er een Wald-test uitgevoerd om te kijken of er gezamenlijke significantie is. In model 1.6 worden dezelfde onafhankelijke variabelen gebruikt als in de onderzoeken van Patten en Clarksen. Bij de modellen waar mCO2 significant is worden de Akaike’s information criterion en Bayesian information criterion berekend. Hoe lager de scores zijn van deze criteria hoe beter de kwaliteit is van het statische model gegeven de data. De hoeveelheid sterren geeft het significantieniveau aan. * is 1% significantieniveau, ** is 5% significantieniveau, *** is 10% significantieniveau, **** is 15% significantieniveau. </w:t>
      </w:r>
      <w:r w:rsidRPr="001610CA">
        <w:rPr>
          <w:rFonts w:ascii="Times" w:hAnsi="Times" w:cs="Times New Roman"/>
          <w:sz w:val="16"/>
          <w:szCs w:val="16"/>
        </w:rPr>
        <w:br/>
      </w:r>
    </w:p>
    <w:p w:rsidR="0008197B" w:rsidRPr="001610CA" w:rsidRDefault="0008197B" w:rsidP="0008197B">
      <w:pPr>
        <w:spacing w:line="360" w:lineRule="auto"/>
        <w:rPr>
          <w:rFonts w:ascii="Times" w:hAnsi="Times" w:cs="Times New Roman"/>
          <w:i/>
          <w:sz w:val="22"/>
          <w:szCs w:val="22"/>
        </w:rPr>
      </w:pPr>
      <w:r w:rsidRPr="001610CA">
        <w:rPr>
          <w:rFonts w:ascii="Times" w:hAnsi="Times" w:cs="Times New Roman"/>
        </w:rPr>
        <w:t xml:space="preserve">Het model 3 uit tabel 1 moet als volgende worden gelezen: </w:t>
      </w:r>
      <w:r w:rsidRPr="001610CA">
        <w:rPr>
          <w:rFonts w:ascii="Times" w:hAnsi="Times" w:cs="Times New Roman"/>
        </w:rPr>
        <w:br/>
      </w:r>
      <w:r w:rsidRPr="001610CA">
        <w:rPr>
          <w:rFonts w:ascii="Times" w:hAnsi="Times" w:cs="Times New Roman"/>
          <w:i/>
          <w:sz w:val="22"/>
          <w:szCs w:val="22"/>
        </w:rPr>
        <w:t>ECC</w:t>
      </w:r>
      <m:oMath>
        <m:r>
          <w:rPr>
            <w:rFonts w:ascii="Cambria Math" w:hAnsi="Cambria Math" w:cs="Times New Roman"/>
            <w:sz w:val="22"/>
            <w:szCs w:val="22"/>
          </w:rPr>
          <m:t>=</m:t>
        </m:r>
        <m:r>
          <w:rPr>
            <w:rFonts w:ascii="Cambria Math" w:eastAsia="Times New Roman" w:hAnsi="Cambria Math" w:cs="Times New Roman"/>
            <w:color w:val="000000"/>
            <w:sz w:val="22"/>
            <w:szCs w:val="22"/>
            <w:lang w:eastAsia="nl-NL"/>
          </w:rPr>
          <m:t>-.2752134</m:t>
        </m:r>
        <m:r>
          <w:rPr>
            <w:rFonts w:ascii="Cambria Math" w:hAnsi="Cambria Math" w:cs="Times New Roman"/>
            <w:sz w:val="22"/>
            <w:szCs w:val="22"/>
          </w:rPr>
          <m:t>-0.</m:t>
        </m:r>
        <m:r>
          <w:rPr>
            <w:rFonts w:ascii="Cambria Math" w:eastAsia="Times New Roman" w:hAnsi="Cambria Math" w:cs="Times New Roman"/>
            <w:sz w:val="22"/>
            <w:szCs w:val="22"/>
            <w:lang w:eastAsia="nl-NL"/>
          </w:rPr>
          <m:t>0233987</m:t>
        </m:r>
        <m:r>
          <w:rPr>
            <w:rFonts w:ascii="Cambria Math" w:eastAsia="Times New Roman" w:hAnsi="Cambria Math" w:cs="Times New Roman"/>
            <w:sz w:val="22"/>
            <w:szCs w:val="22"/>
            <w:lang w:val="en-GB" w:eastAsia="nl-NL"/>
          </w:rPr>
          <m:t>Co</m:t>
        </m:r>
        <m:r>
          <w:rPr>
            <w:rFonts w:ascii="Cambria Math" w:eastAsia="Times New Roman" w:hAnsi="Cambria Math" w:cs="Times New Roman"/>
            <w:sz w:val="22"/>
            <w:szCs w:val="22"/>
            <w:lang w:eastAsia="nl-NL"/>
          </w:rPr>
          <m:t>2</m:t>
        </m:r>
        <m:r>
          <w:rPr>
            <w:rFonts w:ascii="Cambria Math" w:hAnsi="Cambria Math" w:cs="Times New Roman"/>
            <w:sz w:val="22"/>
            <w:szCs w:val="22"/>
          </w:rPr>
          <m:t>+</m:t>
        </m:r>
      </m:oMath>
      <w:r w:rsidRPr="001610CA">
        <w:rPr>
          <w:rFonts w:ascii="Times" w:eastAsia="Times New Roman" w:hAnsi="Times" w:cs="Times New Roman"/>
          <w:i/>
          <w:sz w:val="22"/>
          <w:szCs w:val="22"/>
          <w:lang w:eastAsia="nl-NL"/>
        </w:rPr>
        <w:t xml:space="preserve">8.922372 Financial sector </w:t>
      </w:r>
      <w:r w:rsidRPr="001610CA">
        <w:rPr>
          <w:rFonts w:ascii="Times" w:hAnsi="Times" w:cs="Times New Roman"/>
          <w:i/>
          <w:sz w:val="22"/>
          <w:szCs w:val="22"/>
        </w:rPr>
        <w:t>+</w:t>
      </w:r>
      <m:oMath>
        <m:r>
          <w:rPr>
            <w:rFonts w:ascii="Cambria Math" w:hAnsi="Cambria Math" w:cs="Times New Roman"/>
            <w:sz w:val="22"/>
            <w:szCs w:val="22"/>
          </w:rPr>
          <m:t xml:space="preserve"> </m:t>
        </m:r>
        <m:r>
          <w:rPr>
            <w:rFonts w:ascii="Cambria Math" w:eastAsia="Times New Roman" w:hAnsi="Cambria Math" w:cs="Times New Roman"/>
            <w:sz w:val="22"/>
            <w:szCs w:val="22"/>
            <w:lang w:eastAsia="nl-NL"/>
          </w:rPr>
          <m:t xml:space="preserve">2.882232 </m:t>
        </m:r>
        <m:r>
          <w:rPr>
            <w:rFonts w:ascii="Cambria Math" w:eastAsia="Times New Roman" w:hAnsi="Cambria Math" w:cs="Times New Roman"/>
            <w:sz w:val="22"/>
            <w:szCs w:val="22"/>
            <w:lang w:val="en-GB" w:eastAsia="nl-NL"/>
          </w:rPr>
          <m:t>industrie</m:t>
        </m:r>
        <m:r>
          <w:rPr>
            <w:rFonts w:ascii="Cambria Math" w:eastAsia="Times New Roman" w:hAnsi="Cambria Math" w:cs="Times New Roman"/>
            <w:sz w:val="22"/>
            <w:szCs w:val="22"/>
            <w:lang w:eastAsia="nl-NL"/>
          </w:rPr>
          <m:t xml:space="preserve"> </m:t>
        </m:r>
        <m:r>
          <w:rPr>
            <w:rFonts w:ascii="Cambria Math" w:eastAsia="Times New Roman" w:hAnsi="Cambria Math" w:cs="Times New Roman"/>
            <w:sz w:val="22"/>
            <w:szCs w:val="22"/>
            <w:lang w:val="en-GB" w:eastAsia="nl-NL"/>
          </w:rPr>
          <m:t>sector</m:t>
        </m:r>
        <m:r>
          <w:rPr>
            <w:rFonts w:ascii="Cambria Math" w:eastAsia="Times New Roman" w:hAnsi="Cambria Math" w:cs="Times New Roman"/>
            <w:sz w:val="22"/>
            <w:szCs w:val="22"/>
            <w:lang w:eastAsia="nl-NL"/>
          </w:rPr>
          <m:t xml:space="preserve">-4.239 </m:t>
        </m:r>
        <m:r>
          <w:rPr>
            <w:rFonts w:ascii="Cambria Math" w:eastAsia="Times New Roman" w:hAnsi="Cambria Math" w:cs="Times New Roman"/>
            <w:sz w:val="22"/>
            <w:szCs w:val="22"/>
            <w:lang w:val="en-GB" w:eastAsia="nl-NL"/>
          </w:rPr>
          <m:t>IT</m:t>
        </m:r>
        <m:r>
          <w:rPr>
            <w:rFonts w:ascii="Cambria Math" w:eastAsia="Times New Roman" w:hAnsi="Cambria Math" w:cs="Times New Roman"/>
            <w:sz w:val="22"/>
            <w:szCs w:val="22"/>
            <w:lang w:eastAsia="nl-NL"/>
          </w:rPr>
          <m:t xml:space="preserve"> </m:t>
        </m:r>
        <m:r>
          <w:rPr>
            <w:rFonts w:ascii="Cambria Math" w:eastAsia="Times New Roman" w:hAnsi="Cambria Math" w:cs="Times New Roman"/>
            <w:sz w:val="22"/>
            <w:szCs w:val="22"/>
            <w:lang w:val="en-GB" w:eastAsia="nl-NL"/>
          </w:rPr>
          <m:t>Sector</m:t>
        </m:r>
        <m:r>
          <w:rPr>
            <w:rFonts w:ascii="Cambria Math" w:eastAsia="Times New Roman" w:hAnsi="Cambria Math" w:cs="Times New Roman"/>
            <w:sz w:val="22"/>
            <w:szCs w:val="22"/>
            <w:lang w:eastAsia="nl-NL"/>
          </w:rPr>
          <m:t xml:space="preserve"> -5.299529 </m:t>
        </m:r>
        <m:r>
          <w:rPr>
            <w:rFonts w:ascii="Cambria Math" w:eastAsia="Times New Roman" w:hAnsi="Cambria Math" w:cs="Times New Roman"/>
            <w:sz w:val="22"/>
            <w:szCs w:val="22"/>
            <w:lang w:val="en-GB" w:eastAsia="nl-NL"/>
          </w:rPr>
          <m:t>Metaal</m:t>
        </m:r>
        <m:r>
          <w:rPr>
            <w:rFonts w:ascii="Cambria Math" w:eastAsia="Times New Roman" w:hAnsi="Cambria Math" w:cs="Times New Roman"/>
            <w:sz w:val="22"/>
            <w:szCs w:val="22"/>
            <w:lang w:eastAsia="nl-NL"/>
          </w:rPr>
          <m:t xml:space="preserve"> </m:t>
        </m:r>
        <m:r>
          <w:rPr>
            <w:rFonts w:ascii="Cambria Math" w:eastAsia="Times New Roman" w:hAnsi="Cambria Math" w:cs="Times New Roman"/>
            <w:sz w:val="22"/>
            <w:szCs w:val="22"/>
            <w:lang w:val="en-GB" w:eastAsia="nl-NL"/>
          </w:rPr>
          <m:t>sector</m:t>
        </m:r>
        <m:r>
          <w:rPr>
            <w:rFonts w:ascii="Cambria Math" w:eastAsia="Times New Roman" w:hAnsi="Cambria Math" w:cs="Times New Roman"/>
            <w:sz w:val="22"/>
            <w:szCs w:val="22"/>
            <w:lang w:eastAsia="nl-NL"/>
          </w:rPr>
          <m:t xml:space="preserve"> </m:t>
        </m:r>
        <m:r>
          <w:rPr>
            <w:rFonts w:ascii="Cambria Math" w:eastAsia="Times New Roman" w:hAnsi="Cambria Math" w:cs="Times New Roman"/>
            <w:color w:val="000000"/>
            <w:sz w:val="22"/>
            <w:szCs w:val="22"/>
            <w:lang w:eastAsia="nl-NL"/>
          </w:rPr>
          <m:t xml:space="preserve">-2.606944 </m:t>
        </m:r>
        <m:r>
          <w:rPr>
            <w:rFonts w:ascii="Cambria Math" w:eastAsia="Times New Roman" w:hAnsi="Cambria Math" w:cs="Times New Roman"/>
            <w:color w:val="000000"/>
            <w:sz w:val="22"/>
            <w:szCs w:val="22"/>
            <w:lang w:val="en-GB" w:eastAsia="nl-NL"/>
          </w:rPr>
          <m:t>Olie</m:t>
        </m:r>
        <m:r>
          <w:rPr>
            <w:rFonts w:ascii="Cambria Math" w:eastAsia="Times New Roman" w:hAnsi="Cambria Math" w:cs="Times New Roman"/>
            <w:color w:val="000000"/>
            <w:sz w:val="22"/>
            <w:szCs w:val="22"/>
            <w:lang w:eastAsia="nl-NL"/>
          </w:rPr>
          <m:t xml:space="preserve"> </m:t>
        </m:r>
        <m:r>
          <w:rPr>
            <w:rFonts w:ascii="Cambria Math" w:eastAsia="Times New Roman" w:hAnsi="Cambria Math" w:cs="Times New Roman"/>
            <w:color w:val="000000"/>
            <w:sz w:val="22"/>
            <w:szCs w:val="22"/>
            <w:lang w:val="en-GB" w:eastAsia="nl-NL"/>
          </w:rPr>
          <m:t>sector</m:t>
        </m:r>
        <m:r>
          <w:rPr>
            <w:rFonts w:ascii="Cambria Math" w:eastAsia="Times New Roman" w:hAnsi="Cambria Math" w:cs="Times New Roman"/>
            <w:color w:val="000000"/>
            <w:sz w:val="22"/>
            <w:szCs w:val="22"/>
            <w:lang w:eastAsia="nl-NL"/>
          </w:rPr>
          <m:t>+</m:t>
        </m:r>
        <m:r>
          <w:rPr>
            <w:rFonts w:ascii="Cambria Math" w:eastAsia="Times New Roman" w:hAnsi="Cambria Math" w:cs="Times New Roman"/>
            <w:color w:val="000000"/>
            <w:sz w:val="22"/>
            <w:szCs w:val="22"/>
            <w:lang w:val="en-GB" w:eastAsia="nl-NL"/>
          </w:rPr>
          <m:t>telecomunicatie</m:t>
        </m:r>
        <m:r>
          <w:rPr>
            <w:rFonts w:ascii="Cambria Math" w:eastAsia="Times New Roman" w:hAnsi="Cambria Math" w:cs="Times New Roman"/>
            <w:color w:val="000000"/>
            <w:sz w:val="22"/>
            <w:szCs w:val="22"/>
            <w:lang w:eastAsia="nl-NL"/>
          </w:rPr>
          <m:t xml:space="preserve"> </m:t>
        </m:r>
        <m:r>
          <w:rPr>
            <w:rFonts w:ascii="Cambria Math" w:eastAsia="Times New Roman" w:hAnsi="Cambria Math" w:cs="Times New Roman"/>
            <w:color w:val="000000"/>
            <w:sz w:val="22"/>
            <w:szCs w:val="22"/>
            <w:lang w:val="en-GB" w:eastAsia="nl-NL"/>
          </w:rPr>
          <m:t>sector</m:t>
        </m:r>
        <m:r>
          <w:rPr>
            <w:rFonts w:ascii="Cambria Math" w:eastAsia="Times New Roman" w:hAnsi="Cambria Math" w:cs="Times New Roman"/>
            <w:color w:val="000000"/>
            <w:sz w:val="22"/>
            <w:szCs w:val="22"/>
            <w:lang w:eastAsia="nl-NL"/>
          </w:rPr>
          <m:t xml:space="preserve"> </m:t>
        </m:r>
        <m:r>
          <w:rPr>
            <w:rFonts w:ascii="Cambria Math" w:eastAsia="Times New Roman" w:hAnsi="Cambria Math" w:cs="Times New Roman"/>
            <w:sz w:val="22"/>
            <w:szCs w:val="22"/>
            <w:lang w:eastAsia="nl-NL"/>
          </w:rPr>
          <m:t xml:space="preserve"> -0.0768184 </m:t>
        </m:r>
        <m:r>
          <w:rPr>
            <w:rFonts w:ascii="Cambria Math" w:hAnsi="Cambria Math" w:cs="Times New Roman"/>
            <w:sz w:val="22"/>
            <w:szCs w:val="22"/>
          </w:rPr>
          <m:t>Assets</m:t>
        </m:r>
        <m:d>
          <m:dPr>
            <m:ctrlPr>
              <w:rPr>
                <w:rFonts w:ascii="Cambria Math" w:hAnsi="Cambria Math" w:cs="Times New Roman"/>
                <w:i/>
                <w:sz w:val="22"/>
                <w:szCs w:val="22"/>
              </w:rPr>
            </m:ctrlPr>
          </m:dPr>
          <m:e>
            <m:r>
              <w:rPr>
                <w:rFonts w:ascii="Cambria Math" w:hAnsi="Cambria Math" w:cs="Times New Roman"/>
                <w:sz w:val="22"/>
                <w:szCs w:val="22"/>
              </w:rPr>
              <m:t>LN</m:t>
            </m:r>
          </m:e>
        </m:d>
        <m:r>
          <w:rPr>
            <w:rFonts w:ascii="Cambria Math" w:hAnsi="Cambria Math" w:cs="Times New Roman"/>
            <w:sz w:val="22"/>
            <w:szCs w:val="22"/>
          </w:rPr>
          <m:t>+</m:t>
        </m:r>
        <m:r>
          <w:rPr>
            <w:rFonts w:ascii="Cambria Math" w:eastAsia="Times New Roman" w:hAnsi="Cambria Math" w:cs="Times New Roman"/>
            <w:sz w:val="22"/>
            <w:szCs w:val="22"/>
            <w:lang w:eastAsia="nl-NL"/>
          </w:rPr>
          <m:t>2.538215</m:t>
        </m:r>
        <m:r>
          <w:rPr>
            <w:rFonts w:ascii="Cambria Math" w:hAnsi="Cambria Math" w:cs="Times New Roman"/>
            <w:sz w:val="22"/>
            <w:szCs w:val="22"/>
          </w:rPr>
          <m:t>Revenue(LN)+0</m:t>
        </m:r>
        <m:r>
          <w:rPr>
            <w:rFonts w:ascii="Cambria Math" w:eastAsia="Times New Roman" w:hAnsi="Cambria Math" w:cs="Times New Roman"/>
            <w:sz w:val="22"/>
            <w:szCs w:val="22"/>
            <w:lang w:eastAsia="nl-NL"/>
          </w:rPr>
          <m:t>.0000154</m:t>
        </m:r>
        <m:r>
          <w:rPr>
            <w:rFonts w:ascii="Cambria Math" w:hAnsi="Cambria Math" w:cs="Times New Roman"/>
            <w:sz w:val="22"/>
            <w:szCs w:val="22"/>
          </w:rPr>
          <m:t xml:space="preserve">Employees+ </m:t>
        </m:r>
        <m:r>
          <w:rPr>
            <w:rFonts w:ascii="Cambria Math" w:eastAsia="Times New Roman" w:hAnsi="Cambria Math" w:cs="Times New Roman"/>
            <w:sz w:val="22"/>
            <w:szCs w:val="22"/>
            <w:lang w:eastAsia="nl-NL"/>
          </w:rPr>
          <m:t>10.97579</m:t>
        </m:r>
        <m:r>
          <w:rPr>
            <w:rFonts w:ascii="Cambria Math" w:hAnsi="Cambria Math" w:cs="Times New Roman"/>
            <w:sz w:val="22"/>
            <w:szCs w:val="22"/>
          </w:rPr>
          <m:t>Banking</m:t>
        </m:r>
      </m:oMath>
    </w:p>
    <w:p w:rsidR="0008197B" w:rsidRPr="001610CA" w:rsidRDefault="0008197B" w:rsidP="0008197B">
      <w:pPr>
        <w:spacing w:after="200" w:line="360" w:lineRule="auto"/>
        <w:rPr>
          <w:rFonts w:ascii="Times" w:hAnsi="Times" w:cs="Times New Roman"/>
          <w:sz w:val="16"/>
          <w:szCs w:val="16"/>
        </w:rPr>
      </w:pPr>
    </w:p>
    <w:p w:rsidR="0008197B" w:rsidRPr="001610CA" w:rsidRDefault="0008197B" w:rsidP="0008197B">
      <w:pPr>
        <w:pStyle w:val="Heading2"/>
        <w:spacing w:line="360" w:lineRule="auto"/>
        <w:rPr>
          <w:rFonts w:ascii="Times" w:hAnsi="Times"/>
          <w:sz w:val="24"/>
          <w:szCs w:val="24"/>
        </w:rPr>
      </w:pPr>
      <w:bookmarkStart w:id="93" w:name="_Toc263860971"/>
      <w:bookmarkStart w:id="94" w:name="_Toc266485745"/>
      <w:r w:rsidRPr="001610CA">
        <w:rPr>
          <w:rFonts w:ascii="Times" w:hAnsi="Times"/>
          <w:sz w:val="24"/>
          <w:szCs w:val="24"/>
        </w:rPr>
        <w:t>Tabel 3: PR</w:t>
      </w:r>
      <w:bookmarkEnd w:id="93"/>
      <w:bookmarkEnd w:id="94"/>
      <w:r w:rsidRPr="001610CA">
        <w:rPr>
          <w:rFonts w:ascii="Times" w:hAnsi="Times"/>
          <w:sz w:val="24"/>
          <w:szCs w:val="24"/>
        </w:rPr>
        <w:br/>
      </w:r>
    </w:p>
    <w:tbl>
      <w:tblPr>
        <w:tblStyle w:val="GridTable1Light"/>
        <w:tblW w:w="8958" w:type="dxa"/>
        <w:tblLayout w:type="fixed"/>
        <w:tblLook w:val="04A0"/>
      </w:tblPr>
      <w:tblGrid>
        <w:gridCol w:w="1242"/>
        <w:gridCol w:w="993"/>
        <w:gridCol w:w="1417"/>
        <w:gridCol w:w="1394"/>
        <w:gridCol w:w="1158"/>
        <w:gridCol w:w="1417"/>
        <w:gridCol w:w="1337"/>
      </w:tblGrid>
      <w:tr w:rsidR="0008197B" w:rsidRPr="001610CA" w:rsidTr="0008197B">
        <w:trPr>
          <w:cnfStyle w:val="100000000000"/>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Variable</w:t>
            </w:r>
          </w:p>
        </w:tc>
        <w:tc>
          <w:tcPr>
            <w:tcW w:w="993"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2.1</w:t>
            </w:r>
          </w:p>
        </w:tc>
        <w:tc>
          <w:tcPr>
            <w:tcW w:w="1417"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2.2</w:t>
            </w:r>
          </w:p>
        </w:tc>
        <w:tc>
          <w:tcPr>
            <w:tcW w:w="1394"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2.3</w:t>
            </w:r>
          </w:p>
        </w:tc>
        <w:tc>
          <w:tcPr>
            <w:tcW w:w="1158"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2.4</w:t>
            </w:r>
          </w:p>
        </w:tc>
        <w:tc>
          <w:tcPr>
            <w:tcW w:w="1417"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2.5</w:t>
            </w:r>
          </w:p>
        </w:tc>
        <w:tc>
          <w:tcPr>
            <w:tcW w:w="1337"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2.6</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(Constant)</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53.83642</w:t>
            </w: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57.16232</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-17.7592</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24.27242</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-20.51265</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-23.44112</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CO2</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-.013705</w:t>
            </w:r>
            <w:r w:rsidRPr="001610CA">
              <w:rPr>
                <w:rFonts w:ascii="Times" w:eastAsia="Times New Roman" w:hAnsi="Times" w:cs="Times New Roman"/>
                <w:color w:val="000000"/>
                <w:sz w:val="18"/>
                <w:szCs w:val="18"/>
                <w:lang w:val="en-GB" w:eastAsia="nl-NL"/>
              </w:rPr>
              <w:br/>
              <w:t>(0.598)</w:t>
            </w: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-.0113994</w:t>
            </w:r>
            <w:r w:rsidRPr="001610CA">
              <w:rPr>
                <w:rFonts w:ascii="Times" w:eastAsia="Times New Roman" w:hAnsi="Times" w:cs="Times New Roman"/>
                <w:color w:val="000000"/>
                <w:sz w:val="18"/>
                <w:szCs w:val="18"/>
                <w:lang w:val="en-GB" w:eastAsia="nl-NL"/>
              </w:rPr>
              <w:br/>
              <w:t>(0.681)</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-.0222151</w:t>
            </w:r>
            <w:r w:rsidRPr="001610CA">
              <w:rPr>
                <w:rFonts w:ascii="Times" w:eastAsia="Times New Roman" w:hAnsi="Times" w:cs="Times New Roman"/>
                <w:sz w:val="18"/>
                <w:szCs w:val="18"/>
                <w:lang w:val="en-GB" w:eastAsia="nl-NL"/>
              </w:rPr>
              <w:br/>
              <w:t>(0.390)</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-.0191591</w:t>
            </w:r>
            <w:r w:rsidRPr="001610CA">
              <w:rPr>
                <w:rFonts w:ascii="Times" w:eastAsia="Times New Roman" w:hAnsi="Times" w:cs="Times New Roman"/>
                <w:color w:val="000000"/>
                <w:sz w:val="18"/>
                <w:szCs w:val="18"/>
                <w:lang w:val="en-GB" w:eastAsia="nl-NL"/>
              </w:rPr>
              <w:br/>
              <w:t>(0.479)</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-.0205218</w:t>
            </w:r>
            <w:r w:rsidRPr="001610CA">
              <w:rPr>
                <w:rFonts w:ascii="Times" w:eastAsia="Times New Roman" w:hAnsi="Times" w:cs="Times New Roman"/>
                <w:color w:val="000000"/>
                <w:sz w:val="18"/>
                <w:szCs w:val="18"/>
                <w:lang w:val="en-GB" w:eastAsia="nl-NL"/>
              </w:rPr>
              <w:br/>
              <w:t>(0.425)</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sz w:val="18"/>
                <w:szCs w:val="18"/>
                <w:lang w:val="en-GB" w:eastAsia="nl-NL"/>
              </w:rPr>
              <w:t>-.0198403</w:t>
            </w:r>
            <w:r w:rsidRPr="001610CA">
              <w:rPr>
                <w:rFonts w:ascii="Times" w:eastAsia="Times New Roman" w:hAnsi="Times" w:cs="Times New Roman"/>
                <w:color w:val="000000"/>
                <w:sz w:val="18"/>
                <w:szCs w:val="18"/>
                <w:lang w:val="en-GB" w:eastAsia="nl-NL"/>
              </w:rPr>
              <w:br/>
              <w:t>(0.430)</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Financial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-3.495128</w:t>
            </w:r>
            <w:r w:rsidRPr="001610CA">
              <w:rPr>
                <w:rFonts w:ascii="Times" w:eastAsia="Times New Roman" w:hAnsi="Times" w:cs="Times New Roman"/>
                <w:color w:val="000000"/>
                <w:sz w:val="18"/>
                <w:szCs w:val="18"/>
                <w:lang w:val="en-GB" w:eastAsia="nl-NL"/>
              </w:rPr>
              <w:br/>
              <w:t>(0.533)</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9.967533</w:t>
            </w:r>
            <w:r w:rsidRPr="001610CA">
              <w:rPr>
                <w:rFonts w:ascii="Times" w:eastAsia="Times New Roman" w:hAnsi="Times" w:cs="Times New Roman"/>
                <w:sz w:val="18"/>
                <w:szCs w:val="18"/>
                <w:lang w:val="en-GB" w:eastAsia="nl-NL"/>
              </w:rPr>
              <w:br/>
              <w:t>(0.259)</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-2.303239</w:t>
            </w:r>
            <w:r w:rsidRPr="001610CA">
              <w:rPr>
                <w:rFonts w:ascii="Times" w:eastAsia="Times New Roman" w:hAnsi="Times" w:cs="Times New Roman"/>
                <w:color w:val="000000"/>
                <w:sz w:val="18"/>
                <w:szCs w:val="18"/>
                <w:lang w:val="en-GB" w:eastAsia="nl-NL"/>
              </w:rPr>
              <w:br/>
              <w:t>(0.714)</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5.259225</w:t>
            </w:r>
            <w:r w:rsidRPr="001610CA">
              <w:rPr>
                <w:rFonts w:ascii="Times" w:eastAsia="Times New Roman" w:hAnsi="Times" w:cs="Times New Roman"/>
                <w:color w:val="000000"/>
                <w:sz w:val="18"/>
                <w:szCs w:val="18"/>
                <w:lang w:val="en-GB" w:eastAsia="nl-NL"/>
              </w:rPr>
              <w:br/>
              <w:t>(0.475)</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5.125252</w:t>
            </w:r>
            <w:r w:rsidRPr="001610CA">
              <w:rPr>
                <w:rFonts w:ascii="Times" w:eastAsia="Times New Roman" w:hAnsi="Times" w:cs="Times New Roman"/>
                <w:color w:val="000000"/>
                <w:sz w:val="18"/>
                <w:szCs w:val="18"/>
                <w:lang w:val="en-GB" w:eastAsia="nl-NL"/>
              </w:rPr>
              <w:br/>
              <w:t>(0.479)</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Industry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b/>
                <w:color w:val="000000"/>
                <w:sz w:val="18"/>
                <w:szCs w:val="18"/>
                <w:lang w:val="en-GB" w:eastAsia="nl-NL"/>
              </w:rPr>
            </w:pPr>
            <w:r w:rsidRPr="001610CA">
              <w:rPr>
                <w:rFonts w:ascii="Times" w:eastAsia="Times New Roman" w:hAnsi="Times" w:cs="Times New Roman"/>
                <w:color w:val="000000"/>
                <w:sz w:val="18"/>
                <w:szCs w:val="18"/>
                <w:lang w:val="en-GB" w:eastAsia="nl-NL"/>
              </w:rPr>
              <w:t>-2.116398</w:t>
            </w:r>
            <w:r w:rsidRPr="001610CA">
              <w:rPr>
                <w:rFonts w:ascii="Times" w:eastAsia="Times New Roman" w:hAnsi="Times" w:cs="Times New Roman"/>
                <w:color w:val="000000"/>
                <w:sz w:val="18"/>
                <w:szCs w:val="18"/>
                <w:lang w:val="en-GB" w:eastAsia="nl-NL"/>
              </w:rPr>
              <w:br/>
              <w:t>(0.671</w:t>
            </w:r>
            <w:r w:rsidRPr="001610CA">
              <w:rPr>
                <w:rFonts w:ascii="Times" w:eastAsia="Times New Roman" w:hAnsi="Times" w:cs="Times New Roman"/>
                <w:b/>
                <w:color w:val="000000"/>
                <w:sz w:val="18"/>
                <w:szCs w:val="18"/>
                <w:lang w:val="en-GB" w:eastAsia="nl-NL"/>
              </w:rPr>
              <w:t>)</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4.463197</w:t>
            </w:r>
            <w:r w:rsidRPr="001610CA">
              <w:rPr>
                <w:rFonts w:ascii="Times" w:eastAsia="Times New Roman" w:hAnsi="Times" w:cs="Times New Roman"/>
                <w:sz w:val="18"/>
                <w:szCs w:val="18"/>
                <w:lang w:val="en-GB" w:eastAsia="nl-NL"/>
              </w:rPr>
              <w:br/>
              <w:t>(0.379)</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2.909877</w:t>
            </w:r>
            <w:r w:rsidRPr="001610CA">
              <w:rPr>
                <w:rFonts w:ascii="Times" w:eastAsia="Times New Roman" w:hAnsi="Times" w:cs="Times New Roman"/>
                <w:color w:val="000000"/>
                <w:sz w:val="18"/>
                <w:szCs w:val="18"/>
                <w:lang w:val="en-GB" w:eastAsia="nl-NL"/>
              </w:rPr>
              <w:br/>
              <w:t>(0.580)</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4.536979</w:t>
            </w:r>
            <w:r w:rsidRPr="001610CA">
              <w:rPr>
                <w:rFonts w:ascii="Times" w:eastAsia="Times New Roman" w:hAnsi="Times" w:cs="Times New Roman"/>
                <w:color w:val="000000"/>
                <w:sz w:val="18"/>
                <w:szCs w:val="18"/>
                <w:lang w:val="en-GB" w:eastAsia="nl-NL"/>
              </w:rPr>
              <w:br/>
              <w:t>(0.371)</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4.353173</w:t>
            </w:r>
            <w:r w:rsidRPr="001610CA">
              <w:rPr>
                <w:rFonts w:ascii="Times" w:eastAsia="Times New Roman" w:hAnsi="Times" w:cs="Times New Roman"/>
                <w:color w:val="000000"/>
                <w:sz w:val="18"/>
                <w:szCs w:val="18"/>
                <w:lang w:val="en-GB" w:eastAsia="nl-NL"/>
              </w:rPr>
              <w:br/>
              <w:t>(0.376)</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IT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-6.619838</w:t>
            </w:r>
            <w:r w:rsidRPr="001610CA">
              <w:rPr>
                <w:rFonts w:ascii="Times" w:eastAsia="Times New Roman" w:hAnsi="Times" w:cs="Times New Roman"/>
                <w:color w:val="000000"/>
                <w:sz w:val="18"/>
                <w:szCs w:val="18"/>
                <w:lang w:val="en-GB" w:eastAsia="nl-NL"/>
              </w:rPr>
              <w:br/>
              <w:t>(0.360)</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.2121278</w:t>
            </w:r>
            <w:r w:rsidRPr="001610CA">
              <w:rPr>
                <w:rFonts w:ascii="Times" w:eastAsia="Times New Roman" w:hAnsi="Times" w:cs="Times New Roman"/>
                <w:sz w:val="18"/>
                <w:szCs w:val="18"/>
                <w:lang w:val="en-GB" w:eastAsia="nl-NL"/>
              </w:rPr>
              <w:br/>
              <w:t>(0.976)</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-2.784014</w:t>
            </w:r>
            <w:r w:rsidRPr="001610CA">
              <w:rPr>
                <w:rFonts w:ascii="Times" w:eastAsia="Times New Roman" w:hAnsi="Times" w:cs="Times New Roman"/>
                <w:color w:val="000000"/>
                <w:sz w:val="18"/>
                <w:szCs w:val="18"/>
                <w:lang w:val="en-GB" w:eastAsia="nl-NL"/>
              </w:rPr>
              <w:br/>
              <w:t>(0.702)</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-1.067225</w:t>
            </w:r>
            <w:r w:rsidRPr="001610CA">
              <w:rPr>
                <w:rFonts w:ascii="Times" w:eastAsia="Times New Roman" w:hAnsi="Times" w:cs="Times New Roman"/>
                <w:color w:val="000000"/>
                <w:sz w:val="18"/>
                <w:szCs w:val="18"/>
                <w:lang w:val="en-GB" w:eastAsia="nl-NL"/>
              </w:rPr>
              <w:br/>
              <w:t>(0.877)</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-1.354487</w:t>
            </w:r>
            <w:r w:rsidRPr="001610CA">
              <w:rPr>
                <w:rFonts w:ascii="Times" w:eastAsia="Times New Roman" w:hAnsi="Times" w:cs="Times New Roman"/>
                <w:color w:val="000000"/>
                <w:sz w:val="18"/>
                <w:szCs w:val="18"/>
                <w:lang w:val="en-GB" w:eastAsia="nl-NL"/>
              </w:rPr>
              <w:br/>
              <w:t>(0.839)</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Material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-9.817177****</w:t>
            </w:r>
            <w:r w:rsidRPr="001610CA">
              <w:rPr>
                <w:rFonts w:ascii="Times" w:eastAsia="Times New Roman" w:hAnsi="Times" w:cs="Times New Roman"/>
                <w:color w:val="000000"/>
                <w:sz w:val="18"/>
                <w:szCs w:val="18"/>
                <w:lang w:val="en-GB" w:eastAsia="nl-NL"/>
              </w:rPr>
              <w:br/>
              <w:t>(0.149)</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-9.218294****</w:t>
            </w:r>
            <w:r w:rsidRPr="001610CA">
              <w:rPr>
                <w:rFonts w:ascii="Times" w:eastAsia="Times New Roman" w:hAnsi="Times" w:cs="Times New Roman"/>
                <w:sz w:val="18"/>
                <w:szCs w:val="18"/>
                <w:lang w:val="en-GB" w:eastAsia="nl-NL"/>
              </w:rPr>
              <w:br/>
              <w:t>(0.141)</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-9.404588</w:t>
            </w:r>
            <w:r w:rsidRPr="001610CA">
              <w:rPr>
                <w:rFonts w:ascii="Times" w:eastAsia="Times New Roman" w:hAnsi="Times" w:cs="Times New Roman"/>
                <w:color w:val="000000"/>
                <w:sz w:val="18"/>
                <w:szCs w:val="18"/>
                <w:lang w:val="en-GB" w:eastAsia="nl-NL"/>
              </w:rPr>
              <w:br/>
              <w:t>(0.152)</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-9.653396****</w:t>
            </w:r>
            <w:r w:rsidRPr="001610CA">
              <w:rPr>
                <w:rFonts w:ascii="Times" w:eastAsia="Times New Roman" w:hAnsi="Times" w:cs="Times New Roman"/>
                <w:color w:val="000000"/>
                <w:sz w:val="18"/>
                <w:szCs w:val="18"/>
                <w:lang w:val="en-GB" w:eastAsia="nl-NL"/>
              </w:rPr>
              <w:br/>
              <w:t>(0.123)</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-9.776925****</w:t>
            </w:r>
            <w:r w:rsidRPr="001610CA">
              <w:rPr>
                <w:rFonts w:ascii="Times" w:eastAsia="Times New Roman" w:hAnsi="Times" w:cs="Times New Roman"/>
                <w:color w:val="000000"/>
                <w:sz w:val="18"/>
                <w:szCs w:val="18"/>
                <w:lang w:val="en-GB" w:eastAsia="nl-NL"/>
              </w:rPr>
              <w:br/>
              <w:t>(0.111)</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Oil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-3.209141</w:t>
            </w:r>
            <w:r w:rsidRPr="001610CA">
              <w:rPr>
                <w:rFonts w:ascii="Times" w:eastAsia="Times New Roman" w:hAnsi="Times" w:cs="Times New Roman"/>
                <w:color w:val="000000"/>
                <w:sz w:val="18"/>
                <w:szCs w:val="18"/>
                <w:lang w:val="en-GB" w:eastAsia="nl-NL"/>
              </w:rPr>
              <w:br/>
              <w:t>(0.688)</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-4.305401</w:t>
            </w:r>
            <w:r w:rsidRPr="001610CA">
              <w:rPr>
                <w:rFonts w:ascii="Times" w:eastAsia="Times New Roman" w:hAnsi="Times" w:cs="Times New Roman"/>
                <w:sz w:val="18"/>
                <w:szCs w:val="18"/>
                <w:lang w:val="en-GB" w:eastAsia="nl-NL"/>
              </w:rPr>
              <w:br/>
              <w:t>(0.575)</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-2.655052</w:t>
            </w:r>
            <w:r w:rsidRPr="001610CA">
              <w:rPr>
                <w:rFonts w:ascii="Times" w:eastAsia="Times New Roman" w:hAnsi="Times" w:cs="Times New Roman"/>
                <w:color w:val="000000"/>
                <w:sz w:val="18"/>
                <w:szCs w:val="18"/>
                <w:lang w:val="en-GB" w:eastAsia="nl-NL"/>
              </w:rPr>
              <w:br/>
              <w:t>(0.741)</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-5.037364</w:t>
            </w:r>
            <w:r w:rsidRPr="001610CA">
              <w:rPr>
                <w:rFonts w:ascii="Times" w:eastAsia="Times New Roman" w:hAnsi="Times" w:cs="Times New Roman"/>
                <w:color w:val="000000"/>
                <w:sz w:val="18"/>
                <w:szCs w:val="18"/>
                <w:lang w:val="en-GB" w:eastAsia="nl-NL"/>
              </w:rPr>
              <w:br/>
              <w:t>(0.510)</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-5.45283</w:t>
            </w:r>
            <w:r w:rsidRPr="001610CA">
              <w:rPr>
                <w:rFonts w:ascii="Times" w:eastAsia="Times New Roman" w:hAnsi="Times" w:cs="Times New Roman"/>
                <w:color w:val="000000"/>
                <w:sz w:val="18"/>
                <w:szCs w:val="18"/>
                <w:lang w:val="en-GB" w:eastAsia="nl-NL"/>
              </w:rPr>
              <w:br/>
              <w:t>(0.452)</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Telecommunication sector </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-10.16189</w:t>
            </w:r>
            <w:r w:rsidRPr="001610CA">
              <w:rPr>
                <w:rFonts w:ascii="Times" w:eastAsia="Times New Roman" w:hAnsi="Times" w:cs="Times New Roman"/>
                <w:color w:val="000000"/>
                <w:sz w:val="18"/>
                <w:szCs w:val="18"/>
                <w:lang w:val="en-GB" w:eastAsia="nl-NL"/>
              </w:rPr>
              <w:br/>
              <w:t>(0.427)</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-8.087285</w:t>
            </w:r>
            <w:r w:rsidRPr="001610CA">
              <w:rPr>
                <w:rFonts w:ascii="Times" w:eastAsia="Times New Roman" w:hAnsi="Times" w:cs="Times New Roman"/>
                <w:sz w:val="18"/>
                <w:szCs w:val="18"/>
                <w:lang w:val="en-GB" w:eastAsia="nl-NL"/>
              </w:rPr>
              <w:br/>
              <w:t>(0.503)</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-9.707548</w:t>
            </w:r>
            <w:r w:rsidRPr="001610CA">
              <w:rPr>
                <w:rFonts w:ascii="Times" w:eastAsia="Times New Roman" w:hAnsi="Times" w:cs="Times New Roman"/>
                <w:color w:val="000000"/>
                <w:sz w:val="18"/>
                <w:szCs w:val="18"/>
                <w:lang w:val="en-GB" w:eastAsia="nl-NL"/>
              </w:rPr>
              <w:br/>
              <w:t>(0.444)</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-10.30806</w:t>
            </w:r>
            <w:r w:rsidRPr="001610CA">
              <w:rPr>
                <w:rFonts w:ascii="Times" w:eastAsia="Times New Roman" w:hAnsi="Times" w:cs="Times New Roman"/>
                <w:color w:val="000000"/>
                <w:sz w:val="18"/>
                <w:szCs w:val="18"/>
                <w:lang w:val="en-GB" w:eastAsia="nl-NL"/>
              </w:rPr>
              <w:br/>
              <w:t>(0.386)</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-10.74082</w:t>
            </w:r>
            <w:r w:rsidRPr="001610CA">
              <w:rPr>
                <w:rFonts w:ascii="Times" w:eastAsia="Times New Roman" w:hAnsi="Times" w:cs="Times New Roman"/>
                <w:color w:val="000000"/>
                <w:sz w:val="18"/>
                <w:szCs w:val="18"/>
                <w:lang w:val="en-GB" w:eastAsia="nl-NL"/>
              </w:rPr>
              <w:br/>
              <w:t>(0.351)</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LN(assets)</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-1.626646</w:t>
            </w:r>
            <w:r w:rsidRPr="001610CA">
              <w:rPr>
                <w:rFonts w:ascii="Times" w:eastAsia="Times New Roman" w:hAnsi="Times" w:cs="Times New Roman"/>
                <w:sz w:val="18"/>
                <w:szCs w:val="18"/>
                <w:lang w:val="en-GB" w:eastAsia="nl-NL"/>
              </w:rPr>
              <w:br/>
              <w:t>(0.326)</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1.309384</w:t>
            </w:r>
            <w:r w:rsidRPr="001610CA">
              <w:rPr>
                <w:rFonts w:ascii="Times" w:eastAsia="Times New Roman" w:hAnsi="Times" w:cs="Times New Roman"/>
                <w:color w:val="000000"/>
                <w:sz w:val="18"/>
                <w:szCs w:val="18"/>
                <w:lang w:val="en-GB" w:eastAsia="nl-NL"/>
              </w:rPr>
              <w:br/>
              <w:t>(0.253)</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LN(revenue)</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4.87837**</w:t>
            </w:r>
            <w:r w:rsidRPr="001610CA">
              <w:rPr>
                <w:rFonts w:ascii="Times" w:eastAsia="Times New Roman" w:hAnsi="Times" w:cs="Times New Roman"/>
                <w:sz w:val="18"/>
                <w:szCs w:val="18"/>
                <w:lang w:val="en-GB" w:eastAsia="nl-NL"/>
              </w:rPr>
              <w:br/>
              <w:t>(0.020)</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3.395839**</w:t>
            </w:r>
            <w:r w:rsidRPr="001610CA">
              <w:rPr>
                <w:rFonts w:ascii="Times" w:eastAsia="Times New Roman" w:hAnsi="Times" w:cs="Times New Roman"/>
                <w:color w:val="000000"/>
                <w:sz w:val="18"/>
                <w:szCs w:val="18"/>
                <w:lang w:val="en-GB" w:eastAsia="nl-NL"/>
              </w:rPr>
              <w:br/>
              <w:t>(0.016)</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3.551294*</w:t>
            </w:r>
            <w:r w:rsidRPr="001610CA">
              <w:rPr>
                <w:rFonts w:ascii="Times" w:eastAsia="Times New Roman" w:hAnsi="Times" w:cs="Times New Roman"/>
                <w:color w:val="000000"/>
                <w:sz w:val="18"/>
                <w:szCs w:val="18"/>
                <w:lang w:val="en-GB" w:eastAsia="nl-NL"/>
              </w:rPr>
              <w:br/>
              <w:t>(0.002)</w:t>
            </w: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Employees</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.000014</w:t>
            </w:r>
            <w:r w:rsidRPr="001610CA">
              <w:rPr>
                <w:rFonts w:ascii="Times" w:eastAsia="Times New Roman" w:hAnsi="Times" w:cs="Times New Roman"/>
                <w:sz w:val="18"/>
                <w:szCs w:val="18"/>
                <w:lang w:val="en-GB" w:eastAsia="nl-NL"/>
              </w:rPr>
              <w:br/>
              <w:t>(0.744)</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.0000444</w:t>
            </w:r>
            <w:r w:rsidRPr="001610CA">
              <w:rPr>
                <w:rFonts w:ascii="Times" w:eastAsia="Times New Roman" w:hAnsi="Times" w:cs="Times New Roman"/>
                <w:color w:val="000000"/>
                <w:sz w:val="18"/>
                <w:szCs w:val="18"/>
                <w:lang w:val="en-GB" w:eastAsia="nl-NL"/>
              </w:rPr>
              <w:br/>
              <w:t>(0.306)</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8.21e-06</w:t>
            </w:r>
            <w:r w:rsidRPr="001610CA">
              <w:rPr>
                <w:rFonts w:ascii="Times" w:eastAsia="Times New Roman" w:hAnsi="Times" w:cs="Times New Roman"/>
                <w:color w:val="000000"/>
                <w:sz w:val="18"/>
                <w:szCs w:val="18"/>
                <w:lang w:val="en-GB" w:eastAsia="nl-NL"/>
              </w:rPr>
              <w:br/>
              <w:t>(0.847)</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2" w:type="dxa"/>
            <w:tcBorders>
              <w:bottom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Banking</w:t>
            </w:r>
          </w:p>
        </w:tc>
        <w:tc>
          <w:tcPr>
            <w:tcW w:w="993"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394"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-11.60074</w:t>
            </w:r>
            <w:r w:rsidRPr="001610CA">
              <w:rPr>
                <w:rFonts w:ascii="Times" w:eastAsia="Times New Roman" w:hAnsi="Times" w:cs="Times New Roman"/>
                <w:sz w:val="18"/>
                <w:szCs w:val="18"/>
                <w:lang w:val="en-GB" w:eastAsia="nl-NL"/>
              </w:rPr>
              <w:br/>
              <w:t>(0.200)</w:t>
            </w:r>
          </w:p>
        </w:tc>
        <w:tc>
          <w:tcPr>
            <w:tcW w:w="1158"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17"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-9.223079</w:t>
            </w:r>
            <w:r w:rsidRPr="001610CA">
              <w:rPr>
                <w:rFonts w:ascii="Times" w:eastAsia="Times New Roman" w:hAnsi="Times" w:cs="Times New Roman"/>
                <w:color w:val="000000"/>
                <w:sz w:val="18"/>
                <w:szCs w:val="18"/>
                <w:lang w:val="en-GB" w:eastAsia="nl-NL"/>
              </w:rPr>
              <w:br/>
              <w:t>(0.288)</w:t>
            </w:r>
          </w:p>
        </w:tc>
        <w:tc>
          <w:tcPr>
            <w:tcW w:w="1337"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-9.566577</w:t>
            </w:r>
            <w:r w:rsidRPr="001610CA">
              <w:rPr>
                <w:rFonts w:ascii="Times" w:eastAsia="Times New Roman" w:hAnsi="Times" w:cs="Times New Roman"/>
                <w:color w:val="000000"/>
                <w:sz w:val="18"/>
                <w:szCs w:val="18"/>
                <w:lang w:val="en-GB" w:eastAsia="nl-NL"/>
              </w:rPr>
              <w:br/>
              <w:t>(0.254)</w:t>
            </w:r>
          </w:p>
        </w:tc>
      </w:tr>
      <w:tr w:rsidR="0008197B" w:rsidRPr="001610CA" w:rsidTr="0008197B">
        <w:trPr>
          <w:trHeight w:val="300"/>
        </w:trPr>
        <w:tc>
          <w:tcPr>
            <w:cnfStyle w:val="001000000000"/>
            <w:tcW w:w="1242" w:type="dxa"/>
            <w:tcBorders>
              <w:top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Dependent variable</w:t>
            </w:r>
          </w:p>
        </w:tc>
        <w:tc>
          <w:tcPr>
            <w:tcW w:w="993"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PR</w:t>
            </w:r>
          </w:p>
        </w:tc>
        <w:tc>
          <w:tcPr>
            <w:tcW w:w="1417"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PR</w:t>
            </w:r>
          </w:p>
        </w:tc>
        <w:tc>
          <w:tcPr>
            <w:tcW w:w="1394"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PR</w:t>
            </w:r>
          </w:p>
        </w:tc>
        <w:tc>
          <w:tcPr>
            <w:tcW w:w="1158"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PR</w:t>
            </w:r>
          </w:p>
        </w:tc>
        <w:tc>
          <w:tcPr>
            <w:tcW w:w="1417"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PR</w:t>
            </w:r>
          </w:p>
        </w:tc>
        <w:tc>
          <w:tcPr>
            <w:tcW w:w="1337"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Wald test</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 xml:space="preserve">3.01** </w:t>
            </w:r>
            <w:r w:rsidRPr="001610CA">
              <w:rPr>
                <w:rFonts w:ascii="Times" w:eastAsia="Times New Roman" w:hAnsi="Times" w:cs="Times New Roman"/>
                <w:sz w:val="18"/>
                <w:szCs w:val="18"/>
                <w:lang w:val="en-GB" w:eastAsia="nl-NL"/>
              </w:rPr>
              <w:br/>
              <w:t>(0.0310)</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Type of model</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2"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No. of Obs.</w:t>
            </w:r>
          </w:p>
        </w:tc>
        <w:tc>
          <w:tcPr>
            <w:tcW w:w="993"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417"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394"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158"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33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p>
        </w:tc>
      </w:tr>
    </w:tbl>
    <w:p w:rsidR="0008197B" w:rsidRPr="001610CA" w:rsidRDefault="0008197B" w:rsidP="0008197B">
      <w:pPr>
        <w:spacing w:after="200" w:line="360" w:lineRule="auto"/>
        <w:rPr>
          <w:rFonts w:ascii="Times" w:hAnsi="Times" w:cs="Times New Roman"/>
          <w:sz w:val="16"/>
          <w:szCs w:val="16"/>
        </w:rPr>
      </w:pPr>
      <w:r w:rsidRPr="001610CA">
        <w:rPr>
          <w:rFonts w:ascii="Times" w:hAnsi="Times" w:cs="Times New Roman"/>
          <w:sz w:val="16"/>
          <w:szCs w:val="16"/>
        </w:rPr>
        <w:t>Deze tabel presenteert alle modellen di PR hebben als afhankelijke variabele. Modellen 2.1 tm 2.6 zijn allemaal regressievergelijkingen gevormd door Ordanary Least Squares. De onafhankelijke variabelen waar gebruik van gemaakt worden zijn: mCO2, LN(assets), LN(Revenu), Employees, alle verschillende sectoren en de banking dummy. De sector consumenten zit in de constante term verwerkt. In model 3 is er mogelijke multicollineariteit tussen de controlerende factoren Ln(assets), LN(revenue) en Employees. Hierdoor is er een Wald-test uitgevoerd om te kijken of er gezamenlijke significantie is. In model 2.6 worden dezelfde onafhankelijke variabelen gebruikt als in de onderzoeken van Patten en Clarksen. De hoeveelheid sterretjes geeft het significantieniveau aan. * is 1% significantieniveau, ** is 5% significantieniveau, *** is 10% significantieniveau, **** is 15% significantieniveau</w:t>
      </w:r>
      <w:bookmarkStart w:id="95" w:name="_Toc263860972"/>
      <w:bookmarkStart w:id="96" w:name="_Toc266485746"/>
      <w:r w:rsidRPr="001610CA">
        <w:rPr>
          <w:rFonts w:ascii="Times" w:hAnsi="Times" w:cs="Times New Roman"/>
        </w:rPr>
        <w:br/>
      </w:r>
      <w:r w:rsidRPr="001610CA">
        <w:rPr>
          <w:rFonts w:ascii="Times" w:hAnsi="Times" w:cs="Times New Roman"/>
        </w:rPr>
        <w:br/>
      </w:r>
      <w:r w:rsidRPr="001610CA">
        <w:rPr>
          <w:rStyle w:val="Heading2Char"/>
          <w:rFonts w:ascii="Times" w:hAnsi="Times"/>
        </w:rPr>
        <w:t>Tabel 4: RM</w:t>
      </w:r>
      <w:bookmarkEnd w:id="95"/>
      <w:bookmarkEnd w:id="96"/>
      <w:r w:rsidRPr="001610CA">
        <w:rPr>
          <w:rStyle w:val="Heading2Char"/>
          <w:rFonts w:ascii="Times" w:hAnsi="Times"/>
        </w:rPr>
        <w:br/>
      </w:r>
    </w:p>
    <w:tbl>
      <w:tblPr>
        <w:tblStyle w:val="GridTable1Light"/>
        <w:tblW w:w="8516" w:type="dxa"/>
        <w:tblLayout w:type="fixed"/>
        <w:tblLook w:val="04A0"/>
      </w:tblPr>
      <w:tblGrid>
        <w:gridCol w:w="1316"/>
        <w:gridCol w:w="1005"/>
        <w:gridCol w:w="1239"/>
        <w:gridCol w:w="1239"/>
        <w:gridCol w:w="1239"/>
        <w:gridCol w:w="1239"/>
        <w:gridCol w:w="1239"/>
      </w:tblGrid>
      <w:tr w:rsidR="0008197B" w:rsidRPr="001610CA" w:rsidTr="0008197B">
        <w:trPr>
          <w:cnfStyle w:val="100000000000"/>
          <w:trHeight w:val="300"/>
        </w:trPr>
        <w:tc>
          <w:tcPr>
            <w:cnfStyle w:val="001000000000"/>
            <w:tcW w:w="1316" w:type="dxa"/>
            <w:noWrap/>
            <w:hideMark/>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Variable</w:t>
            </w:r>
          </w:p>
        </w:tc>
        <w:tc>
          <w:tcPr>
            <w:tcW w:w="1005"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3.1</w:t>
            </w:r>
          </w:p>
        </w:tc>
        <w:tc>
          <w:tcPr>
            <w:tcW w:w="1239"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3.2</w:t>
            </w:r>
          </w:p>
        </w:tc>
        <w:tc>
          <w:tcPr>
            <w:tcW w:w="1239"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3.3</w:t>
            </w:r>
          </w:p>
        </w:tc>
        <w:tc>
          <w:tcPr>
            <w:tcW w:w="1239"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3.4</w:t>
            </w:r>
          </w:p>
        </w:tc>
        <w:tc>
          <w:tcPr>
            <w:tcW w:w="1239"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3.5</w:t>
            </w:r>
          </w:p>
        </w:tc>
        <w:tc>
          <w:tcPr>
            <w:tcW w:w="1239"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3.6</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(Constant)</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50.86596</w:t>
            </w: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50.74702</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-21.78148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15.89288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-22.85145</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-25.91109</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CO2</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-.0079274</w:t>
            </w:r>
            <w:r w:rsidRPr="001610CA">
              <w:rPr>
                <w:rFonts w:ascii="Times" w:eastAsia="Times New Roman" w:hAnsi="Times" w:cs="Times New Roman"/>
                <w:color w:val="000000"/>
                <w:sz w:val="18"/>
                <w:szCs w:val="18"/>
                <w:lang w:val="en-GB" w:eastAsia="nl-NL"/>
              </w:rPr>
              <w:br/>
              <w:t>(0.706)</w:t>
            </w: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-.0103248</w:t>
            </w:r>
            <w:r w:rsidRPr="001610CA">
              <w:rPr>
                <w:rFonts w:ascii="Times" w:eastAsia="Times New Roman" w:hAnsi="Times" w:cs="Times New Roman"/>
                <w:color w:val="000000"/>
                <w:sz w:val="18"/>
                <w:szCs w:val="18"/>
                <w:lang w:val="en-GB" w:eastAsia="nl-NL"/>
              </w:rPr>
              <w:br/>
              <w:t>(0.654)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-.0197194</w:t>
            </w:r>
            <w:r w:rsidRPr="001610CA">
              <w:rPr>
                <w:rFonts w:ascii="Times" w:eastAsia="Times New Roman" w:hAnsi="Times" w:cs="Times New Roman"/>
                <w:sz w:val="18"/>
                <w:szCs w:val="18"/>
                <w:lang w:val="en-GB" w:eastAsia="nl-NL"/>
              </w:rPr>
              <w:br/>
              <w:t>(0.338)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-.0170465</w:t>
            </w:r>
            <w:r w:rsidRPr="001610CA">
              <w:rPr>
                <w:rFonts w:ascii="Times" w:eastAsia="Times New Roman" w:hAnsi="Times" w:cs="Times New Roman"/>
                <w:color w:val="000000"/>
                <w:sz w:val="18"/>
                <w:szCs w:val="18"/>
                <w:lang w:val="en-GB" w:eastAsia="nl-NL"/>
              </w:rPr>
              <w:br/>
              <w:t>(0.437)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-.0190614</w:t>
            </w:r>
            <w:r w:rsidRPr="001610CA">
              <w:rPr>
                <w:rFonts w:ascii="Times" w:eastAsia="Times New Roman" w:hAnsi="Times" w:cs="Times New Roman"/>
                <w:color w:val="000000"/>
                <w:sz w:val="18"/>
                <w:szCs w:val="18"/>
                <w:lang w:val="en-GB" w:eastAsia="nl-NL"/>
              </w:rPr>
              <w:br/>
              <w:t>(0.348)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-.0183493</w:t>
            </w:r>
            <w:r w:rsidRPr="001610CA">
              <w:rPr>
                <w:rFonts w:ascii="Times" w:eastAsia="Times New Roman" w:hAnsi="Times" w:cs="Times New Roman"/>
                <w:color w:val="000000"/>
                <w:sz w:val="18"/>
                <w:szCs w:val="18"/>
                <w:lang w:val="en-GB" w:eastAsia="nl-NL"/>
              </w:rPr>
              <w:br/>
              <w:t>(0.355)</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Financial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.4756795</w:t>
            </w:r>
            <w:r w:rsidRPr="001610CA">
              <w:rPr>
                <w:rFonts w:ascii="Times" w:eastAsia="Times New Roman" w:hAnsi="Times" w:cs="Times New Roman"/>
                <w:color w:val="000000"/>
                <w:sz w:val="18"/>
                <w:szCs w:val="18"/>
                <w:lang w:val="en-GB" w:eastAsia="nl-NL"/>
              </w:rPr>
              <w:br/>
              <w:t>(0.918)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14.49437</w:t>
            </w:r>
            <w:r w:rsidRPr="001610CA">
              <w:rPr>
                <w:rFonts w:ascii="Times" w:eastAsia="Times New Roman" w:hAnsi="Times" w:cs="Times New Roman"/>
                <w:sz w:val="18"/>
                <w:szCs w:val="18"/>
                <w:lang w:val="en-GB" w:eastAsia="nl-NL"/>
              </w:rPr>
              <w:br/>
              <w:t>(0.043)</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.9995941</w:t>
            </w:r>
            <w:r w:rsidRPr="001610CA">
              <w:rPr>
                <w:rFonts w:ascii="Times" w:eastAsia="Times New Roman" w:hAnsi="Times" w:cs="Times New Roman"/>
                <w:color w:val="000000"/>
                <w:sz w:val="18"/>
                <w:szCs w:val="18"/>
                <w:lang w:val="en-GB" w:eastAsia="nl-NL"/>
              </w:rPr>
              <w:br/>
              <w:t>(0.844)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12.66477**</w:t>
            </w:r>
            <w:r w:rsidRPr="001610CA">
              <w:rPr>
                <w:rFonts w:ascii="Times" w:eastAsia="Times New Roman" w:hAnsi="Times" w:cs="Times New Roman"/>
                <w:color w:val="000000"/>
                <w:sz w:val="18"/>
                <w:szCs w:val="18"/>
                <w:lang w:val="en-GB" w:eastAsia="nl-NL"/>
              </w:rPr>
              <w:br/>
              <w:t>(0.034)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12.52479**</w:t>
            </w:r>
            <w:r w:rsidRPr="001610CA">
              <w:rPr>
                <w:rFonts w:ascii="Times" w:eastAsia="Times New Roman" w:hAnsi="Times" w:cs="Times New Roman"/>
                <w:color w:val="000000"/>
                <w:sz w:val="18"/>
                <w:szCs w:val="18"/>
                <w:lang w:val="en-GB" w:eastAsia="nl-NL"/>
              </w:rPr>
              <w:br/>
              <w:t>(0.033)</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Industry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1.129818</w:t>
            </w:r>
            <w:r w:rsidRPr="001610CA">
              <w:rPr>
                <w:rFonts w:ascii="Times" w:eastAsia="Times New Roman" w:hAnsi="Times" w:cs="Times New Roman"/>
                <w:color w:val="000000"/>
                <w:sz w:val="18"/>
                <w:szCs w:val="18"/>
                <w:lang w:val="en-GB" w:eastAsia="nl-NL"/>
              </w:rPr>
              <w:br/>
              <w:t>(0.785)</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7.446024***</w:t>
            </w:r>
            <w:r w:rsidRPr="001610CA">
              <w:rPr>
                <w:rFonts w:ascii="Times" w:eastAsia="Times New Roman" w:hAnsi="Times" w:cs="Times New Roman"/>
                <w:sz w:val="18"/>
                <w:szCs w:val="18"/>
                <w:lang w:val="en-GB" w:eastAsia="nl-NL"/>
              </w:rPr>
              <w:br/>
              <w:t>(0.070)</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5.836689</w:t>
            </w:r>
            <w:r w:rsidRPr="001610CA">
              <w:rPr>
                <w:rFonts w:ascii="Times" w:eastAsia="Times New Roman" w:hAnsi="Times" w:cs="Times New Roman"/>
                <w:color w:val="000000"/>
                <w:sz w:val="18"/>
                <w:szCs w:val="18"/>
                <w:lang w:val="en-GB" w:eastAsia="nl-NL"/>
              </w:rPr>
              <w:br/>
              <w:t>(0.175)</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7.474695***</w:t>
            </w:r>
            <w:r w:rsidRPr="001610CA">
              <w:rPr>
                <w:rFonts w:ascii="Times" w:eastAsia="Times New Roman" w:hAnsi="Times" w:cs="Times New Roman"/>
                <w:color w:val="000000"/>
                <w:sz w:val="18"/>
                <w:szCs w:val="18"/>
                <w:lang w:val="en-GB" w:eastAsia="nl-NL"/>
              </w:rPr>
              <w:br/>
              <w:t>(0.066)</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7.282657***</w:t>
            </w:r>
            <w:r w:rsidRPr="001610CA">
              <w:rPr>
                <w:rFonts w:ascii="Times" w:eastAsia="Times New Roman" w:hAnsi="Times" w:cs="Times New Roman"/>
                <w:color w:val="000000"/>
                <w:sz w:val="18"/>
                <w:szCs w:val="18"/>
                <w:lang w:val="en-GB" w:eastAsia="nl-NL"/>
              </w:rPr>
              <w:br/>
              <w:t>(0.065)</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IT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-3.958541</w:t>
            </w:r>
            <w:r w:rsidRPr="001610CA">
              <w:rPr>
                <w:rFonts w:ascii="Times" w:eastAsia="Times New Roman" w:hAnsi="Times" w:cs="Times New Roman"/>
                <w:color w:val="000000"/>
                <w:sz w:val="18"/>
                <w:szCs w:val="18"/>
                <w:lang w:val="en-GB" w:eastAsia="nl-NL"/>
              </w:rPr>
              <w:br/>
              <w:t>(0.508)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1.846389</w:t>
            </w:r>
            <w:r w:rsidRPr="001610CA">
              <w:rPr>
                <w:rFonts w:ascii="Times" w:eastAsia="Times New Roman" w:hAnsi="Times" w:cs="Times New Roman"/>
                <w:sz w:val="18"/>
                <w:szCs w:val="18"/>
                <w:lang w:val="en-GB" w:eastAsia="nl-NL"/>
              </w:rPr>
              <w:br/>
              <w:t>(0.742)</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-.6328231</w:t>
            </w:r>
            <w:r w:rsidRPr="001610CA">
              <w:rPr>
                <w:rFonts w:ascii="Times" w:eastAsia="Times New Roman" w:hAnsi="Times" w:cs="Times New Roman"/>
                <w:color w:val="000000"/>
                <w:sz w:val="18"/>
                <w:szCs w:val="18"/>
                <w:lang w:val="en-GB" w:eastAsia="nl-NL"/>
              </w:rPr>
              <w:br/>
              <w:t>(0.914)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1.349245</w:t>
            </w:r>
            <w:r w:rsidRPr="001610CA">
              <w:rPr>
                <w:rFonts w:ascii="Times" w:eastAsia="Times New Roman" w:hAnsi="Times" w:cs="Times New Roman"/>
                <w:color w:val="000000"/>
                <w:sz w:val="18"/>
                <w:szCs w:val="18"/>
                <w:lang w:val="en-GB" w:eastAsia="nl-NL"/>
              </w:rPr>
              <w:br/>
              <w:t>(0.804)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1.049116</w:t>
            </w:r>
            <w:r w:rsidRPr="001610CA">
              <w:rPr>
                <w:rFonts w:ascii="Times" w:eastAsia="Times New Roman" w:hAnsi="Times" w:cs="Times New Roman"/>
                <w:color w:val="000000"/>
                <w:sz w:val="18"/>
                <w:szCs w:val="18"/>
                <w:lang w:val="en-GB" w:eastAsia="nl-NL"/>
              </w:rPr>
              <w:br/>
              <w:t>(0.841)</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Material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.3467343</w:t>
            </w:r>
            <w:r w:rsidRPr="001610CA">
              <w:rPr>
                <w:rFonts w:ascii="Times" w:eastAsia="Times New Roman" w:hAnsi="Times" w:cs="Times New Roman"/>
                <w:color w:val="000000"/>
                <w:sz w:val="18"/>
                <w:szCs w:val="18"/>
                <w:lang w:val="en-GB" w:eastAsia="nl-NL"/>
              </w:rPr>
              <w:br/>
              <w:t>(0.950)</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.6830475</w:t>
            </w:r>
            <w:r w:rsidRPr="001610CA">
              <w:rPr>
                <w:rFonts w:ascii="Times" w:eastAsia="Times New Roman" w:hAnsi="Times" w:cs="Times New Roman"/>
                <w:sz w:val="18"/>
                <w:szCs w:val="18"/>
                <w:lang w:val="en-GB" w:eastAsia="nl-NL"/>
              </w:rPr>
              <w:br/>
              <w:t>(0.889)</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.5895591</w:t>
            </w:r>
            <w:r w:rsidRPr="001610CA">
              <w:rPr>
                <w:rFonts w:ascii="Times" w:eastAsia="Times New Roman" w:hAnsi="Times" w:cs="Times New Roman"/>
                <w:color w:val="000000"/>
                <w:sz w:val="18"/>
                <w:szCs w:val="18"/>
                <w:lang w:val="en-GB" w:eastAsia="nl-NL"/>
              </w:rPr>
              <w:br/>
              <w:t>(0.911)</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.5139713</w:t>
            </w:r>
            <w:r w:rsidRPr="001610CA">
              <w:rPr>
                <w:rFonts w:ascii="Times" w:eastAsia="Times New Roman" w:hAnsi="Times" w:cs="Times New Roman"/>
                <w:color w:val="000000"/>
                <w:sz w:val="18"/>
                <w:szCs w:val="18"/>
                <w:lang w:val="en-GB" w:eastAsia="nl-NL"/>
              </w:rPr>
              <w:br/>
              <w:t>(0.915)</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.3849094</w:t>
            </w:r>
            <w:r w:rsidRPr="001610CA">
              <w:rPr>
                <w:rFonts w:ascii="Times" w:eastAsia="Times New Roman" w:hAnsi="Times" w:cs="Times New Roman"/>
                <w:color w:val="000000"/>
                <w:sz w:val="18"/>
                <w:szCs w:val="18"/>
                <w:lang w:val="en-GB" w:eastAsia="nl-NL"/>
              </w:rPr>
              <w:br/>
              <w:t>(0.935)</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Oil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.8458182</w:t>
            </w:r>
            <w:r w:rsidRPr="001610CA">
              <w:rPr>
                <w:rFonts w:ascii="Times" w:eastAsia="Times New Roman" w:hAnsi="Times" w:cs="Times New Roman"/>
                <w:color w:val="000000"/>
                <w:sz w:val="18"/>
                <w:szCs w:val="18"/>
                <w:lang w:val="en-GB" w:eastAsia="nl-NL"/>
              </w:rPr>
              <w:br/>
              <w:t>(0.899)</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-.5695719</w:t>
            </w:r>
            <w:r w:rsidRPr="001610CA">
              <w:rPr>
                <w:rFonts w:ascii="Times" w:eastAsia="Times New Roman" w:hAnsi="Times" w:cs="Times New Roman"/>
                <w:sz w:val="18"/>
                <w:szCs w:val="18"/>
                <w:lang w:val="en-GB" w:eastAsia="nl-NL"/>
              </w:rPr>
              <w:br/>
              <w:t>(0.926)</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.9259754</w:t>
            </w:r>
            <w:r w:rsidRPr="001610CA">
              <w:rPr>
                <w:rFonts w:ascii="Times" w:eastAsia="Times New Roman" w:hAnsi="Times" w:cs="Times New Roman"/>
                <w:color w:val="000000"/>
                <w:sz w:val="18"/>
                <w:szCs w:val="18"/>
                <w:lang w:val="en-GB" w:eastAsia="nl-NL"/>
              </w:rPr>
              <w:br/>
              <w:t>(0.887)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-.8540054</w:t>
            </w:r>
            <w:r w:rsidRPr="001610CA">
              <w:rPr>
                <w:rFonts w:ascii="Times" w:eastAsia="Times New Roman" w:hAnsi="Times" w:cs="Times New Roman"/>
                <w:color w:val="000000"/>
                <w:sz w:val="18"/>
                <w:szCs w:val="18"/>
                <w:lang w:val="en-GB" w:eastAsia="nl-NL"/>
              </w:rPr>
              <w:br/>
              <w:t>(0.887)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-1.288082</w:t>
            </w:r>
            <w:r w:rsidRPr="001610CA">
              <w:rPr>
                <w:rFonts w:ascii="Times" w:eastAsia="Times New Roman" w:hAnsi="Times" w:cs="Times New Roman"/>
                <w:color w:val="000000"/>
                <w:sz w:val="18"/>
                <w:szCs w:val="18"/>
                <w:lang w:val="en-GB" w:eastAsia="nl-NL"/>
              </w:rPr>
              <w:br/>
              <w:t>(0.821)</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Telecommunication sector </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-1.746627</w:t>
            </w:r>
            <w:r w:rsidRPr="001610CA">
              <w:rPr>
                <w:rFonts w:ascii="Times" w:eastAsia="Times New Roman" w:hAnsi="Times" w:cs="Times New Roman"/>
                <w:color w:val="000000"/>
                <w:sz w:val="18"/>
                <w:szCs w:val="18"/>
                <w:lang w:val="en-GB" w:eastAsia="nl-NL"/>
              </w:rPr>
              <w:br/>
              <w:t>(0.869)</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-.9820572</w:t>
            </w:r>
            <w:r w:rsidRPr="001610CA">
              <w:rPr>
                <w:rFonts w:ascii="Times" w:eastAsia="Times New Roman" w:hAnsi="Times" w:cs="Times New Roman"/>
                <w:sz w:val="18"/>
                <w:szCs w:val="18"/>
                <w:lang w:val="en-GB" w:eastAsia="nl-NL"/>
              </w:rPr>
              <w:br/>
              <w:t>(0.918)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-1.924036</w:t>
            </w:r>
            <w:r w:rsidRPr="001610CA">
              <w:rPr>
                <w:rFonts w:ascii="Times" w:eastAsia="Times New Roman" w:hAnsi="Times" w:cs="Times New Roman"/>
                <w:color w:val="000000"/>
                <w:sz w:val="18"/>
                <w:szCs w:val="18"/>
                <w:lang w:val="en-GB" w:eastAsia="nl-NL"/>
              </w:rPr>
              <w:br/>
              <w:t>(0.851)</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-1.845026</w:t>
            </w:r>
            <w:r w:rsidRPr="001610CA">
              <w:rPr>
                <w:rFonts w:ascii="Times" w:eastAsia="Times New Roman" w:hAnsi="Times" w:cs="Times New Roman"/>
                <w:color w:val="000000"/>
                <w:sz w:val="18"/>
                <w:szCs w:val="18"/>
                <w:lang w:val="en-GB" w:eastAsia="nl-NL"/>
              </w:rPr>
              <w:br/>
              <w:t>(0.843)</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-2.29718</w:t>
            </w:r>
            <w:r w:rsidRPr="001610CA">
              <w:rPr>
                <w:rFonts w:ascii="Times" w:eastAsia="Times New Roman" w:hAnsi="Times" w:cs="Times New Roman"/>
                <w:color w:val="000000"/>
                <w:sz w:val="18"/>
                <w:szCs w:val="18"/>
                <w:lang w:val="en-GB" w:eastAsia="nl-NL"/>
              </w:rPr>
              <w:br/>
              <w:t>(0.799)</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LN(assets)</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-.6320983</w:t>
            </w:r>
            <w:r w:rsidRPr="001610CA">
              <w:rPr>
                <w:rFonts w:ascii="Times" w:eastAsia="Times New Roman" w:hAnsi="Times" w:cs="Times New Roman"/>
                <w:sz w:val="18"/>
                <w:szCs w:val="18"/>
                <w:lang w:val="en-GB" w:eastAsia="nl-NL"/>
              </w:rPr>
              <w:br/>
              <w:t>(0.630)</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1.427006****</w:t>
            </w:r>
            <w:r w:rsidRPr="001610CA">
              <w:rPr>
                <w:rFonts w:ascii="Times" w:eastAsia="Times New Roman" w:hAnsi="Times" w:cs="Times New Roman"/>
                <w:color w:val="000000"/>
                <w:sz w:val="18"/>
                <w:szCs w:val="18"/>
                <w:lang w:val="en-GB" w:eastAsia="nl-NL"/>
              </w:rPr>
              <w:br/>
              <w:t>(0.126)</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LN(revenue)</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3.791143**</w:t>
            </w:r>
            <w:r w:rsidRPr="001610CA">
              <w:rPr>
                <w:rFonts w:ascii="Times" w:eastAsia="Times New Roman" w:hAnsi="Times" w:cs="Times New Roman"/>
                <w:sz w:val="18"/>
                <w:szCs w:val="18"/>
                <w:lang w:val="en-GB" w:eastAsia="nl-NL"/>
              </w:rPr>
              <w:br/>
              <w:t>(0.023)</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3.215047*</w:t>
            </w:r>
            <w:r w:rsidRPr="001610CA">
              <w:rPr>
                <w:rFonts w:ascii="Times" w:eastAsia="Times New Roman" w:hAnsi="Times" w:cs="Times New Roman"/>
                <w:color w:val="000000"/>
                <w:sz w:val="18"/>
                <w:szCs w:val="18"/>
                <w:lang w:val="en-GB" w:eastAsia="nl-NL"/>
              </w:rPr>
              <w:br/>
              <w:t>(0.004)</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3.377465*</w:t>
            </w:r>
            <w:r w:rsidRPr="001610CA">
              <w:rPr>
                <w:rFonts w:ascii="Times" w:eastAsia="Times New Roman" w:hAnsi="Times" w:cs="Times New Roman"/>
                <w:color w:val="000000"/>
                <w:sz w:val="18"/>
                <w:szCs w:val="18"/>
                <w:lang w:val="en-GB" w:eastAsia="nl-NL"/>
              </w:rPr>
              <w:br/>
              <w:t>(0.000)</w:t>
            </w: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Employees</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.0000108</w:t>
            </w:r>
            <w:r w:rsidRPr="001610CA">
              <w:rPr>
                <w:rFonts w:ascii="Times" w:eastAsia="Times New Roman" w:hAnsi="Times" w:cs="Times New Roman"/>
                <w:sz w:val="18"/>
                <w:szCs w:val="18"/>
                <w:lang w:val="en-GB" w:eastAsia="nl-NL"/>
              </w:rPr>
              <w:br/>
              <w:t>(0.751)</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.0000349</w:t>
            </w:r>
            <w:r w:rsidRPr="001610CA">
              <w:rPr>
                <w:rFonts w:ascii="Times" w:eastAsia="Times New Roman" w:hAnsi="Times" w:cs="Times New Roman"/>
                <w:color w:val="000000"/>
                <w:sz w:val="18"/>
                <w:szCs w:val="18"/>
                <w:lang w:val="en-GB" w:eastAsia="nl-NL"/>
              </w:rPr>
              <w:br/>
              <w:t>(0.321)</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0.000000858</w:t>
            </w:r>
            <w:r w:rsidRPr="001610CA">
              <w:rPr>
                <w:rFonts w:ascii="Times" w:eastAsia="Times New Roman" w:hAnsi="Times" w:cs="Times New Roman"/>
                <w:color w:val="000000"/>
                <w:sz w:val="18"/>
                <w:szCs w:val="18"/>
                <w:lang w:val="en-GB" w:eastAsia="nl-NL"/>
              </w:rPr>
              <w:br/>
              <w:t>(0.798)</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316" w:type="dxa"/>
            <w:tcBorders>
              <w:bottom w:val="double" w:sz="4" w:space="0" w:color="auto"/>
            </w:tcBorders>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Banking</w:t>
            </w:r>
          </w:p>
        </w:tc>
        <w:tc>
          <w:tcPr>
            <w:tcW w:w="1005"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-16.59451**</w:t>
            </w:r>
            <w:r w:rsidRPr="001610CA">
              <w:rPr>
                <w:rFonts w:ascii="Times" w:eastAsia="Times New Roman" w:hAnsi="Times" w:cs="Times New Roman"/>
                <w:sz w:val="18"/>
                <w:szCs w:val="18"/>
                <w:lang w:val="en-GB" w:eastAsia="nl-NL"/>
              </w:rPr>
              <w:br/>
              <w:t>(0.025)</w:t>
            </w:r>
          </w:p>
        </w:tc>
        <w:tc>
          <w:tcPr>
            <w:tcW w:w="1239"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39"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-15.67058**</w:t>
            </w:r>
            <w:r w:rsidRPr="001610CA">
              <w:rPr>
                <w:rFonts w:ascii="Times" w:eastAsia="Times New Roman" w:hAnsi="Times" w:cs="Times New Roman"/>
                <w:color w:val="000000"/>
                <w:sz w:val="18"/>
                <w:szCs w:val="18"/>
                <w:lang w:val="en-GB" w:eastAsia="nl-NL"/>
              </w:rPr>
              <w:br/>
              <w:t>(0.026)</w:t>
            </w:r>
          </w:p>
        </w:tc>
        <w:tc>
          <w:tcPr>
            <w:tcW w:w="1239"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-16.02946**</w:t>
            </w:r>
            <w:r w:rsidRPr="001610CA">
              <w:rPr>
                <w:rFonts w:ascii="Times" w:eastAsia="Times New Roman" w:hAnsi="Times" w:cs="Times New Roman"/>
                <w:color w:val="000000"/>
                <w:sz w:val="18"/>
                <w:szCs w:val="18"/>
                <w:lang w:val="en-GB" w:eastAsia="nl-NL"/>
              </w:rPr>
              <w:br/>
              <w:t>(0.018)</w:t>
            </w:r>
          </w:p>
        </w:tc>
      </w:tr>
      <w:tr w:rsidR="0008197B" w:rsidRPr="001610CA" w:rsidTr="0008197B">
        <w:trPr>
          <w:trHeight w:val="300"/>
        </w:trPr>
        <w:tc>
          <w:tcPr>
            <w:cnfStyle w:val="001000000000"/>
            <w:tcW w:w="1316" w:type="dxa"/>
            <w:tcBorders>
              <w:top w:val="double" w:sz="4" w:space="0" w:color="auto"/>
            </w:tcBorders>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Dependent variable</w:t>
            </w:r>
          </w:p>
        </w:tc>
        <w:tc>
          <w:tcPr>
            <w:tcW w:w="1005"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RM</w:t>
            </w:r>
          </w:p>
        </w:tc>
        <w:tc>
          <w:tcPr>
            <w:tcW w:w="1239" w:type="dxa"/>
            <w:tcBorders>
              <w:top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RM</w:t>
            </w:r>
          </w:p>
        </w:tc>
        <w:tc>
          <w:tcPr>
            <w:tcW w:w="1239" w:type="dxa"/>
            <w:tcBorders>
              <w:top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Wald test</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 xml:space="preserve">4.02* </w:t>
            </w:r>
            <w:r w:rsidRPr="001610CA">
              <w:rPr>
                <w:rFonts w:ascii="Times" w:eastAsia="Times New Roman" w:hAnsi="Times" w:cs="Times New Roman"/>
                <w:sz w:val="18"/>
                <w:szCs w:val="18"/>
                <w:lang w:val="en-GB" w:eastAsia="nl-NL"/>
              </w:rPr>
              <w:br/>
              <w:t>(0.0087)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Type of model</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316" w:type="dxa"/>
            <w:noWrap/>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No. of Obs.</w:t>
            </w:r>
          </w:p>
        </w:tc>
        <w:tc>
          <w:tcPr>
            <w:tcW w:w="1005"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23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color w:val="000000"/>
                <w:sz w:val="18"/>
                <w:szCs w:val="18"/>
                <w:lang w:val="en-GB" w:eastAsia="nl-NL"/>
              </w:rPr>
              <w:t>47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color w:val="000000"/>
                <w:sz w:val="18"/>
                <w:szCs w:val="18"/>
                <w:lang w:val="en-GB" w:eastAsia="nl-NL"/>
              </w:rPr>
              <w:t>47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color w:val="000000"/>
                <w:sz w:val="18"/>
                <w:szCs w:val="18"/>
                <w:lang w:val="en-GB" w:eastAsia="nl-NL"/>
              </w:rPr>
              <w:t>47</w:t>
            </w:r>
          </w:p>
        </w:tc>
        <w:tc>
          <w:tcPr>
            <w:tcW w:w="1239"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bl>
    <w:p w:rsidR="0008197B" w:rsidRPr="001610CA" w:rsidRDefault="0008197B" w:rsidP="0008197B">
      <w:pPr>
        <w:spacing w:after="200" w:line="360" w:lineRule="auto"/>
        <w:rPr>
          <w:rFonts w:ascii="Times" w:hAnsi="Times" w:cs="Times New Roman"/>
          <w:sz w:val="16"/>
          <w:szCs w:val="16"/>
        </w:rPr>
      </w:pPr>
      <w:r w:rsidRPr="001610CA">
        <w:rPr>
          <w:rFonts w:ascii="Times" w:hAnsi="Times" w:cs="Times New Roman"/>
          <w:sz w:val="16"/>
          <w:szCs w:val="16"/>
        </w:rPr>
        <w:t xml:space="preserve">Deze tabel presenteert alle modellen die RM hebben als afhankelijke variabele. Modellen 3.1 tm 3. 6 zijn allemaal regressievergelijkingen gevormd door Ordanary Least Squares. De onafhankelijke variabelen waar gebruik van gemaakt worden zijn: mCO2, LN(assets), LN(Revenu), Employees, alle verschillende sectoren en de banking dummy. De sector consumenten zit in de constante term verwerkt. In model 3 is er mogelijke multicollineariteit tussen de controlerende factoren Ln(assets), LN(revenue) en Employees. Hierdoor is er een Wald-test uitgevoerd om te kijken of er gezamenlijke significantie is. In model 3.6 worden dezelfde onafhankelijke variabelen gebruikt als in de onderzoeken van Patten en Clarksen. De hoeveelheid sterretjes geeft het significantieniveau aan. * is 1% significantieniveau, ** is 5% significantieniveau, *** is 10% significantieniveau, **** is 15% significantieniveau. </w:t>
      </w:r>
    </w:p>
    <w:p w:rsidR="0008197B" w:rsidRPr="001610CA" w:rsidRDefault="0008197B" w:rsidP="0008197B">
      <w:pPr>
        <w:pStyle w:val="Heading2"/>
        <w:rPr>
          <w:rFonts w:ascii="Times" w:hAnsi="Times"/>
        </w:rPr>
      </w:pPr>
      <w:bookmarkStart w:id="97" w:name="_Toc263860973"/>
      <w:bookmarkStart w:id="98" w:name="_Toc266485747"/>
      <w:r w:rsidRPr="001610CA">
        <w:rPr>
          <w:rFonts w:ascii="Times" w:hAnsi="Times"/>
        </w:rPr>
        <w:t>Tabel 5</w:t>
      </w:r>
      <w:r w:rsidRPr="001610CA">
        <w:rPr>
          <w:rFonts w:ascii="Times" w:hAnsi="Times"/>
          <w:sz w:val="24"/>
          <w:szCs w:val="24"/>
        </w:rPr>
        <w:t xml:space="preserve">: </w:t>
      </w:r>
      <w:r w:rsidRPr="001610CA">
        <w:rPr>
          <w:rFonts w:ascii="Times" w:hAnsi="Times"/>
        </w:rPr>
        <w:t>Total points</w:t>
      </w:r>
      <w:bookmarkEnd w:id="97"/>
      <w:bookmarkEnd w:id="98"/>
    </w:p>
    <w:p w:rsidR="0008197B" w:rsidRPr="001610CA" w:rsidRDefault="0008197B" w:rsidP="0008197B">
      <w:pPr>
        <w:spacing w:line="360" w:lineRule="auto"/>
        <w:rPr>
          <w:rFonts w:ascii="Times" w:hAnsi="Times" w:cs="Times New Roman"/>
        </w:rPr>
      </w:pPr>
    </w:p>
    <w:tbl>
      <w:tblPr>
        <w:tblStyle w:val="GridTable1Light"/>
        <w:tblW w:w="9071" w:type="dxa"/>
        <w:tblLayout w:type="fixed"/>
        <w:tblLook w:val="04A0"/>
      </w:tblPr>
      <w:tblGrid>
        <w:gridCol w:w="1247"/>
        <w:gridCol w:w="1129"/>
        <w:gridCol w:w="1276"/>
        <w:gridCol w:w="1276"/>
        <w:gridCol w:w="1417"/>
        <w:gridCol w:w="1276"/>
        <w:gridCol w:w="1450"/>
      </w:tblGrid>
      <w:tr w:rsidR="0008197B" w:rsidRPr="001610CA" w:rsidTr="0008197B">
        <w:trPr>
          <w:cnfStyle w:val="100000000000"/>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Variable</w:t>
            </w:r>
          </w:p>
        </w:tc>
        <w:tc>
          <w:tcPr>
            <w:tcW w:w="1129"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4.1</w:t>
            </w:r>
          </w:p>
        </w:tc>
        <w:tc>
          <w:tcPr>
            <w:tcW w:w="1276" w:type="dxa"/>
            <w:noWrap/>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4.2</w:t>
            </w:r>
          </w:p>
        </w:tc>
        <w:tc>
          <w:tcPr>
            <w:tcW w:w="1276"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4.3</w:t>
            </w:r>
          </w:p>
        </w:tc>
        <w:tc>
          <w:tcPr>
            <w:tcW w:w="1417"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4.4</w:t>
            </w:r>
          </w:p>
        </w:tc>
        <w:tc>
          <w:tcPr>
            <w:tcW w:w="1276"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4.5</w:t>
            </w:r>
          </w:p>
        </w:tc>
        <w:tc>
          <w:tcPr>
            <w:tcW w:w="1450" w:type="dxa"/>
          </w:tcPr>
          <w:p w:rsidR="0008197B" w:rsidRPr="001610CA" w:rsidRDefault="0008197B" w:rsidP="0008197B">
            <w:pPr>
              <w:spacing w:line="360" w:lineRule="auto"/>
              <w:jc w:val="center"/>
              <w:cnfStyle w:val="100000000000"/>
              <w:rPr>
                <w:rFonts w:ascii="Times" w:eastAsia="Times New Roman" w:hAnsi="Times" w:cs="Times New Roman"/>
                <w:color w:val="000000"/>
                <w:sz w:val="18"/>
                <w:szCs w:val="18"/>
                <w:lang w:eastAsia="nl-NL"/>
              </w:rPr>
            </w:pPr>
            <w:r w:rsidRPr="001610CA">
              <w:rPr>
                <w:rFonts w:ascii="Times" w:eastAsia="Times New Roman" w:hAnsi="Times" w:cs="Times New Roman"/>
                <w:color w:val="000000"/>
                <w:sz w:val="18"/>
                <w:szCs w:val="18"/>
                <w:lang w:eastAsia="nl-NL"/>
              </w:rPr>
              <w:t>4.6</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(Constant)</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54.40191</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164.6303</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-39.8159</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65.02465</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-43.76935</w:t>
            </w:r>
          </w:p>
        </w:tc>
        <w:tc>
          <w:tcPr>
            <w:tcW w:w="1450" w:type="dxa"/>
          </w:tcPr>
          <w:p w:rsidR="0008197B" w:rsidRPr="001610CA" w:rsidRDefault="0008197B" w:rsidP="0008197B">
            <w:pPr>
              <w:tabs>
                <w:tab w:val="center" w:pos="617"/>
                <w:tab w:val="right" w:pos="1234"/>
              </w:tabs>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-55.1545</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CO2</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 -.018418</w:t>
            </w:r>
            <w:r w:rsidRPr="001610CA">
              <w:rPr>
                <w:rFonts w:ascii="Times" w:eastAsia="Times New Roman" w:hAnsi="Times" w:cs="Times New Roman"/>
                <w:color w:val="000000"/>
                <w:sz w:val="18"/>
                <w:szCs w:val="18"/>
                <w:lang w:val="en-GB" w:eastAsia="nl-NL"/>
              </w:rPr>
              <w:br/>
              <w:t>(0.279)</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-.0372414</w:t>
            </w:r>
            <w:r w:rsidRPr="001610CA">
              <w:rPr>
                <w:rFonts w:ascii="Times" w:eastAsia="Times New Roman" w:hAnsi="Times" w:cs="Times New Roman"/>
                <w:color w:val="000000"/>
                <w:sz w:val="18"/>
                <w:szCs w:val="18"/>
                <w:lang w:val="en-GB" w:eastAsia="nl-NL"/>
              </w:rPr>
              <w:br/>
              <w:t>(0.549)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-.0653331</w:t>
            </w:r>
            <w:r w:rsidRPr="001610CA">
              <w:rPr>
                <w:rFonts w:ascii="Times" w:eastAsia="Times New Roman" w:hAnsi="Times" w:cs="Times New Roman"/>
                <w:color w:val="000000"/>
                <w:sz w:val="18"/>
                <w:szCs w:val="18"/>
                <w:lang w:val="en-GB" w:eastAsia="nl-NL"/>
              </w:rPr>
              <w:br/>
              <w:t>(0.227)</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-.05782</w:t>
            </w:r>
            <w:r w:rsidRPr="001610CA">
              <w:rPr>
                <w:rFonts w:ascii="Times" w:eastAsia="Times New Roman" w:hAnsi="Times" w:cs="Times New Roman"/>
                <w:color w:val="000000"/>
                <w:sz w:val="18"/>
                <w:szCs w:val="18"/>
                <w:lang w:val="en-GB" w:eastAsia="nl-NL"/>
              </w:rPr>
              <w:br/>
              <w:t>(0.318)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-.0629019</w:t>
            </w:r>
            <w:r w:rsidRPr="001610CA">
              <w:rPr>
                <w:rFonts w:ascii="Times" w:eastAsia="Times New Roman" w:hAnsi="Times" w:cs="Times New Roman"/>
                <w:color w:val="000000"/>
                <w:sz w:val="18"/>
                <w:szCs w:val="18"/>
                <w:lang w:val="en-GB" w:eastAsia="nl-NL"/>
              </w:rPr>
              <w:br/>
              <w:t>(0.240)</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-.0602523</w:t>
            </w:r>
            <w:r w:rsidRPr="001610CA">
              <w:rPr>
                <w:rFonts w:ascii="Times" w:eastAsia="Times New Roman" w:hAnsi="Times" w:cs="Times New Roman"/>
                <w:color w:val="000000"/>
                <w:sz w:val="18"/>
                <w:szCs w:val="18"/>
                <w:lang w:val="en-GB" w:eastAsia="nl-NL"/>
              </w:rPr>
              <w:br/>
              <w:t>(0.250)</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Financial Sector </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-3.517465</w:t>
            </w:r>
            <w:r w:rsidRPr="001610CA">
              <w:rPr>
                <w:rFonts w:ascii="Times" w:eastAsia="Times New Roman" w:hAnsi="Times" w:cs="Times New Roman"/>
                <w:color w:val="000000"/>
                <w:sz w:val="18"/>
                <w:szCs w:val="18"/>
                <w:lang w:val="en-GB" w:eastAsia="nl-NL"/>
              </w:rPr>
              <w:br/>
              <w:t>(0.778)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33.38427***</w:t>
            </w:r>
            <w:r w:rsidRPr="001610CA">
              <w:rPr>
                <w:rFonts w:ascii="Times" w:eastAsia="Times New Roman" w:hAnsi="Times" w:cs="Times New Roman"/>
                <w:color w:val="000000"/>
                <w:sz w:val="18"/>
                <w:szCs w:val="18"/>
                <w:lang w:val="en-GB" w:eastAsia="nl-NL"/>
              </w:rPr>
              <w:br/>
              <w:t>(0.073)</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-1.345965</w:t>
            </w:r>
            <w:r w:rsidRPr="001610CA">
              <w:rPr>
                <w:rFonts w:ascii="Times" w:eastAsia="Times New Roman" w:hAnsi="Times" w:cs="Times New Roman"/>
                <w:color w:val="000000"/>
                <w:sz w:val="18"/>
                <w:szCs w:val="18"/>
                <w:lang w:val="en-GB" w:eastAsia="nl-NL"/>
              </w:rPr>
              <w:br/>
              <w:t>(0.920)</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26.62402***</w:t>
            </w:r>
            <w:r w:rsidRPr="001610CA">
              <w:rPr>
                <w:rFonts w:ascii="Times" w:eastAsia="Times New Roman" w:hAnsi="Times" w:cs="Times New Roman"/>
                <w:color w:val="000000"/>
                <w:sz w:val="18"/>
                <w:szCs w:val="18"/>
                <w:lang w:val="en-GB" w:eastAsia="nl-NL"/>
              </w:rPr>
              <w:br/>
              <w:t>(0.086)</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26.10316***</w:t>
            </w:r>
            <w:r w:rsidRPr="001610CA">
              <w:rPr>
                <w:rFonts w:ascii="Times" w:eastAsia="Times New Roman" w:hAnsi="Times" w:cs="Times New Roman"/>
                <w:color w:val="000000"/>
                <w:sz w:val="18"/>
                <w:szCs w:val="18"/>
                <w:lang w:val="en-GB" w:eastAsia="nl-NL"/>
              </w:rPr>
              <w:br/>
              <w:t>(0.087)</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Industry Sector </w:t>
            </w:r>
          </w:p>
        </w:tc>
        <w:tc>
          <w:tcPr>
            <w:tcW w:w="1129" w:type="dxa"/>
            <w:noWrap/>
          </w:tcPr>
          <w:p w:rsidR="0008197B" w:rsidRPr="001610CA" w:rsidRDefault="0008197B" w:rsidP="0008197B">
            <w:pPr>
              <w:tabs>
                <w:tab w:val="center" w:pos="544"/>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-3.45795</w:t>
            </w:r>
            <w:r w:rsidRPr="001610CA">
              <w:rPr>
                <w:rFonts w:ascii="Times" w:eastAsia="Times New Roman" w:hAnsi="Times" w:cs="Times New Roman"/>
                <w:color w:val="000000"/>
                <w:sz w:val="18"/>
                <w:szCs w:val="18"/>
                <w:lang w:val="en-GB" w:eastAsia="nl-NL"/>
              </w:rPr>
              <w:br/>
              <w:t>(0.756)</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14.79145</w:t>
            </w:r>
            <w:r w:rsidRPr="001610CA">
              <w:rPr>
                <w:rFonts w:ascii="Times" w:eastAsia="Times New Roman" w:hAnsi="Times" w:cs="Times New Roman"/>
                <w:color w:val="000000"/>
                <w:sz w:val="18"/>
                <w:szCs w:val="18"/>
                <w:lang w:val="en-GB" w:eastAsia="nl-NL"/>
              </w:rPr>
              <w:br/>
              <w:t>(0.165)</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10.55846</w:t>
            </w:r>
            <w:r w:rsidRPr="001610CA">
              <w:rPr>
                <w:rFonts w:ascii="Times" w:eastAsia="Times New Roman" w:hAnsi="Times" w:cs="Times New Roman"/>
                <w:color w:val="000000"/>
                <w:sz w:val="18"/>
                <w:szCs w:val="18"/>
                <w:lang w:val="en-GB" w:eastAsia="nl-NL"/>
              </w:rPr>
              <w:br/>
              <w:t>(0.348)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14.89739</w:t>
            </w:r>
            <w:r w:rsidRPr="001610CA">
              <w:rPr>
                <w:rFonts w:ascii="Times" w:eastAsia="Times New Roman" w:hAnsi="Times" w:cs="Times New Roman"/>
                <w:color w:val="000000"/>
                <w:sz w:val="18"/>
                <w:szCs w:val="18"/>
                <w:lang w:val="en-GB" w:eastAsia="nl-NL"/>
              </w:rPr>
              <w:br/>
              <w:t>(0.159)</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14.1828</w:t>
            </w:r>
            <w:r w:rsidRPr="001610CA">
              <w:rPr>
                <w:rFonts w:ascii="Times" w:eastAsia="Times New Roman" w:hAnsi="Times" w:cs="Times New Roman"/>
                <w:color w:val="000000"/>
                <w:sz w:val="18"/>
                <w:szCs w:val="18"/>
                <w:lang w:val="en-GB" w:eastAsia="nl-NL"/>
              </w:rPr>
              <w:br/>
              <w:t>(0.167)</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IT Sector </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-19.4915</w:t>
            </w:r>
            <w:r w:rsidRPr="001610CA">
              <w:rPr>
                <w:rFonts w:ascii="Times" w:eastAsia="Times New Roman" w:hAnsi="Times" w:cs="Times New Roman"/>
                <w:color w:val="000000"/>
                <w:sz w:val="18"/>
                <w:szCs w:val="18"/>
                <w:lang w:val="en-GB" w:eastAsia="nl-NL"/>
              </w:rPr>
              <w:br/>
              <w:t>(0.229)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-2.180484</w:t>
            </w:r>
            <w:r w:rsidRPr="001610CA">
              <w:rPr>
                <w:rFonts w:ascii="Times" w:eastAsia="Times New Roman" w:hAnsi="Times" w:cs="Times New Roman"/>
                <w:color w:val="000000"/>
                <w:sz w:val="18"/>
                <w:szCs w:val="18"/>
                <w:lang w:val="en-GB" w:eastAsia="nl-NL"/>
              </w:rPr>
              <w:br/>
              <w:t>(0.882)</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-9.313025</w:t>
            </w:r>
            <w:r w:rsidRPr="001610CA">
              <w:rPr>
                <w:rFonts w:ascii="Times" w:eastAsia="Times New Roman" w:hAnsi="Times" w:cs="Times New Roman"/>
                <w:color w:val="000000"/>
                <w:sz w:val="18"/>
                <w:szCs w:val="18"/>
                <w:lang w:val="en-GB" w:eastAsia="nl-NL"/>
              </w:rPr>
              <w:br/>
              <w:t>(0.549)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-4.017397</w:t>
            </w:r>
            <w:r w:rsidRPr="001610CA">
              <w:rPr>
                <w:rFonts w:ascii="Times" w:eastAsia="Times New Roman" w:hAnsi="Times" w:cs="Times New Roman"/>
                <w:color w:val="000000"/>
                <w:sz w:val="18"/>
                <w:szCs w:val="18"/>
                <w:lang w:val="en-GB" w:eastAsia="nl-NL"/>
              </w:rPr>
              <w:br/>
              <w:t>(0.779)</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-5.134201</w:t>
            </w:r>
            <w:r w:rsidRPr="001610CA">
              <w:rPr>
                <w:rFonts w:ascii="Times" w:eastAsia="Times New Roman" w:hAnsi="Times" w:cs="Times New Roman"/>
                <w:color w:val="000000"/>
                <w:sz w:val="18"/>
                <w:szCs w:val="18"/>
                <w:lang w:val="en-GB" w:eastAsia="nl-NL"/>
              </w:rPr>
              <w:br/>
              <w:t>(0.710)</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Material Sector </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-15.04934</w:t>
            </w:r>
            <w:r w:rsidRPr="001610CA">
              <w:rPr>
                <w:rFonts w:ascii="Times" w:eastAsia="Times New Roman" w:hAnsi="Times" w:cs="Times New Roman"/>
                <w:color w:val="000000"/>
                <w:sz w:val="18"/>
                <w:szCs w:val="18"/>
                <w:lang w:val="en-GB" w:eastAsia="nl-NL"/>
              </w:rPr>
              <w:br/>
              <w:t>(0.319)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-13.83478</w:t>
            </w:r>
            <w:r w:rsidRPr="001610CA">
              <w:rPr>
                <w:rFonts w:ascii="Times" w:eastAsia="Times New Roman" w:hAnsi="Times" w:cs="Times New Roman"/>
                <w:color w:val="000000"/>
                <w:sz w:val="18"/>
                <w:szCs w:val="18"/>
                <w:lang w:val="en-GB" w:eastAsia="nl-NL"/>
              </w:rPr>
              <w:br/>
              <w:t>(0.285)</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-14.17806</w:t>
            </w:r>
            <w:r w:rsidRPr="001610CA">
              <w:rPr>
                <w:rFonts w:ascii="Times" w:eastAsia="Times New Roman" w:hAnsi="Times" w:cs="Times New Roman"/>
                <w:color w:val="000000"/>
                <w:sz w:val="18"/>
                <w:szCs w:val="18"/>
                <w:lang w:val="en-GB" w:eastAsia="nl-NL"/>
              </w:rPr>
              <w:br/>
              <w:t>(0.309)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-14.4595</w:t>
            </w:r>
            <w:r w:rsidRPr="001610CA">
              <w:rPr>
                <w:rFonts w:ascii="Times" w:eastAsia="Times New Roman" w:hAnsi="Times" w:cs="Times New Roman"/>
                <w:color w:val="000000"/>
                <w:sz w:val="18"/>
                <w:szCs w:val="18"/>
                <w:lang w:val="en-GB" w:eastAsia="nl-NL"/>
              </w:rPr>
              <w:br/>
              <w:t>(0.260)</w:t>
            </w:r>
          </w:p>
        </w:tc>
        <w:tc>
          <w:tcPr>
            <w:tcW w:w="1450" w:type="dxa"/>
          </w:tcPr>
          <w:p w:rsidR="0008197B" w:rsidRPr="001610CA" w:rsidRDefault="0008197B" w:rsidP="0008197B">
            <w:pPr>
              <w:tabs>
                <w:tab w:val="center" w:pos="617"/>
                <w:tab w:val="right" w:pos="1234"/>
              </w:tabs>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-14.93975</w:t>
            </w:r>
            <w:r w:rsidRPr="001610CA">
              <w:rPr>
                <w:rFonts w:ascii="Times" w:eastAsia="Times New Roman" w:hAnsi="Times" w:cs="Times New Roman"/>
                <w:color w:val="000000"/>
                <w:sz w:val="18"/>
                <w:szCs w:val="18"/>
                <w:lang w:val="en-GB" w:eastAsia="nl-NL"/>
              </w:rPr>
              <w:br/>
              <w:t>(0.236)</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Oil Sector </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-5.027603</w:t>
            </w:r>
            <w:r w:rsidRPr="001610CA">
              <w:rPr>
                <w:rFonts w:ascii="Times" w:eastAsia="Times New Roman" w:hAnsi="Times" w:cs="Times New Roman"/>
                <w:color w:val="000000"/>
                <w:sz w:val="18"/>
                <w:szCs w:val="18"/>
                <w:lang w:val="en-GB" w:eastAsia="nl-NL"/>
              </w:rPr>
              <w:br/>
              <w:t>(0.778)</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-8.479426</w:t>
            </w:r>
            <w:r w:rsidRPr="001610CA">
              <w:rPr>
                <w:rFonts w:ascii="Times" w:eastAsia="Times New Roman" w:hAnsi="Times" w:cs="Times New Roman"/>
                <w:color w:val="000000"/>
                <w:sz w:val="18"/>
                <w:szCs w:val="18"/>
                <w:lang w:val="en-GB" w:eastAsia="nl-NL"/>
              </w:rPr>
              <w:br/>
              <w:t>(0.596)</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-4.336021</w:t>
            </w:r>
            <w:r w:rsidRPr="001610CA">
              <w:rPr>
                <w:rFonts w:ascii="Times" w:eastAsia="Times New Roman" w:hAnsi="Times" w:cs="Times New Roman"/>
                <w:color w:val="000000"/>
                <w:sz w:val="18"/>
                <w:szCs w:val="18"/>
                <w:lang w:val="en-GB" w:eastAsia="nl-NL"/>
              </w:rPr>
              <w:br/>
              <w:t>(0.800)</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-9.530389</w:t>
            </w:r>
            <w:r w:rsidRPr="001610CA">
              <w:rPr>
                <w:rFonts w:ascii="Times" w:eastAsia="Times New Roman" w:hAnsi="Times" w:cs="Times New Roman"/>
                <w:color w:val="000000"/>
                <w:sz w:val="18"/>
                <w:szCs w:val="18"/>
                <w:lang w:val="en-GB" w:eastAsia="nl-NL"/>
              </w:rPr>
              <w:br/>
              <w:t>(0.547)</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-11.14562</w:t>
            </w:r>
            <w:r w:rsidRPr="001610CA">
              <w:rPr>
                <w:rFonts w:ascii="Times" w:eastAsia="Times New Roman" w:hAnsi="Times" w:cs="Times New Roman"/>
                <w:color w:val="000000"/>
                <w:sz w:val="18"/>
                <w:szCs w:val="18"/>
                <w:lang w:val="en-GB" w:eastAsia="nl-NL"/>
              </w:rPr>
              <w:br/>
              <w:t>(0.458)</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 xml:space="preserve">Telecommunication sector </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-10.62888</w:t>
            </w:r>
            <w:r w:rsidRPr="001610CA">
              <w:rPr>
                <w:rFonts w:ascii="Times" w:eastAsia="Times New Roman" w:hAnsi="Times" w:cs="Times New Roman"/>
                <w:color w:val="000000"/>
                <w:sz w:val="18"/>
                <w:szCs w:val="18"/>
                <w:lang w:val="en-GB" w:eastAsia="nl-NL"/>
              </w:rPr>
              <w:br/>
              <w:t>(0.709)</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-7.336305</w:t>
            </w:r>
            <w:r w:rsidRPr="001610CA">
              <w:rPr>
                <w:rFonts w:ascii="Times" w:eastAsia="Times New Roman" w:hAnsi="Times" w:cs="Times New Roman"/>
                <w:color w:val="000000"/>
                <w:sz w:val="18"/>
                <w:szCs w:val="18"/>
                <w:lang w:val="en-GB" w:eastAsia="nl-NL"/>
              </w:rPr>
              <w:br/>
              <w:t>(0.770)</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-10.53484</w:t>
            </w:r>
            <w:r w:rsidRPr="001610CA">
              <w:rPr>
                <w:rFonts w:ascii="Times" w:eastAsia="Times New Roman" w:hAnsi="Times" w:cs="Times New Roman"/>
                <w:color w:val="000000"/>
                <w:sz w:val="18"/>
                <w:szCs w:val="18"/>
                <w:lang w:val="en-GB" w:eastAsia="nl-NL"/>
              </w:rPr>
              <w:br/>
              <w:t>(0.696)</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-10.52492</w:t>
            </w:r>
            <w:r w:rsidRPr="001610CA">
              <w:rPr>
                <w:rFonts w:ascii="Times" w:eastAsia="Times New Roman" w:hAnsi="Times" w:cs="Times New Roman"/>
                <w:color w:val="000000"/>
                <w:sz w:val="18"/>
                <w:szCs w:val="18"/>
                <w:lang w:val="en-GB" w:eastAsia="nl-NL"/>
              </w:rPr>
              <w:br/>
              <w:t>(0.667)</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-12.20742</w:t>
            </w:r>
            <w:r w:rsidRPr="001610CA">
              <w:rPr>
                <w:rFonts w:ascii="Times" w:eastAsia="Times New Roman" w:hAnsi="Times" w:cs="Times New Roman"/>
                <w:color w:val="000000"/>
                <w:sz w:val="18"/>
                <w:szCs w:val="18"/>
                <w:lang w:val="en-GB" w:eastAsia="nl-NL"/>
              </w:rPr>
              <w:br/>
              <w:t>(0.607)</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LN(assets)</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-2.335562</w:t>
            </w:r>
            <w:r w:rsidRPr="001610CA">
              <w:rPr>
                <w:rFonts w:ascii="Times" w:eastAsia="Times New Roman" w:hAnsi="Times" w:cs="Times New Roman"/>
                <w:color w:val="000000"/>
                <w:sz w:val="18"/>
                <w:szCs w:val="18"/>
                <w:lang w:val="en-GB" w:eastAsia="nl-NL"/>
              </w:rPr>
              <w:br/>
              <w:t>(0.497)</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4.042115****</w:t>
            </w:r>
            <w:r w:rsidRPr="001610CA">
              <w:rPr>
                <w:rFonts w:ascii="Times" w:eastAsia="Times New Roman" w:hAnsi="Times" w:cs="Times New Roman"/>
                <w:color w:val="000000"/>
                <w:sz w:val="18"/>
                <w:szCs w:val="18"/>
                <w:lang w:val="en-GB" w:eastAsia="nl-NL"/>
              </w:rPr>
              <w:br/>
              <w:t>(0.101)</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LN(revenue)</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11.20773**</w:t>
            </w:r>
            <w:r w:rsidRPr="001610CA">
              <w:rPr>
                <w:rFonts w:ascii="Times" w:eastAsia="Times New Roman" w:hAnsi="Times" w:cs="Times New Roman"/>
                <w:color w:val="000000"/>
                <w:sz w:val="18"/>
                <w:szCs w:val="18"/>
                <w:lang w:val="en-GB" w:eastAsia="nl-NL"/>
              </w:rPr>
              <w:br/>
              <w:t>(0.011)</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9.079088*</w:t>
            </w:r>
            <w:r w:rsidRPr="001610CA">
              <w:rPr>
                <w:rFonts w:ascii="Times" w:eastAsia="Times New Roman" w:hAnsi="Times" w:cs="Times New Roman"/>
                <w:color w:val="000000"/>
                <w:sz w:val="18"/>
                <w:szCs w:val="18"/>
                <w:lang w:val="en-GB" w:eastAsia="nl-NL"/>
              </w:rPr>
              <w:br/>
              <w:t>(0.002)</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9.68346 *</w:t>
            </w:r>
            <w:r w:rsidRPr="001610CA">
              <w:rPr>
                <w:rFonts w:ascii="Times" w:eastAsia="Times New Roman" w:hAnsi="Times" w:cs="Times New Roman"/>
                <w:color w:val="000000"/>
                <w:sz w:val="18"/>
                <w:szCs w:val="18"/>
                <w:lang w:val="en-GB" w:eastAsia="nl-NL"/>
              </w:rPr>
              <w:br/>
              <w:t>(0.000)</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Employees</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.0000403</w:t>
            </w:r>
            <w:r w:rsidRPr="001610CA">
              <w:rPr>
                <w:rFonts w:ascii="Times" w:eastAsia="Times New Roman" w:hAnsi="Times" w:cs="Times New Roman"/>
                <w:color w:val="000000"/>
                <w:sz w:val="18"/>
                <w:szCs w:val="18"/>
                <w:lang w:val="en-GB" w:eastAsia="nl-NL"/>
              </w:rPr>
              <w:br/>
              <w:t>(0.653)</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.0001107</w:t>
            </w:r>
            <w:r w:rsidRPr="001610CA">
              <w:rPr>
                <w:rFonts w:ascii="Times" w:eastAsia="Times New Roman" w:hAnsi="Times" w:cs="Times New Roman"/>
                <w:color w:val="000000"/>
                <w:sz w:val="18"/>
                <w:szCs w:val="18"/>
                <w:lang w:val="en-GB" w:eastAsia="nl-NL"/>
              </w:rPr>
              <w:br/>
              <w:t>(0.233)</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.0000319</w:t>
            </w:r>
            <w:r w:rsidRPr="001610CA">
              <w:rPr>
                <w:rFonts w:ascii="Times" w:eastAsia="Times New Roman" w:hAnsi="Times" w:cs="Times New Roman"/>
                <w:color w:val="000000"/>
                <w:sz w:val="18"/>
                <w:szCs w:val="18"/>
                <w:lang w:val="en-GB" w:eastAsia="nl-NL"/>
              </w:rPr>
              <w:br/>
              <w:t>(0.717)</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7" w:type="dxa"/>
            <w:tcBorders>
              <w:bottom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Banking</w:t>
            </w:r>
          </w:p>
        </w:tc>
        <w:tc>
          <w:tcPr>
            <w:tcW w:w="1129"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-39.17104**</w:t>
            </w:r>
            <w:r w:rsidRPr="001610CA">
              <w:rPr>
                <w:rFonts w:ascii="Times" w:eastAsia="Times New Roman" w:hAnsi="Times" w:cs="Times New Roman"/>
                <w:color w:val="000000"/>
                <w:sz w:val="18"/>
                <w:szCs w:val="18"/>
                <w:lang w:val="en-GB" w:eastAsia="nl-NL"/>
              </w:rPr>
              <w:br/>
              <w:t>(0.041)</w:t>
            </w:r>
          </w:p>
        </w:tc>
        <w:tc>
          <w:tcPr>
            <w:tcW w:w="1417"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c>
          <w:tcPr>
            <w:tcW w:w="1276"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-35.75716***</w:t>
            </w:r>
            <w:r w:rsidRPr="001610CA">
              <w:rPr>
                <w:rFonts w:ascii="Times" w:eastAsia="Times New Roman" w:hAnsi="Times" w:cs="Times New Roman"/>
                <w:color w:val="000000"/>
                <w:sz w:val="18"/>
                <w:szCs w:val="18"/>
                <w:lang w:val="en-GB" w:eastAsia="nl-NL"/>
              </w:rPr>
              <w:br/>
              <w:t>(0.051)</w:t>
            </w:r>
          </w:p>
        </w:tc>
        <w:tc>
          <w:tcPr>
            <w:tcW w:w="1450" w:type="dxa"/>
            <w:tcBorders>
              <w:bottom w:val="double" w:sz="4" w:space="0" w:color="auto"/>
            </w:tcBorders>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-37.09259**</w:t>
            </w:r>
            <w:r w:rsidRPr="001610CA">
              <w:rPr>
                <w:rFonts w:ascii="Times" w:eastAsia="Times New Roman" w:hAnsi="Times" w:cs="Times New Roman"/>
                <w:color w:val="000000"/>
                <w:sz w:val="18"/>
                <w:szCs w:val="18"/>
                <w:lang w:val="en-GB" w:eastAsia="nl-NL"/>
              </w:rPr>
              <w:br/>
              <w:t>(0.036)</w:t>
            </w:r>
          </w:p>
        </w:tc>
      </w:tr>
      <w:tr w:rsidR="0008197B" w:rsidRPr="001610CA" w:rsidTr="0008197B">
        <w:trPr>
          <w:trHeight w:val="300"/>
        </w:trPr>
        <w:tc>
          <w:tcPr>
            <w:cnfStyle w:val="001000000000"/>
            <w:tcW w:w="1247" w:type="dxa"/>
            <w:tcBorders>
              <w:top w:val="double" w:sz="4" w:space="0" w:color="auto"/>
            </w:tcBorders>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Dependent variable</w:t>
            </w:r>
          </w:p>
        </w:tc>
        <w:tc>
          <w:tcPr>
            <w:tcW w:w="1129" w:type="dxa"/>
            <w:tcBorders>
              <w:top w:val="double" w:sz="4" w:space="0" w:color="auto"/>
            </w:tcBorders>
            <w:noWrap/>
          </w:tcPr>
          <w:p w:rsidR="0008197B" w:rsidRPr="001610CA" w:rsidRDefault="0008197B" w:rsidP="0008197B">
            <w:pPr>
              <w:tabs>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noWrap/>
          </w:tcPr>
          <w:p w:rsidR="0008197B" w:rsidRPr="001610CA" w:rsidRDefault="0008197B" w:rsidP="0008197B">
            <w:pPr>
              <w:tabs>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tcPr>
          <w:p w:rsidR="0008197B" w:rsidRPr="001610CA" w:rsidRDefault="0008197B" w:rsidP="0008197B">
            <w:pPr>
              <w:tabs>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Total Points</w:t>
            </w:r>
          </w:p>
        </w:tc>
        <w:tc>
          <w:tcPr>
            <w:tcW w:w="1417" w:type="dxa"/>
            <w:tcBorders>
              <w:top w:val="double" w:sz="4" w:space="0" w:color="auto"/>
            </w:tcBorders>
          </w:tcPr>
          <w:p w:rsidR="0008197B" w:rsidRPr="001610CA" w:rsidRDefault="0008197B" w:rsidP="0008197B">
            <w:pPr>
              <w:tabs>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Total Points</w:t>
            </w:r>
          </w:p>
        </w:tc>
        <w:tc>
          <w:tcPr>
            <w:tcW w:w="1276" w:type="dxa"/>
            <w:tcBorders>
              <w:top w:val="double" w:sz="4" w:space="0" w:color="auto"/>
            </w:tcBorders>
          </w:tcPr>
          <w:p w:rsidR="0008197B" w:rsidRPr="001610CA" w:rsidRDefault="0008197B" w:rsidP="0008197B">
            <w:pPr>
              <w:tabs>
                <w:tab w:val="right" w:pos="1088"/>
              </w:tabs>
              <w:spacing w:line="360" w:lineRule="auto"/>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ab/>
              <w:t>Total Points</w:t>
            </w:r>
          </w:p>
        </w:tc>
        <w:tc>
          <w:tcPr>
            <w:tcW w:w="1450" w:type="dxa"/>
            <w:tcBorders>
              <w:top w:val="double" w:sz="4" w:space="0" w:color="auto"/>
            </w:tcBorders>
          </w:tcPr>
          <w:p w:rsidR="0008197B" w:rsidRPr="001610CA" w:rsidRDefault="0008197B" w:rsidP="0008197B">
            <w:pPr>
              <w:tabs>
                <w:tab w:val="right" w:pos="1088"/>
              </w:tabs>
              <w:spacing w:line="360" w:lineRule="auto"/>
              <w:jc w:val="center"/>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Total points</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Wald test</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4,78*</w:t>
            </w:r>
          </w:p>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(0.0035)</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w:t>
            </w: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Type of model</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OLS</w:t>
            </w:r>
          </w:p>
        </w:tc>
        <w:tc>
          <w:tcPr>
            <w:tcW w:w="1450" w:type="dxa"/>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p>
        </w:tc>
      </w:tr>
      <w:tr w:rsidR="0008197B" w:rsidRPr="001610CA" w:rsidTr="0008197B">
        <w:trPr>
          <w:trHeight w:val="300"/>
        </w:trPr>
        <w:tc>
          <w:tcPr>
            <w:cnfStyle w:val="001000000000"/>
            <w:tcW w:w="1247" w:type="dxa"/>
          </w:tcPr>
          <w:p w:rsidR="0008197B" w:rsidRPr="001610CA" w:rsidRDefault="0008197B" w:rsidP="0008197B">
            <w:pPr>
              <w:spacing w:line="360" w:lineRule="auto"/>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No. of Obs.</w:t>
            </w:r>
          </w:p>
        </w:tc>
        <w:tc>
          <w:tcPr>
            <w:tcW w:w="1129"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276" w:type="dxa"/>
            <w:noWrap/>
          </w:tcPr>
          <w:p w:rsidR="0008197B" w:rsidRPr="001610CA" w:rsidRDefault="0008197B" w:rsidP="0008197B">
            <w:pPr>
              <w:spacing w:line="360" w:lineRule="auto"/>
              <w:jc w:val="right"/>
              <w:cnfStyle w:val="000000000000"/>
              <w:rPr>
                <w:rFonts w:ascii="Times" w:eastAsia="Times New Roman" w:hAnsi="Times" w:cs="Times New Roman"/>
                <w:color w:val="000000"/>
                <w:sz w:val="18"/>
                <w:szCs w:val="18"/>
                <w:lang w:val="en-GB" w:eastAsia="nl-NL"/>
              </w:rPr>
            </w:pPr>
            <w:r w:rsidRPr="001610CA">
              <w:rPr>
                <w:rFonts w:ascii="Times" w:eastAsia="Times New Roman" w:hAnsi="Times" w:cs="Times New Roman"/>
                <w:color w:val="000000"/>
                <w:sz w:val="18"/>
                <w:szCs w:val="18"/>
                <w:lang w:val="en-GB" w:eastAsia="nl-NL"/>
              </w:rPr>
              <w:t>47</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417"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r w:rsidRPr="001610CA">
              <w:rPr>
                <w:rFonts w:ascii="Times" w:eastAsia="Times New Roman" w:hAnsi="Times" w:cs="Times New Roman"/>
                <w:sz w:val="18"/>
                <w:szCs w:val="18"/>
                <w:lang w:val="en-GB" w:eastAsia="nl-NL"/>
              </w:rPr>
              <w:t>47</w:t>
            </w:r>
          </w:p>
        </w:tc>
        <w:tc>
          <w:tcPr>
            <w:tcW w:w="1276"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p>
        </w:tc>
        <w:tc>
          <w:tcPr>
            <w:tcW w:w="1450" w:type="dxa"/>
          </w:tcPr>
          <w:p w:rsidR="0008197B" w:rsidRPr="001610CA" w:rsidRDefault="0008197B" w:rsidP="0008197B">
            <w:pPr>
              <w:spacing w:line="360" w:lineRule="auto"/>
              <w:jc w:val="right"/>
              <w:cnfStyle w:val="000000000000"/>
              <w:rPr>
                <w:rFonts w:ascii="Times" w:eastAsia="Times New Roman" w:hAnsi="Times" w:cs="Times New Roman"/>
                <w:sz w:val="18"/>
                <w:szCs w:val="18"/>
                <w:lang w:val="en-GB" w:eastAsia="nl-NL"/>
              </w:rPr>
            </w:pPr>
          </w:p>
        </w:tc>
      </w:tr>
    </w:tbl>
    <w:p w:rsidR="0008197B" w:rsidRPr="001610CA" w:rsidRDefault="0008197B" w:rsidP="0008197B">
      <w:pPr>
        <w:spacing w:after="200" w:line="360" w:lineRule="auto"/>
        <w:rPr>
          <w:rFonts w:ascii="Times" w:hAnsi="Times" w:cs="Times New Roman"/>
          <w:sz w:val="16"/>
          <w:szCs w:val="16"/>
        </w:rPr>
      </w:pPr>
      <w:r w:rsidRPr="001610CA">
        <w:rPr>
          <w:rFonts w:ascii="Times" w:hAnsi="Times" w:cs="Times New Roman"/>
          <w:sz w:val="16"/>
          <w:szCs w:val="16"/>
        </w:rPr>
        <w:t xml:space="preserve">Deze tabel presenteert alle modellen die Points hebben als afhankelijke variabele. Modellen 4.1 tm 4.6 zijn allemaal regressievergelijkingen gevormd door Ordanary Least Squares. De onafhankelijke variabelen waar gebruik van gemaakt worden zijn: mCO2, LN(assets), LN(Revenu), Employees, alle verschillende sectoren en de banking dummy. De sector consumenten zit in de constante term verwerkt. In model 3 is er mogelijke multicollineariteit tussen de controlerende factoren Ln(assets), LN(revenue) en Employees. Hierdoor is er een Wald-test uitgevoerd om te kijken of er gezamenlijke significantie is. In model 4.6 worden dezelfde onafhankelijke variabelen gebruikt als in de onderzoeken van Patten en Clarksen. De hoeveelheid sterren geeft het significantieniveau aan. * is 1% significantieniveau, ** is 5% significantieniveau, *** is 10% significantieniveau, **** is 15% significantieniveau. </w:t>
      </w:r>
    </w:p>
    <w:bookmarkEnd w:id="65"/>
    <w:p w:rsidR="009233BC" w:rsidRPr="00FF7080" w:rsidRDefault="009233BC" w:rsidP="0008197B">
      <w:pPr>
        <w:pStyle w:val="Heading1"/>
        <w:rPr>
          <w:rFonts w:ascii="Times" w:hAnsi="Times" w:cs="Times New Roman"/>
          <w:b w:val="0"/>
          <w:bCs w:val="0"/>
          <w:color w:val="4F81BD" w:themeColor="accent1"/>
          <w:sz w:val="26"/>
          <w:szCs w:val="26"/>
        </w:rPr>
      </w:pPr>
    </w:p>
    <w:sectPr w:rsidR="009233BC" w:rsidRPr="00FF7080" w:rsidSect="00953FA2">
      <w:footerReference w:type="even" r:id="rId19"/>
      <w:footerReference w:type="default" r:id="rId20"/>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6C2C" w:rsidRDefault="00B96C2C" w:rsidP="009E0D5F">
      <w:r>
        <w:separator/>
      </w:r>
    </w:p>
  </w:endnote>
  <w:endnote w:type="continuationSeparator" w:id="0">
    <w:p w:rsidR="00B96C2C" w:rsidRDefault="00B96C2C" w:rsidP="009E0D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auto"/>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C2C" w:rsidRDefault="00A957FD" w:rsidP="009E0D5F">
    <w:pPr>
      <w:pStyle w:val="Footer"/>
      <w:framePr w:wrap="around" w:vAnchor="text" w:hAnchor="margin" w:xAlign="right" w:y="1"/>
      <w:rPr>
        <w:rStyle w:val="PageNumber"/>
      </w:rPr>
    </w:pPr>
    <w:r>
      <w:rPr>
        <w:rStyle w:val="PageNumber"/>
      </w:rPr>
      <w:fldChar w:fldCharType="begin"/>
    </w:r>
    <w:r w:rsidR="00B96C2C">
      <w:rPr>
        <w:rStyle w:val="PageNumber"/>
      </w:rPr>
      <w:instrText xml:space="preserve">PAGE  </w:instrText>
    </w:r>
    <w:r>
      <w:rPr>
        <w:rStyle w:val="PageNumber"/>
      </w:rPr>
      <w:fldChar w:fldCharType="end"/>
    </w:r>
  </w:p>
  <w:p w:rsidR="00B96C2C" w:rsidRDefault="00B96C2C" w:rsidP="009E0D5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6C2C" w:rsidRDefault="00A957FD" w:rsidP="009E0D5F">
    <w:pPr>
      <w:pStyle w:val="Footer"/>
      <w:framePr w:wrap="around" w:vAnchor="text" w:hAnchor="margin" w:xAlign="right" w:y="1"/>
      <w:rPr>
        <w:rStyle w:val="PageNumber"/>
      </w:rPr>
    </w:pPr>
    <w:r>
      <w:rPr>
        <w:rStyle w:val="PageNumber"/>
      </w:rPr>
      <w:fldChar w:fldCharType="begin"/>
    </w:r>
    <w:r w:rsidR="00B96C2C">
      <w:rPr>
        <w:rStyle w:val="PageNumber"/>
      </w:rPr>
      <w:instrText xml:space="preserve">PAGE  </w:instrText>
    </w:r>
    <w:r>
      <w:rPr>
        <w:rStyle w:val="PageNumber"/>
      </w:rPr>
      <w:fldChar w:fldCharType="separate"/>
    </w:r>
    <w:r w:rsidR="00F354E4">
      <w:rPr>
        <w:rStyle w:val="PageNumber"/>
        <w:noProof/>
      </w:rPr>
      <w:t>79</w:t>
    </w:r>
    <w:r>
      <w:rPr>
        <w:rStyle w:val="PageNumber"/>
      </w:rPr>
      <w:fldChar w:fldCharType="end"/>
    </w:r>
  </w:p>
  <w:p w:rsidR="00B96C2C" w:rsidRDefault="00B96C2C" w:rsidP="009E0D5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6C2C" w:rsidRDefault="00B96C2C" w:rsidP="009E0D5F">
      <w:r>
        <w:separator/>
      </w:r>
    </w:p>
  </w:footnote>
  <w:footnote w:type="continuationSeparator" w:id="0">
    <w:p w:rsidR="00B96C2C" w:rsidRDefault="00B96C2C" w:rsidP="009E0D5F">
      <w:r>
        <w:continuationSeparator/>
      </w:r>
    </w:p>
  </w:footnote>
  <w:footnote w:id="1">
    <w:p w:rsidR="00B96C2C" w:rsidRPr="00EA7509" w:rsidRDefault="00B96C2C">
      <w:pPr>
        <w:pStyle w:val="FootnoteText"/>
        <w:rPr>
          <w:rFonts w:ascii="Times" w:hAnsi="Times"/>
          <w:sz w:val="18"/>
          <w:szCs w:val="18"/>
        </w:rPr>
      </w:pPr>
      <w:r w:rsidRPr="00EA7509">
        <w:rPr>
          <w:rStyle w:val="FootnoteReference"/>
          <w:rFonts w:ascii="Times" w:hAnsi="Times"/>
          <w:sz w:val="18"/>
          <w:szCs w:val="18"/>
        </w:rPr>
        <w:footnoteRef/>
      </w:r>
      <w:r w:rsidRPr="00EA7509">
        <w:rPr>
          <w:rFonts w:ascii="Times" w:hAnsi="Times"/>
          <w:sz w:val="18"/>
          <w:szCs w:val="18"/>
        </w:rPr>
        <w:t xml:space="preserve"> </w:t>
      </w:r>
      <w:r w:rsidRPr="00EA7509">
        <w:rPr>
          <w:rFonts w:ascii="Times" w:hAnsi="Times" w:cs="Helvetica"/>
          <w:sz w:val="18"/>
          <w:szCs w:val="18"/>
          <w:lang w:val="en-US"/>
        </w:rPr>
        <w:t xml:space="preserve">In 2010 vond er een explosie plaats op een booreiland dat geleased was door het bedrijf BP. Deze olieramp in de golf van mexico was een van de grootste natuurrampen ter wereld.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2A76A5"/>
    <w:multiLevelType w:val="multilevel"/>
    <w:tmpl w:val="FC4CA704"/>
    <w:lvl w:ilvl="0">
      <w:start w:val="1"/>
      <w:numFmt w:val="decimal"/>
      <w:lvlText w:val="%1."/>
      <w:lvlJc w:val="left"/>
      <w:pPr>
        <w:ind w:left="720" w:hanging="360"/>
      </w:pPr>
      <w:rPr>
        <w:rFonts w:cs="Arial"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16934CAA"/>
    <w:multiLevelType w:val="hybridMultilevel"/>
    <w:tmpl w:val="16BCA6BE"/>
    <w:lvl w:ilvl="0" w:tplc="7A86EE76">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6421C0"/>
    <w:multiLevelType w:val="hybridMultilevel"/>
    <w:tmpl w:val="EFFC3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604B2C"/>
    <w:multiLevelType w:val="hybridMultilevel"/>
    <w:tmpl w:val="BE00BF36"/>
    <w:lvl w:ilvl="0" w:tplc="BDF88E12">
      <w:start w:val="3"/>
      <w:numFmt w:val="bullet"/>
      <w:lvlText w:val="-"/>
      <w:lvlJc w:val="left"/>
      <w:pPr>
        <w:ind w:left="720" w:hanging="360"/>
      </w:pPr>
      <w:rPr>
        <w:rFonts w:ascii="Times" w:eastAsiaTheme="minorEastAsia"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732C7B"/>
    <w:multiLevelType w:val="multilevel"/>
    <w:tmpl w:val="8F7C2CC8"/>
    <w:lvl w:ilvl="0">
      <w:start w:val="1"/>
      <w:numFmt w:val="decimal"/>
      <w:lvlText w:val="%1."/>
      <w:lvlJc w:val="left"/>
      <w:pPr>
        <w:ind w:left="720" w:hanging="360"/>
      </w:pPr>
    </w:lvl>
    <w:lvl w:ilvl="1">
      <w:start w:val="3"/>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37074ABB"/>
    <w:multiLevelType w:val="multilevel"/>
    <w:tmpl w:val="496C49BC"/>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393C6004"/>
    <w:multiLevelType w:val="hybridMultilevel"/>
    <w:tmpl w:val="7848F640"/>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8">
    <w:nsid w:val="42B73237"/>
    <w:multiLevelType w:val="hybridMultilevel"/>
    <w:tmpl w:val="3F3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3534EE"/>
    <w:multiLevelType w:val="hybridMultilevel"/>
    <w:tmpl w:val="EBE2BE62"/>
    <w:lvl w:ilvl="0" w:tplc="6BC845A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254C9E"/>
    <w:multiLevelType w:val="hybridMultilevel"/>
    <w:tmpl w:val="D2744396"/>
    <w:lvl w:ilvl="0" w:tplc="7A86EE76">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26C596D"/>
    <w:multiLevelType w:val="hybridMultilevel"/>
    <w:tmpl w:val="3CDE7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0"/>
  </w:num>
  <w:num w:numId="4">
    <w:abstractNumId w:val="3"/>
  </w:num>
  <w:num w:numId="5">
    <w:abstractNumId w:val="10"/>
  </w:num>
  <w:num w:numId="6">
    <w:abstractNumId w:val="2"/>
  </w:num>
  <w:num w:numId="7">
    <w:abstractNumId w:val="5"/>
  </w:num>
  <w:num w:numId="8">
    <w:abstractNumId w:val="1"/>
  </w:num>
  <w:num w:numId="9">
    <w:abstractNumId w:val="8"/>
  </w:num>
  <w:num w:numId="10">
    <w:abstractNumId w:val="4"/>
  </w:num>
  <w:num w:numId="11">
    <w:abstractNumId w:val="7"/>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hyphenationZone w:val="425"/>
  <w:characterSpacingControl w:val="doNotCompress"/>
  <w:footnotePr>
    <w:footnote w:id="-1"/>
    <w:footnote w:id="0"/>
  </w:footnotePr>
  <w:endnotePr>
    <w:endnote w:id="-1"/>
    <w:endnote w:id="0"/>
  </w:endnotePr>
  <w:compat>
    <w:useFELayout/>
  </w:compat>
  <w:rsids>
    <w:rsidRoot w:val="00C44194"/>
    <w:rsid w:val="00000631"/>
    <w:rsid w:val="00012E5F"/>
    <w:rsid w:val="00015586"/>
    <w:rsid w:val="000226ED"/>
    <w:rsid w:val="00034659"/>
    <w:rsid w:val="00041A75"/>
    <w:rsid w:val="00045987"/>
    <w:rsid w:val="00051F12"/>
    <w:rsid w:val="00052AC3"/>
    <w:rsid w:val="00052C7B"/>
    <w:rsid w:val="000538B8"/>
    <w:rsid w:val="00053EE8"/>
    <w:rsid w:val="000626AC"/>
    <w:rsid w:val="00062E4B"/>
    <w:rsid w:val="000663DD"/>
    <w:rsid w:val="0007311C"/>
    <w:rsid w:val="0008197B"/>
    <w:rsid w:val="00083A83"/>
    <w:rsid w:val="0009403F"/>
    <w:rsid w:val="000A3C3F"/>
    <w:rsid w:val="000A4B21"/>
    <w:rsid w:val="000A5397"/>
    <w:rsid w:val="000B184A"/>
    <w:rsid w:val="000B51BF"/>
    <w:rsid w:val="000B51DA"/>
    <w:rsid w:val="000B6AD8"/>
    <w:rsid w:val="000C005D"/>
    <w:rsid w:val="000C0205"/>
    <w:rsid w:val="000C1F0C"/>
    <w:rsid w:val="000C3845"/>
    <w:rsid w:val="000C42D1"/>
    <w:rsid w:val="000C6EB6"/>
    <w:rsid w:val="000D06E1"/>
    <w:rsid w:val="000D4F8A"/>
    <w:rsid w:val="000E09FF"/>
    <w:rsid w:val="000E2853"/>
    <w:rsid w:val="000E28B4"/>
    <w:rsid w:val="000F6D54"/>
    <w:rsid w:val="001016DF"/>
    <w:rsid w:val="00101A8E"/>
    <w:rsid w:val="00101F14"/>
    <w:rsid w:val="001034BB"/>
    <w:rsid w:val="001039D3"/>
    <w:rsid w:val="001120E6"/>
    <w:rsid w:val="00112E45"/>
    <w:rsid w:val="00115528"/>
    <w:rsid w:val="00117C40"/>
    <w:rsid w:val="0012399C"/>
    <w:rsid w:val="00130276"/>
    <w:rsid w:val="00130C00"/>
    <w:rsid w:val="00141C3F"/>
    <w:rsid w:val="001458AB"/>
    <w:rsid w:val="00146E3E"/>
    <w:rsid w:val="0014704D"/>
    <w:rsid w:val="0015193C"/>
    <w:rsid w:val="001523E9"/>
    <w:rsid w:val="001529C8"/>
    <w:rsid w:val="001568BC"/>
    <w:rsid w:val="001610CA"/>
    <w:rsid w:val="00164DB3"/>
    <w:rsid w:val="00180CB1"/>
    <w:rsid w:val="001947BE"/>
    <w:rsid w:val="00195D8A"/>
    <w:rsid w:val="001B199B"/>
    <w:rsid w:val="001D29BB"/>
    <w:rsid w:val="001D474C"/>
    <w:rsid w:val="001E553A"/>
    <w:rsid w:val="001F1718"/>
    <w:rsid w:val="001F7F56"/>
    <w:rsid w:val="00200A4A"/>
    <w:rsid w:val="0020498C"/>
    <w:rsid w:val="00205E61"/>
    <w:rsid w:val="00211F2F"/>
    <w:rsid w:val="002161AF"/>
    <w:rsid w:val="002225C5"/>
    <w:rsid w:val="00231592"/>
    <w:rsid w:val="00245AC3"/>
    <w:rsid w:val="002465AD"/>
    <w:rsid w:val="00246C43"/>
    <w:rsid w:val="0025143F"/>
    <w:rsid w:val="00251BAC"/>
    <w:rsid w:val="002650B6"/>
    <w:rsid w:val="00270569"/>
    <w:rsid w:val="00274527"/>
    <w:rsid w:val="00277C39"/>
    <w:rsid w:val="00277DF6"/>
    <w:rsid w:val="0028532E"/>
    <w:rsid w:val="00285B08"/>
    <w:rsid w:val="00287866"/>
    <w:rsid w:val="0029487E"/>
    <w:rsid w:val="002B06B4"/>
    <w:rsid w:val="002B5721"/>
    <w:rsid w:val="002B7EEA"/>
    <w:rsid w:val="002C0511"/>
    <w:rsid w:val="002C5D43"/>
    <w:rsid w:val="002D034A"/>
    <w:rsid w:val="002D1689"/>
    <w:rsid w:val="002D5E6B"/>
    <w:rsid w:val="002D6D7A"/>
    <w:rsid w:val="002E1449"/>
    <w:rsid w:val="002E2057"/>
    <w:rsid w:val="002E3F67"/>
    <w:rsid w:val="002E4549"/>
    <w:rsid w:val="002E611A"/>
    <w:rsid w:val="002F039F"/>
    <w:rsid w:val="002F41D7"/>
    <w:rsid w:val="0030175C"/>
    <w:rsid w:val="00306074"/>
    <w:rsid w:val="0031743C"/>
    <w:rsid w:val="00320E73"/>
    <w:rsid w:val="00322F00"/>
    <w:rsid w:val="003266A1"/>
    <w:rsid w:val="00330A85"/>
    <w:rsid w:val="003368A6"/>
    <w:rsid w:val="0034011A"/>
    <w:rsid w:val="00340D46"/>
    <w:rsid w:val="003445FF"/>
    <w:rsid w:val="003475B0"/>
    <w:rsid w:val="00352218"/>
    <w:rsid w:val="00355B4C"/>
    <w:rsid w:val="00355B7F"/>
    <w:rsid w:val="00366192"/>
    <w:rsid w:val="00367ED8"/>
    <w:rsid w:val="003710B7"/>
    <w:rsid w:val="00374912"/>
    <w:rsid w:val="003758AA"/>
    <w:rsid w:val="00384138"/>
    <w:rsid w:val="003854F9"/>
    <w:rsid w:val="00385E6D"/>
    <w:rsid w:val="003864E9"/>
    <w:rsid w:val="00395FFC"/>
    <w:rsid w:val="003A3E7A"/>
    <w:rsid w:val="003B219B"/>
    <w:rsid w:val="003B5794"/>
    <w:rsid w:val="003B7C18"/>
    <w:rsid w:val="003C0CB1"/>
    <w:rsid w:val="003D38FC"/>
    <w:rsid w:val="003D3CF8"/>
    <w:rsid w:val="003F060E"/>
    <w:rsid w:val="003F4ED3"/>
    <w:rsid w:val="00400FB2"/>
    <w:rsid w:val="004072A9"/>
    <w:rsid w:val="00420082"/>
    <w:rsid w:val="00422D30"/>
    <w:rsid w:val="00425E55"/>
    <w:rsid w:val="00442922"/>
    <w:rsid w:val="004448AB"/>
    <w:rsid w:val="00455CC5"/>
    <w:rsid w:val="00456855"/>
    <w:rsid w:val="00460E0D"/>
    <w:rsid w:val="004816EC"/>
    <w:rsid w:val="0048519F"/>
    <w:rsid w:val="0048763E"/>
    <w:rsid w:val="0049236E"/>
    <w:rsid w:val="004935A8"/>
    <w:rsid w:val="0049615B"/>
    <w:rsid w:val="00496DAD"/>
    <w:rsid w:val="004A19F8"/>
    <w:rsid w:val="004A1EFC"/>
    <w:rsid w:val="004B2809"/>
    <w:rsid w:val="004B5D0B"/>
    <w:rsid w:val="004C7A0E"/>
    <w:rsid w:val="004D1699"/>
    <w:rsid w:val="004D2005"/>
    <w:rsid w:val="004D45EE"/>
    <w:rsid w:val="004D54EC"/>
    <w:rsid w:val="004F2F62"/>
    <w:rsid w:val="004F4C88"/>
    <w:rsid w:val="0050110B"/>
    <w:rsid w:val="00502B4C"/>
    <w:rsid w:val="0051291F"/>
    <w:rsid w:val="005216EA"/>
    <w:rsid w:val="00525E07"/>
    <w:rsid w:val="00530C94"/>
    <w:rsid w:val="00532105"/>
    <w:rsid w:val="00543295"/>
    <w:rsid w:val="0056045A"/>
    <w:rsid w:val="0056574A"/>
    <w:rsid w:val="00570D25"/>
    <w:rsid w:val="00573EC1"/>
    <w:rsid w:val="0057577E"/>
    <w:rsid w:val="00582A02"/>
    <w:rsid w:val="0058463C"/>
    <w:rsid w:val="0059207E"/>
    <w:rsid w:val="00597FBF"/>
    <w:rsid w:val="005A1083"/>
    <w:rsid w:val="005A3523"/>
    <w:rsid w:val="005A6C0C"/>
    <w:rsid w:val="005C0881"/>
    <w:rsid w:val="005D215A"/>
    <w:rsid w:val="005D34EF"/>
    <w:rsid w:val="005D6077"/>
    <w:rsid w:val="005E11C7"/>
    <w:rsid w:val="005F0771"/>
    <w:rsid w:val="00602F63"/>
    <w:rsid w:val="006108F2"/>
    <w:rsid w:val="00622669"/>
    <w:rsid w:val="0063067C"/>
    <w:rsid w:val="00631C27"/>
    <w:rsid w:val="00632A68"/>
    <w:rsid w:val="006522C8"/>
    <w:rsid w:val="006526AD"/>
    <w:rsid w:val="00663F51"/>
    <w:rsid w:val="006714CA"/>
    <w:rsid w:val="00673B23"/>
    <w:rsid w:val="00673F7D"/>
    <w:rsid w:val="00674AFB"/>
    <w:rsid w:val="00677EF1"/>
    <w:rsid w:val="006816B3"/>
    <w:rsid w:val="00684EB3"/>
    <w:rsid w:val="0068535D"/>
    <w:rsid w:val="0068612C"/>
    <w:rsid w:val="006934CD"/>
    <w:rsid w:val="00696CEF"/>
    <w:rsid w:val="006A2054"/>
    <w:rsid w:val="006A2A2F"/>
    <w:rsid w:val="006A6944"/>
    <w:rsid w:val="006C2E63"/>
    <w:rsid w:val="006C5496"/>
    <w:rsid w:val="006C5E91"/>
    <w:rsid w:val="006C6A45"/>
    <w:rsid w:val="006D3E02"/>
    <w:rsid w:val="006D47D8"/>
    <w:rsid w:val="006D5DD4"/>
    <w:rsid w:val="006E4834"/>
    <w:rsid w:val="006E77E5"/>
    <w:rsid w:val="006F076F"/>
    <w:rsid w:val="006F203F"/>
    <w:rsid w:val="006F7A63"/>
    <w:rsid w:val="00702045"/>
    <w:rsid w:val="00707228"/>
    <w:rsid w:val="0071148F"/>
    <w:rsid w:val="007117CC"/>
    <w:rsid w:val="007238FF"/>
    <w:rsid w:val="00723930"/>
    <w:rsid w:val="00725E3E"/>
    <w:rsid w:val="00731B0C"/>
    <w:rsid w:val="00735434"/>
    <w:rsid w:val="00735C5E"/>
    <w:rsid w:val="007376A1"/>
    <w:rsid w:val="007418BF"/>
    <w:rsid w:val="00742668"/>
    <w:rsid w:val="0076329F"/>
    <w:rsid w:val="007718E0"/>
    <w:rsid w:val="0077767D"/>
    <w:rsid w:val="007977BB"/>
    <w:rsid w:val="007A4066"/>
    <w:rsid w:val="007B390A"/>
    <w:rsid w:val="007C0A03"/>
    <w:rsid w:val="007C5675"/>
    <w:rsid w:val="007D5E57"/>
    <w:rsid w:val="007D78DF"/>
    <w:rsid w:val="007E1B2D"/>
    <w:rsid w:val="007E5D5F"/>
    <w:rsid w:val="007F2FFD"/>
    <w:rsid w:val="007F6FA0"/>
    <w:rsid w:val="008047CC"/>
    <w:rsid w:val="008112D7"/>
    <w:rsid w:val="008240B1"/>
    <w:rsid w:val="00825787"/>
    <w:rsid w:val="00832551"/>
    <w:rsid w:val="008338EB"/>
    <w:rsid w:val="00833B0C"/>
    <w:rsid w:val="008410DB"/>
    <w:rsid w:val="00842E54"/>
    <w:rsid w:val="00843AEC"/>
    <w:rsid w:val="00843E2B"/>
    <w:rsid w:val="00847C18"/>
    <w:rsid w:val="008515CC"/>
    <w:rsid w:val="008645E4"/>
    <w:rsid w:val="008833AA"/>
    <w:rsid w:val="00883E5C"/>
    <w:rsid w:val="008922A7"/>
    <w:rsid w:val="008A0A2B"/>
    <w:rsid w:val="008B2270"/>
    <w:rsid w:val="008C1BC8"/>
    <w:rsid w:val="008E7511"/>
    <w:rsid w:val="008F206D"/>
    <w:rsid w:val="008F51DA"/>
    <w:rsid w:val="00902316"/>
    <w:rsid w:val="00904A7B"/>
    <w:rsid w:val="00912767"/>
    <w:rsid w:val="00914C5B"/>
    <w:rsid w:val="009233BC"/>
    <w:rsid w:val="0093515C"/>
    <w:rsid w:val="00942E43"/>
    <w:rsid w:val="009508C2"/>
    <w:rsid w:val="00950EF4"/>
    <w:rsid w:val="009515C1"/>
    <w:rsid w:val="00952896"/>
    <w:rsid w:val="00953FA2"/>
    <w:rsid w:val="009579F9"/>
    <w:rsid w:val="0096584E"/>
    <w:rsid w:val="00965AA8"/>
    <w:rsid w:val="0097349B"/>
    <w:rsid w:val="00975D6A"/>
    <w:rsid w:val="00982C54"/>
    <w:rsid w:val="00983453"/>
    <w:rsid w:val="0098422B"/>
    <w:rsid w:val="0098777B"/>
    <w:rsid w:val="009922F9"/>
    <w:rsid w:val="009A6FC6"/>
    <w:rsid w:val="009B1A93"/>
    <w:rsid w:val="009B1E3A"/>
    <w:rsid w:val="009B365A"/>
    <w:rsid w:val="009B63EB"/>
    <w:rsid w:val="009C495B"/>
    <w:rsid w:val="009C5D18"/>
    <w:rsid w:val="009D61BF"/>
    <w:rsid w:val="009D73EB"/>
    <w:rsid w:val="009E0D5F"/>
    <w:rsid w:val="009E1A56"/>
    <w:rsid w:val="009E42BD"/>
    <w:rsid w:val="009E7121"/>
    <w:rsid w:val="009F3D71"/>
    <w:rsid w:val="009F61B2"/>
    <w:rsid w:val="009F6E51"/>
    <w:rsid w:val="00A00D2D"/>
    <w:rsid w:val="00A0190F"/>
    <w:rsid w:val="00A05065"/>
    <w:rsid w:val="00A07497"/>
    <w:rsid w:val="00A1210D"/>
    <w:rsid w:val="00A22C45"/>
    <w:rsid w:val="00A27323"/>
    <w:rsid w:val="00A3176E"/>
    <w:rsid w:val="00A32072"/>
    <w:rsid w:val="00A34966"/>
    <w:rsid w:val="00A34D5D"/>
    <w:rsid w:val="00A371BD"/>
    <w:rsid w:val="00A4482D"/>
    <w:rsid w:val="00A44995"/>
    <w:rsid w:val="00A47A97"/>
    <w:rsid w:val="00A5258F"/>
    <w:rsid w:val="00A5488A"/>
    <w:rsid w:val="00A5673B"/>
    <w:rsid w:val="00A64EE6"/>
    <w:rsid w:val="00A774A0"/>
    <w:rsid w:val="00A93A1E"/>
    <w:rsid w:val="00A957FD"/>
    <w:rsid w:val="00AA20E9"/>
    <w:rsid w:val="00AA2A19"/>
    <w:rsid w:val="00AB143C"/>
    <w:rsid w:val="00AB3734"/>
    <w:rsid w:val="00AB6C91"/>
    <w:rsid w:val="00AC0592"/>
    <w:rsid w:val="00AE3D3C"/>
    <w:rsid w:val="00AE63CF"/>
    <w:rsid w:val="00AF6743"/>
    <w:rsid w:val="00AF7C41"/>
    <w:rsid w:val="00B00537"/>
    <w:rsid w:val="00B07ACA"/>
    <w:rsid w:val="00B15D3F"/>
    <w:rsid w:val="00B22C1F"/>
    <w:rsid w:val="00B342E6"/>
    <w:rsid w:val="00B36937"/>
    <w:rsid w:val="00B378A0"/>
    <w:rsid w:val="00B40303"/>
    <w:rsid w:val="00B52386"/>
    <w:rsid w:val="00B546B8"/>
    <w:rsid w:val="00B609D1"/>
    <w:rsid w:val="00B63C49"/>
    <w:rsid w:val="00B71AA0"/>
    <w:rsid w:val="00B7479E"/>
    <w:rsid w:val="00B80E02"/>
    <w:rsid w:val="00B813CD"/>
    <w:rsid w:val="00B8301E"/>
    <w:rsid w:val="00B93F30"/>
    <w:rsid w:val="00B96C2C"/>
    <w:rsid w:val="00BA3005"/>
    <w:rsid w:val="00BA3E83"/>
    <w:rsid w:val="00BA6ACA"/>
    <w:rsid w:val="00BB211D"/>
    <w:rsid w:val="00BB49A5"/>
    <w:rsid w:val="00BC4417"/>
    <w:rsid w:val="00BC6428"/>
    <w:rsid w:val="00BD3166"/>
    <w:rsid w:val="00BD4C6B"/>
    <w:rsid w:val="00BD7EBB"/>
    <w:rsid w:val="00BE24C3"/>
    <w:rsid w:val="00BE4B56"/>
    <w:rsid w:val="00BF0A4F"/>
    <w:rsid w:val="00BF4495"/>
    <w:rsid w:val="00C05F8B"/>
    <w:rsid w:val="00C13D2D"/>
    <w:rsid w:val="00C14040"/>
    <w:rsid w:val="00C152BF"/>
    <w:rsid w:val="00C230FE"/>
    <w:rsid w:val="00C2696D"/>
    <w:rsid w:val="00C408AB"/>
    <w:rsid w:val="00C44194"/>
    <w:rsid w:val="00C4550C"/>
    <w:rsid w:val="00C5610B"/>
    <w:rsid w:val="00C60713"/>
    <w:rsid w:val="00C61391"/>
    <w:rsid w:val="00C653AF"/>
    <w:rsid w:val="00C67649"/>
    <w:rsid w:val="00C7249C"/>
    <w:rsid w:val="00C726E6"/>
    <w:rsid w:val="00C731AE"/>
    <w:rsid w:val="00C73683"/>
    <w:rsid w:val="00C73951"/>
    <w:rsid w:val="00C80C6B"/>
    <w:rsid w:val="00C81F03"/>
    <w:rsid w:val="00C9158B"/>
    <w:rsid w:val="00CA16E0"/>
    <w:rsid w:val="00CA218C"/>
    <w:rsid w:val="00CA4C0D"/>
    <w:rsid w:val="00CA4DCE"/>
    <w:rsid w:val="00CC3EBF"/>
    <w:rsid w:val="00CD0B13"/>
    <w:rsid w:val="00CD1B6F"/>
    <w:rsid w:val="00CE4B92"/>
    <w:rsid w:val="00CE4EE1"/>
    <w:rsid w:val="00CF154B"/>
    <w:rsid w:val="00CF2D99"/>
    <w:rsid w:val="00D056E8"/>
    <w:rsid w:val="00D07E65"/>
    <w:rsid w:val="00D15A7A"/>
    <w:rsid w:val="00D27159"/>
    <w:rsid w:val="00D27FAA"/>
    <w:rsid w:val="00D30F1A"/>
    <w:rsid w:val="00D35DC6"/>
    <w:rsid w:val="00D414C8"/>
    <w:rsid w:val="00D42238"/>
    <w:rsid w:val="00D44F60"/>
    <w:rsid w:val="00D46931"/>
    <w:rsid w:val="00D5103A"/>
    <w:rsid w:val="00D54612"/>
    <w:rsid w:val="00D57F71"/>
    <w:rsid w:val="00D643EF"/>
    <w:rsid w:val="00D74026"/>
    <w:rsid w:val="00D759B7"/>
    <w:rsid w:val="00D85C2B"/>
    <w:rsid w:val="00DA0594"/>
    <w:rsid w:val="00DA1C90"/>
    <w:rsid w:val="00DA4AF7"/>
    <w:rsid w:val="00DB29C8"/>
    <w:rsid w:val="00DB705B"/>
    <w:rsid w:val="00DC0831"/>
    <w:rsid w:val="00DD0456"/>
    <w:rsid w:val="00DD4AED"/>
    <w:rsid w:val="00DE09E9"/>
    <w:rsid w:val="00DE167B"/>
    <w:rsid w:val="00DE1B96"/>
    <w:rsid w:val="00DE4F5F"/>
    <w:rsid w:val="00DE6792"/>
    <w:rsid w:val="00DE74BB"/>
    <w:rsid w:val="00DF01D0"/>
    <w:rsid w:val="00DF10EF"/>
    <w:rsid w:val="00DF231D"/>
    <w:rsid w:val="00DF3029"/>
    <w:rsid w:val="00DF4ABD"/>
    <w:rsid w:val="00E02431"/>
    <w:rsid w:val="00E04234"/>
    <w:rsid w:val="00E21CFB"/>
    <w:rsid w:val="00E2353A"/>
    <w:rsid w:val="00E24051"/>
    <w:rsid w:val="00E305D0"/>
    <w:rsid w:val="00E30DC6"/>
    <w:rsid w:val="00E345B7"/>
    <w:rsid w:val="00E374B0"/>
    <w:rsid w:val="00E375CF"/>
    <w:rsid w:val="00E45041"/>
    <w:rsid w:val="00E62E4F"/>
    <w:rsid w:val="00E67C7D"/>
    <w:rsid w:val="00E73AC2"/>
    <w:rsid w:val="00E775E6"/>
    <w:rsid w:val="00E80E5A"/>
    <w:rsid w:val="00E93169"/>
    <w:rsid w:val="00E93776"/>
    <w:rsid w:val="00E97E19"/>
    <w:rsid w:val="00EA66A6"/>
    <w:rsid w:val="00EA7509"/>
    <w:rsid w:val="00EC3635"/>
    <w:rsid w:val="00ED06D0"/>
    <w:rsid w:val="00ED2E53"/>
    <w:rsid w:val="00ED3C04"/>
    <w:rsid w:val="00EE2783"/>
    <w:rsid w:val="00EE4D9F"/>
    <w:rsid w:val="00EF22DF"/>
    <w:rsid w:val="00EF6F52"/>
    <w:rsid w:val="00F001CD"/>
    <w:rsid w:val="00F00B38"/>
    <w:rsid w:val="00F018A8"/>
    <w:rsid w:val="00F153C3"/>
    <w:rsid w:val="00F16BF9"/>
    <w:rsid w:val="00F234BB"/>
    <w:rsid w:val="00F2626B"/>
    <w:rsid w:val="00F27488"/>
    <w:rsid w:val="00F34936"/>
    <w:rsid w:val="00F354E4"/>
    <w:rsid w:val="00F35625"/>
    <w:rsid w:val="00F3796F"/>
    <w:rsid w:val="00F42E9B"/>
    <w:rsid w:val="00F4698F"/>
    <w:rsid w:val="00F51144"/>
    <w:rsid w:val="00F52D3A"/>
    <w:rsid w:val="00F561A9"/>
    <w:rsid w:val="00F6138B"/>
    <w:rsid w:val="00F62A65"/>
    <w:rsid w:val="00F705E3"/>
    <w:rsid w:val="00F72EEF"/>
    <w:rsid w:val="00F73454"/>
    <w:rsid w:val="00F77005"/>
    <w:rsid w:val="00F777E0"/>
    <w:rsid w:val="00F858F3"/>
    <w:rsid w:val="00F9169B"/>
    <w:rsid w:val="00F93DDA"/>
    <w:rsid w:val="00FA4D4A"/>
    <w:rsid w:val="00FA515C"/>
    <w:rsid w:val="00FA7E9E"/>
    <w:rsid w:val="00FB5F69"/>
    <w:rsid w:val="00FC59AA"/>
    <w:rsid w:val="00FD7114"/>
    <w:rsid w:val="00FE15F1"/>
    <w:rsid w:val="00FE2CC6"/>
    <w:rsid w:val="00FF36E0"/>
    <w:rsid w:val="00FF538D"/>
    <w:rsid w:val="00FF6153"/>
    <w:rsid w:val="00FF6A5C"/>
    <w:rsid w:val="00FF7080"/>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7FD"/>
  </w:style>
  <w:style w:type="paragraph" w:styleId="Heading1">
    <w:name w:val="heading 1"/>
    <w:basedOn w:val="Normal"/>
    <w:next w:val="Normal"/>
    <w:link w:val="Heading1Char"/>
    <w:uiPriority w:val="9"/>
    <w:qFormat/>
    <w:rsid w:val="00041A7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84138"/>
    <w:pPr>
      <w:keepNext/>
      <w:keepLines/>
      <w:spacing w:before="200"/>
      <w:outlineLvl w:val="1"/>
    </w:pPr>
    <w:rPr>
      <w:rFonts w:ascii="Times New Roman" w:eastAsiaTheme="majorEastAsia" w:hAnsi="Times New Roman" w:cs="Times New Roman"/>
      <w:b/>
      <w:bCs/>
      <w:color w:val="4F81BD" w:themeColor="accent1"/>
      <w:sz w:val="26"/>
      <w:szCs w:val="26"/>
      <w:lang w:val="en-US"/>
    </w:rPr>
  </w:style>
  <w:style w:type="paragraph" w:styleId="Heading3">
    <w:name w:val="heading 3"/>
    <w:basedOn w:val="Normal"/>
    <w:next w:val="Normal"/>
    <w:link w:val="Heading3Char"/>
    <w:uiPriority w:val="9"/>
    <w:unhideWhenUsed/>
    <w:qFormat/>
    <w:rsid w:val="0057577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A7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384138"/>
    <w:rPr>
      <w:rFonts w:ascii="Times New Roman" w:eastAsiaTheme="majorEastAsia" w:hAnsi="Times New Roman" w:cs="Times New Roman"/>
      <w:b/>
      <w:bCs/>
      <w:color w:val="4F81BD" w:themeColor="accent1"/>
      <w:sz w:val="26"/>
      <w:szCs w:val="26"/>
      <w:lang w:val="en-US"/>
    </w:rPr>
  </w:style>
  <w:style w:type="paragraph" w:styleId="ListParagraph">
    <w:name w:val="List Paragraph"/>
    <w:basedOn w:val="Normal"/>
    <w:uiPriority w:val="34"/>
    <w:qFormat/>
    <w:rsid w:val="00041A75"/>
    <w:pPr>
      <w:ind w:left="720"/>
      <w:contextualSpacing/>
    </w:pPr>
  </w:style>
  <w:style w:type="paragraph" w:styleId="CommentText">
    <w:name w:val="annotation text"/>
    <w:basedOn w:val="Normal"/>
    <w:link w:val="CommentTextChar"/>
    <w:uiPriority w:val="99"/>
    <w:unhideWhenUsed/>
    <w:rsid w:val="00041A75"/>
    <w:rPr>
      <w:sz w:val="20"/>
      <w:szCs w:val="20"/>
    </w:rPr>
  </w:style>
  <w:style w:type="character" w:customStyle="1" w:styleId="CommentTextChar">
    <w:name w:val="Comment Text Char"/>
    <w:basedOn w:val="DefaultParagraphFont"/>
    <w:link w:val="CommentText"/>
    <w:uiPriority w:val="99"/>
    <w:rsid w:val="00041A75"/>
    <w:rPr>
      <w:sz w:val="20"/>
      <w:szCs w:val="20"/>
    </w:rPr>
  </w:style>
  <w:style w:type="character" w:styleId="CommentReference">
    <w:name w:val="annotation reference"/>
    <w:basedOn w:val="DefaultParagraphFont"/>
    <w:uiPriority w:val="99"/>
    <w:semiHidden/>
    <w:unhideWhenUsed/>
    <w:rsid w:val="00041A75"/>
    <w:rPr>
      <w:sz w:val="18"/>
      <w:szCs w:val="18"/>
    </w:rPr>
  </w:style>
  <w:style w:type="paragraph" w:styleId="BalloonText">
    <w:name w:val="Balloon Text"/>
    <w:basedOn w:val="Normal"/>
    <w:link w:val="BalloonTextChar"/>
    <w:uiPriority w:val="99"/>
    <w:semiHidden/>
    <w:unhideWhenUsed/>
    <w:rsid w:val="00041A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1A75"/>
    <w:rPr>
      <w:rFonts w:ascii="Lucida Grande" w:hAnsi="Lucida Grande" w:cs="Lucida Grande"/>
      <w:sz w:val="18"/>
      <w:szCs w:val="18"/>
    </w:rPr>
  </w:style>
  <w:style w:type="character" w:customStyle="1" w:styleId="Heading3Char">
    <w:name w:val="Heading 3 Char"/>
    <w:basedOn w:val="DefaultParagraphFont"/>
    <w:link w:val="Heading3"/>
    <w:uiPriority w:val="9"/>
    <w:rsid w:val="0057577E"/>
    <w:rPr>
      <w:rFonts w:asciiTheme="majorHAnsi" w:eastAsiaTheme="majorEastAsia" w:hAnsiTheme="majorHAnsi" w:cstheme="majorBidi"/>
      <w:b/>
      <w:bCs/>
      <w:color w:val="4F81BD" w:themeColor="accent1"/>
    </w:rPr>
  </w:style>
  <w:style w:type="paragraph" w:styleId="CommentSubject">
    <w:name w:val="annotation subject"/>
    <w:basedOn w:val="CommentText"/>
    <w:next w:val="CommentText"/>
    <w:link w:val="CommentSubjectChar"/>
    <w:uiPriority w:val="99"/>
    <w:semiHidden/>
    <w:unhideWhenUsed/>
    <w:rsid w:val="00455CC5"/>
    <w:rPr>
      <w:b/>
      <w:bCs/>
    </w:rPr>
  </w:style>
  <w:style w:type="character" w:customStyle="1" w:styleId="CommentSubjectChar">
    <w:name w:val="Comment Subject Char"/>
    <w:basedOn w:val="CommentTextChar"/>
    <w:link w:val="CommentSubject"/>
    <w:uiPriority w:val="99"/>
    <w:semiHidden/>
    <w:rsid w:val="00455CC5"/>
    <w:rPr>
      <w:b/>
      <w:bCs/>
      <w:sz w:val="20"/>
      <w:szCs w:val="20"/>
    </w:rPr>
  </w:style>
  <w:style w:type="paragraph" w:styleId="Footer">
    <w:name w:val="footer"/>
    <w:basedOn w:val="Normal"/>
    <w:link w:val="FooterChar"/>
    <w:uiPriority w:val="99"/>
    <w:unhideWhenUsed/>
    <w:rsid w:val="009E0D5F"/>
    <w:pPr>
      <w:tabs>
        <w:tab w:val="center" w:pos="4320"/>
        <w:tab w:val="right" w:pos="8640"/>
      </w:tabs>
    </w:pPr>
  </w:style>
  <w:style w:type="character" w:customStyle="1" w:styleId="FooterChar">
    <w:name w:val="Footer Char"/>
    <w:basedOn w:val="DefaultParagraphFont"/>
    <w:link w:val="Footer"/>
    <w:uiPriority w:val="99"/>
    <w:rsid w:val="009E0D5F"/>
  </w:style>
  <w:style w:type="character" w:styleId="PageNumber">
    <w:name w:val="page number"/>
    <w:basedOn w:val="DefaultParagraphFont"/>
    <w:uiPriority w:val="99"/>
    <w:semiHidden/>
    <w:unhideWhenUsed/>
    <w:rsid w:val="009E0D5F"/>
  </w:style>
  <w:style w:type="paragraph" w:styleId="NoSpacing">
    <w:name w:val="No Spacing"/>
    <w:link w:val="NoSpacingChar"/>
    <w:uiPriority w:val="1"/>
    <w:qFormat/>
    <w:rsid w:val="00BD7EBB"/>
    <w:rPr>
      <w:rFonts w:eastAsiaTheme="minorHAnsi"/>
      <w:sz w:val="22"/>
      <w:szCs w:val="22"/>
    </w:rPr>
  </w:style>
  <w:style w:type="character" w:customStyle="1" w:styleId="NoSpacingChar">
    <w:name w:val="No Spacing Char"/>
    <w:basedOn w:val="DefaultParagraphFont"/>
    <w:link w:val="NoSpacing"/>
    <w:uiPriority w:val="1"/>
    <w:rsid w:val="00BD7EBB"/>
    <w:rPr>
      <w:rFonts w:eastAsiaTheme="minorHAnsi"/>
      <w:sz w:val="22"/>
      <w:szCs w:val="22"/>
    </w:rPr>
  </w:style>
  <w:style w:type="paragraph" w:customStyle="1" w:styleId="Default">
    <w:name w:val="Default"/>
    <w:rsid w:val="00BD7EBB"/>
    <w:pPr>
      <w:widowControl w:val="0"/>
      <w:autoSpaceDE w:val="0"/>
      <w:autoSpaceDN w:val="0"/>
      <w:adjustRightInd w:val="0"/>
    </w:pPr>
    <w:rPr>
      <w:rFonts w:ascii="Arial" w:hAnsi="Arial" w:cs="Arial"/>
      <w:color w:val="000000"/>
      <w:lang w:val="en-US"/>
    </w:rPr>
  </w:style>
  <w:style w:type="table" w:customStyle="1" w:styleId="GridTable1Light">
    <w:name w:val="Grid Table 1 Light"/>
    <w:basedOn w:val="TableNormal"/>
    <w:uiPriority w:val="46"/>
    <w:rsid w:val="003B5794"/>
    <w:rPr>
      <w:rFonts w:eastAsiaTheme="minorHAnsi"/>
      <w:sz w:val="22"/>
      <w:szCs w:val="22"/>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A34966"/>
    <w:rPr>
      <w:color w:val="808080"/>
    </w:rPr>
  </w:style>
  <w:style w:type="table" w:styleId="TableGrid">
    <w:name w:val="Table Grid"/>
    <w:basedOn w:val="TableNormal"/>
    <w:uiPriority w:val="59"/>
    <w:rsid w:val="00982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2-Accent1">
    <w:name w:val="Medium Shading 2 Accent 1"/>
    <w:basedOn w:val="TableNormal"/>
    <w:uiPriority w:val="64"/>
    <w:rsid w:val="00982C5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OCHeading">
    <w:name w:val="TOC Heading"/>
    <w:basedOn w:val="Heading1"/>
    <w:next w:val="Normal"/>
    <w:uiPriority w:val="39"/>
    <w:unhideWhenUsed/>
    <w:qFormat/>
    <w:rsid w:val="009233BC"/>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9233BC"/>
    <w:pPr>
      <w:spacing w:before="120"/>
    </w:pPr>
    <w:rPr>
      <w:rFonts w:asciiTheme="majorHAnsi" w:hAnsiTheme="majorHAnsi"/>
      <w:b/>
      <w:color w:val="548DD4"/>
    </w:rPr>
  </w:style>
  <w:style w:type="paragraph" w:styleId="TOC2">
    <w:name w:val="toc 2"/>
    <w:basedOn w:val="Normal"/>
    <w:next w:val="Normal"/>
    <w:autoRedefine/>
    <w:uiPriority w:val="39"/>
    <w:unhideWhenUsed/>
    <w:rsid w:val="009233BC"/>
    <w:rPr>
      <w:sz w:val="22"/>
      <w:szCs w:val="22"/>
    </w:rPr>
  </w:style>
  <w:style w:type="paragraph" w:styleId="TOC3">
    <w:name w:val="toc 3"/>
    <w:basedOn w:val="Normal"/>
    <w:next w:val="Normal"/>
    <w:autoRedefine/>
    <w:uiPriority w:val="39"/>
    <w:unhideWhenUsed/>
    <w:rsid w:val="009233BC"/>
    <w:pPr>
      <w:ind w:left="240"/>
    </w:pPr>
    <w:rPr>
      <w:i/>
      <w:sz w:val="22"/>
      <w:szCs w:val="22"/>
    </w:rPr>
  </w:style>
  <w:style w:type="paragraph" w:styleId="TOC4">
    <w:name w:val="toc 4"/>
    <w:basedOn w:val="Normal"/>
    <w:next w:val="Normal"/>
    <w:autoRedefine/>
    <w:uiPriority w:val="39"/>
    <w:semiHidden/>
    <w:unhideWhenUsed/>
    <w:rsid w:val="009233BC"/>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9233BC"/>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9233BC"/>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9233BC"/>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9233BC"/>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9233BC"/>
    <w:pPr>
      <w:pBdr>
        <w:between w:val="double" w:sz="6" w:space="0" w:color="auto"/>
      </w:pBdr>
      <w:ind w:left="1680"/>
    </w:pPr>
    <w:rPr>
      <w:sz w:val="20"/>
      <w:szCs w:val="20"/>
    </w:rPr>
  </w:style>
  <w:style w:type="paragraph" w:styleId="Title">
    <w:name w:val="Title"/>
    <w:basedOn w:val="Normal"/>
    <w:next w:val="Normal"/>
    <w:link w:val="TitleChar"/>
    <w:uiPriority w:val="10"/>
    <w:qFormat/>
    <w:rsid w:val="00AF7C4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F7C41"/>
    <w:rPr>
      <w:rFonts w:asciiTheme="majorHAnsi" w:eastAsiaTheme="majorEastAsia" w:hAnsiTheme="majorHAnsi" w:cstheme="majorBidi"/>
      <w:color w:val="17365D" w:themeColor="text2" w:themeShade="BF"/>
      <w:spacing w:val="5"/>
      <w:kern w:val="28"/>
      <w:sz w:val="52"/>
      <w:szCs w:val="52"/>
    </w:rPr>
  </w:style>
  <w:style w:type="paragraph" w:styleId="Index1">
    <w:name w:val="index 1"/>
    <w:basedOn w:val="Normal"/>
    <w:next w:val="Normal"/>
    <w:autoRedefine/>
    <w:uiPriority w:val="99"/>
    <w:unhideWhenUsed/>
    <w:rsid w:val="00AF7C41"/>
    <w:pPr>
      <w:ind w:left="240" w:hanging="240"/>
    </w:pPr>
  </w:style>
  <w:style w:type="paragraph" w:styleId="Index2">
    <w:name w:val="index 2"/>
    <w:basedOn w:val="Normal"/>
    <w:next w:val="Normal"/>
    <w:autoRedefine/>
    <w:uiPriority w:val="99"/>
    <w:unhideWhenUsed/>
    <w:rsid w:val="00AF7C41"/>
    <w:pPr>
      <w:ind w:left="480" w:hanging="240"/>
    </w:pPr>
  </w:style>
  <w:style w:type="paragraph" w:styleId="Index3">
    <w:name w:val="index 3"/>
    <w:basedOn w:val="Normal"/>
    <w:next w:val="Normal"/>
    <w:autoRedefine/>
    <w:uiPriority w:val="99"/>
    <w:unhideWhenUsed/>
    <w:rsid w:val="00AF7C41"/>
    <w:pPr>
      <w:ind w:left="720" w:hanging="240"/>
    </w:pPr>
  </w:style>
  <w:style w:type="paragraph" w:styleId="Index4">
    <w:name w:val="index 4"/>
    <w:basedOn w:val="Normal"/>
    <w:next w:val="Normal"/>
    <w:autoRedefine/>
    <w:uiPriority w:val="99"/>
    <w:unhideWhenUsed/>
    <w:rsid w:val="00AF7C41"/>
    <w:pPr>
      <w:ind w:left="960" w:hanging="240"/>
    </w:pPr>
  </w:style>
  <w:style w:type="paragraph" w:styleId="Index5">
    <w:name w:val="index 5"/>
    <w:basedOn w:val="Normal"/>
    <w:next w:val="Normal"/>
    <w:autoRedefine/>
    <w:uiPriority w:val="99"/>
    <w:unhideWhenUsed/>
    <w:rsid w:val="00AF7C41"/>
    <w:pPr>
      <w:ind w:left="1200" w:hanging="240"/>
    </w:pPr>
  </w:style>
  <w:style w:type="paragraph" w:styleId="Index6">
    <w:name w:val="index 6"/>
    <w:basedOn w:val="Normal"/>
    <w:next w:val="Normal"/>
    <w:autoRedefine/>
    <w:uiPriority w:val="99"/>
    <w:unhideWhenUsed/>
    <w:rsid w:val="00AF7C41"/>
    <w:pPr>
      <w:ind w:left="1440" w:hanging="240"/>
    </w:pPr>
  </w:style>
  <w:style w:type="paragraph" w:styleId="Index7">
    <w:name w:val="index 7"/>
    <w:basedOn w:val="Normal"/>
    <w:next w:val="Normal"/>
    <w:autoRedefine/>
    <w:uiPriority w:val="99"/>
    <w:unhideWhenUsed/>
    <w:rsid w:val="00AF7C41"/>
    <w:pPr>
      <w:ind w:left="1680" w:hanging="240"/>
    </w:pPr>
  </w:style>
  <w:style w:type="paragraph" w:styleId="Index8">
    <w:name w:val="index 8"/>
    <w:basedOn w:val="Normal"/>
    <w:next w:val="Normal"/>
    <w:autoRedefine/>
    <w:uiPriority w:val="99"/>
    <w:unhideWhenUsed/>
    <w:rsid w:val="00AF7C41"/>
    <w:pPr>
      <w:ind w:left="1920" w:hanging="240"/>
    </w:pPr>
  </w:style>
  <w:style w:type="paragraph" w:styleId="Index9">
    <w:name w:val="index 9"/>
    <w:basedOn w:val="Normal"/>
    <w:next w:val="Normal"/>
    <w:autoRedefine/>
    <w:uiPriority w:val="99"/>
    <w:unhideWhenUsed/>
    <w:rsid w:val="00AF7C41"/>
    <w:pPr>
      <w:ind w:left="2160" w:hanging="240"/>
    </w:pPr>
  </w:style>
  <w:style w:type="paragraph" w:styleId="IndexHeading">
    <w:name w:val="index heading"/>
    <w:basedOn w:val="Normal"/>
    <w:next w:val="Index1"/>
    <w:uiPriority w:val="99"/>
    <w:unhideWhenUsed/>
    <w:rsid w:val="00AF7C41"/>
  </w:style>
  <w:style w:type="paragraph" w:styleId="Bibliography">
    <w:name w:val="Bibliography"/>
    <w:basedOn w:val="Normal"/>
    <w:next w:val="Normal"/>
    <w:uiPriority w:val="37"/>
    <w:unhideWhenUsed/>
    <w:rsid w:val="00AE63CF"/>
  </w:style>
  <w:style w:type="character" w:styleId="Hyperlink">
    <w:name w:val="Hyperlink"/>
    <w:basedOn w:val="DefaultParagraphFont"/>
    <w:uiPriority w:val="99"/>
    <w:unhideWhenUsed/>
    <w:rsid w:val="003266A1"/>
    <w:rPr>
      <w:color w:val="0000FF" w:themeColor="hyperlink"/>
      <w:u w:val="single"/>
    </w:rPr>
  </w:style>
  <w:style w:type="paragraph" w:styleId="Revision">
    <w:name w:val="Revision"/>
    <w:hidden/>
    <w:uiPriority w:val="99"/>
    <w:semiHidden/>
    <w:rsid w:val="008A0A2B"/>
  </w:style>
  <w:style w:type="character" w:styleId="FollowedHyperlink">
    <w:name w:val="FollowedHyperlink"/>
    <w:basedOn w:val="DefaultParagraphFont"/>
    <w:uiPriority w:val="99"/>
    <w:semiHidden/>
    <w:unhideWhenUsed/>
    <w:rsid w:val="0077767D"/>
    <w:rPr>
      <w:color w:val="800080" w:themeColor="followedHyperlink"/>
      <w:u w:val="single"/>
    </w:rPr>
  </w:style>
  <w:style w:type="paragraph" w:styleId="FootnoteText">
    <w:name w:val="footnote text"/>
    <w:basedOn w:val="Normal"/>
    <w:link w:val="FootnoteTextChar"/>
    <w:uiPriority w:val="99"/>
    <w:unhideWhenUsed/>
    <w:rsid w:val="00EA7509"/>
  </w:style>
  <w:style w:type="character" w:customStyle="1" w:styleId="FootnoteTextChar">
    <w:name w:val="Footnote Text Char"/>
    <w:basedOn w:val="DefaultParagraphFont"/>
    <w:link w:val="FootnoteText"/>
    <w:uiPriority w:val="99"/>
    <w:rsid w:val="00EA7509"/>
  </w:style>
  <w:style w:type="character" w:styleId="FootnoteReference">
    <w:name w:val="footnote reference"/>
    <w:basedOn w:val="DefaultParagraphFont"/>
    <w:uiPriority w:val="99"/>
    <w:unhideWhenUsed/>
    <w:rsid w:val="00EA7509"/>
    <w:rPr>
      <w:vertAlign w:val="superscript"/>
    </w:rPr>
  </w:style>
  <w:style w:type="paragraph" w:styleId="DocumentMap">
    <w:name w:val="Document Map"/>
    <w:basedOn w:val="Normal"/>
    <w:link w:val="DocumentMapChar"/>
    <w:uiPriority w:val="99"/>
    <w:semiHidden/>
    <w:unhideWhenUsed/>
    <w:rsid w:val="001610CA"/>
    <w:rPr>
      <w:rFonts w:ascii="Lucida Grande" w:hAnsi="Lucida Grande" w:cs="Lucida Grande"/>
    </w:rPr>
  </w:style>
  <w:style w:type="character" w:customStyle="1" w:styleId="DocumentMapChar">
    <w:name w:val="Document Map Char"/>
    <w:basedOn w:val="DefaultParagraphFont"/>
    <w:link w:val="DocumentMap"/>
    <w:uiPriority w:val="99"/>
    <w:semiHidden/>
    <w:rsid w:val="001610CA"/>
    <w:rPr>
      <w:rFonts w:ascii="Lucida Grande" w:hAnsi="Lucida Grande" w:cs="Lucida Gran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41A7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84138"/>
    <w:pPr>
      <w:keepNext/>
      <w:keepLines/>
      <w:spacing w:before="200"/>
      <w:outlineLvl w:val="1"/>
    </w:pPr>
    <w:rPr>
      <w:rFonts w:ascii="Times New Roman" w:eastAsiaTheme="majorEastAsia" w:hAnsi="Times New Roman" w:cs="Times New Roman"/>
      <w:b/>
      <w:bCs/>
      <w:color w:val="4F81BD" w:themeColor="accent1"/>
      <w:sz w:val="26"/>
      <w:szCs w:val="26"/>
      <w:lang w:val="en-US"/>
    </w:rPr>
  </w:style>
  <w:style w:type="paragraph" w:styleId="Heading3">
    <w:name w:val="heading 3"/>
    <w:basedOn w:val="Normal"/>
    <w:next w:val="Normal"/>
    <w:link w:val="Heading3Char"/>
    <w:uiPriority w:val="9"/>
    <w:unhideWhenUsed/>
    <w:qFormat/>
    <w:rsid w:val="0057577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A75"/>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384138"/>
    <w:rPr>
      <w:rFonts w:ascii="Times New Roman" w:eastAsiaTheme="majorEastAsia" w:hAnsi="Times New Roman" w:cs="Times New Roman"/>
      <w:b/>
      <w:bCs/>
      <w:color w:val="4F81BD" w:themeColor="accent1"/>
      <w:sz w:val="26"/>
      <w:szCs w:val="26"/>
      <w:lang w:val="en-US"/>
    </w:rPr>
  </w:style>
  <w:style w:type="paragraph" w:styleId="ListParagraph">
    <w:name w:val="List Paragraph"/>
    <w:basedOn w:val="Normal"/>
    <w:uiPriority w:val="34"/>
    <w:qFormat/>
    <w:rsid w:val="00041A75"/>
    <w:pPr>
      <w:ind w:left="720"/>
      <w:contextualSpacing/>
    </w:pPr>
  </w:style>
  <w:style w:type="paragraph" w:styleId="CommentText">
    <w:name w:val="annotation text"/>
    <w:basedOn w:val="Normal"/>
    <w:link w:val="CommentTextChar"/>
    <w:uiPriority w:val="99"/>
    <w:unhideWhenUsed/>
    <w:rsid w:val="00041A75"/>
    <w:rPr>
      <w:sz w:val="20"/>
      <w:szCs w:val="20"/>
    </w:rPr>
  </w:style>
  <w:style w:type="character" w:customStyle="1" w:styleId="CommentTextChar">
    <w:name w:val="Comment Text Char"/>
    <w:basedOn w:val="DefaultParagraphFont"/>
    <w:link w:val="CommentText"/>
    <w:uiPriority w:val="99"/>
    <w:rsid w:val="00041A75"/>
    <w:rPr>
      <w:sz w:val="20"/>
      <w:szCs w:val="20"/>
    </w:rPr>
  </w:style>
  <w:style w:type="character" w:styleId="CommentReference">
    <w:name w:val="annotation reference"/>
    <w:basedOn w:val="DefaultParagraphFont"/>
    <w:uiPriority w:val="99"/>
    <w:semiHidden/>
    <w:unhideWhenUsed/>
    <w:rsid w:val="00041A75"/>
    <w:rPr>
      <w:sz w:val="18"/>
      <w:szCs w:val="18"/>
    </w:rPr>
  </w:style>
  <w:style w:type="paragraph" w:styleId="BalloonText">
    <w:name w:val="Balloon Text"/>
    <w:basedOn w:val="Normal"/>
    <w:link w:val="BalloonTextChar"/>
    <w:uiPriority w:val="99"/>
    <w:semiHidden/>
    <w:unhideWhenUsed/>
    <w:rsid w:val="00041A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1A75"/>
    <w:rPr>
      <w:rFonts w:ascii="Lucida Grande" w:hAnsi="Lucida Grande" w:cs="Lucida Grande"/>
      <w:sz w:val="18"/>
      <w:szCs w:val="18"/>
    </w:rPr>
  </w:style>
  <w:style w:type="character" w:customStyle="1" w:styleId="Heading3Char">
    <w:name w:val="Heading 3 Char"/>
    <w:basedOn w:val="DefaultParagraphFont"/>
    <w:link w:val="Heading3"/>
    <w:uiPriority w:val="9"/>
    <w:rsid w:val="0057577E"/>
    <w:rPr>
      <w:rFonts w:asciiTheme="majorHAnsi" w:eastAsiaTheme="majorEastAsia" w:hAnsiTheme="majorHAnsi" w:cstheme="majorBidi"/>
      <w:b/>
      <w:bCs/>
      <w:color w:val="4F81BD" w:themeColor="accent1"/>
    </w:rPr>
  </w:style>
  <w:style w:type="paragraph" w:styleId="CommentSubject">
    <w:name w:val="annotation subject"/>
    <w:basedOn w:val="CommentText"/>
    <w:next w:val="CommentText"/>
    <w:link w:val="CommentSubjectChar"/>
    <w:uiPriority w:val="99"/>
    <w:semiHidden/>
    <w:unhideWhenUsed/>
    <w:rsid w:val="00455CC5"/>
    <w:rPr>
      <w:b/>
      <w:bCs/>
    </w:rPr>
  </w:style>
  <w:style w:type="character" w:customStyle="1" w:styleId="CommentSubjectChar">
    <w:name w:val="Comment Subject Char"/>
    <w:basedOn w:val="CommentTextChar"/>
    <w:link w:val="CommentSubject"/>
    <w:uiPriority w:val="99"/>
    <w:semiHidden/>
    <w:rsid w:val="00455CC5"/>
    <w:rPr>
      <w:b/>
      <w:bCs/>
      <w:sz w:val="20"/>
      <w:szCs w:val="20"/>
    </w:rPr>
  </w:style>
  <w:style w:type="paragraph" w:styleId="Footer">
    <w:name w:val="footer"/>
    <w:basedOn w:val="Normal"/>
    <w:link w:val="FooterChar"/>
    <w:uiPriority w:val="99"/>
    <w:unhideWhenUsed/>
    <w:rsid w:val="009E0D5F"/>
    <w:pPr>
      <w:tabs>
        <w:tab w:val="center" w:pos="4320"/>
        <w:tab w:val="right" w:pos="8640"/>
      </w:tabs>
    </w:pPr>
  </w:style>
  <w:style w:type="character" w:customStyle="1" w:styleId="FooterChar">
    <w:name w:val="Footer Char"/>
    <w:basedOn w:val="DefaultParagraphFont"/>
    <w:link w:val="Footer"/>
    <w:uiPriority w:val="99"/>
    <w:rsid w:val="009E0D5F"/>
  </w:style>
  <w:style w:type="character" w:styleId="PageNumber">
    <w:name w:val="page number"/>
    <w:basedOn w:val="DefaultParagraphFont"/>
    <w:uiPriority w:val="99"/>
    <w:semiHidden/>
    <w:unhideWhenUsed/>
    <w:rsid w:val="009E0D5F"/>
  </w:style>
  <w:style w:type="paragraph" w:styleId="NoSpacing">
    <w:name w:val="No Spacing"/>
    <w:link w:val="NoSpacingChar"/>
    <w:uiPriority w:val="1"/>
    <w:qFormat/>
    <w:rsid w:val="00BD7EBB"/>
    <w:rPr>
      <w:rFonts w:eastAsiaTheme="minorHAnsi"/>
      <w:sz w:val="22"/>
      <w:szCs w:val="22"/>
    </w:rPr>
  </w:style>
  <w:style w:type="character" w:customStyle="1" w:styleId="NoSpacingChar">
    <w:name w:val="No Spacing Char"/>
    <w:basedOn w:val="DefaultParagraphFont"/>
    <w:link w:val="NoSpacing"/>
    <w:uiPriority w:val="1"/>
    <w:rsid w:val="00BD7EBB"/>
    <w:rPr>
      <w:rFonts w:eastAsiaTheme="minorHAnsi"/>
      <w:sz w:val="22"/>
      <w:szCs w:val="22"/>
    </w:rPr>
  </w:style>
  <w:style w:type="paragraph" w:customStyle="1" w:styleId="Default">
    <w:name w:val="Default"/>
    <w:rsid w:val="00BD7EBB"/>
    <w:pPr>
      <w:widowControl w:val="0"/>
      <w:autoSpaceDE w:val="0"/>
      <w:autoSpaceDN w:val="0"/>
      <w:adjustRightInd w:val="0"/>
    </w:pPr>
    <w:rPr>
      <w:rFonts w:ascii="Arial" w:hAnsi="Arial" w:cs="Arial"/>
      <w:color w:val="000000"/>
      <w:lang w:val="en-US"/>
    </w:rPr>
  </w:style>
  <w:style w:type="table" w:customStyle="1" w:styleId="GridTable1Light">
    <w:name w:val="Grid Table 1 Light"/>
    <w:basedOn w:val="TableNormal"/>
    <w:uiPriority w:val="46"/>
    <w:rsid w:val="003B5794"/>
    <w:rPr>
      <w:rFonts w:eastAsiaTheme="minorHAnsi"/>
      <w:sz w:val="22"/>
      <w:szCs w:val="22"/>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A34966"/>
    <w:rPr>
      <w:color w:val="808080"/>
    </w:rPr>
  </w:style>
  <w:style w:type="table" w:styleId="TableGrid">
    <w:name w:val="Table Grid"/>
    <w:basedOn w:val="TableNormal"/>
    <w:uiPriority w:val="59"/>
    <w:rsid w:val="00982C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2-Accent1">
    <w:name w:val="Medium Shading 2 Accent 1"/>
    <w:basedOn w:val="TableNormal"/>
    <w:uiPriority w:val="64"/>
    <w:rsid w:val="00982C5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OCHeading">
    <w:name w:val="TOC Heading"/>
    <w:basedOn w:val="Heading1"/>
    <w:next w:val="Normal"/>
    <w:uiPriority w:val="39"/>
    <w:unhideWhenUsed/>
    <w:qFormat/>
    <w:rsid w:val="009233BC"/>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9233BC"/>
    <w:pPr>
      <w:spacing w:before="120"/>
    </w:pPr>
    <w:rPr>
      <w:rFonts w:asciiTheme="majorHAnsi" w:hAnsiTheme="majorHAnsi"/>
      <w:b/>
      <w:color w:val="548DD4"/>
    </w:rPr>
  </w:style>
  <w:style w:type="paragraph" w:styleId="TOC2">
    <w:name w:val="toc 2"/>
    <w:basedOn w:val="Normal"/>
    <w:next w:val="Normal"/>
    <w:autoRedefine/>
    <w:uiPriority w:val="39"/>
    <w:unhideWhenUsed/>
    <w:rsid w:val="009233BC"/>
    <w:rPr>
      <w:sz w:val="22"/>
      <w:szCs w:val="22"/>
    </w:rPr>
  </w:style>
  <w:style w:type="paragraph" w:styleId="TOC3">
    <w:name w:val="toc 3"/>
    <w:basedOn w:val="Normal"/>
    <w:next w:val="Normal"/>
    <w:autoRedefine/>
    <w:uiPriority w:val="39"/>
    <w:unhideWhenUsed/>
    <w:rsid w:val="009233BC"/>
    <w:pPr>
      <w:ind w:left="240"/>
    </w:pPr>
    <w:rPr>
      <w:i/>
      <w:sz w:val="22"/>
      <w:szCs w:val="22"/>
    </w:rPr>
  </w:style>
  <w:style w:type="paragraph" w:styleId="TOC4">
    <w:name w:val="toc 4"/>
    <w:basedOn w:val="Normal"/>
    <w:next w:val="Normal"/>
    <w:autoRedefine/>
    <w:uiPriority w:val="39"/>
    <w:semiHidden/>
    <w:unhideWhenUsed/>
    <w:rsid w:val="009233BC"/>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9233BC"/>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9233BC"/>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9233BC"/>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9233BC"/>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9233BC"/>
    <w:pPr>
      <w:pBdr>
        <w:between w:val="double" w:sz="6" w:space="0" w:color="auto"/>
      </w:pBdr>
      <w:ind w:left="1680"/>
    </w:pPr>
    <w:rPr>
      <w:sz w:val="20"/>
      <w:szCs w:val="20"/>
    </w:rPr>
  </w:style>
  <w:style w:type="paragraph" w:styleId="Title">
    <w:name w:val="Title"/>
    <w:basedOn w:val="Normal"/>
    <w:next w:val="Normal"/>
    <w:link w:val="TitleChar"/>
    <w:uiPriority w:val="10"/>
    <w:qFormat/>
    <w:rsid w:val="00AF7C4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F7C41"/>
    <w:rPr>
      <w:rFonts w:asciiTheme="majorHAnsi" w:eastAsiaTheme="majorEastAsia" w:hAnsiTheme="majorHAnsi" w:cstheme="majorBidi"/>
      <w:color w:val="17365D" w:themeColor="text2" w:themeShade="BF"/>
      <w:spacing w:val="5"/>
      <w:kern w:val="28"/>
      <w:sz w:val="52"/>
      <w:szCs w:val="52"/>
    </w:rPr>
  </w:style>
  <w:style w:type="paragraph" w:styleId="Index1">
    <w:name w:val="index 1"/>
    <w:basedOn w:val="Normal"/>
    <w:next w:val="Normal"/>
    <w:autoRedefine/>
    <w:uiPriority w:val="99"/>
    <w:unhideWhenUsed/>
    <w:rsid w:val="00AF7C41"/>
    <w:pPr>
      <w:ind w:left="240" w:hanging="240"/>
    </w:pPr>
  </w:style>
  <w:style w:type="paragraph" w:styleId="Index2">
    <w:name w:val="index 2"/>
    <w:basedOn w:val="Normal"/>
    <w:next w:val="Normal"/>
    <w:autoRedefine/>
    <w:uiPriority w:val="99"/>
    <w:unhideWhenUsed/>
    <w:rsid w:val="00AF7C41"/>
    <w:pPr>
      <w:ind w:left="480" w:hanging="240"/>
    </w:pPr>
  </w:style>
  <w:style w:type="paragraph" w:styleId="Index3">
    <w:name w:val="index 3"/>
    <w:basedOn w:val="Normal"/>
    <w:next w:val="Normal"/>
    <w:autoRedefine/>
    <w:uiPriority w:val="99"/>
    <w:unhideWhenUsed/>
    <w:rsid w:val="00AF7C41"/>
    <w:pPr>
      <w:ind w:left="720" w:hanging="240"/>
    </w:pPr>
  </w:style>
  <w:style w:type="paragraph" w:styleId="Index4">
    <w:name w:val="index 4"/>
    <w:basedOn w:val="Normal"/>
    <w:next w:val="Normal"/>
    <w:autoRedefine/>
    <w:uiPriority w:val="99"/>
    <w:unhideWhenUsed/>
    <w:rsid w:val="00AF7C41"/>
    <w:pPr>
      <w:ind w:left="960" w:hanging="240"/>
    </w:pPr>
  </w:style>
  <w:style w:type="paragraph" w:styleId="Index5">
    <w:name w:val="index 5"/>
    <w:basedOn w:val="Normal"/>
    <w:next w:val="Normal"/>
    <w:autoRedefine/>
    <w:uiPriority w:val="99"/>
    <w:unhideWhenUsed/>
    <w:rsid w:val="00AF7C41"/>
    <w:pPr>
      <w:ind w:left="1200" w:hanging="240"/>
    </w:pPr>
  </w:style>
  <w:style w:type="paragraph" w:styleId="Index6">
    <w:name w:val="index 6"/>
    <w:basedOn w:val="Normal"/>
    <w:next w:val="Normal"/>
    <w:autoRedefine/>
    <w:uiPriority w:val="99"/>
    <w:unhideWhenUsed/>
    <w:rsid w:val="00AF7C41"/>
    <w:pPr>
      <w:ind w:left="1440" w:hanging="240"/>
    </w:pPr>
  </w:style>
  <w:style w:type="paragraph" w:styleId="Index7">
    <w:name w:val="index 7"/>
    <w:basedOn w:val="Normal"/>
    <w:next w:val="Normal"/>
    <w:autoRedefine/>
    <w:uiPriority w:val="99"/>
    <w:unhideWhenUsed/>
    <w:rsid w:val="00AF7C41"/>
    <w:pPr>
      <w:ind w:left="1680" w:hanging="240"/>
    </w:pPr>
  </w:style>
  <w:style w:type="paragraph" w:styleId="Index8">
    <w:name w:val="index 8"/>
    <w:basedOn w:val="Normal"/>
    <w:next w:val="Normal"/>
    <w:autoRedefine/>
    <w:uiPriority w:val="99"/>
    <w:unhideWhenUsed/>
    <w:rsid w:val="00AF7C41"/>
    <w:pPr>
      <w:ind w:left="1920" w:hanging="240"/>
    </w:pPr>
  </w:style>
  <w:style w:type="paragraph" w:styleId="Index9">
    <w:name w:val="index 9"/>
    <w:basedOn w:val="Normal"/>
    <w:next w:val="Normal"/>
    <w:autoRedefine/>
    <w:uiPriority w:val="99"/>
    <w:unhideWhenUsed/>
    <w:rsid w:val="00AF7C41"/>
    <w:pPr>
      <w:ind w:left="2160" w:hanging="240"/>
    </w:pPr>
  </w:style>
  <w:style w:type="paragraph" w:styleId="IndexHeading">
    <w:name w:val="index heading"/>
    <w:basedOn w:val="Normal"/>
    <w:next w:val="Index1"/>
    <w:uiPriority w:val="99"/>
    <w:unhideWhenUsed/>
    <w:rsid w:val="00AF7C41"/>
  </w:style>
  <w:style w:type="paragraph" w:styleId="Bibliography">
    <w:name w:val="Bibliography"/>
    <w:basedOn w:val="Normal"/>
    <w:next w:val="Normal"/>
    <w:uiPriority w:val="37"/>
    <w:unhideWhenUsed/>
    <w:rsid w:val="00AE63CF"/>
  </w:style>
  <w:style w:type="character" w:styleId="Hyperlink">
    <w:name w:val="Hyperlink"/>
    <w:basedOn w:val="DefaultParagraphFont"/>
    <w:uiPriority w:val="99"/>
    <w:unhideWhenUsed/>
    <w:rsid w:val="003266A1"/>
    <w:rPr>
      <w:color w:val="0000FF" w:themeColor="hyperlink"/>
      <w:u w:val="single"/>
    </w:rPr>
  </w:style>
  <w:style w:type="paragraph" w:styleId="Revision">
    <w:name w:val="Revision"/>
    <w:hidden/>
    <w:uiPriority w:val="99"/>
    <w:semiHidden/>
    <w:rsid w:val="008A0A2B"/>
  </w:style>
  <w:style w:type="character" w:styleId="FollowedHyperlink">
    <w:name w:val="FollowedHyperlink"/>
    <w:basedOn w:val="DefaultParagraphFont"/>
    <w:uiPriority w:val="99"/>
    <w:semiHidden/>
    <w:unhideWhenUsed/>
    <w:rsid w:val="0077767D"/>
    <w:rPr>
      <w:color w:val="800080" w:themeColor="followedHyperlink"/>
      <w:u w:val="single"/>
    </w:rPr>
  </w:style>
  <w:style w:type="paragraph" w:styleId="FootnoteText">
    <w:name w:val="footnote text"/>
    <w:basedOn w:val="Normal"/>
    <w:link w:val="FootnoteTextChar"/>
    <w:uiPriority w:val="99"/>
    <w:unhideWhenUsed/>
    <w:rsid w:val="00EA7509"/>
  </w:style>
  <w:style w:type="character" w:customStyle="1" w:styleId="FootnoteTextChar">
    <w:name w:val="Footnote Text Char"/>
    <w:basedOn w:val="DefaultParagraphFont"/>
    <w:link w:val="FootnoteText"/>
    <w:uiPriority w:val="99"/>
    <w:rsid w:val="00EA7509"/>
  </w:style>
  <w:style w:type="character" w:styleId="FootnoteReference">
    <w:name w:val="footnote reference"/>
    <w:basedOn w:val="DefaultParagraphFont"/>
    <w:uiPriority w:val="99"/>
    <w:unhideWhenUsed/>
    <w:rsid w:val="00EA7509"/>
    <w:rPr>
      <w:vertAlign w:val="superscript"/>
    </w:rPr>
  </w:style>
  <w:style w:type="paragraph" w:styleId="DocumentMap">
    <w:name w:val="Document Map"/>
    <w:basedOn w:val="Normal"/>
    <w:link w:val="DocumentMapChar"/>
    <w:uiPriority w:val="99"/>
    <w:semiHidden/>
    <w:unhideWhenUsed/>
    <w:rsid w:val="001610CA"/>
    <w:rPr>
      <w:rFonts w:ascii="Lucida Grande" w:hAnsi="Lucida Grande" w:cs="Lucida Grande"/>
    </w:rPr>
  </w:style>
  <w:style w:type="character" w:customStyle="1" w:styleId="DocumentMapChar">
    <w:name w:val="Document Map Char"/>
    <w:basedOn w:val="DefaultParagraphFont"/>
    <w:link w:val="DocumentMap"/>
    <w:uiPriority w:val="99"/>
    <w:semiHidden/>
    <w:rsid w:val="001610CA"/>
    <w:rPr>
      <w:rFonts w:ascii="Lucida Grande" w:hAnsi="Lucida Grande" w:cs="Lucida Grande"/>
    </w:rPr>
  </w:style>
</w:styles>
</file>

<file path=word/webSettings.xml><?xml version="1.0" encoding="utf-8"?>
<w:webSettings xmlns:r="http://schemas.openxmlformats.org/officeDocument/2006/relationships" xmlns:w="http://schemas.openxmlformats.org/wordprocessingml/2006/main">
  <w:divs>
    <w:div w:id="1165245845">
      <w:bodyDiv w:val="1"/>
      <w:marLeft w:val="0"/>
      <w:marRight w:val="0"/>
      <w:marTop w:val="0"/>
      <w:marBottom w:val="0"/>
      <w:divBdr>
        <w:top w:val="none" w:sz="0" w:space="0" w:color="auto"/>
        <w:left w:val="none" w:sz="0" w:space="0" w:color="auto"/>
        <w:bottom w:val="none" w:sz="0" w:space="0" w:color="auto"/>
        <w:right w:val="none" w:sz="0" w:space="0" w:color="auto"/>
      </w:divBdr>
    </w:div>
    <w:div w:id="17025146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maxius.nl/burgerlijk-wetboek-boek-2/artikel391/lid7/onderdeelc"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maxius.nl/burgerlijk-wetboek-boek-2/artikel391/lid7/onderdeelb" TargetMode="External"/><Relationship Id="rId2" Type="http://schemas.openxmlformats.org/officeDocument/2006/relationships/customXml" Target="../customXml/item2.xml"/><Relationship Id="rId16" Type="http://schemas.openxmlformats.org/officeDocument/2006/relationships/hyperlink" Target="http://maxius.nl/burgerlijk-wetboek-boek-2/artikel391/lid7/onderdeela"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maxius.nl/burgerlijk-wetboek-boek-2/artikel276/" TargetMode="External"/><Relationship Id="rId23" Type="http://schemas.microsoft.com/office/2007/relationships/stylesWithEffects" Target="stylesWithEffects.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yperlink" Target="http://maxius.nl/burgerlijk-wetboek-boek-2/artikel16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2014-06-15T00:00:00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Placeholder1</b:Tag>
    <b:SourceType>JournalArticle</b:SourceType>
    <b:Guid>{83424367-B9C0-8943-8BEA-1FD980D7775F}</b:Guid>
    <b:Author>
      <b:Author>
        <b:NameList>
          <b:Person>
            <b:Last>SER</b:Last>
            <b:First>(Sociaal-Economische</b:First>
            <b:Middle>Raad)</b:Middle>
          </b:Person>
        </b:NameList>
      </b:Author>
    </b:Author>
    <b:Title>De winst van waarden</b:Title>
    <b:Publisher>Uitgebracht aan de Staatssecretaris van Economische Zaken</b:Publisher>
    <b:Year>2000</b:Year>
    <b:Month>12</b:Month>
    <b:Day>15</b:Day>
    <b:Issue>11</b:Issue>
    <b:Pages>1-145</b:Pages>
    <b:RefOrder>55</b:RefOrder>
  </b:Source>
  <b:Source>
    <b:Tag>hil</b:Tag>
    <b:SourceType>Book</b:SourceType>
    <b:Guid>{06C48883-D994-9D4A-A9D1-F87D595D758E}</b:Guid>
    <b:Author>
      <b:Author>
        <b:NameList>
          <b:Person>
            <b:Last>Hilton</b:Last>
            <b:First>maher,</b:First>
            <b:Middle>delto</b:Middle>
          </b:Person>
        </b:NameList>
      </b:Author>
    </b:Author>
    <b:Title>cost managment: strategies for business decisions</b:Title>
    <b:City>boston</b:City>
    <b:Publisher>McGRAW-HILL</b:Publisher>
    <b:Pages>862</b:Pages>
    <b:Comments>editon 4</b:Comments>
    <b:Year>2000</b:Year>
    <b:RefOrder>51</b:RefOrder>
  </b:Source>
  <b:Source>
    <b:Tag>Dee11</b:Tag>
    <b:SourceType>Book</b:SourceType>
    <b:Guid>{B2E347E8-068C-0D4C-BED2-FD3F5985DBA3}</b:Guid>
    <b:Title>financial Accounting Theory</b:Title>
    <b:Year>2011</b:Year>
    <b:Author>
      <b:Author>
        <b:NameList>
          <b:Person>
            <b:Last>Deegan</b:Last>
            <b:First>C</b:First>
            <b:Middle>en J. Unerman,</b:Middle>
          </b:Person>
        </b:NameList>
      </b:Author>
    </b:Author>
    <b:City>London</b:City>
    <b:Publisher>McGraw-Hill</b:Publisher>
    <b:RefOrder>53</b:RefOrder>
  </b:Source>
  <b:Source>
    <b:Tag>Cla08</b:Tag>
    <b:SourceType>JournalArticle</b:SourceType>
    <b:Guid>{3B3FFD0E-785E-A64F-85F4-85AD0E9FE4C8}</b:Guid>
    <b:Title>revisiting the relation between environmental preformance and environmental disclosure: a emperical analysis.</b:Title>
    <b:Year>2008</b:Year>
    <b:Author>
      <b:Author>
        <b:NameList>
          <b:Person>
            <b:Last>Richards</b:Last>
            <b:First>Clarkson:</b:First>
            <b:Middle>Li:</b:Middle>
          </b:Person>
        </b:NameList>
      </b:Author>
    </b:Author>
    <b:JournalName>Elsevier</b:JournalName>
    <b:Publisher>Uniersity of queensland</b:Publisher>
    <b:Pages>303-327</b:Pages>
    <b:RefOrder>49</b:RefOrder>
  </b:Source>
  <b:Source>
    <b:Tag>LDo95</b:Tag>
    <b:SourceType>JournalArticle</b:SourceType>
    <b:Guid>{29B6A5B3-459B-344E-BD7B-710110D96459}</b:Guid>
    <b:Author>
      <b:Author>
        <b:NameList>
          <b:Person>
            <b:Last>Donaldson</b:Last>
            <b:First>L.H.</b:First>
            <b:Middle>Preston</b:Middle>
          </b:Person>
        </b:NameList>
      </b:Author>
    </b:Author>
    <b:Title>The stakeholders theory of the corporation: concepts Evidence and Implications</b:Title>
    <b:JournalName>The academy of Management Review</b:JournalName>
    <b:Year>1995</b:Year>
    <b:Month>1</b:Month>
    <b:Volume>20</b:Volume>
    <b:Issue>1</b:Issue>
    <b:Pages>65-91</b:Pages>
    <b:RefOrder>50</b:RefOrder>
  </b:Source>
  <b:Source>
    <b:Tag>RSK02</b:Tag>
    <b:SourceType>JournalArticle</b:SourceType>
    <b:Guid>{1FA701F2-CA50-0D46-B295-59E3C4BA65DB}</b:Guid>
    <b:Author>
      <b:Author>
        <b:NameList>
          <b:Person>
            <b:Last>Kok</b:Last>
            <b:First>C.M.</b:First>
            <b:Middle>Praag, K. Cools &amp; M. Herpen</b:Middle>
          </b:Person>
        </b:NameList>
      </b:Author>
    </b:Author>
    <b:Title>Motiverend belonen beloont</b:Title>
    <b:JournalName>economische statische berichten</b:JournalName>
    <b:Year>2002</b:Year>
    <b:Issue>87</b:Issue>
    <b:Pages>867</b:Pages>
    <b:RefOrder>52</b:RefOrder>
  </b:Source>
  <b:Source>
    <b:Tag>Fia051</b:Tag>
    <b:SourceType>JournalArticle</b:SourceType>
    <b:Guid>{405CFC37-C801-F84E-AA3E-119CEC9D5575}</b:Guid>
    <b:Author>
      <b:Author>
        <b:NameList>
          <b:Person>
            <b:Last>Kirkpatrick</b:Last>
            <b:First>Fianna</b:First>
            <b:Middle>Jesover and Grant</b:Middle>
          </b:Person>
        </b:NameList>
      </b:Author>
    </b:Author>
    <b:Title>THE REVISED OECD PRINCIPLES OF CORPORATE GOVERNANCE AND THEIR RELEVANCE TO NON-OECD COUNTRIES</b:Title>
    <b:Publisher>oecd.org</b:Publisher>
    <b:Year>2005</b:Year>
    <b:JournalName>Corporate Governance: An International Review</b:JournalName>
    <b:Issue>13</b:Issue>
    <b:Pages>127-136</b:Pages>
    <b:RefOrder>56</b:RefOrder>
  </b:Source>
  <b:Source>
    <b:Tag>Ber</b:Tag>
    <b:SourceType>JournalArticle</b:SourceType>
    <b:Guid>{E84233B9-ED9F-614D-8592-EE1B21334D6F}</b:Guid>
    <b:Author>
      <b:Author>
        <b:NameList>
          <b:Person>
            <b:Last>Jong</b:Last>
            <b:First>Bert</b:First>
            <b:Middle>Hof Marco Kerste Nicole Rosenboom Ward Rougoor Abe de</b:Middle>
          </b:Person>
        </b:NameList>
      </b:Author>
    </b:Author>
    <b:Title>Het Nederlandse stelsel van corporate governance code en monitoring Een gebalanceerd systeem?</b:Title>
    <b:Publisher>SEO Econmisch onderzoek</b:Publisher>
    <b:Year>2012</b:Year>
    <b:Month>december</b:Month>
    <b:Pages>1-144</b:Pages>
    <b:RefOrder>39</b:RefOrder>
  </b:Source>
  <b:Source>
    <b:Tag>RFr95</b:Tag>
    <b:SourceType>JournalArticle</b:SourceType>
    <b:Guid>{07940194-4235-BE4C-B620-3D3A2CB4187A}</b:Guid>
    <b:Author>
      <b:Author>
        <b:NameList>
          <b:Person>
            <b:Last>Frankel</b:Last>
            <b:First>M.</b:First>
            <b:Middle>Mcnichols, P. Wilson</b:Middle>
          </b:Person>
        </b:NameList>
      </b:Author>
    </b:Author>
    <b:Title>Discretionsary disclosure and external financing</b:Title>
    <b:JournalName>the accounting review</b:JournalName>
    <b:Year>1995</b:Year>
    <b:Issue>70</b:Issue>
    <b:Pages>135-150</b:Pages>
    <b:RefOrder>28</b:RefOrder>
  </b:Source>
  <b:Source>
    <b:Tag>MAl96</b:Tag>
    <b:SourceType>JournalArticle</b:SourceType>
    <b:Guid>{8410ADFF-627F-0049-B1B1-A7DCAAD2431D}</b:Guid>
    <b:Author>
      <b:Author>
        <b:NameList>
          <b:Person>
            <b:Last>Fekrat</b:Last>
            <b:First>M.</b:First>
            <b:Middle>Ali, Carla Inclan, David Peroni</b:Middle>
          </b:Person>
        </b:NameList>
      </b:Author>
    </b:Author>
    <b:Title>Corporate environmental disclosures: competitive Discloire hypothesis using 1991 annual report data</b:Title>
    <b:JournalName>The international journal of accounting</b:JournalName>
    <b:Year>1996</b:Year>
    <b:Volume>31</b:Volume>
    <b:Issue>2</b:Issue>
    <b:Pages>175-195</b:Pages>
    <b:RefOrder>26</b:RefOrder>
  </b:Source>
  <b:Source>
    <b:Tag>Amn14</b:Tag>
    <b:SourceType>InternetSite</b:SourceType>
    <b:Guid>{F7435647-2072-9441-9469-D43F66897541}</b:Guid>
    <b:Author>
      <b:Author>
        <b:NameList>
          <b:Person>
            <b:Last>International</b:Last>
            <b:First>Amnesty</b:First>
          </b:Person>
        </b:NameList>
      </b:Author>
    </b:Author>
    <b:Title>mvo-beleid</b:Title>
    <b:InternetSiteTitle>Amnesty.International</b:InternetSiteTitle>
    <b:URL>http://jaarverslag.amnesty.nl/over-amnesty/mvo-beleid/</b:URL>
    <b:YearAccessed>2014</b:YearAccessed>
    <b:MonthAccessed>june</b:MonthAccessed>
    <b:DayAccessed>28</b:DayAccessed>
    <b:RefOrder>57</b:RefOrder>
  </b:Source>
  <b:Source>
    <b:Tag>CSR14</b:Tag>
    <b:SourceType>InternetSite</b:SourceType>
    <b:Guid>{C598C153-2D7A-AE48-A2D7-0A7FFAE8B43D}</b:Guid>
    <b:Author>
      <b:Author>
        <b:NameList>
          <b:Person>
            <b:Last>CSRHub</b:Last>
          </b:Person>
        </b:NameList>
      </b:Author>
    </b:Author>
    <b:Title>frequently asked questions about csr</b:Title>
    <b:Year>2014</b:Year>
    <b:InternetSiteTitle>CSRHUB</b:InternetSiteTitle>
    <b:URL>www.csrhub.com/content/frequently-asked-questions-about-csr/</b:URL>
    <b:Month>June</b:Month>
    <b:Day>4</b:Day>
    <b:YearAccessed>2014</b:YearAccessed>
    <b:MonthAccessed>June </b:MonthAccessed>
    <b:DayAccessed>4</b:DayAccessed>
    <b:RefOrder>12</b:RefOrder>
  </b:Source>
  <b:Source>
    <b:Tag>Don04</b:Tag>
    <b:SourceType>Book</b:SourceType>
    <b:Guid>{63A95EB3-1A56-4B46-B0B5-10BF78BE5CC3}</b:Guid>
    <b:Author>
      <b:Author>
        <b:NameList>
          <b:Person>
            <b:Last>Donella H. Meadows</b:Last>
            <b:First>Jorgen</b:First>
            <b:Middle>Randers, Dennis L. Meadows</b:Middle>
          </b:Person>
        </b:NameList>
      </b:Author>
    </b:Author>
    <b:Title>Limits to Growth: The 30-Year Update</b:Title>
    <b:Publisher>Chelsea Green Publishing; 3 edition (June 1, 2004)</b:Publisher>
    <b:City>London</b:City>
    <b:Year>2004</b:Year>
    <b:Pages>1-368</b:Pages>
    <b:RefOrder>58</b:RefOrder>
  </b:Source>
  <b:Source>
    <b:Tag>ecc12</b:Tag>
    <b:SourceType>JournalArticle</b:SourceType>
    <b:Guid>{74C1F93B-B304-1344-BCA3-7C935054AE45}</b:Guid>
    <b:Author>
      <b:Author>
        <b:NameList>
          <b:Person>
            <b:Last>Eccles</b:Last>
            <b:First>R.G,</b:First>
            <b:Middle>Loannou I. , Serafeim G.</b:Middle>
          </b:Person>
        </b:NameList>
      </b:Author>
    </b:Author>
    <b:Title>the impact of a corporate culture of sustainability on corporate behavior and performace</b:Title>
    <b:JournalName>harver business school</b:JournalName>
    <b:Publisher>boston</b:Publisher>
    <b:Year>2012</b:Year>
    <b:Pages>1-57</b:Pages>
    <b:RefOrder>8</b:RefOrder>
  </b:Source>
  <b:Source>
    <b:Tag>Joh97</b:Tag>
    <b:SourceType>Book</b:SourceType>
    <b:Guid>{1A301738-0512-0244-9853-5041781C60CB}</b:Guid>
    <b:Title>Cannibals with Forks: Triple Bottom Line of 21st Century Business</b:Title>
    <b:Publisher>Capstone Publishing Ltd</b:Publisher>
    <b:City>Oxford</b:City>
    <b:Year>1997</b:Year>
    <b:Author>
      <b:Author>
        <b:NameList>
          <b:Person>
            <b:Last>Elkington</b:Last>
          </b:Person>
        </b:NameList>
      </b:Author>
    </b:Author>
    <b:Pages>1-407</b:Pages>
    <b:RefOrder>5</b:RefOrder>
  </b:Source>
  <b:Source>
    <b:Tag>Pet10</b:Tag>
    <b:SourceType>Book</b:SourceType>
    <b:Guid>{A9B06DF1-DD8C-0D44-8C6E-106C47E21F3E}</b:Guid>
    <b:Title>People Planet Profit: How to Embrace Sustainability for Innovation and Business Growth</b:Title>
    <b:Publisher>Kogan Page Publishers</b:Publisher>
    <b:Year>2010</b:Year>
    <b:Author>
      <b:Author>
        <b:NameList>
          <b:Person>
            <b:Last>Fisk</b:Last>
            <b:First>Peter</b:First>
          </b:Person>
        </b:NameList>
      </b:Author>
    </b:Author>
    <b:Pages>1-240</b:Pages>
    <b:RefOrder>23</b:RefOrder>
  </b:Source>
  <b:Source>
    <b:Tag>Com08</b:Tag>
    <b:SourceType>Report</b:SourceType>
    <b:Guid>{F88177DA-3198-3C44-8766-6BDFEEB6E2DA}</b:Guid>
    <b:Title>Advies van de commissie Burgmans over maatschappelijk verantwoord ondernemen en corporate governance</b:Title>
    <b:City>Den haag</b:City>
    <b:Publisher>Ministerie van Economische zaken</b:Publisher>
    <b:Year>2008</b:Year>
    <b:Author>
      <b:Author>
        <b:NameList>
          <b:Person>
            <b:Last>Burgmans</b:Last>
            <b:First>Commissie</b:First>
          </b:Person>
        </b:NameList>
      </b:Author>
    </b:Author>
    <b:Institution>Kamerstuk 26485 nr. 61 </b:Institution>
    <b:Department>Tweede kamer der state generaal </b:Department>
    <b:Pages>1-6</b:Pages>
    <b:RefOrder>40</b:RefOrder>
  </b:Source>
  <b:Source>
    <b:Tag>ABC99</b:Tag>
    <b:SourceType>JournalArticle</b:SourceType>
    <b:Guid>{CF2B3E9C-4C8C-3C47-9779-FF6F694D0CC7}</b:Guid>
    <b:Author>
      <b:Author>
        <b:NameList>
          <b:Person>
            <b:Last>Carrol</b:Last>
            <b:First>A.B.</b:First>
          </b:Person>
        </b:NameList>
      </b:Author>
    </b:Author>
    <b:Title>corporate social responsibility: evolution of a definitional construct</b:Title>
    <b:Year>1999</b:Year>
    <b:JournalName>Business &amp; society</b:JournalName>
    <b:Volume>38</b:Volume>
    <b:Issue>3</b:Issue>
    <b:Pages>268-295</b:Pages>
    <b:Publisher>University of Georgia</b:Publisher>
    <b:City>Georgia</b:City>
    <b:RefOrder>17</b:RefOrder>
  </b:Source>
  <b:Source>
    <b:Tag>MAX95</b:Tag>
    <b:SourceType>JournalArticle</b:SourceType>
    <b:Guid>{F97E6763-E782-324B-A072-11B869248E8E}</b:Guid>
    <b:Author>
      <b:Author>
        <b:NameList>
          <b:Person>
            <b:Last>Clarkson</b:Last>
          </b:Person>
        </b:NameList>
      </b:Author>
    </b:Author>
    <b:Title>A STAKEHOLDER FRAMEWORK FOR ANALYZING AND EVALUATING CORPORATE SOCIAL PERFORMANCE</b:Title>
    <b:JournalName>Academy of Management Review</b:JournalName>
    <b:Publisher>University of Toronto</b:Publisher>
    <b:Year>1995</b:Year>
    <b:Volume>20</b:Volume>
    <b:Issue>1</b:Issue>
    <b:Pages>92-117</b:Pages>
    <b:City>Toronto</b:City>
    <b:RefOrder>21</b:RefOrder>
  </b:Source>
  <b:Source>
    <b:Tag>Placeholder2</b:Tag>
    <b:SourceType>JournalArticle</b:SourceType>
    <b:Guid>{84C2D631-BCEE-5647-AE99-147C6F614019}</b:Guid>
    <b:Title>revisiting the relation between environmental preformance and environmental disclosure: a emperical analysis.</b:Title>
    <b:Year>2008</b:Year>
    <b:Author>
      <b:Author>
        <b:NameList>
          <b:Person>
            <b:Last>Clarkson</b:Last>
          </b:Person>
          <b:Person>
            <b:Last>Li</b:Last>
            <b:First>Richardson</b:First>
          </b:Person>
        </b:NameList>
      </b:Author>
    </b:Author>
    <b:JournalName>Elsevier</b:JournalName>
    <b:Publisher>Uniersity of queensland</b:Publisher>
    <b:Pages>303-327</b:Pages>
    <b:City>Queensland</b:City>
    <b:RefOrder>33</b:RefOrder>
  </b:Source>
  <b:Source>
    <b:Tag>Mar08</b:Tag>
    <b:SourceType>JournalArticle</b:SourceType>
    <b:Guid>{60D1997A-50FE-B549-8058-3CC78CC6AAB2}</b:Guid>
    <b:Author>
      <b:Author>
        <b:NameList>
          <b:Person>
            <b:Last>Coenen</b:Last>
            <b:First>Marianne,</b:First>
            <b:Middle>Tom Huls</b:Middle>
          </b:Person>
        </b:NameList>
      </b:Author>
    </b:Author>
    <b:Title>Modelselectie: AIC en BIC</b:Title>
    <b:Publisher>Radboud Universiteit Nijmegen</b:Publisher>
    <b:Year>2008</b:Year>
    <b:JournalName>Project Toegepaste Wiskunde 2</b:JournalName>
    <b:Pages>1-47</b:Pages>
    <b:City>Nijmegen</b:City>
    <b:RefOrder>54</b:RefOrder>
  </b:Source>
  <b:Source>
    <b:Tag>Fri70</b:Tag>
    <b:SourceType>JournalArticle</b:SourceType>
    <b:Guid>{87A8BE76-AE50-7F40-A4C6-1350695B2DFF}</b:Guid>
    <b:Author>
      <b:Author>
        <b:NameList>
          <b:Person>
            <b:Last>Friedman</b:Last>
            <b:First>Milton</b:First>
          </b:Person>
        </b:NameList>
      </b:Author>
    </b:Author>
    <b:Title>"The Social Responsibility of Business is to Increase its Profits"</b:Title>
    <b:JournalName>The New York Times Magazine.</b:JournalName>
    <b:Year>1970</b:Year>
    <b:Month>09</b:Month>
    <b:Day>13</b:Day>
    <b:Pages>1-3</b:Pages>
    <b:Publisher>The New York Times </b:Publisher>
    <b:City>New York</b:City>
    <b:RefOrder>14</b:RefOrder>
  </b:Source>
  <b:Source>
    <b:Tag>GRW99</b:Tag>
    <b:SourceType>JournalArticle</b:SourceType>
    <b:Guid>{BD4F7DAC-8CF7-7046-8D84-247DD1D60DCE}</b:Guid>
    <b:Title>corporate ethics programs as control systems: Influences of executive commitment and environmental factors</b:Title>
    <b:Year>1999</b:Year>
    <b:Author>
      <b:Author>
        <b:NameList>
          <b:Person>
            <b:Last>G.R. Weaver</b:Last>
            <b:First>Klebe</b:First>
            <b:Middle>Trevino, P.L. cochran</b:Middle>
          </b:Person>
        </b:NameList>
      </b:Author>
    </b:Author>
    <b:Publisher>university of delaware</b:Publisher>
    <b:Volume>42</b:Volume>
    <b:Issue>1</b:Issue>
    <b:Pages>41-57</b:Pages>
    <b:JournalName>Academy of Management Journal</b:JournalName>
    <b:City>Delaware</b:City>
    <b:RefOrder>20</b:RefOrder>
  </b:Source>
  <b:Source>
    <b:Tag>GRI13</b:Tag>
    <b:SourceType>Report</b:SourceType>
    <b:Guid>{5A969F8E-69FF-8649-8507-1576964228B5}</b:Guid>
    <b:Title>The GRI Sustainability Reporting Guidelines</b:Title>
    <b:Year>2013</b:Year>
    <b:Author>
      <b:Author>
        <b:NameList>
          <b:Person>
            <b:Last>GRI</b:Last>
          </b:Person>
        </b:NameList>
      </b:Author>
    </b:Author>
    <b:Institution>Global reporting Inisiative</b:Institution>
    <b:Publisher>GLOBAL REPORTING INITIATIVE </b:Publisher>
    <b:City> Amsterdam </b:City>
    <b:Pages>1-308</b:Pages>
    <b:RefOrder>43</b:RefOrder>
  </b:Source>
  <b:Source>
    <b:Tag>Hee00</b:Tag>
    <b:SourceType>JournalArticle</b:SourceType>
    <b:Guid>{D025FAA1-5BBE-C54E-8114-5D48B65885FF}</b:Guid>
    <b:Author>
      <b:Author>
        <b:NameList>
          <b:Person>
            <b:Last>Heertje</b:Last>
            <b:First>A.</b:First>
          </b:Person>
        </b:NameList>
      </b:Author>
    </b:Author>
    <b:Title>De natuur als Eindproduct</b:Title>
    <b:Year>2000</b:Year>
    <b:JournalName>Vereniging Natuurmonumenten</b:JournalName>
    <b:Publisher>Vereniging Natuurmonumenten</b:Publisher>
    <b:Pages>17</b:Pages>
    <b:RefOrder>24</b:RefOrder>
  </b:Source>
  <b:Source>
    <b:Tag>Hoo</b:Tag>
    <b:SourceType>Book</b:SourceType>
    <b:Guid>{51593009-4B3C-3047-84DC-67CEED92579F}</b:Guid>
    <b:Author>
      <b:Author>
        <b:NameList>
          <b:Person>
            <b:Last>Hoogendoorn</b:Last>
            <b:First>De</b:First>
            <b:Middle>jong, Kruit, Bohmer, Boeijnk</b:Middle>
          </b:Person>
        </b:NameList>
      </b:Author>
    </b:Author>
    <b:Title>Handboek jaarreking 2013: toepassing van de nederlandse wet-en regelgeving en IFRS</b:Title>
    <b:Publisher>Ernst &amp; Young</b:Publisher>
    <b:Year>2013</b:Year>
    <b:City>Amsterdam</b:City>
    <b:Pages>1421</b:Pages>
    <b:RefOrder>41</b:RefOrder>
  </b:Source>
  <b:Source>
    <b:Tag>ISO10</b:Tag>
    <b:SourceType>Book</b:SourceType>
    <b:Guid>{A78FF734-70CD-4442-BF49-1C487B47FE3D}</b:Guid>
    <b:Title>ISO 14001 Environmental Management Systems</b:Title>
    <b:Publisher>International Organization for Standardization</b:Publisher>
    <b:Year>2010</b:Year>
    <b:Author>
      <b:Author>
        <b:NameList>
          <b:Person>
            <b:Last>ISO</b:Last>
          </b:Person>
        </b:NameList>
      </b:Author>
    </b:Author>
    <b:City>Geneva</b:City>
    <b:Pages>23</b:Pages>
    <b:RefOrder>27</b:RefOrder>
  </b:Source>
  <b:Source>
    <b:Tag>ISO101</b:Tag>
    <b:SourceType>Report</b:SourceType>
    <b:Guid>{DFD4DADD-5437-5441-90B0-38A8FD501B30}</b:Guid>
    <b:Author>
      <b:Author>
        <b:NameList>
          <b:Person>
            <b:Last>ISO</b:Last>
          </b:Person>
        </b:NameList>
      </b:Author>
    </b:Author>
    <b:Title>ISO 26000. Guidance on social responsibility</b:Title>
    <b:Year>2010</b:Year>
    <b:Publisher>Genève</b:Publisher>
    <b:Institution>International Organization for Standardization</b:Institution>
    <b:Department>International Organization for Standardization</b:Department>
    <b:City>Genève</b:City>
    <b:Pages>106</b:Pages>
    <b:RefOrder>18</b:RefOrder>
  </b:Source>
  <b:Source>
    <b:Tag>Uit14</b:Tag>
    <b:SourceType>InternetSite</b:SourceType>
    <b:Guid>{B090F948-C305-FE46-B9A7-2807A5A4757B}</b:Guid>
    <b:Author>
      <b:Author>
        <b:NameList>
          <b:Person>
            <b:Last>In</b:Last>
            <b:First>Uitgeverij</b:First>
            <b:Middle>Van</b:Middle>
          </b:Person>
        </b:NameList>
      </b:Author>
    </b:Author>
    <b:Title>lokaal</b:Title>
    <b:Year>2014</b:Year>
    <b:InternetSiteTitle>economische encyclopedie </b:InternetSiteTitle>
    <b:URL>http://www.encyclo.nl/lokaal/10927</b:URL>
    <b:Month>jun</b:Month>
    <b:Day>28</b:Day>
    <b:RefOrder>4</b:RefOrder>
  </b:Source>
  <b:Source>
    <b:Tag>Jaa08</b:Tag>
    <b:SourceType>InternetSite</b:SourceType>
    <b:Guid>{ACCF690C-DF83-4543-A782-2E12A0ADEC99}</b:Guid>
    <b:Author>
      <b:Author>
        <b:NameList>
          <b:Person>
            <b:Last>Jaarverslaggeving</b:Last>
            <b:First>Raad</b:First>
            <b:Middle>voor de</b:Middle>
          </b:Person>
        </b:NameList>
      </b:Author>
    </b:Author>
    <b:Title>Handreiking voor Maatschappelijke verslaggeving</b:Title>
    <b:Year>2008</b:Year>
    <b:InternetSiteTitle>rjnet</b:InternetSiteTitle>
    <b:URL>http://www.rjnet.nl/Publicaties/Richtlijnen/Handreiking-MVO/</b:URL>
    <b:YearAccessed>2014</b:YearAccessed>
    <b:MonthAccessed>june</b:MonthAccessed>
    <b:DayAccessed>28</b:DayAccessed>
    <b:RefOrder>42</b:RefOrder>
  </b:Source>
  <b:Source>
    <b:Tag>Gre12</b:Tag>
    <b:SourceType>Book</b:SourceType>
    <b:Guid>{2B3EE3DA-EDD0-8745-83B2-BB692F64390E}</b:Guid>
    <b:Author>
      <b:Author>
        <b:NameList>
          <b:Person>
            <b:Last>Jackson</b:Last>
            <b:First>Gregory</b:First>
          </b:Person>
        </b:NameList>
      </b:Author>
    </b:Author>
    <b:Title>Understanding Corporate Governance in the United States</b:Title>
    <b:Publisher>Hans Bockel stigtung</b:Publisher>
    <b:Year>2012</b:Year>
    <b:Comments>Arbeitspapier 223</b:Comments>
    <b:City>Düsseldorf</b:City>
    <b:Pages>91</b:Pages>
    <b:RefOrder>59</b:RefOrder>
  </b:Source>
  <b:Source>
    <b:Tag>Jeu09</b:Tag>
    <b:SourceType>Book</b:SourceType>
    <b:Guid>{A8E9B303-0310-B74C-ADEB-C043AA2AD1B0}</b:Guid>
    <b:Author>
      <b:Author>
        <b:NameList>
          <b:Person>
            <b:Last>Jeurissen</b:Last>
            <b:First>Ronald</b:First>
          </b:Person>
        </b:NameList>
      </b:Author>
    </b:Author>
    <b:Title>Bedrijfsethiek een goede zaak</b:Title>
    <b:Year>2009</b:Year>
    <b:Comments>ISBN 9789023242178</b:Comments>
    <b:Publisher>Uitgeverij Van Gorcum</b:Publisher>
    <b:City>gorcum</b:City>
    <b:Pages>332</b:Pages>
    <b:RefOrder>19</b:RefOrder>
  </b:Source>
  <b:Source>
    <b:Tag>AHG95</b:Tag>
    <b:SourceType>JournalArticle</b:SourceType>
    <b:Guid>{3A08C385-D502-7C4E-B5A8-4ED46E6E9003}</b:Guid>
    <b:Author>
      <b:Author>
        <b:NameList>
          <b:Person>
            <b:Last>Kan</b:Last>
            <b:First>A.H.G</b:First>
            <b:Middle>Rinnooy</b:Middle>
          </b:Person>
        </b:NameList>
      </b:Author>
    </b:Author>
    <b:Title>Het bedrijfsleven en zijn verantwoordelijkheid</b:Title>
    <b:JournalName>Brochure VNO-NCW</b:JournalName>
    <b:Year>1995</b:Year>
    <b:Publisher>VNO-NCW</b:Publisher>
    <b:Pages>2</b:Pages>
    <b:RefOrder>25</b:RefOrder>
  </b:Source>
  <b:Source>
    <b:Tag>Xan09</b:Tag>
    <b:SourceType>JournalArticle</b:SourceType>
    <b:Guid>{DD53D705-BA87-3942-92BE-E5331F874879}</b:Guid>
    <b:Author>
      <b:Author>
        <b:NameList>
          <b:Person>
            <b:Last>Koolman</b:Last>
            <b:First>Xander</b:First>
          </b:Person>
        </b:NameList>
      </b:Author>
    </b:Author>
    <b:Title>Betrouwbaar onderscheiden Een achtergrondstudie naar de statistische betrouwbaarheid en steekproefomvang bij het vergelijken van zorgaanbieders</b:Title>
    <b:JournalName>programma Zichtbare Zorg</b:JournalName>
    <b:Year>2009</b:Year>
    <b:Publisher>.zorginstituutnederland</b:Publisher>
    <b:Pages>62</b:Pages>
    <b:RefOrder>11</b:RefOrder>
  </b:Source>
  <b:Source>
    <b:Tag>Fra10</b:Tag>
    <b:SourceType>JournalArticle</b:SourceType>
    <b:Guid>{68DF805C-E277-FA4D-BEB0-8DFC938823FB}</b:Guid>
    <b:Author>
      <b:Author>
        <b:NameList>
          <b:Person>
            <b:Last>Kuijck</b:Last>
            <b:First>Frank</b:First>
            <b:Middle>van</b:Middle>
          </b:Person>
        </b:NameList>
      </b:Author>
    </b:Author>
    <b:Title>De accountant en niet-financiële informatie</b:Title>
    <b:JournalName>Update</b:JournalName>
    <b:Publisher>Deloitte</b:Publisher>
    <b:Year>2010</b:Year>
    <b:City>Amsterdam</b:City>
    <b:Pages>11</b:Pages>
    <b:RefOrder>35</b:RefOrder>
  </b:Source>
  <b:Source>
    <b:Tag>MKB14</b:Tag>
    <b:SourceType>InternetSite</b:SourceType>
    <b:Guid>{A912A47A-208C-F44C-83DA-D11713BB0C5A}</b:Guid>
    <b:Title>duurzaam ondernemen</b:Title>
    <b:Year>2014</b:Year>
    <b:Author>
      <b:Author>
        <b:NameList>
          <b:Person>
            <b:Last>MKB</b:Last>
          </b:Person>
        </b:NameList>
      </b:Author>
    </b:Author>
    <b:InternetSiteTitle>duurzaammkb</b:InternetSiteTitle>
    <b:URL>http://www.duurzaammkb.nl/duurzaam_ondernemen</b:URL>
    <b:YearAccessed>2014</b:YearAccessed>
    <b:MonthAccessed>june</b:MonthAccessed>
    <b:DayAccessed>28</b:DayAccessed>
    <b:RefOrder>13</b:RefOrder>
  </b:Source>
  <b:Source>
    <b:Tag>MVO14</b:Tag>
    <b:SourceType>InternetSite</b:SourceType>
    <b:Guid>{C067DB03-AF79-EC40-B661-3FA1572B0E7B}</b:Guid>
    <b:Author>
      <b:Author>
        <b:NameList>
          <b:Person>
            <b:Last>MVONederland</b:Last>
          </b:Person>
        </b:NameList>
      </b:Author>
    </b:Author>
    <b:Title>definitie</b:Title>
    <b:Year>2014</b:Year>
    <b:InternetSiteTitle>Mvo Nederland</b:InternetSiteTitle>
    <b:URL>http://www.mvonederland.nl/content/pagina/definitie</b:URL>
    <b:YearAccessed>2014</b:YearAccessed>
    <b:MonthAccessed>june</b:MonthAccessed>
    <b:DayAccessed>28</b:DayAccessed>
    <b:RefOrder>60</b:RefOrder>
  </b:Source>
  <b:Source>
    <b:Tag>Gre99</b:Tag>
    <b:SourceType>Book</b:SourceType>
    <b:Guid>{24E066D4-EA16-D649-8CB1-636B52333A83}</b:Guid>
    <b:Author>
      <b:Author>
        <b:NameList>
          <b:Person>
            <b:Last>Maassen</b:Last>
            <b:First>Gregory</b:First>
            <b:Middle>Francesco</b:Middle>
          </b:Person>
        </b:NameList>
      </b:Author>
    </b:Author>
    <b:Title>An International Comparison of Corporate Governance Models: A Study on the Formal Independence and Convergence of One-tier and Two-tier Corporate Boards of Directors in the United States of America, the United Kingdom and the Netherlands</b:Title>
    <b:Publisher>Gregory Maassen</b:Publisher>
    <b:Year>1999</b:Year>
    <b:City>Amsterdam</b:City>
    <b:Pages>227</b:Pages>
    <b:RefOrder>61</b:RefOrder>
  </b:Source>
  <b:Source>
    <b:Tag>Mee95</b:Tag>
    <b:SourceType>JournalArticle</b:SourceType>
    <b:Guid>{693FC703-30CB-7847-82AA-B2EDFAC9CF86}</b:Guid>
    <b:Author>
      <b:Author>
        <b:NameList>
          <b:Person>
            <b:Last>Meek</b:Last>
            <b:First>G.</b:First>
            <b:Middle>K., Roberts C. B., Gray S. J.</b:Middle>
          </b:Person>
        </b:NameList>
      </b:Author>
    </b:Author>
    <b:Title>Factors Influencing Voluntary Annual Disclosures By U.S., U.K., and Continental European Multinational Corporations</b:Title>
    <b:JournalName>Journal of International Business Studies</b:JournalName>
    <b:Year>1995</b:Year>
    <b:Volume>26</b:Volume>
    <b:Issue>3</b:Issue>
    <b:Pages>555-572</b:Pages>
    <b:Publisher>Oklahoma state Universaty</b:Publisher>
    <b:City>Oklahoma</b:City>
    <b:RefOrder>29</b:RefOrder>
  </b:Source>
  <b:Source>
    <b:Tag>NIV10</b:Tag>
    <b:SourceType>JournalArticle</b:SourceType>
    <b:Guid>{65389372-B85C-D549-B077-61B7B0412067}</b:Guid>
    <b:Author>
      <b:Author>
        <b:NameList>
          <b:Person>
            <b:Last>NIVRA</b:Last>
          </b:Person>
        </b:NameList>
      </b:Author>
    </b:Author>
    <b:Title>Meer dan euro’s alleen Nieuwe kaders voor de verantwoording en assurance van niet-financiële informatie</b:Title>
    <b:JournalName>NIVRA-debatbijeenkomsten 2009</b:JournalName>
    <b:Publisher>Amsterdam</b:Publisher>
    <b:Year>2010</b:Year>
    <b:Pages>88</b:Pages>
    <b:RefOrder>37</b:RefOrder>
  </b:Source>
  <b:Source>
    <b:Tag>Wil</b:Tag>
    <b:SourceType>InternetSite</b:SourceType>
    <b:Guid>{3BA2BFD0-DC93-BA4D-923F-909C72EC5E80}</b:Guid>
    <b:Author>
      <b:Author>
        <b:NameList>
          <b:Person>
            <b:Last>Nassau</b:Last>
            <b:First>Willem-Alexander</b:First>
            <b:Middle>van oranje</b:Middle>
          </b:Person>
        </b:NameList>
      </b:Author>
    </b:Author>
    <b:Title>Toespraak </b:Title>
    <b:Year>2013</b:Year>
    <b:InternetSiteTitle>Rijksoverheid</b:InternetSiteTitle>
    <b:URL>http://www.rijksoverheid.nl/documenten-en-publicaties/toespraken/2013/09/17/troonrede-2013.html</b:URL>
    <b:YearAccessed>2014</b:YearAccessed>
    <b:MonthAccessed>June </b:MonthAccessed>
    <b:DayAccessed>28</b:DayAccessed>
    <b:RefOrder>1</b:RefOrder>
  </b:Source>
  <b:Source>
    <b:Tag>DNe</b:Tag>
    <b:SourceType>JournalArticle</b:SourceType>
    <b:Guid>{6629D437-5893-104D-9FC6-1CD92243EDE9}</b:Guid>
    <b:Author>
      <b:Author>
        <b:NameList>
          <b:Person>
            <b:Last>Neu</b:Last>
            <b:First>D,</b:First>
            <b:Middle>H Warsame, K Pedwell</b:Middle>
          </b:Person>
        </b:NameList>
      </b:Author>
    </b:Author>
    <b:Title>Managing Public Impressions: Environmental Disclosures in Annual Reports</b:Title>
    <b:JournalName>Accounting, Organizations and Society</b:JournalName>
    <b:Volume>23</b:Volume>
    <b:Issue>3</b:Issue>
    <b:Pages>265–282</b:Pages>
    <b:Year>1998</b:Year>
    <b:Publisher>Elsevier Science Ltd</b:Publisher>
    <b:RefOrder>47</b:RefOrder>
  </b:Source>
  <b:Source>
    <b:Tag>Nok09</b:Tag>
    <b:SourceType>Report</b:SourceType>
    <b:Guid>{4F24CA7A-968B-2448-829B-6ED2C7D24E0D}</b:Guid>
    <b:Title>Nokia sustainability report 2009</b:Title>
    <b:Publisher>Nokia</b:Publisher>
    <b:Year>2009</b:Year>
    <b:Author>
      <b:Author>
        <b:NameList>
          <b:Person>
            <b:Last>Nokia</b:Last>
          </b:Person>
        </b:NameList>
      </b:Author>
    </b:Author>
    <b:City>Keilaniemi</b:City>
    <b:RefOrder>62</b:RefOrder>
  </b:Source>
  <b:Source>
    <b:Tag>ODo02</b:Tag>
    <b:SourceType>JournalArticle</b:SourceType>
    <b:Guid>{AE417874-5A25-E445-8BE6-EAE3360E60AD}</b:Guid>
    <b:Author>
      <b:Author>
        <b:NameList>
          <b:Person>
            <b:Last>O'Donovan</b:Last>
          </b:Person>
        </b:NameList>
      </b:Author>
    </b:Author>
    <b:Title>environmental disclosures in the annual report: extending the applicability and predictive power of legitimacy theory</b:Title>
    <b:JournalName>Accounting auditing &amp; accountability journal</b:JournalName>
    <b:Year>2002</b:Year>
    <b:Issue>15</b:Issue>
    <b:Pages>406-436</b:Pages>
    <b:Publisher>MCB UP Ltd</b:Publisher>
    <b:City>Melbourne</b:City>
    <b:RefOrder>46</b:RefOrder>
  </b:Source>
  <b:Source>
    <b:Tag>OEC04</b:Tag>
    <b:SourceType>Book</b:SourceType>
    <b:Guid>{0F828EDA-363E-854B-B276-A981AB8E000E}</b:Guid>
    <b:Author>
      <b:Author>
        <b:NameList>
          <b:Person>
            <b:Last>OECD</b:Last>
          </b:Person>
        </b:NameList>
      </b:Author>
    </b:Author>
    <b:Title>OECD Principles of Corporate Governance</b:Title>
    <b:Publisher>OECD Publications Service</b:Publisher>
    <b:Year>2004</b:Year>
    <b:City>paris</b:City>
    <b:Pages>69</b:Pages>
    <b:RefOrder>38</b:RefOrder>
  </b:Source>
  <b:Source>
    <b:Tag>MIC11</b:Tag>
    <b:SourceType>JournalArticle</b:SourceType>
    <b:Guid>{9833BE72-C594-544E-83D9-2FA83C80F807}</b:Guid>
    <b:Author>
      <b:Author>
        <b:NameList>
          <b:Person>
            <b:Last>Overell</b:Last>
            <b:First>Micheal</b:First>
            <b:Middle>B. LARELLE CHAPPLE, PETER M. CLARKSON,</b:Middle>
          </b:Person>
        </b:NameList>
      </b:Author>
    </b:Author>
    <b:Title>Environmental Reporting and its Relation to Corporate Environmental Performance</b:Title>
    <b:JournalName>ABACUS</b:JournalName>
    <b:Year>2011</b:Year>
    <b:Volume>47</b:Volume>
    <b:Issue>1</b:Issue>
    <b:Pages>27-60</b:Pages>
    <b:Publisher>University of Queensland.</b:Publisher>
    <b:City>Queensland.</b:City>
    <b:RefOrder>34</b:RefOrder>
  </b:Source>
  <b:Source>
    <b:Tag>Pet08</b:Tag>
    <b:SourceType>JournalArticle</b:SourceType>
    <b:Guid>{5A26807B-3330-DE46-8CA6-BA2135B74517}</b:Guid>
    <b:Author>
      <b:Author>
        <b:NameList>
          <b:Person>
            <b:Last>Peter M. Clarkson</b:Last>
            <b:First>Yue</b:First>
            <b:Middle>Li, Gordon D. Richardson, Florin P. Vasvari</b:Middle>
          </b:Person>
        </b:NameList>
      </b:Author>
    </b:Author>
    <b:Title>Revisiting the relation between environmental performance and environmental disclosure: An empirical analysis</b:Title>
    <b:JournalName>Accounting, Organizations and Society</b:JournalName>
    <b:Year>2008</b:Year>
    <b:Volume>33</b:Volume>
    <b:Pages>303-327</b:Pages>
    <b:Publisher>Elsevier</b:Publisher>
    <b:RefOrder>63</b:RefOrder>
  </b:Source>
  <b:Source>
    <b:Tag>RAM14</b:Tag>
    <b:SourceType>Book</b:SourceType>
    <b:Guid>{DC122BE5-58A2-2745-B125-58BD76C1A3A3}</b:Guid>
    <b:Title>Grondslagen van Corporate Governance</b:Title>
    <b:Publisher>Noordhoff Uitgevers bv</b:Publisher>
    <b:Year>2014</b:Year>
    <b:Comments>tweede druk</b:Comments>
    <b:Author>
      <b:Author>
        <b:NameList>
          <b:Person>
            <b:Last>Pruijm</b:Last>
            <b:First>R.A.M.</b:First>
          </b:Person>
        </b:NameList>
      </b:Author>
    </b:Author>
    <b:City>Amsterdam</b:City>
    <b:RefOrder>64</b:RefOrder>
  </b:Source>
  <b:Source>
    <b:Tag>Raa09</b:Tag>
    <b:SourceType>DocumentFromInternetSite</b:SourceType>
    <b:Guid>{7BBE1F6F-1D26-6745-977B-5D7A6B75F5A7}</b:Guid>
    <b:Year>2009</b:Year>
    <b:Comments>Amsterdam</b:Comments>
    <b:Author>
      <b:Author>
        <b:Corporate>Raad van jaarverslag</b:Corporate>
      </b:Author>
    </b:Author>
    <b:URL>http://www.enviroreporting.com/cobra/docs/200911250836403022.pdf</b:URL>
    <b:Month>11</b:Month>
    <b:Day>24</b:Day>
    <b:Title>Docs</b:Title>
    <b:InternetSiteTitle>enviro reporting</b:InternetSiteTitle>
    <b:YearAccessed>2014</b:YearAccessed>
    <b:MonthAccessed>june</b:MonthAccessed>
    <b:DayAccessed>28</b:DayAccessed>
    <b:RefOrder>65</b:RefOrder>
  </b:Source>
  <b:Source>
    <b:Tag>Reu05</b:Tag>
    <b:SourceType>JournalArticle</b:SourceType>
    <b:Guid>{4EC7006A-903A-3C4E-8D66-5B9964BDCD13}</b:Guid>
    <b:Author>
      <b:Author>
        <b:NameList>
          <b:Person>
            <b:Last>Reulink</b:Last>
          </b:Person>
        </b:NameList>
      </b:Author>
    </b:Author>
    <b:Title>Kwalitatief onderzoek</b:Title>
    <b:JournalName>Ratbout universiteit</b:JournalName>
    <b:Year>2005</b:Year>
    <b:Publisher>Ratbout universiteit</b:Publisher>
    <b:City>Nijmegen </b:City>
    <b:Pages>31</b:Pages>
    <b:RefOrder>9</b:RefOrder>
  </b:Source>
  <b:Source>
    <b:Tag>Ron02</b:Tag>
    <b:SourceType>JournalArticle</b:SourceType>
    <b:Guid>{E514327F-981E-1441-85DB-385AC8AED887}</b:Guid>
    <b:Author>
      <b:Author>
        <b:NameList>
          <b:Person>
            <b:Last>Ronen</b:Last>
            <b:First>J.,</b:First>
            <b:Middle>Yaani, V.</b:Middle>
          </b:Person>
        </b:NameList>
      </b:Author>
    </b:Author>
    <b:Title>Incentives for Voluntary Disclosure.</b:Title>
    <b:JournalName>AFA 2001 New Orleans Meetings</b:JournalName>
    <b:Publisher>NYU Ctr for Law and Business Research Paper No. 01-005</b:Publisher>
    <b:Year>2001</b:Year>
    <b:City>New orleans</b:City>
    <b:Pages>42</b:Pages>
    <b:RefOrder>48</b:RefOrder>
  </b:Source>
  <b:Source>
    <b:Tag>Soc00</b:Tag>
    <b:SourceType>JournalArticle</b:SourceType>
    <b:Guid>{26C0B849-9D61-8C40-8734-B3A417A952A4}</b:Guid>
    <b:Author>
      <b:Author>
        <b:NameList>
          <b:Person>
            <b:Last>SER</b:Last>
          </b:Person>
        </b:NameList>
      </b:Author>
    </b:Author>
    <b:Title>De winst van waarden</b:Title>
    <b:Publisher>Uitgebracht aan de Staatssecretaris van Economische Zaken</b:Publisher>
    <b:Year>2000</b:Year>
    <b:Month>12</b:Month>
    <b:Day>15</b:Day>
    <b:Issue>11</b:Issue>
    <b:Pages>1-145</b:Pages>
    <b:City>Den haag </b:City>
    <b:RefOrder>16</b:RefOrder>
  </b:Source>
  <b:Source>
    <b:Tag>SER14</b:Tag>
    <b:SourceType>InternetSite</b:SourceType>
    <b:Guid>{1E3CB8DE-60DB-9145-A7A9-686C03C3BB44}</b:Guid>
    <b:Author>
      <b:Author>
        <b:NameList>
          <b:Person>
            <b:Last>SER</b:Last>
          </b:Person>
        </b:NameList>
      </b:Author>
    </b:Author>
    <b:Title>wat is mvo</b:Title>
    <b:Year>2014</b:Year>
    <b:InternetSiteTitle>iso 26000</b:InternetSiteTitle>
    <b:URL>http://www.iso26000scan.nl/introductie-op-mvo/wat-is-mvo</b:URL>
    <b:YearAccessed>2014</b:YearAccessed>
    <b:MonthAccessed>June</b:MonthAccessed>
    <b:DayAccessed>28</b:DayAccessed>
    <b:RefOrder>22</b:RefOrder>
  </b:Source>
  <b:Source>
    <b:Tag>Sch</b:Tag>
    <b:SourceType>JournalArticle</b:SourceType>
    <b:Guid>{C5A5337B-2F0F-0E42-93A5-046E546F30A5}</b:Guid>
    <b:Author>
      <b:Author>
        <b:NameList>
          <b:Person>
            <b:Last>Schoonhoven</b:Last>
          </b:Person>
        </b:NameList>
      </b:Author>
    </b:Author>
    <b:Title>Superstar Regressiemodellen in accountantscontrole</b:Title>
    <b:JournalName>Vrije universiteit</b:JournalName>
    <b:Year>2004</b:Year>
    <b:Publisher>Vrije universiteit Amsterdam</b:Publisher>
    <b:City>Amsterdam</b:City>
    <b:Pages>46</b:Pages>
    <b:RefOrder>10</b:RefOrder>
  </b:Source>
  <b:Source>
    <b:Tag>Sco09</b:Tag>
    <b:SourceType>Book</b:SourceType>
    <b:Guid>{71CDA887-2FD1-2E4C-8905-A7D0986467FA}</b:Guid>
    <b:Author>
      <b:Author>
        <b:NameList>
          <b:Person>
            <b:Last>Scott</b:Last>
            <b:First>W.</b:First>
            <b:Middle>R</b:Middle>
          </b:Person>
        </b:NameList>
      </b:Author>
    </b:Author>
    <b:Title>Financial Accounting Theory</b:Title>
    <b:Publisher>Prentice-Hall</b:Publisher>
    <b:Year>2009</b:Year>
    <b:City>New Jersey </b:City>
    <b:RefOrder>36</b:RefOrder>
  </b:Source>
  <b:Source>
    <b:Tag>Spa14</b:Tag>
    <b:SourceType>InternetSite</b:SourceType>
    <b:Guid>{24464AE7-CD66-BC48-BDB5-EDB62ED2D64A}</b:Guid>
    <b:Author>
      <b:Author>
        <b:NameList>
          <b:Person>
            <b:Last>Spar</b:Last>
          </b:Person>
        </b:NameList>
      </b:Author>
    </b:Author>
    <b:Title>MVO</b:Title>
    <b:Year>2014</b:Year>
    <b:InternetSiteTitle>Spar holding</b:InternetSiteTitle>
    <b:URL>http://www.sparholding.nl/over-spar/mvo</b:URL>
    <b:YearAccessed>2014 </b:YearAccessed>
    <b:MonthAccessed>june </b:MonthAccessed>
    <b:DayAccessed>28 </b:DayAccessed>
    <b:RefOrder>66</b:RefOrder>
  </b:Source>
  <b:Source>
    <b:Tag>Ten14</b:Tag>
    <b:SourceType>InternetSite</b:SourceType>
    <b:Guid>{5E4F530D-9060-4E43-B2D7-81260976FC88}</b:Guid>
    <b:Author>
      <b:Author>
        <b:NameList>
          <b:Person>
            <b:Last>Tencate</b:Last>
          </b:Person>
        </b:NameList>
      </b:Author>
    </b:Author>
    <b:Title>Maatschappelijk verantwoord ondernemen </b:Title>
    <b:Year>2014</b:Year>
    <b:InternetSiteTitle>Ten cate</b:InternetSiteTitle>
    <b:URL>http://www.tencate.com/nl/duurzaamheid/maatschappelijk-verantwoord-ondernemen/default.aspx</b:URL>
    <b:YearAccessed>2014 </b:YearAccessed>
    <b:MonthAccessed>June </b:MonthAccessed>
    <b:DayAccessed>28</b:DayAccessed>
    <b:RefOrder>67</b:RefOrder>
  </b:Source>
  <b:Source>
    <b:Tag>UNE01</b:Tag>
    <b:SourceType>JournalArticle</b:SourceType>
    <b:Guid>{1F7B4378-8C12-E145-94CC-026006545635}</b:Guid>
    <b:Author>
      <b:Author>
        <b:NameList>
          <b:Person>
            <b:Last>UNEP</b:Last>
            <b:First>SustainAbility</b:First>
          </b:Person>
        </b:NameList>
      </b:Author>
    </b:Author>
    <b:Title>"buried treasure: uncovering the business case for corporate sustainability:</b:Title>
    <b:Publisher>sustraunability/UNEP publications</b:Publisher>
    <b:Year>2001</b:Year>
    <b:Month>Januari</b:Month>
    <b:Pages>42</b:Pages>
    <b:RefOrder>15</b:RefOrder>
  </b:Source>
  <b:Source>
    <b:Tag>Cra11</b:Tag>
    <b:SourceType>Book</b:SourceType>
    <b:Guid>{D609456B-02E5-AE4E-AD20-D177B0916371}</b:Guid>
    <b:Author>
      <b:Author>
        <b:NameList>
          <b:Person>
            <b:Last>Unerman</b:Last>
            <b:First>Craig</b:First>
            <b:Middle>deegan &amp; jeffery</b:Middle>
          </b:Person>
        </b:NameList>
      </b:Author>
    </b:Author>
    <b:Title>Financial Accounting Theory</b:Title>
    <b:City>berkshire</b:City>
    <b:Publisher>McGraw-Hill Education</b:Publisher>
    <b:Year>2011</b:Year>
    <b:Pages>576</b:Pages>
    <b:RefOrder>44</b:RefOrder>
  </b:Source>
  <b:Source>
    <b:Tag>Dic08</b:Tag>
    <b:SourceType>Book</b:SourceType>
    <b:Guid>{13C20584-5D47-1744-9034-F341627AC232}</b:Guid>
    <b:Author>
      <b:Author>
        <b:NameList>
          <b:Person>
            <b:Last>Waard</b:Last>
            <b:First>Dick</b:First>
            <b:Middle>de</b:Middle>
          </b:Person>
        </b:NameList>
      </b:Author>
    </b:Author>
    <b:Title>Toezicht op maatschappelijk verantwoord ondernemen</b:Title>
    <b:City>assen</b:City>
    <b:Publisher>Van Gorcum</b:Publisher>
    <b:Year>2008</b:Year>
    <b:Pages>326 </b:Pages>
    <b:RefOrder>3</b:RefOrder>
  </b:Source>
  <b:Source>
    <b:Tag>Tho97</b:Tag>
    <b:SourceType>JournalArticle</b:SourceType>
    <b:Guid>{CF739EE9-64B4-A744-9E39-FD99266FC2BE}</b:Guid>
    <b:Author>
      <b:Author>
        <b:NameList>
          <b:Person>
            <b:Last>Wickins</b:Last>
            <b:First>Thomas</b:First>
            <b:Middle>B Lawrence and Deborah</b:Middle>
          </b:Person>
        </b:NameList>
      </b:Author>
    </b:Author>
    <b:Title>Managing legitimacy in ecotourism</b:Title>
    <b:JournalName>Tourism Management</b:JournalName>
    <b:Publisher>Pergamon</b:Publisher>
    <b:Year>1997</b:Year>
    <b:City>Victoria </b:City>
    <b:Pages>10</b:Pages>
    <b:RefOrder>45</b:RefOrder>
  </b:Source>
  <b:Source>
    <b:Tag>Joa82</b:Tag>
    <b:SourceType>JournalArticle</b:SourceType>
    <b:Guid>{F72726F6-FEEA-DC49-B444-70243150F165}</b:Guid>
    <b:Author>
      <b:Author>
        <b:NameList>
          <b:Person>
            <b:Last>Wiseman</b:Last>
            <b:First>Joanne</b:First>
          </b:Person>
        </b:NameList>
      </b:Author>
    </b:Author>
    <b:Title>An ecalution of environmental disclosure made in corporate annual reports</b:Title>
    <b:JournalName>Accounting, Organizations and society</b:JournalName>
    <b:Publisher>pergamon PRess Ltd.</b:Publisher>
    <b:Year>1982</b:Year>
    <b:Pages>53-63</b:Pages>
    <b:City>Victoria</b:City>
    <b:RefOrder>30</b:RefOrder>
  </b:Source>
  <b:Source>
    <b:Tag>pat02</b:Tag>
    <b:SourceType>Book</b:SourceType>
    <b:Guid>{42D9D59C-D139-834A-8EBA-F1BE9A1C2DDA}</b:Guid>
    <b:Author>
      <b:Author>
        <b:NameList>
          <b:Person>
            <b:Last>Patten</b:Last>
          </b:Person>
        </b:NameList>
      </b:Author>
    </b:Author>
    <b:Title>The relation between environmental performance and environmental disclosure: a research note</b:Title>
    <b:City>Normal</b:City>
    <b:Publisher>Department of Accounting, College of Business, Illinois State University</b:Publisher>
    <b:Year>2002</b:Year>
    <b:Pages>763–773</b:Pages>
    <b:RefOrder>68</b:RefOrder>
  </b:Source>
  <b:Source>
    <b:Tag>Dir13</b:Tag>
    <b:SourceType>JournalArticle</b:SourceType>
    <b:Guid>{CE53A774-D88F-D84F-AFEB-1BE1A042DBA5}</b:Guid>
    <b:Author>
      <b:Author>
        <b:NameList>
          <b:Person>
            <b:Last>Harmsel</b:Last>
            <b:First>Dirk</b:First>
            <b:Middle>ter</b:Middle>
          </b:Person>
        </b:NameList>
      </b:Author>
    </b:Author>
    <b:Title>De netto-voordelen van intergrated reporting voor MKB. Onderzoeksrapportage over het belang van intergrated thinking en integrated reporting voor midden- en kleinbedrijf in Nederland</b:Title>
    <b:JournalName>Nemacc</b:JournalName>
    <b:Publisher>https://www.nba.nl</b:Publisher>
    <b:Year>2013</b:Year>
    <b:Pages>62</b:Pages>
    <b:RefOrder>69</b:RefOrder>
  </b:Source>
  <b:Source>
    <b:Tag>htt</b:Tag>
    <b:SourceType>InternetSite</b:SourceType>
    <b:Guid>{67F187E9-FB1B-6945-AF30-BA172CA2F648}</b:Guid>
    <b:Title>corporate-governance-code</b:Title>
    <b:Author>
      <b:Author>
        <b:Corporate>Rijksoverheid</b:Corporate>
      </b:Author>
    </b:Author>
    <b:Year>2014</b:Year>
    <b:InternetSiteTitle>rijksoverheid</b:InternetSiteTitle>
    <b:URL>http://www.rijksoverheid.nl/onderwerpen/corporate-governance/corporate-governance-code</b:URL>
    <b:RefOrder>2</b:RefOrder>
  </b:Source>
  <b:Source>
    <b:Tag>MwC14</b:Tag>
    <b:SourceType>InternetSite</b:SourceType>
    <b:Guid>{870F67A2-9B20-1D4E-8A43-AAA82C7E7026}</b:Guid>
    <b:Author>
      <b:Author>
        <b:NameList>
          <b:Person>
            <b:Last>Houwelingen</b:Last>
            <b:First>Mw.</b:First>
            <b:Middle>C.M. RE</b:Middle>
          </b:Person>
        </b:NameList>
      </b:Author>
    </b:Author>
    <b:Title>artikelen</b:Title>
    <b:Year>2014</b:Year>
    <b:InternetSiteTitle>compact</b:InternetSiteTitle>
    <b:URL>http://www.compact.nl/artikelen/C-2005-2-Houwelingen.htm</b:URL>
    <b:YearAccessed>2014</b:YearAccessed>
    <b:MonthAccessed>june </b:MonthAccessed>
    <b:DayAccessed>28</b:DayAccessed>
    <b:RefOrder>6</b:RefOrder>
  </b:Source>
  <b:Source>
    <b:Tag>duu14</b:Tag>
    <b:SourceType>InternetSite</b:SourceType>
    <b:Guid>{C22CDDD7-359C-D14B-8018-69471DC9B5B1}</b:Guid>
    <b:Author>
      <b:Author>
        <b:Corporate>Duurzamerwerken</b:Corporate>
      </b:Author>
    </b:Author>
    <b:Title>Default.aspx?pageId=1</b:Title>
    <b:Year>2014</b:Year>
    <b:InternetSiteTitle>duurzamer werken</b:InternetSiteTitle>
    <b:URL>http://www.duurzamerwerken.nl/pages/Default.aspx?pageId=1</b:URL>
    <b:YearAccessed>2014</b:YearAccessed>
    <b:MonthAccessed>june</b:MonthAccessed>
    <b:DayAccessed>28</b:DayAccessed>
    <b:RefOrder>70</b:RefOrder>
  </b:Source>
  <b:Source>
    <b:Tag>com</b:Tag>
    <b:SourceType>Book</b:SourceType>
    <b:Guid>{168260EB-E978-6941-AE48-3F7F8E5C20B2}</b:Guid>
    <b:Author>
      <b:Author>
        <b:NameList>
          <b:Person>
            <b:Last>Governance</b:Last>
            <b:First>comissie</b:First>
            <b:Middle>corporate</b:Middle>
          </b:Person>
        </b:NameList>
      </b:Author>
    </b:Author>
    <b:Title>De Nederlandse corporate governance code Beginselen van deugdelijk ondernemingsbestuur en best practice bepalingen</b:Title>
    <b:City>Den haag</b:City>
    <b:Publisher>Monitoring Commissie Corporate Governance Code</b:Publisher>
    <b:Year>2013</b:Year>
    <b:Pages>60</b:Pages>
    <b:RefOrder>71</b:RefOrder>
  </b:Source>
  <b:Source>
    <b:Tag>DHM72</b:Tag>
    <b:SourceType>Book</b:SourceType>
    <b:Guid>{430901D7-2C60-7F41-B1CC-E3DCBAD86CD1}</b:Guid>
    <b:Author>
      <b:Author>
        <b:NameList>
          <b:Person>
            <b:Last>Meadows</b:Last>
            <b:First>D.H.,</b:First>
            <b:Middle>J. Randers,</b:Middle>
          </b:Person>
        </b:NameList>
      </b:Author>
    </b:Author>
    <b:Title>rapport van de club van Rome - De grenzen aan de groei</b:Title>
    <b:JournalName>Het spectrum</b:JournalName>
    <b:Year>2011</b:Year>
    <b:Publisher>Uitgeverij het Spectrum</b:Publisher>
    <b:City>Amsterdam</b:City>
    <b:Pages>1-216</b:Pages>
    <b:RefOrder>7</b:RefOrder>
  </b:Source>
  <b:Source>
    <b:Tag>Pat02</b:Tag>
    <b:SourceType>JournalArticle</b:SourceType>
    <b:Guid>{94AC3B7A-1069-E84A-B603-3E8213A0CC2E}</b:Guid>
    <b:Author>
      <b:Author>
        <b:NameList>
          <b:Person>
            <b:Last>Patten</b:Last>
          </b:Person>
        </b:NameList>
      </b:Author>
    </b:Author>
    <b:Title>The relation between Environmetal preformance and Environmental Disclosure: a research note</b:Title>
    <b:Publisher>Elsevier</b:Publisher>
    <b:Year>2002</b:Year>
    <b:Volume>27</b:Volume>
    <b:JournalName>accounting organisations and sciety</b:JournalName>
    <b:Pages>763–773</b:Pages>
    <b:RefOrder>32</b:RefOrder>
  </b:Source>
  <b:Source>
    <b:Tag>Kat94</b:Tag>
    <b:SourceType>JournalArticle</b:SourceType>
    <b:Guid>{2D8BD773-8E0E-1642-80B0-71A948C6AA65}</b:Guid>
    <b:Author>
      <b:Author>
        <b:NameList>
          <b:Person>
            <b:Last>Bewley</b:Last>
          </b:Person>
          <b:Person>
            <b:Last>Li</b:Last>
          </b:Person>
        </b:NameList>
      </b:Author>
    </b:Author>
    <b:Title>Disclosure of environmental information by canadian manufacturing companies voluntary disclosure perspective</b:Title>
    <b:JournalName>advance in environmental journal of accountign and managment</b:JournalName>
    <b:Year>2000</b:Year>
    <b:Volume>18</b:Volume>
    <b:Pages>357-377</b:Pages>
    <b:Publisher>Emerald Group Publishing Limited</b:Publisher>
    <b:RefOrder>31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E7C42F0-577A-401B-83ED-4CF4BB91F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80</Pages>
  <Words>22568</Words>
  <Characters>128644</Characters>
  <Application>Microsoft Office Word</Application>
  <DocSecurity>4</DocSecurity>
  <Lines>1072</Lines>
  <Paragraphs>301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Erasmus Universiteit Rotterdam                                                                         Erasmus School of Economics                                                                           Capaciteitsgroep: Bedrijfseconomie                </vt:lpstr>
      <vt:lpstr>Erasmus Universiteit Rotterdam                                                                         Erasmus School of Economics                                                                           Capaciteitsgroep: Bedrijfseconomie                </vt:lpstr>
    </vt:vector>
  </TitlesOfParts>
  <Company>Ernst &amp; Young</Company>
  <LinksUpToDate>false</LinksUpToDate>
  <CharactersWithSpaces>150911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                                                                         Erasmus School of Economics                                                                           Capaciteitsgroep: Bedrijfseconomie                                      Sectie: Accounting, Auditing &amp; Control                                                               Begeleider: R. van der Wal</dc:title>
  <dc:creator>tobias seignette</dc:creator>
  <cp:lastModifiedBy>M.C. Vermeulen</cp:lastModifiedBy>
  <cp:revision>2</cp:revision>
  <dcterms:created xsi:type="dcterms:W3CDTF">2014-07-10T07:43:00Z</dcterms:created>
  <dcterms:modified xsi:type="dcterms:W3CDTF">2014-07-10T07:43:00Z</dcterms:modified>
</cp:coreProperties>
</file>