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6717F8" w14:textId="2E0F5BDD" w:rsidR="009128C6" w:rsidRDefault="009128C6">
      <w:bookmarkStart w:id="0" w:name="_GoBack"/>
      <w:bookmarkEnd w:id="0"/>
      <w:r>
        <w:t>o</w:t>
      </w:r>
    </w:p>
    <w:sdt>
      <w:sdtPr>
        <w:id w:val="-446244939"/>
        <w:docPartObj>
          <w:docPartGallery w:val="Cover Pages"/>
          <w:docPartUnique/>
        </w:docPartObj>
      </w:sdtPr>
      <w:sdtEndPr>
        <w:rPr>
          <w:sz w:val="24"/>
          <w:szCs w:val="24"/>
          <w:lang w:val="en-US"/>
        </w:rPr>
      </w:sdtEndPr>
      <w:sdtContent>
        <w:p w14:paraId="1506E9AB" w14:textId="2C24F210" w:rsidR="00EB402A" w:rsidRDefault="00EB402A">
          <w:r>
            <w:rPr>
              <w:noProof/>
              <w:lang w:val="en-GB" w:eastAsia="en-GB"/>
            </w:rPr>
            <mc:AlternateContent>
              <mc:Choice Requires="wpg">
                <w:drawing>
                  <wp:anchor distT="0" distB="0" distL="114300" distR="114300" simplePos="0" relativeHeight="251662336" behindDoc="0" locked="0" layoutInCell="1" allowOverlap="1" wp14:anchorId="453F149F" wp14:editId="2006E6E3">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31C51E44"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OyzcAA&#10;AADcAAAADwAAAGRycy9kb3ducmV2LnhtbESPzWrCQBDH7wXfYRmht7oxoJXoKpIg2KNpH2DITpNg&#10;djZkV13f3jkUepth/h+/2R2SG9SdptB7NrBcZKCIG297bg38fJ8+NqBCRLY4eCYDTwpw2M/edlhY&#10;/+AL3evYKgnhUKCBLsax0Do0HTkMCz8Sy+3XTw6jrFOr7YQPCXeDzrNsrR32LA0djlR21Fzrm5Pe&#10;elOt+DMn+io5S8tTXrVXZ8z7PB23oCKl+C/+c5+t4K8EX56RCfT+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WOyzcAAAADcAAAADwAAAAAAAAAAAAAAAACYAgAAZHJzL2Rvd25y&#10;ZXYueG1sUEsFBgAAAAAEAAQA9QAAAIUDAAAAAA==&#10;" path="m,l7312660,r,1129665l3619500,733425,,1091565,,xe" fillcolor="#4f81bd [3204]" stroked="f" strokeweight="2pt">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WODsIA&#10;AADcAAAADwAAAGRycy9kb3ducmV2LnhtbERPS2sCMRC+F/ofwhS81ewKFrs1ioivW6kV7HFIxt1l&#10;N5Mlie76702h0Nt8fM+ZLwfbihv5UDtWkI8zEMTamZpLBafv7esMRIjIBlvHpOBOAZaL56c5Fsb1&#10;/EW3YyxFCuFQoIIqxq6QMuiKLIax64gTd3HeYkzQl9J47FO4beUky96kxZpTQ4UdrSvSzfFqFfQr&#10;+e5/zr0+TPLN7jL7bHTYN0qNXobVB4hIQ/wX/7kPJs2f5vD7TLp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Y4OwgAAANwAAAAPAAAAAAAAAAAAAAAAAJgCAABkcnMvZG93&#10;bnJldi54bWxQSwUGAAAAAAQABAD1AAAAhwMAAAAA&#10;" stroked="f" strokeweight="2pt">
                      <v:fill r:id="rId9" o:title="" recolor="t" rotate="t" type="frame"/>
                    </v:rect>
                    <w10:wrap anchorx="page" anchory="page"/>
                  </v:group>
                </w:pict>
              </mc:Fallback>
            </mc:AlternateContent>
          </w:r>
          <w:r>
            <w:rPr>
              <w:noProof/>
              <w:lang w:val="en-GB" w:eastAsia="en-GB"/>
            </w:rPr>
            <mc:AlternateContent>
              <mc:Choice Requires="wps">
                <w:drawing>
                  <wp:anchor distT="0" distB="0" distL="114300" distR="114300" simplePos="0" relativeHeight="251660288" behindDoc="0" locked="0" layoutInCell="1" allowOverlap="1" wp14:anchorId="43D4651C" wp14:editId="4637CA6C">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492488451"/>
                                  <w:dataBinding w:prefixMappings="xmlns:ns0='http://purl.org/dc/elements/1.1/' xmlns:ns1='http://schemas.openxmlformats.org/package/2006/metadata/core-properties' " w:xpath="/ns1:coreProperties[1]/ns0:creator[1]" w:storeItemID="{6C3C8BC8-F283-45AE-878A-BAB7291924A1}"/>
                                  <w:text/>
                                </w:sdtPr>
                                <w:sdtEndPr/>
                                <w:sdtContent>
                                  <w:p w14:paraId="1D29F8DC" w14:textId="329F4BF7" w:rsidR="00CE0A0A" w:rsidRDefault="00CE0A0A">
                                    <w:pPr>
                                      <w:pStyle w:val="NoSpacing"/>
                                      <w:jc w:val="right"/>
                                      <w:rPr>
                                        <w:color w:val="595959" w:themeColor="text1" w:themeTint="A6"/>
                                        <w:sz w:val="28"/>
                                        <w:szCs w:val="28"/>
                                      </w:rPr>
                                    </w:pPr>
                                    <w:r>
                                      <w:rPr>
                                        <w:color w:val="595959" w:themeColor="text1" w:themeTint="A6"/>
                                        <w:sz w:val="28"/>
                                        <w:szCs w:val="28"/>
                                      </w:rPr>
                                      <w:t>Wout Sanders</w:t>
                                    </w:r>
                                    <w:r w:rsidR="001576D3">
                                      <w:rPr>
                                        <w:color w:val="595959" w:themeColor="text1" w:themeTint="A6"/>
                                        <w:sz w:val="28"/>
                                        <w:szCs w:val="28"/>
                                      </w:rPr>
                                      <w:t>, 350826</w:t>
                                    </w:r>
                                  </w:p>
                                </w:sdtContent>
                              </w:sdt>
                              <w:p w14:paraId="6E3CC724" w14:textId="11DA06F4" w:rsidR="00CE0A0A" w:rsidRDefault="00E131C1">
                                <w:pPr>
                                  <w:pStyle w:val="NoSpacing"/>
                                  <w:jc w:val="right"/>
                                  <w:rPr>
                                    <w:color w:val="595959" w:themeColor="text1" w:themeTint="A6"/>
                                    <w:sz w:val="18"/>
                                    <w:szCs w:val="18"/>
                                  </w:rPr>
                                </w:pPr>
                                <w:sdt>
                                  <w:sdtPr>
                                    <w:rPr>
                                      <w:color w:val="595959" w:themeColor="text1" w:themeTint="A6"/>
                                      <w:sz w:val="18"/>
                                      <w:szCs w:val="18"/>
                                    </w:rPr>
                                    <w:alias w:val="Email"/>
                                    <w:tag w:val="Email"/>
                                    <w:id w:val="-1507208024"/>
                                    <w:showingPlcHdr/>
                                    <w:dataBinding w:prefixMappings="xmlns:ns0='http://schemas.microsoft.com/office/2006/coverPageProps' " w:xpath="/ns0:CoverPageProperties[1]/ns0:CompanyEmail[1]" w:storeItemID="{55AF091B-3C7A-41E3-B477-F2FDAA23CFDA}"/>
                                    <w:text/>
                                  </w:sdtPr>
                                  <w:sdtEndPr/>
                                  <w:sdtContent>
                                    <w:r w:rsidR="00CE0A0A">
                                      <w:rPr>
                                        <w:color w:val="595959" w:themeColor="text1" w:themeTint="A6"/>
                                        <w:sz w:val="18"/>
                                        <w:szCs w:val="18"/>
                                      </w:rPr>
                                      <w:t xml:space="preserve">     </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43D4651C"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themeColor="text1" w:themeTint="A6"/>
                              <w:sz w:val="28"/>
                              <w:szCs w:val="28"/>
                            </w:rPr>
                            <w:alias w:val="Author"/>
                            <w:tag w:val=""/>
                            <w:id w:val="-492488451"/>
                            <w:dataBinding w:prefixMappings="xmlns:ns0='http://purl.org/dc/elements/1.1/' xmlns:ns1='http://schemas.openxmlformats.org/package/2006/metadata/core-properties' " w:xpath="/ns1:coreProperties[1]/ns0:creator[1]" w:storeItemID="{6C3C8BC8-F283-45AE-878A-BAB7291924A1}"/>
                            <w:text/>
                          </w:sdtPr>
                          <w:sdtEndPr/>
                          <w:sdtContent>
                            <w:p w14:paraId="1D29F8DC" w14:textId="329F4BF7" w:rsidR="00CE0A0A" w:rsidRDefault="00CE0A0A">
                              <w:pPr>
                                <w:pStyle w:val="Geenafstand"/>
                                <w:jc w:val="right"/>
                                <w:rPr>
                                  <w:color w:val="595959" w:themeColor="text1" w:themeTint="A6"/>
                                  <w:sz w:val="28"/>
                                  <w:szCs w:val="28"/>
                                </w:rPr>
                              </w:pPr>
                              <w:r>
                                <w:rPr>
                                  <w:color w:val="595959" w:themeColor="text1" w:themeTint="A6"/>
                                  <w:sz w:val="28"/>
                                  <w:szCs w:val="28"/>
                                </w:rPr>
                                <w:t>Wout Sanders</w:t>
                              </w:r>
                              <w:r w:rsidR="001576D3">
                                <w:rPr>
                                  <w:color w:val="595959" w:themeColor="text1" w:themeTint="A6"/>
                                  <w:sz w:val="28"/>
                                  <w:szCs w:val="28"/>
                                </w:rPr>
                                <w:t>, 350826</w:t>
                              </w:r>
                            </w:p>
                          </w:sdtContent>
                        </w:sdt>
                        <w:p w14:paraId="6E3CC724" w14:textId="11DA06F4" w:rsidR="00CE0A0A" w:rsidRDefault="00CF6DFA">
                          <w:pPr>
                            <w:pStyle w:val="Geenafstand"/>
                            <w:jc w:val="right"/>
                            <w:rPr>
                              <w:color w:val="595959" w:themeColor="text1" w:themeTint="A6"/>
                              <w:sz w:val="18"/>
                              <w:szCs w:val="18"/>
                            </w:rPr>
                          </w:pPr>
                          <w:sdt>
                            <w:sdtPr>
                              <w:rPr>
                                <w:color w:val="595959" w:themeColor="text1" w:themeTint="A6"/>
                                <w:sz w:val="18"/>
                                <w:szCs w:val="18"/>
                              </w:rPr>
                              <w:alias w:val="Email"/>
                              <w:tag w:val="Email"/>
                              <w:id w:val="-1507208024"/>
                              <w:showingPlcHdr/>
                              <w:dataBinding w:prefixMappings="xmlns:ns0='http://schemas.microsoft.com/office/2006/coverPageProps' " w:xpath="/ns0:CoverPageProperties[1]/ns0:CompanyEmail[1]" w:storeItemID="{55AF091B-3C7A-41E3-B477-F2FDAA23CFDA}"/>
                              <w:text/>
                            </w:sdtPr>
                            <w:sdtEndPr/>
                            <w:sdtContent>
                              <w:r w:rsidR="00CE0A0A">
                                <w:rPr>
                                  <w:color w:val="595959" w:themeColor="text1" w:themeTint="A6"/>
                                  <w:sz w:val="18"/>
                                  <w:szCs w:val="18"/>
                                </w:rPr>
                                <w:t xml:space="preserve">     </w:t>
                              </w:r>
                            </w:sdtContent>
                          </w:sdt>
                        </w:p>
                      </w:txbxContent>
                    </v:textbox>
                    <w10:wrap type="square" anchorx="page" anchory="page"/>
                  </v:shape>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655D769C" wp14:editId="4D9C35A8">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FE66BA" w14:textId="3CB818E9" w:rsidR="00CE0A0A" w:rsidRDefault="00CE0A0A">
                                <w:pPr>
                                  <w:pStyle w:val="NoSpacing"/>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655D769C" id="Text Box 15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BoNggIAAGk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" filled="f" stroked="f" strokeweight=".5pt">
                    <v:textbox style="mso-fit-shape-to-text:t" inset="126pt,0,54pt,0">
                      <w:txbxContent>
                        <w:p w14:paraId="6FFE66BA" w14:textId="3CB818E9" w:rsidR="00CE0A0A" w:rsidRDefault="00CE0A0A">
                          <w:pPr>
                            <w:pStyle w:val="NoSpacing"/>
                            <w:jc w:val="right"/>
                            <w:rPr>
                              <w:color w:val="595959" w:themeColor="text1" w:themeTint="A6"/>
                              <w:sz w:val="20"/>
                              <w:szCs w:val="20"/>
                            </w:rPr>
                          </w:pPr>
                        </w:p>
                      </w:txbxContent>
                    </v:textbox>
                    <w10:wrap type="square" anchorx="page" anchory="page"/>
                  </v:shape>
                </w:pict>
              </mc:Fallback>
            </mc:AlternateContent>
          </w:r>
          <w:r>
            <w:rPr>
              <w:noProof/>
              <w:lang w:val="en-GB" w:eastAsia="en-GB"/>
            </w:rPr>
            <mc:AlternateContent>
              <mc:Choice Requires="wps">
                <w:drawing>
                  <wp:anchor distT="0" distB="0" distL="114300" distR="114300" simplePos="0" relativeHeight="251659264" behindDoc="0" locked="0" layoutInCell="1" allowOverlap="1" wp14:anchorId="7CC358F3" wp14:editId="6D386A32">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68D3D4" w14:textId="6775D77F" w:rsidR="00CE0A0A" w:rsidRPr="007E7DFE" w:rsidRDefault="00E131C1" w:rsidP="00EB402A">
                                <w:pPr>
                                  <w:jc w:val="center"/>
                                  <w:rPr>
                                    <w:color w:val="4F81BD" w:themeColor="accent1"/>
                                    <w:sz w:val="64"/>
                                    <w:szCs w:val="64"/>
                                    <w:lang w:val="en-US"/>
                                  </w:rPr>
                                </w:pPr>
                                <w:sdt>
                                  <w:sdtPr>
                                    <w:rPr>
                                      <w:caps/>
                                      <w:color w:val="4F81BD" w:themeColor="accent1"/>
                                      <w:sz w:val="64"/>
                                      <w:szCs w:val="64"/>
                                      <w:lang w:val="en-US"/>
                                    </w:rPr>
                                    <w:alias w:val="Title"/>
                                    <w:tag w:val=""/>
                                    <w:id w:val="-98946600"/>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CE0A0A" w:rsidRPr="007E7DFE">
                                      <w:rPr>
                                        <w:caps/>
                                        <w:color w:val="4F81BD" w:themeColor="accent1"/>
                                        <w:sz w:val="64"/>
                                        <w:szCs w:val="64"/>
                                        <w:lang w:val="en-US"/>
                                      </w:rPr>
                                      <w:t>criminal factors influencing housing prices</w:t>
                                    </w:r>
                                  </w:sdtContent>
                                </w:sdt>
                              </w:p>
                              <w:sdt>
                                <w:sdtPr>
                                  <w:rPr>
                                    <w:color w:val="404040" w:themeColor="text1" w:themeTint="BF"/>
                                    <w:sz w:val="36"/>
                                    <w:szCs w:val="36"/>
                                  </w:rPr>
                                  <w:alias w:val="Subtitle"/>
                                  <w:tag w:val=""/>
                                  <w:id w:val="1956913200"/>
                                  <w:showingPlcHdr/>
                                  <w:dataBinding w:prefixMappings="xmlns:ns0='http://purl.org/dc/elements/1.1/' xmlns:ns1='http://schemas.openxmlformats.org/package/2006/metadata/core-properties' " w:xpath="/ns1:coreProperties[1]/ns0:subject[1]" w:storeItemID="{6C3C8BC8-F283-45AE-878A-BAB7291924A1}"/>
                                  <w:text/>
                                </w:sdtPr>
                                <w:sdtEndPr/>
                                <w:sdtContent>
                                  <w:p w14:paraId="249364CD" w14:textId="5B5010B9" w:rsidR="00CE0A0A" w:rsidRDefault="00CE0A0A">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7CC358F3"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syhA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" filled="f" stroked="f" strokeweight=".5pt">
                    <v:textbox inset="126pt,0,54pt,0">
                      <w:txbxContent>
                        <w:p w14:paraId="6468D3D4" w14:textId="6775D77F" w:rsidR="00CE0A0A" w:rsidRPr="007E7DFE" w:rsidRDefault="00CE0A0A" w:rsidP="00EB402A">
                          <w:pPr>
                            <w:jc w:val="center"/>
                            <w:rPr>
                              <w:color w:val="4F81BD" w:themeColor="accent1"/>
                              <w:sz w:val="64"/>
                              <w:szCs w:val="64"/>
                              <w:lang w:val="en-US"/>
                            </w:rPr>
                          </w:pPr>
                          <w:sdt>
                            <w:sdtPr>
                              <w:rPr>
                                <w:caps/>
                                <w:color w:val="4F81BD" w:themeColor="accent1"/>
                                <w:sz w:val="64"/>
                                <w:szCs w:val="64"/>
                                <w:lang w:val="en-US"/>
                              </w:rPr>
                              <w:alias w:val="Title"/>
                              <w:tag w:val=""/>
                              <w:id w:val="-98946600"/>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Pr="007E7DFE">
                                <w:rPr>
                                  <w:caps/>
                                  <w:color w:val="4F81BD" w:themeColor="accent1"/>
                                  <w:sz w:val="64"/>
                                  <w:szCs w:val="64"/>
                                  <w:lang w:val="en-US"/>
                                </w:rPr>
                                <w:t>criminal factors influencing housing prices</w:t>
                              </w:r>
                            </w:sdtContent>
                          </w:sdt>
                        </w:p>
                        <w:sdt>
                          <w:sdtPr>
                            <w:rPr>
                              <w:color w:val="404040" w:themeColor="text1" w:themeTint="BF"/>
                              <w:sz w:val="36"/>
                              <w:szCs w:val="36"/>
                            </w:rPr>
                            <w:alias w:val="Subtitle"/>
                            <w:tag w:val=""/>
                            <w:id w:val="1956913200"/>
                            <w:showingPlcHdr/>
                            <w:dataBinding w:prefixMappings="xmlns:ns0='http://purl.org/dc/elements/1.1/' xmlns:ns1='http://schemas.openxmlformats.org/package/2006/metadata/core-properties' " w:xpath="/ns1:coreProperties[1]/ns0:subject[1]" w:storeItemID="{6C3C8BC8-F283-45AE-878A-BAB7291924A1}"/>
                            <w:text/>
                          </w:sdtPr>
                          <w:sdtContent>
                            <w:p w14:paraId="249364CD" w14:textId="5B5010B9" w:rsidR="00CE0A0A" w:rsidRDefault="00CE0A0A">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p>
        <w:p w14:paraId="1321B552" w14:textId="3F31B9B2" w:rsidR="00EB402A" w:rsidRDefault="00EB402A">
          <w:pPr>
            <w:rPr>
              <w:sz w:val="24"/>
              <w:szCs w:val="24"/>
              <w:lang w:val="en-US"/>
            </w:rPr>
          </w:pPr>
          <w:r>
            <w:rPr>
              <w:sz w:val="24"/>
              <w:szCs w:val="24"/>
              <w:lang w:val="en-US"/>
            </w:rPr>
            <w:br w:type="page"/>
          </w:r>
        </w:p>
      </w:sdtContent>
    </w:sdt>
    <w:sdt>
      <w:sdtPr>
        <w:rPr>
          <w:rFonts w:asciiTheme="minorHAnsi" w:eastAsiaTheme="minorEastAsia" w:hAnsiTheme="minorHAnsi" w:cs="Times New Roman"/>
          <w:b/>
          <w:color w:val="auto"/>
          <w:sz w:val="22"/>
          <w:szCs w:val="22"/>
        </w:rPr>
        <w:id w:val="189737117"/>
        <w:docPartObj>
          <w:docPartGallery w:val="Table of Contents"/>
          <w:docPartUnique/>
        </w:docPartObj>
      </w:sdtPr>
      <w:sdtEndPr/>
      <w:sdtContent>
        <w:p w14:paraId="33D00765" w14:textId="60A06DF9" w:rsidR="00640027" w:rsidRPr="00AA176F" w:rsidRDefault="00640027">
          <w:pPr>
            <w:pStyle w:val="TOCHeading"/>
            <w:rPr>
              <w:sz w:val="22"/>
              <w:szCs w:val="22"/>
            </w:rPr>
          </w:pPr>
          <w:r w:rsidRPr="00AA176F">
            <w:rPr>
              <w:sz w:val="22"/>
              <w:szCs w:val="22"/>
            </w:rPr>
            <w:t>Table of Contents</w:t>
          </w:r>
        </w:p>
        <w:p w14:paraId="4EB87014" w14:textId="1E34CE72" w:rsidR="00640027" w:rsidRPr="00AA176F" w:rsidRDefault="00640027">
          <w:pPr>
            <w:pStyle w:val="TOC1"/>
            <w:rPr>
              <w:lang w:val="en-US"/>
            </w:rPr>
          </w:pPr>
          <w:r w:rsidRPr="00AA176F">
            <w:rPr>
              <w:b/>
              <w:bCs/>
              <w:lang w:val="en-US"/>
            </w:rPr>
            <w:t xml:space="preserve">Chapter 1 Introduction </w:t>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r>
          <w:r w:rsidRPr="00AA176F">
            <w:rPr>
              <w:b/>
              <w:bCs/>
              <w:lang w:val="en-US"/>
            </w:rPr>
            <w:tab/>
            <w:t xml:space="preserve">       </w:t>
          </w:r>
          <w:r w:rsidRPr="00AA176F">
            <w:rPr>
              <w:lang w:val="en-US"/>
            </w:rPr>
            <w:t>2</w:t>
          </w:r>
          <w:r w:rsidR="00B26A47" w:rsidRPr="00AA176F">
            <w:rPr>
              <w:lang w:val="en-US"/>
            </w:rPr>
            <w:br/>
          </w:r>
        </w:p>
        <w:p w14:paraId="167411CB" w14:textId="4CF92499" w:rsidR="00640027" w:rsidRPr="00AA176F" w:rsidRDefault="00640027" w:rsidP="00AA176F">
          <w:pPr>
            <w:pStyle w:val="TOC1"/>
            <w:rPr>
              <w:lang w:val="en-US"/>
            </w:rPr>
          </w:pPr>
          <w:r w:rsidRPr="00AA176F">
            <w:rPr>
              <w:b/>
              <w:bCs/>
              <w:lang w:val="en-US"/>
            </w:rPr>
            <w:t>Chapter 2</w:t>
          </w:r>
          <w:r w:rsidRPr="00AA176F">
            <w:rPr>
              <w:lang w:val="en-US"/>
            </w:rPr>
            <w:t xml:space="preserve"> </w:t>
          </w:r>
          <w:r w:rsidRPr="00AA176F">
            <w:rPr>
              <w:b/>
              <w:lang w:val="en-US"/>
            </w:rPr>
            <w:t>A review of empirical studies on crime and the housing price</w:t>
          </w:r>
          <w:r w:rsidRPr="00AA176F">
            <w:rPr>
              <w:b/>
              <w:lang w:val="en-US"/>
            </w:rPr>
            <w:tab/>
          </w:r>
          <w:r w:rsidRPr="00AA176F">
            <w:rPr>
              <w:b/>
              <w:lang w:val="en-US"/>
            </w:rPr>
            <w:tab/>
          </w:r>
          <w:r w:rsidRPr="00AA176F">
            <w:rPr>
              <w:b/>
              <w:lang w:val="en-US"/>
            </w:rPr>
            <w:tab/>
          </w:r>
          <w:r w:rsidRPr="00AA176F">
            <w:rPr>
              <w:b/>
              <w:lang w:val="en-US"/>
            </w:rPr>
            <w:tab/>
            <w:t xml:space="preserve">       </w:t>
          </w:r>
          <w:r w:rsidR="004A702E">
            <w:rPr>
              <w:lang w:val="en-US"/>
            </w:rPr>
            <w:t>3</w:t>
          </w:r>
          <w:r w:rsidRPr="00AA176F">
            <w:rPr>
              <w:b/>
              <w:lang w:val="en-US"/>
            </w:rPr>
            <w:tab/>
          </w:r>
          <w:r w:rsidRPr="00AA176F">
            <w:rPr>
              <w:lang w:val="en-US"/>
            </w:rPr>
            <w:tab/>
          </w:r>
          <w:r w:rsidRPr="00AA176F">
            <w:rPr>
              <w:lang w:val="en-US"/>
            </w:rPr>
            <w:tab/>
          </w:r>
          <w:r w:rsidRPr="00AA176F">
            <w:rPr>
              <w:lang w:val="en-US"/>
            </w:rPr>
            <w:tab/>
          </w:r>
          <w:r w:rsidRPr="00AA176F">
            <w:rPr>
              <w:lang w:val="en-US"/>
            </w:rPr>
            <w:tab/>
          </w:r>
          <w:r w:rsidRPr="00AA176F">
            <w:rPr>
              <w:lang w:val="en-US"/>
            </w:rPr>
            <w:tab/>
          </w:r>
          <w:r w:rsidRPr="00AA176F">
            <w:rPr>
              <w:lang w:val="en-US"/>
            </w:rPr>
            <w:tab/>
          </w:r>
          <w:r w:rsidRPr="00AA176F">
            <w:rPr>
              <w:lang w:val="en-US"/>
            </w:rPr>
            <w:tab/>
          </w:r>
          <w:r w:rsidRPr="00AA176F">
            <w:rPr>
              <w:lang w:val="en-US"/>
            </w:rPr>
            <w:tab/>
          </w:r>
        </w:p>
        <w:p w14:paraId="6B3CE3F6" w14:textId="7D2F6167" w:rsidR="00640027" w:rsidRPr="00AA176F" w:rsidRDefault="00640027" w:rsidP="00AA176F">
          <w:pPr>
            <w:pStyle w:val="TOC2"/>
            <w:rPr>
              <w:rStyle w:val="Heading1Char"/>
              <w:b w:val="0"/>
              <w:lang w:val="en-US"/>
            </w:rPr>
          </w:pPr>
          <w:r w:rsidRPr="00AA176F">
            <w:rPr>
              <w:rStyle w:val="Heading1Char"/>
              <w:lang w:val="en-US"/>
            </w:rPr>
            <w:t>Chapter 3: A review of empirical studies on perceived security and the housing price</w:t>
          </w:r>
          <w:r w:rsidR="00B26A47" w:rsidRPr="00AA176F">
            <w:rPr>
              <w:rStyle w:val="Heading1Char"/>
              <w:lang w:val="en-US"/>
            </w:rPr>
            <w:t xml:space="preserve">                        </w:t>
          </w:r>
          <w:r w:rsidR="004A702E">
            <w:rPr>
              <w:rStyle w:val="Heading1Char"/>
              <w:lang w:val="en-US"/>
            </w:rPr>
            <w:t xml:space="preserve">  </w:t>
          </w:r>
          <w:r w:rsidR="004A702E" w:rsidRPr="004A702E">
            <w:rPr>
              <w:rStyle w:val="Heading1Char"/>
              <w:b w:val="0"/>
              <w:lang w:val="en-US"/>
            </w:rPr>
            <w:t>7</w:t>
          </w:r>
          <w:r w:rsidR="00B26A47" w:rsidRPr="004A702E">
            <w:rPr>
              <w:rStyle w:val="Heading1Char"/>
              <w:b w:val="0"/>
              <w:lang w:val="en-US"/>
            </w:rPr>
            <w:t xml:space="preserve"> </w:t>
          </w:r>
          <w:r w:rsidR="00B26A47" w:rsidRPr="00AA176F">
            <w:rPr>
              <w:rStyle w:val="Heading1Char"/>
              <w:lang w:val="en-US"/>
            </w:rPr>
            <w:br/>
          </w:r>
          <w:r w:rsidR="00666CB0" w:rsidRPr="00AA176F">
            <w:rPr>
              <w:rStyle w:val="Heading1Char"/>
              <w:lang w:val="en-US"/>
            </w:rPr>
            <w:tab/>
          </w:r>
          <w:r w:rsidR="00666CB0" w:rsidRPr="00AA176F">
            <w:rPr>
              <w:b w:val="0"/>
            </w:rPr>
            <w:tab/>
          </w:r>
        </w:p>
        <w:p w14:paraId="3B0D3E1D" w14:textId="377D6CE1" w:rsidR="00C628E7" w:rsidRDefault="00640027" w:rsidP="00640027">
          <w:pPr>
            <w:pStyle w:val="TOC2"/>
            <w:rPr>
              <w:rStyle w:val="Heading1Char"/>
              <w:lang w:val="en-US"/>
            </w:rPr>
          </w:pPr>
          <w:r w:rsidRPr="00AA176F">
            <w:rPr>
              <w:rStyle w:val="Heading1Char"/>
              <w:lang w:val="en-US"/>
            </w:rPr>
            <w:t xml:space="preserve">Chapter 4: </w:t>
          </w:r>
          <w:r w:rsidR="004A702E">
            <w:rPr>
              <w:rStyle w:val="Heading1Char"/>
              <w:lang w:val="en-US"/>
            </w:rPr>
            <w:t>Influence of actual crimes on perceived security</w:t>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t xml:space="preserve">     </w:t>
          </w:r>
          <w:r w:rsidR="004A702E" w:rsidRPr="004A702E">
            <w:rPr>
              <w:rStyle w:val="Heading1Char"/>
              <w:b w:val="0"/>
              <w:lang w:val="en-US"/>
            </w:rPr>
            <w:t>10</w:t>
          </w:r>
          <w:r w:rsidR="004A702E">
            <w:rPr>
              <w:rStyle w:val="Heading1Char"/>
              <w:b w:val="0"/>
              <w:lang w:val="en-US"/>
            </w:rPr>
            <w:br/>
          </w:r>
          <w:r w:rsidR="00AA176F">
            <w:rPr>
              <w:rStyle w:val="Heading1Char"/>
              <w:lang w:val="en-US"/>
            </w:rPr>
            <w:lastRenderedPageBreak/>
            <w:br/>
            <w:t xml:space="preserve">Chapter 5: </w:t>
          </w:r>
          <w:r w:rsidR="004A702E">
            <w:rPr>
              <w:rStyle w:val="Heading1Char"/>
              <w:lang w:val="en-US"/>
            </w:rPr>
            <w:t xml:space="preserve">Synthesis </w:t>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4A702E" w:rsidRPr="004A702E">
            <w:rPr>
              <w:rStyle w:val="Heading1Char"/>
              <w:b w:val="0"/>
              <w:lang w:val="en-US"/>
            </w:rPr>
            <w:t xml:space="preserve">     </w:t>
          </w:r>
          <w:r w:rsidR="00FA6D92">
            <w:rPr>
              <w:rStyle w:val="Heading1Char"/>
              <w:b w:val="0"/>
              <w:lang w:val="en-US"/>
            </w:rPr>
            <w:t>13</w:t>
          </w:r>
          <w:r w:rsidR="00FA6D92">
            <w:rPr>
              <w:rStyle w:val="Heading1Char"/>
              <w:b w:val="0"/>
              <w:lang w:val="en-US"/>
            </w:rPr>
            <w:br/>
          </w:r>
          <w:r w:rsidR="00FA6D92">
            <w:rPr>
              <w:rStyle w:val="Heading1Char"/>
              <w:b w:val="0"/>
              <w:lang w:val="en-US"/>
            </w:rPr>
            <w:br/>
          </w:r>
          <w:r w:rsidR="00FA6D92" w:rsidRPr="00FA6D92">
            <w:rPr>
              <w:rStyle w:val="Heading1Char"/>
              <w:lang w:val="en-US"/>
            </w:rPr>
            <w:t>Chapter 6: Policies</w:t>
          </w:r>
          <w:r w:rsidR="00FA6D92">
            <w:rPr>
              <w:rStyle w:val="Heading1Char"/>
              <w:lang w:val="en-US"/>
            </w:rPr>
            <w:t xml:space="preserve"> to diminish the negative effects</w:t>
          </w:r>
          <w:r w:rsidR="00FA6D92">
            <w:rPr>
              <w:rStyle w:val="Heading1Char"/>
              <w:lang w:val="en-US"/>
            </w:rPr>
            <w:tab/>
          </w:r>
          <w:r w:rsidR="00FA6D92">
            <w:rPr>
              <w:rStyle w:val="Heading1Char"/>
              <w:lang w:val="en-US"/>
            </w:rPr>
            <w:tab/>
          </w:r>
          <w:r w:rsidR="00FA6D92">
            <w:rPr>
              <w:rStyle w:val="Heading1Char"/>
              <w:lang w:val="en-US"/>
            </w:rPr>
            <w:tab/>
          </w:r>
          <w:r w:rsidR="00FA6D92">
            <w:rPr>
              <w:rStyle w:val="Heading1Char"/>
              <w:lang w:val="en-US"/>
            </w:rPr>
            <w:tab/>
          </w:r>
          <w:r w:rsidR="00FA6D92">
            <w:rPr>
              <w:rStyle w:val="Heading1Char"/>
              <w:lang w:val="en-US"/>
            </w:rPr>
            <w:tab/>
          </w:r>
          <w:r w:rsidR="00FA6D92">
            <w:rPr>
              <w:rStyle w:val="Heading1Char"/>
              <w:lang w:val="en-US"/>
            </w:rPr>
            <w:tab/>
            <w:t xml:space="preserve">     </w:t>
          </w:r>
          <w:r w:rsidR="00FA6D92">
            <w:rPr>
              <w:rStyle w:val="Heading1Char"/>
              <w:b w:val="0"/>
              <w:lang w:val="en-US"/>
            </w:rPr>
            <w:t>15</w:t>
          </w:r>
          <w:r w:rsidR="004A702E">
            <w:rPr>
              <w:rStyle w:val="Heading1Char"/>
              <w:lang w:val="en-US"/>
            </w:rPr>
            <w:br/>
          </w:r>
          <w:r w:rsidR="004A702E">
            <w:rPr>
              <w:rStyle w:val="Heading1Char"/>
              <w:lang w:val="en-US"/>
            </w:rPr>
            <w:br/>
            <w:t xml:space="preserve">Chapter </w:t>
          </w:r>
          <w:r w:rsidR="00FA6D92">
            <w:rPr>
              <w:rStyle w:val="Heading1Char"/>
              <w:lang w:val="en-US"/>
            </w:rPr>
            <w:t>7</w:t>
          </w:r>
          <w:r w:rsidR="004A702E">
            <w:rPr>
              <w:rStyle w:val="Heading1Char"/>
              <w:lang w:val="en-US"/>
            </w:rPr>
            <w:t>:</w:t>
          </w:r>
          <w:r w:rsidR="0034114F">
            <w:rPr>
              <w:rStyle w:val="Heading1Char"/>
              <w:lang w:val="en-US"/>
            </w:rPr>
            <w:t>Conclusions,</w:t>
          </w:r>
          <w:r w:rsidR="004A702E">
            <w:rPr>
              <w:rStyle w:val="Heading1Char"/>
              <w:lang w:val="en-US"/>
            </w:rPr>
            <w:t xml:space="preserve"> </w:t>
          </w:r>
          <w:r w:rsidR="002B516E">
            <w:rPr>
              <w:rStyle w:val="Heading1Char"/>
              <w:lang w:val="en-US"/>
            </w:rPr>
            <w:t>L</w:t>
          </w:r>
          <w:r w:rsidR="004A702E">
            <w:rPr>
              <w:rStyle w:val="Heading1Char"/>
              <w:lang w:val="en-US"/>
            </w:rPr>
            <w:t>imitations and recommendations</w:t>
          </w:r>
          <w:r w:rsidR="004A702E">
            <w:rPr>
              <w:rStyle w:val="Heading1Char"/>
              <w:lang w:val="en-US"/>
            </w:rPr>
            <w:tab/>
          </w:r>
          <w:r w:rsidR="004A702E">
            <w:rPr>
              <w:rStyle w:val="Heading1Char"/>
              <w:lang w:val="en-US"/>
            </w:rPr>
            <w:tab/>
          </w:r>
          <w:r w:rsidR="004A702E">
            <w:rPr>
              <w:rStyle w:val="Heading1Char"/>
              <w:lang w:val="en-US"/>
            </w:rPr>
            <w:tab/>
          </w:r>
          <w:r w:rsidR="004A702E">
            <w:rPr>
              <w:rStyle w:val="Heading1Char"/>
              <w:lang w:val="en-US"/>
            </w:rPr>
            <w:tab/>
          </w:r>
          <w:r w:rsidR="002B516E">
            <w:rPr>
              <w:rStyle w:val="Heading1Char"/>
              <w:b w:val="0"/>
              <w:lang w:val="en-US"/>
            </w:rPr>
            <w:t xml:space="preserve">                  </w:t>
          </w:r>
          <w:r w:rsidR="004A702E" w:rsidRPr="004A702E">
            <w:rPr>
              <w:rStyle w:val="Heading1Char"/>
              <w:b w:val="0"/>
              <w:lang w:val="en-US"/>
            </w:rPr>
            <w:t xml:space="preserve"> </w:t>
          </w:r>
          <w:r w:rsidR="00FA6D92">
            <w:rPr>
              <w:rStyle w:val="Heading1Char"/>
              <w:b w:val="0"/>
              <w:lang w:val="en-US"/>
            </w:rPr>
            <w:t>17</w:t>
          </w:r>
          <w:r w:rsidR="004A702E">
            <w:rPr>
              <w:rStyle w:val="Heading1Char"/>
              <w:lang w:val="en-US"/>
            </w:rPr>
            <w:t xml:space="preserve">  </w:t>
          </w:r>
        </w:p>
        <w:p w14:paraId="63218031" w14:textId="3247C8B7" w:rsidR="00640027" w:rsidRPr="00AA176F" w:rsidRDefault="00640027" w:rsidP="00640027">
          <w:pPr>
            <w:pStyle w:val="TOC2"/>
          </w:pPr>
          <w:r w:rsidRPr="00AA176F">
            <w:rPr>
              <w:rStyle w:val="Heading1Char"/>
              <w:lang w:val="en-US"/>
            </w:rPr>
            <w:br/>
            <w:t xml:space="preserve">Bibliography </w:t>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sidRPr="00582354">
            <w:rPr>
              <w:rStyle w:val="Heading1Char"/>
              <w:b w:val="0"/>
              <w:lang w:val="en-US"/>
            </w:rPr>
            <w:t xml:space="preserve">     </w:t>
          </w:r>
          <w:r w:rsidR="00FA6D92">
            <w:rPr>
              <w:rStyle w:val="Heading1Char"/>
              <w:b w:val="0"/>
              <w:lang w:val="en-US"/>
            </w:rPr>
            <w:t>20</w:t>
          </w:r>
          <w:r w:rsidR="00B26A47" w:rsidRPr="00AA176F">
            <w:rPr>
              <w:rStyle w:val="Heading1Char"/>
              <w:lang w:val="en-US"/>
            </w:rPr>
            <w:br/>
          </w:r>
          <w:r w:rsidRPr="00AA176F">
            <w:rPr>
              <w:rStyle w:val="Heading1Char"/>
              <w:lang w:val="en-US"/>
            </w:rPr>
            <w:lastRenderedPageBreak/>
            <w:br/>
            <w:t>Appendix</w:t>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r>
          <w:r w:rsidR="00582354">
            <w:rPr>
              <w:rStyle w:val="Heading1Char"/>
              <w:lang w:val="en-US"/>
            </w:rPr>
            <w:tab/>
            <w:t xml:space="preserve">    </w:t>
          </w:r>
          <w:r w:rsidR="00FA6D92">
            <w:rPr>
              <w:rStyle w:val="Heading1Char"/>
              <w:lang w:val="en-US"/>
            </w:rPr>
            <w:t xml:space="preserve"> </w:t>
          </w:r>
          <w:r w:rsidR="00FA6D92">
            <w:rPr>
              <w:rStyle w:val="Heading1Char"/>
              <w:b w:val="0"/>
              <w:lang w:val="en-US"/>
            </w:rPr>
            <w:t>22</w:t>
          </w:r>
        </w:p>
      </w:sdtContent>
    </w:sdt>
    <w:p w14:paraId="052AFFBD" w14:textId="77777777" w:rsidR="00EB402A" w:rsidRPr="007E7DFE" w:rsidRDefault="00EB402A" w:rsidP="009333EF">
      <w:pPr>
        <w:pStyle w:val="Heading1"/>
        <w:rPr>
          <w:rStyle w:val="Heading2Char"/>
          <w:color w:val="auto"/>
          <w:lang w:val="en-US"/>
        </w:rPr>
      </w:pPr>
    </w:p>
    <w:p w14:paraId="1A6A83B2" w14:textId="77777777" w:rsidR="008E4B1D" w:rsidRPr="007E7DFE" w:rsidRDefault="008E4B1D" w:rsidP="008E4B1D">
      <w:pPr>
        <w:rPr>
          <w:lang w:val="en-US"/>
        </w:rPr>
      </w:pPr>
    </w:p>
    <w:p w14:paraId="034B09E0" w14:textId="77777777" w:rsidR="008E4B1D" w:rsidRPr="007E7DFE" w:rsidRDefault="008E4B1D" w:rsidP="008E4B1D">
      <w:pPr>
        <w:rPr>
          <w:lang w:val="en-US"/>
        </w:rPr>
      </w:pPr>
    </w:p>
    <w:p w14:paraId="70C6916A" w14:textId="77777777" w:rsidR="008E4B1D" w:rsidRPr="007E7DFE" w:rsidRDefault="008E4B1D" w:rsidP="008E4B1D">
      <w:pPr>
        <w:rPr>
          <w:lang w:val="en-US"/>
        </w:rPr>
      </w:pPr>
    </w:p>
    <w:p w14:paraId="0CC594D0" w14:textId="77777777" w:rsidR="008E4B1D" w:rsidRPr="007E7DFE" w:rsidRDefault="008E4B1D" w:rsidP="008E4B1D">
      <w:pPr>
        <w:rPr>
          <w:lang w:val="en-US"/>
        </w:rPr>
      </w:pPr>
    </w:p>
    <w:p w14:paraId="12EA9900" w14:textId="77777777" w:rsidR="008E4B1D" w:rsidRPr="007E7DFE" w:rsidRDefault="008E4B1D" w:rsidP="008E4B1D">
      <w:pPr>
        <w:rPr>
          <w:lang w:val="en-US"/>
        </w:rPr>
      </w:pPr>
    </w:p>
    <w:p w14:paraId="4CFC59A2" w14:textId="77777777" w:rsidR="008E4B1D" w:rsidRPr="007E7DFE" w:rsidRDefault="008E4B1D" w:rsidP="008E4B1D">
      <w:pPr>
        <w:rPr>
          <w:lang w:val="en-US"/>
        </w:rPr>
      </w:pPr>
    </w:p>
    <w:p w14:paraId="08078461" w14:textId="77777777" w:rsidR="008E4B1D" w:rsidRPr="007E7DFE" w:rsidRDefault="008E4B1D" w:rsidP="008E4B1D">
      <w:pPr>
        <w:rPr>
          <w:lang w:val="en-US"/>
        </w:rPr>
      </w:pPr>
    </w:p>
    <w:p w14:paraId="236E3FA0" w14:textId="77777777" w:rsidR="008E4B1D" w:rsidRPr="007E7DFE" w:rsidRDefault="008E4B1D" w:rsidP="008E4B1D">
      <w:pPr>
        <w:rPr>
          <w:lang w:val="en-US"/>
        </w:rPr>
      </w:pPr>
    </w:p>
    <w:p w14:paraId="578BB46A" w14:textId="77777777" w:rsidR="008E4B1D" w:rsidRPr="007E7DFE" w:rsidRDefault="008E4B1D" w:rsidP="008E4B1D">
      <w:pPr>
        <w:rPr>
          <w:lang w:val="en-US"/>
        </w:rPr>
      </w:pPr>
    </w:p>
    <w:p w14:paraId="259537CD" w14:textId="77777777" w:rsidR="008E4B1D" w:rsidRPr="007E7DFE" w:rsidRDefault="008E4B1D" w:rsidP="008E4B1D">
      <w:pPr>
        <w:rPr>
          <w:lang w:val="en-US"/>
        </w:rPr>
      </w:pPr>
    </w:p>
    <w:p w14:paraId="6151696C" w14:textId="77777777" w:rsidR="004A702E" w:rsidRPr="007E7DFE" w:rsidRDefault="004A702E" w:rsidP="00964705">
      <w:pPr>
        <w:rPr>
          <w:i/>
          <w:sz w:val="28"/>
          <w:szCs w:val="28"/>
          <w:lang w:val="en-US"/>
        </w:rPr>
      </w:pPr>
    </w:p>
    <w:p w14:paraId="0B46362B" w14:textId="77777777" w:rsidR="004A702E" w:rsidRPr="007E7DFE" w:rsidRDefault="004A702E" w:rsidP="00964705">
      <w:pPr>
        <w:rPr>
          <w:i/>
          <w:sz w:val="28"/>
          <w:szCs w:val="28"/>
          <w:lang w:val="en-US"/>
        </w:rPr>
      </w:pPr>
    </w:p>
    <w:p w14:paraId="1F98D29C" w14:textId="77777777" w:rsidR="004A702E" w:rsidRPr="007E7DFE" w:rsidRDefault="004A702E" w:rsidP="00964705">
      <w:pPr>
        <w:rPr>
          <w:i/>
          <w:sz w:val="28"/>
          <w:szCs w:val="28"/>
          <w:lang w:val="en-US"/>
        </w:rPr>
      </w:pPr>
    </w:p>
    <w:p w14:paraId="59B412C5" w14:textId="7233F9D5" w:rsidR="005C655F" w:rsidRDefault="00D04880" w:rsidP="00964705">
      <w:pPr>
        <w:rPr>
          <w:sz w:val="24"/>
          <w:szCs w:val="24"/>
          <w:lang w:val="en-US"/>
        </w:rPr>
      </w:pPr>
      <w:r w:rsidRPr="00D04880">
        <w:rPr>
          <w:i/>
          <w:sz w:val="28"/>
          <w:szCs w:val="28"/>
          <w:lang w:val="en-US"/>
        </w:rPr>
        <w:t>1.</w:t>
      </w:r>
      <w:r w:rsidR="00B2419B" w:rsidRPr="00D04880">
        <w:rPr>
          <w:i/>
          <w:sz w:val="28"/>
          <w:szCs w:val="28"/>
          <w:lang w:val="en-US"/>
        </w:rPr>
        <w:t xml:space="preserve"> </w:t>
      </w:r>
      <w:r w:rsidR="008D05CF" w:rsidRPr="00D04880">
        <w:rPr>
          <w:i/>
          <w:sz w:val="28"/>
          <w:szCs w:val="28"/>
          <w:lang w:val="en-US"/>
        </w:rPr>
        <w:t>I</w:t>
      </w:r>
      <w:r w:rsidR="00B2419B" w:rsidRPr="00D04880">
        <w:rPr>
          <w:i/>
          <w:sz w:val="28"/>
          <w:szCs w:val="28"/>
          <w:lang w:val="en-US"/>
        </w:rPr>
        <w:t>ntroduction</w:t>
      </w:r>
      <w:r w:rsidR="008D05CF" w:rsidRPr="007E7DFE">
        <w:rPr>
          <w:rStyle w:val="Heading1Char"/>
          <w:lang w:val="en-US"/>
        </w:rPr>
        <w:br/>
      </w:r>
      <w:r w:rsidR="008D05CF">
        <w:rPr>
          <w:lang w:val="en-US"/>
        </w:rPr>
        <w:br/>
      </w:r>
      <w:r w:rsidR="000961E2">
        <w:rPr>
          <w:sz w:val="24"/>
          <w:szCs w:val="24"/>
          <w:lang w:val="en-US"/>
        </w:rPr>
        <w:br/>
      </w:r>
      <w:r w:rsidR="008B5C83" w:rsidRPr="00964705">
        <w:rPr>
          <w:sz w:val="24"/>
          <w:szCs w:val="24"/>
          <w:lang w:val="en-US"/>
        </w:rPr>
        <w:t>The problem of</w:t>
      </w:r>
      <w:r w:rsidR="00631A08" w:rsidRPr="00964705">
        <w:rPr>
          <w:sz w:val="24"/>
          <w:szCs w:val="24"/>
          <w:lang w:val="en-US"/>
        </w:rPr>
        <w:t xml:space="preserve"> crime has typically been seen</w:t>
      </w:r>
      <w:r w:rsidR="008B5C83" w:rsidRPr="00964705">
        <w:rPr>
          <w:sz w:val="24"/>
          <w:szCs w:val="24"/>
          <w:lang w:val="en-US"/>
        </w:rPr>
        <w:t xml:space="preserve"> as a cost to society in terms of bodily injury, property loss and police protection cost. This is not where the problems of crime stop though. Changes in the utility derived from living in </w:t>
      </w:r>
      <w:r w:rsidR="008B5C83" w:rsidRPr="00964705">
        <w:rPr>
          <w:sz w:val="24"/>
          <w:szCs w:val="24"/>
          <w:lang w:val="en-US"/>
        </w:rPr>
        <w:lastRenderedPageBreak/>
        <w:t>certain areas, due to differences in crime rates, affect property values and thus property tax values (</w:t>
      </w:r>
      <w:r w:rsidR="005259C3" w:rsidRPr="00964705">
        <w:rPr>
          <w:sz w:val="24"/>
          <w:szCs w:val="24"/>
          <w:lang w:val="en-US"/>
        </w:rPr>
        <w:t xml:space="preserve">Helman, </w:t>
      </w:r>
      <w:r w:rsidR="008B5C83" w:rsidRPr="00964705">
        <w:rPr>
          <w:sz w:val="24"/>
          <w:szCs w:val="24"/>
          <w:lang w:val="en-US"/>
        </w:rPr>
        <w:t xml:space="preserve">1978). Gibbons and </w:t>
      </w:r>
      <w:r w:rsidR="003E5D31" w:rsidRPr="00964705">
        <w:rPr>
          <w:sz w:val="24"/>
          <w:szCs w:val="24"/>
          <w:lang w:val="en-US"/>
        </w:rPr>
        <w:t xml:space="preserve">Machin </w:t>
      </w:r>
      <w:r w:rsidR="00415142">
        <w:rPr>
          <w:sz w:val="24"/>
          <w:szCs w:val="24"/>
          <w:lang w:val="en-US"/>
        </w:rPr>
        <w:t xml:space="preserve">(2008) </w:t>
      </w:r>
      <w:r w:rsidR="003E5D31" w:rsidRPr="00964705">
        <w:rPr>
          <w:sz w:val="24"/>
          <w:szCs w:val="24"/>
          <w:lang w:val="en-US"/>
        </w:rPr>
        <w:t>fou</w:t>
      </w:r>
      <w:r w:rsidR="008B5C83" w:rsidRPr="00964705">
        <w:rPr>
          <w:sz w:val="24"/>
          <w:szCs w:val="24"/>
          <w:lang w:val="en-US"/>
        </w:rPr>
        <w:t>nd that crime is capitalized in the housing values and that spatially targeted crime policies can influence housing prices.</w:t>
      </w:r>
      <w:r w:rsidR="00870A09">
        <w:rPr>
          <w:sz w:val="24"/>
          <w:szCs w:val="24"/>
          <w:lang w:val="en-US"/>
        </w:rPr>
        <w:t xml:space="preserve"> Neighborhood crime can be an important factor when choosing a place to live. Safety was also </w:t>
      </w:r>
      <w:r w:rsidR="00194621">
        <w:rPr>
          <w:sz w:val="24"/>
          <w:szCs w:val="24"/>
          <w:lang w:val="en-US"/>
        </w:rPr>
        <w:t>found</w:t>
      </w:r>
      <w:r w:rsidR="00870A09">
        <w:rPr>
          <w:sz w:val="24"/>
          <w:szCs w:val="24"/>
          <w:lang w:val="en-US"/>
        </w:rPr>
        <w:t xml:space="preserve"> as one of the most important qualities of a residential area (Ceccato, 2012). Crime and perceived security are important neighborhood </w:t>
      </w:r>
      <w:r w:rsidR="00870A09">
        <w:rPr>
          <w:sz w:val="24"/>
          <w:szCs w:val="24"/>
          <w:lang w:val="en-US"/>
        </w:rPr>
        <w:lastRenderedPageBreak/>
        <w:t xml:space="preserve">qualities, the safer and less crime plagued neighborhoods </w:t>
      </w:r>
      <w:r w:rsidR="001576D3">
        <w:rPr>
          <w:sz w:val="24"/>
          <w:szCs w:val="24"/>
          <w:lang w:val="en-US"/>
        </w:rPr>
        <w:t>are viewed as better places to live</w:t>
      </w:r>
      <w:r w:rsidR="00870A09">
        <w:rPr>
          <w:sz w:val="24"/>
          <w:szCs w:val="24"/>
          <w:lang w:val="en-US"/>
        </w:rPr>
        <w:t xml:space="preserve">. </w:t>
      </w:r>
      <w:r w:rsidR="001576D3">
        <w:rPr>
          <w:sz w:val="24"/>
          <w:szCs w:val="24"/>
          <w:lang w:val="en-US"/>
        </w:rPr>
        <w:t>To make a neighborhood a better place</w:t>
      </w:r>
      <w:r w:rsidR="00BA422C">
        <w:rPr>
          <w:sz w:val="24"/>
          <w:szCs w:val="24"/>
          <w:lang w:val="en-US"/>
        </w:rPr>
        <w:t xml:space="preserve"> </w:t>
      </w:r>
      <w:r w:rsidR="009C153E">
        <w:rPr>
          <w:sz w:val="24"/>
          <w:szCs w:val="24"/>
          <w:lang w:val="en-US"/>
        </w:rPr>
        <w:t xml:space="preserve">multiple </w:t>
      </w:r>
      <w:r w:rsidR="00BA422C">
        <w:rPr>
          <w:sz w:val="24"/>
          <w:szCs w:val="24"/>
          <w:lang w:val="en-US"/>
        </w:rPr>
        <w:t xml:space="preserve">actions </w:t>
      </w:r>
      <w:r w:rsidR="001576D3">
        <w:rPr>
          <w:sz w:val="24"/>
          <w:szCs w:val="24"/>
          <w:lang w:val="en-US"/>
        </w:rPr>
        <w:t xml:space="preserve">are </w:t>
      </w:r>
      <w:r w:rsidR="00BA422C">
        <w:rPr>
          <w:sz w:val="24"/>
          <w:szCs w:val="24"/>
          <w:lang w:val="en-US"/>
        </w:rPr>
        <w:t>available to diminish the negative effects of crimes</w:t>
      </w:r>
      <w:r w:rsidR="00870A09">
        <w:rPr>
          <w:sz w:val="24"/>
          <w:szCs w:val="24"/>
          <w:lang w:val="en-US"/>
        </w:rPr>
        <w:t xml:space="preserve"> and the perceived security</w:t>
      </w:r>
      <w:r w:rsidR="00BA422C">
        <w:rPr>
          <w:sz w:val="24"/>
          <w:szCs w:val="24"/>
          <w:lang w:val="en-US"/>
        </w:rPr>
        <w:t>.</w:t>
      </w:r>
      <w:r w:rsidR="009333EF" w:rsidRPr="00964705">
        <w:rPr>
          <w:sz w:val="24"/>
          <w:szCs w:val="24"/>
          <w:lang w:val="en-US"/>
        </w:rPr>
        <w:br/>
      </w:r>
      <w:r w:rsidR="00964003" w:rsidRPr="00964705">
        <w:rPr>
          <w:sz w:val="24"/>
          <w:szCs w:val="24"/>
          <w:lang w:val="en-US"/>
        </w:rPr>
        <w:br/>
      </w:r>
      <w:r w:rsidR="009A79AF">
        <w:rPr>
          <w:sz w:val="24"/>
          <w:szCs w:val="24"/>
          <w:lang w:val="en-US"/>
        </w:rPr>
        <w:t>Crime has a negative impact on the housing prices</w:t>
      </w:r>
      <w:r w:rsidR="008B5C83" w:rsidRPr="00964705">
        <w:rPr>
          <w:sz w:val="24"/>
          <w:szCs w:val="24"/>
          <w:lang w:val="en-US"/>
        </w:rPr>
        <w:t>.</w:t>
      </w:r>
      <w:r w:rsidR="009A79AF">
        <w:rPr>
          <w:sz w:val="24"/>
          <w:szCs w:val="24"/>
          <w:lang w:val="en-US"/>
        </w:rPr>
        <w:t xml:space="preserve"> However d</w:t>
      </w:r>
      <w:r w:rsidR="008B5C83" w:rsidRPr="00964705">
        <w:rPr>
          <w:sz w:val="24"/>
          <w:szCs w:val="24"/>
          <w:lang w:val="en-US"/>
        </w:rPr>
        <w:t xml:space="preserve">ifferent researchers found different impacts of crime on the housing prices. </w:t>
      </w:r>
      <w:r w:rsidR="009A79AF" w:rsidRPr="00964705">
        <w:rPr>
          <w:sz w:val="24"/>
          <w:szCs w:val="24"/>
          <w:lang w:val="en-US"/>
        </w:rPr>
        <w:t>Though</w:t>
      </w:r>
      <w:r w:rsidR="005259C3" w:rsidRPr="00964705">
        <w:rPr>
          <w:sz w:val="24"/>
          <w:szCs w:val="24"/>
          <w:lang w:val="en-US"/>
        </w:rPr>
        <w:t>,</w:t>
      </w:r>
      <w:r w:rsidR="008B5C83" w:rsidRPr="00964705">
        <w:rPr>
          <w:sz w:val="24"/>
          <w:szCs w:val="24"/>
          <w:lang w:val="en-US"/>
        </w:rPr>
        <w:t xml:space="preserve"> there is another </w:t>
      </w:r>
      <w:r w:rsidR="008B5C83" w:rsidRPr="00964705">
        <w:rPr>
          <w:sz w:val="24"/>
          <w:szCs w:val="24"/>
          <w:lang w:val="en-US"/>
        </w:rPr>
        <w:lastRenderedPageBreak/>
        <w:t>crime related factor that influence</w:t>
      </w:r>
      <w:r w:rsidR="000B07AE">
        <w:rPr>
          <w:sz w:val="24"/>
          <w:szCs w:val="24"/>
          <w:lang w:val="en-US"/>
        </w:rPr>
        <w:t>s</w:t>
      </w:r>
      <w:r w:rsidR="008B5C83" w:rsidRPr="00964705">
        <w:rPr>
          <w:sz w:val="24"/>
          <w:szCs w:val="24"/>
          <w:lang w:val="en-US"/>
        </w:rPr>
        <w:t xml:space="preserve"> the housing price, the </w:t>
      </w:r>
      <w:r w:rsidR="00631A08" w:rsidRPr="00964705">
        <w:rPr>
          <w:sz w:val="24"/>
          <w:szCs w:val="24"/>
          <w:lang w:val="en-US"/>
        </w:rPr>
        <w:t xml:space="preserve">perceived security </w:t>
      </w:r>
      <w:r w:rsidR="008B5C83" w:rsidRPr="00964705">
        <w:rPr>
          <w:sz w:val="24"/>
          <w:szCs w:val="24"/>
          <w:lang w:val="en-US"/>
        </w:rPr>
        <w:t>of inhabitants influence</w:t>
      </w:r>
      <w:r w:rsidR="000B07AE">
        <w:rPr>
          <w:sz w:val="24"/>
          <w:szCs w:val="24"/>
          <w:lang w:val="en-US"/>
        </w:rPr>
        <w:t>s</w:t>
      </w:r>
      <w:r w:rsidR="008B5C83" w:rsidRPr="00964705">
        <w:rPr>
          <w:sz w:val="24"/>
          <w:szCs w:val="24"/>
          <w:lang w:val="en-US"/>
        </w:rPr>
        <w:t xml:space="preserve"> the housing prices.</w:t>
      </w:r>
      <w:r w:rsidR="008B5C83" w:rsidRPr="00964705">
        <w:rPr>
          <w:rFonts w:cs="Times New Roman"/>
          <w:sz w:val="24"/>
          <w:szCs w:val="24"/>
          <w:lang w:val="en-US"/>
        </w:rPr>
        <w:t xml:space="preserve"> Both actual crime and the perceived security are </w:t>
      </w:r>
      <w:r w:rsidR="009333EF" w:rsidRPr="00964705">
        <w:rPr>
          <w:rFonts w:cs="Times New Roman"/>
          <w:sz w:val="24"/>
          <w:szCs w:val="24"/>
          <w:lang w:val="en-US"/>
        </w:rPr>
        <w:t>f</w:t>
      </w:r>
      <w:r w:rsidR="008B5C83" w:rsidRPr="00964705">
        <w:rPr>
          <w:rFonts w:cs="Times New Roman"/>
          <w:sz w:val="24"/>
          <w:szCs w:val="24"/>
          <w:lang w:val="en-US"/>
        </w:rPr>
        <w:t>ound</w:t>
      </w:r>
      <w:r w:rsidR="009333EF" w:rsidRPr="00964705">
        <w:rPr>
          <w:rFonts w:cs="Times New Roman"/>
          <w:sz w:val="24"/>
          <w:szCs w:val="24"/>
          <w:lang w:val="en-US"/>
        </w:rPr>
        <w:t xml:space="preserve"> </w:t>
      </w:r>
      <w:r w:rsidR="008B5C83" w:rsidRPr="00964705">
        <w:rPr>
          <w:rFonts w:cs="Times New Roman"/>
          <w:sz w:val="24"/>
          <w:szCs w:val="24"/>
          <w:lang w:val="en-US"/>
        </w:rPr>
        <w:t xml:space="preserve">to influence the housing price in one way or another. </w:t>
      </w:r>
      <w:r w:rsidR="008F051C" w:rsidRPr="00964705">
        <w:rPr>
          <w:rFonts w:cs="Times New Roman"/>
          <w:sz w:val="24"/>
          <w:szCs w:val="24"/>
          <w:lang w:val="en-US"/>
        </w:rPr>
        <w:t>Just like actual crimes</w:t>
      </w:r>
      <w:r w:rsidR="00BA422C">
        <w:rPr>
          <w:rFonts w:cs="Times New Roman"/>
          <w:sz w:val="24"/>
          <w:szCs w:val="24"/>
          <w:lang w:val="en-US"/>
        </w:rPr>
        <w:t xml:space="preserve"> </w:t>
      </w:r>
      <w:r w:rsidR="009A79AF">
        <w:rPr>
          <w:rFonts w:cs="Times New Roman"/>
          <w:sz w:val="24"/>
          <w:szCs w:val="24"/>
          <w:lang w:val="en-US"/>
        </w:rPr>
        <w:t>are</w:t>
      </w:r>
      <w:r w:rsidR="00BA422C">
        <w:rPr>
          <w:rFonts w:cs="Times New Roman"/>
          <w:sz w:val="24"/>
          <w:szCs w:val="24"/>
          <w:lang w:val="en-US"/>
        </w:rPr>
        <w:t xml:space="preserve"> found to</w:t>
      </w:r>
      <w:r w:rsidR="008F051C" w:rsidRPr="00964705">
        <w:rPr>
          <w:rFonts w:cs="Times New Roman"/>
          <w:sz w:val="24"/>
          <w:szCs w:val="24"/>
          <w:lang w:val="en-US"/>
        </w:rPr>
        <w:t xml:space="preserve"> influence the perceived security of</w:t>
      </w:r>
      <w:r w:rsidR="00BA422C">
        <w:rPr>
          <w:rFonts w:cs="Times New Roman"/>
          <w:sz w:val="24"/>
          <w:szCs w:val="24"/>
          <w:lang w:val="en-US"/>
        </w:rPr>
        <w:t xml:space="preserve"> neighborhood</w:t>
      </w:r>
      <w:r w:rsidR="008F051C" w:rsidRPr="00964705">
        <w:rPr>
          <w:rFonts w:cs="Times New Roman"/>
          <w:sz w:val="24"/>
          <w:szCs w:val="24"/>
          <w:lang w:val="en-US"/>
        </w:rPr>
        <w:t xml:space="preserve"> inhabitants.</w:t>
      </w:r>
      <w:r w:rsidR="00DF6F0B">
        <w:rPr>
          <w:rFonts w:cs="Times New Roman"/>
          <w:sz w:val="24"/>
          <w:szCs w:val="24"/>
          <w:lang w:val="en-US"/>
        </w:rPr>
        <w:t xml:space="preserve"> A big part of the negative influence of actual crimes on the housing prices thus might be due to crimes having an influence on </w:t>
      </w:r>
      <w:r w:rsidR="00DF6F0B">
        <w:rPr>
          <w:rFonts w:cs="Times New Roman"/>
          <w:sz w:val="24"/>
          <w:szCs w:val="24"/>
          <w:lang w:val="en-US"/>
        </w:rPr>
        <w:lastRenderedPageBreak/>
        <w:t xml:space="preserve">the perceived security. </w:t>
      </w:r>
      <w:r w:rsidR="009A79AF">
        <w:rPr>
          <w:rFonts w:cs="Times New Roman"/>
          <w:sz w:val="24"/>
          <w:szCs w:val="24"/>
          <w:lang w:val="en-US"/>
        </w:rPr>
        <w:t>Yet</w:t>
      </w:r>
      <w:r w:rsidR="00BA422C">
        <w:rPr>
          <w:rFonts w:cs="Times New Roman"/>
          <w:sz w:val="24"/>
          <w:szCs w:val="24"/>
          <w:lang w:val="en-US"/>
        </w:rPr>
        <w:t xml:space="preserve"> the international literature focuses mainly on the negative effects of actual crime on the housing prices instead of focusing on </w:t>
      </w:r>
      <w:r w:rsidR="00FA6D92">
        <w:rPr>
          <w:rFonts w:cs="Times New Roman"/>
          <w:sz w:val="24"/>
          <w:szCs w:val="24"/>
          <w:lang w:val="en-US"/>
        </w:rPr>
        <w:t>both fear of crimes and actual crime</w:t>
      </w:r>
      <w:r w:rsidR="00BA422C">
        <w:rPr>
          <w:rFonts w:cs="Times New Roman"/>
          <w:sz w:val="24"/>
          <w:szCs w:val="24"/>
          <w:lang w:val="en-US"/>
        </w:rPr>
        <w:t xml:space="preserve">s. </w:t>
      </w:r>
      <w:r w:rsidR="008D05CF" w:rsidRPr="00964705">
        <w:rPr>
          <w:rFonts w:cs="Times New Roman"/>
          <w:sz w:val="24"/>
          <w:szCs w:val="24"/>
          <w:lang w:val="en-US"/>
        </w:rPr>
        <w:br/>
      </w:r>
      <w:r w:rsidR="005C655F" w:rsidRPr="00964705">
        <w:rPr>
          <w:rFonts w:cs="Times New Roman"/>
          <w:sz w:val="24"/>
          <w:szCs w:val="24"/>
          <w:lang w:val="en-US"/>
        </w:rPr>
        <w:br/>
      </w:r>
      <w:r w:rsidR="005C655F" w:rsidRPr="00964705">
        <w:rPr>
          <w:sz w:val="24"/>
          <w:szCs w:val="24"/>
          <w:lang w:val="en-US"/>
        </w:rPr>
        <w:t xml:space="preserve">Houses are </w:t>
      </w:r>
      <w:r w:rsidR="00CB75F0" w:rsidRPr="00964705">
        <w:rPr>
          <w:sz w:val="24"/>
          <w:szCs w:val="24"/>
          <w:lang w:val="en-US"/>
        </w:rPr>
        <w:t xml:space="preserve">a </w:t>
      </w:r>
      <w:r w:rsidR="005C655F" w:rsidRPr="00964705">
        <w:rPr>
          <w:sz w:val="24"/>
          <w:szCs w:val="24"/>
          <w:lang w:val="en-US"/>
        </w:rPr>
        <w:t>very important</w:t>
      </w:r>
      <w:r w:rsidR="00CB75F0" w:rsidRPr="00964705">
        <w:rPr>
          <w:sz w:val="24"/>
          <w:szCs w:val="24"/>
          <w:lang w:val="en-US"/>
        </w:rPr>
        <w:t xml:space="preserve"> good</w:t>
      </w:r>
      <w:r w:rsidR="005C655F" w:rsidRPr="00964705">
        <w:rPr>
          <w:sz w:val="24"/>
          <w:szCs w:val="24"/>
          <w:lang w:val="en-US"/>
        </w:rPr>
        <w:t xml:space="preserve"> for humans, first and foremost houses satisfy peoples need for shelter, second housing related activities account for an important part of the GDP of a country and household expenditures, and </w:t>
      </w:r>
      <w:r w:rsidR="005C655F" w:rsidRPr="00964705">
        <w:rPr>
          <w:sz w:val="24"/>
          <w:szCs w:val="24"/>
          <w:lang w:val="en-US"/>
        </w:rPr>
        <w:lastRenderedPageBreak/>
        <w:t xml:space="preserve">third housing is the main asset and mortgage debt the main liability held by households in the first world countries (IMF, 2013). The price of a house thus plays an important part in the people’s lives. A depreciation of the house price could have significant effects on the financial well-being of an individual or family. </w:t>
      </w:r>
      <w:r w:rsidR="00964003" w:rsidRPr="00964705">
        <w:rPr>
          <w:sz w:val="24"/>
          <w:szCs w:val="24"/>
          <w:lang w:val="en-US"/>
        </w:rPr>
        <w:t>Actual c</w:t>
      </w:r>
      <w:r w:rsidR="005C655F" w:rsidRPr="00964705">
        <w:rPr>
          <w:sz w:val="24"/>
          <w:szCs w:val="24"/>
          <w:lang w:val="en-US"/>
        </w:rPr>
        <w:t xml:space="preserve">rime and </w:t>
      </w:r>
      <w:r w:rsidR="00631A08" w:rsidRPr="00964705">
        <w:rPr>
          <w:sz w:val="24"/>
          <w:szCs w:val="24"/>
          <w:lang w:val="en-US"/>
        </w:rPr>
        <w:t xml:space="preserve">perceived security </w:t>
      </w:r>
      <w:r w:rsidR="005C655F" w:rsidRPr="00964705">
        <w:rPr>
          <w:sz w:val="24"/>
          <w:szCs w:val="24"/>
          <w:lang w:val="en-US"/>
        </w:rPr>
        <w:t>influence the housing prices in some way</w:t>
      </w:r>
      <w:r w:rsidR="00BA422C">
        <w:rPr>
          <w:sz w:val="24"/>
          <w:szCs w:val="24"/>
          <w:lang w:val="en-US"/>
        </w:rPr>
        <w:t>. And in turn</w:t>
      </w:r>
      <w:r w:rsidR="00964705">
        <w:rPr>
          <w:sz w:val="24"/>
          <w:szCs w:val="24"/>
          <w:lang w:val="en-US"/>
        </w:rPr>
        <w:t xml:space="preserve"> actual crimes influence the perceived security. </w:t>
      </w:r>
      <w:r w:rsidR="00582B7A">
        <w:rPr>
          <w:sz w:val="24"/>
          <w:szCs w:val="24"/>
          <w:lang w:val="en-US"/>
        </w:rPr>
        <w:t xml:space="preserve">A major purpose of this paper is to show that both crimes </w:t>
      </w:r>
      <w:r w:rsidR="00582B7A">
        <w:rPr>
          <w:sz w:val="24"/>
          <w:szCs w:val="24"/>
          <w:lang w:val="en-US"/>
        </w:rPr>
        <w:lastRenderedPageBreak/>
        <w:t>and fear of crimes influence the housing prices and thus both variables should be used in the same regression.</w:t>
      </w:r>
      <w:r w:rsidR="00BA422C">
        <w:rPr>
          <w:sz w:val="24"/>
          <w:szCs w:val="24"/>
          <w:lang w:val="en-US"/>
        </w:rPr>
        <w:t xml:space="preserve"> And that there are actions available to reduce these negative effects on the housing prices. </w:t>
      </w:r>
    </w:p>
    <w:p w14:paraId="0C388653" w14:textId="77777777" w:rsidR="00FA6D92" w:rsidRPr="00964705" w:rsidRDefault="00FA6D92" w:rsidP="00964705">
      <w:pPr>
        <w:rPr>
          <w:sz w:val="24"/>
          <w:szCs w:val="24"/>
          <w:lang w:val="en-US"/>
        </w:rPr>
      </w:pPr>
    </w:p>
    <w:p w14:paraId="6C40F158" w14:textId="19124F86" w:rsidR="005C655F" w:rsidRDefault="005C655F" w:rsidP="005C655F">
      <w:pPr>
        <w:rPr>
          <w:rFonts w:cs="Times New Roman"/>
          <w:sz w:val="24"/>
          <w:szCs w:val="24"/>
          <w:lang w:val="en-US"/>
        </w:rPr>
      </w:pPr>
      <w:r>
        <w:rPr>
          <w:rFonts w:cs="Times New Roman"/>
          <w:sz w:val="24"/>
          <w:szCs w:val="24"/>
          <w:lang w:val="en-US"/>
        </w:rPr>
        <w:t>Therefore it is relevant to evaluate the following main research question:</w:t>
      </w:r>
      <w:r w:rsidRPr="00C01BFD">
        <w:rPr>
          <w:rFonts w:cs="Times New Roman"/>
          <w:sz w:val="24"/>
          <w:szCs w:val="24"/>
          <w:lang w:val="en-US"/>
        </w:rPr>
        <w:t xml:space="preserve"> </w:t>
      </w:r>
    </w:p>
    <w:p w14:paraId="16DD6FF1" w14:textId="14C0698C" w:rsidR="005C655F" w:rsidRDefault="005C655F" w:rsidP="005C655F">
      <w:pPr>
        <w:rPr>
          <w:rFonts w:cs="Times New Roman"/>
          <w:sz w:val="24"/>
          <w:szCs w:val="24"/>
          <w:lang w:val="en-US"/>
        </w:rPr>
      </w:pPr>
      <w:r>
        <w:rPr>
          <w:rFonts w:cs="Times New Roman"/>
          <w:sz w:val="24"/>
          <w:szCs w:val="24"/>
          <w:lang w:val="en-US"/>
        </w:rPr>
        <w:lastRenderedPageBreak/>
        <w:t>W</w:t>
      </w:r>
      <w:r w:rsidRPr="00C01BFD">
        <w:rPr>
          <w:rFonts w:cs="Times New Roman"/>
          <w:sz w:val="24"/>
          <w:szCs w:val="24"/>
          <w:lang w:val="en-US"/>
        </w:rPr>
        <w:t xml:space="preserve">hat </w:t>
      </w:r>
      <w:r>
        <w:rPr>
          <w:rFonts w:cs="Times New Roman"/>
          <w:sz w:val="24"/>
          <w:szCs w:val="24"/>
          <w:lang w:val="en-US"/>
        </w:rPr>
        <w:t>is the difference between the influence</w:t>
      </w:r>
      <w:r w:rsidR="002166B3">
        <w:rPr>
          <w:rFonts w:cs="Times New Roman"/>
          <w:sz w:val="24"/>
          <w:szCs w:val="24"/>
          <w:lang w:val="en-US"/>
        </w:rPr>
        <w:t xml:space="preserve"> of</w:t>
      </w:r>
      <w:r>
        <w:rPr>
          <w:rFonts w:cs="Times New Roman"/>
          <w:sz w:val="24"/>
          <w:szCs w:val="24"/>
          <w:lang w:val="en-US"/>
        </w:rPr>
        <w:t xml:space="preserve"> actual crime data and the </w:t>
      </w:r>
      <w:r w:rsidR="00631A08">
        <w:rPr>
          <w:rFonts w:cs="Times New Roman"/>
          <w:sz w:val="24"/>
          <w:szCs w:val="24"/>
          <w:lang w:val="en-US"/>
        </w:rPr>
        <w:t>perceived security</w:t>
      </w:r>
      <w:r w:rsidR="00842946">
        <w:rPr>
          <w:rFonts w:cs="Times New Roman"/>
          <w:sz w:val="24"/>
          <w:szCs w:val="24"/>
          <w:lang w:val="en-US"/>
        </w:rPr>
        <w:t xml:space="preserve"> on </w:t>
      </w:r>
      <w:r w:rsidR="00A4583B">
        <w:rPr>
          <w:rFonts w:cs="Times New Roman"/>
          <w:sz w:val="24"/>
          <w:szCs w:val="24"/>
          <w:lang w:val="en-US"/>
        </w:rPr>
        <w:t xml:space="preserve">the </w:t>
      </w:r>
      <w:r w:rsidR="00842946">
        <w:rPr>
          <w:rFonts w:cs="Times New Roman"/>
          <w:sz w:val="24"/>
          <w:szCs w:val="24"/>
          <w:lang w:val="en-US"/>
        </w:rPr>
        <w:t>housing price</w:t>
      </w:r>
      <w:r w:rsidR="00BA422C">
        <w:rPr>
          <w:rFonts w:cs="Times New Roman"/>
          <w:sz w:val="24"/>
          <w:szCs w:val="24"/>
          <w:lang w:val="en-US"/>
        </w:rPr>
        <w:t xml:space="preserve"> and are there ways to </w:t>
      </w:r>
      <w:r w:rsidR="009C153E">
        <w:rPr>
          <w:rFonts w:cs="Times New Roman"/>
          <w:sz w:val="24"/>
          <w:szCs w:val="24"/>
          <w:lang w:val="en-US"/>
        </w:rPr>
        <w:t>diminish</w:t>
      </w:r>
      <w:r w:rsidR="00BA422C">
        <w:rPr>
          <w:rFonts w:cs="Times New Roman"/>
          <w:sz w:val="24"/>
          <w:szCs w:val="24"/>
          <w:lang w:val="en-US"/>
        </w:rPr>
        <w:t xml:space="preserve"> the</w:t>
      </w:r>
      <w:r w:rsidR="009C153E">
        <w:rPr>
          <w:rFonts w:cs="Times New Roman"/>
          <w:sz w:val="24"/>
          <w:szCs w:val="24"/>
          <w:lang w:val="en-US"/>
        </w:rPr>
        <w:t>se</w:t>
      </w:r>
      <w:r w:rsidR="00BA422C">
        <w:rPr>
          <w:rFonts w:cs="Times New Roman"/>
          <w:sz w:val="24"/>
          <w:szCs w:val="24"/>
          <w:lang w:val="en-US"/>
        </w:rPr>
        <w:t xml:space="preserve"> negative effects</w:t>
      </w:r>
      <w:r>
        <w:rPr>
          <w:rFonts w:cs="Times New Roman"/>
          <w:sz w:val="24"/>
          <w:szCs w:val="24"/>
          <w:lang w:val="en-US"/>
        </w:rPr>
        <w:t>?</w:t>
      </w:r>
      <w:r>
        <w:rPr>
          <w:rFonts w:cs="Times New Roman"/>
          <w:sz w:val="24"/>
          <w:szCs w:val="24"/>
          <w:lang w:val="en-US"/>
        </w:rPr>
        <w:br/>
      </w:r>
      <w:r w:rsidR="008B207A">
        <w:rPr>
          <w:rFonts w:cs="Times New Roman"/>
          <w:sz w:val="24"/>
          <w:szCs w:val="24"/>
          <w:lang w:val="en-US"/>
        </w:rPr>
        <w:br/>
      </w:r>
      <w:r>
        <w:rPr>
          <w:rFonts w:cs="Times New Roman"/>
          <w:sz w:val="24"/>
          <w:szCs w:val="24"/>
          <w:lang w:val="en-US"/>
        </w:rPr>
        <w:t xml:space="preserve">This question can be </w:t>
      </w:r>
      <w:r w:rsidR="005259C3">
        <w:rPr>
          <w:rFonts w:cs="Times New Roman"/>
          <w:sz w:val="24"/>
          <w:szCs w:val="24"/>
          <w:lang w:val="en-US"/>
        </w:rPr>
        <w:t>further elaborated</w:t>
      </w:r>
      <w:r>
        <w:rPr>
          <w:rFonts w:cs="Times New Roman"/>
          <w:sz w:val="24"/>
          <w:szCs w:val="24"/>
          <w:lang w:val="en-US"/>
        </w:rPr>
        <w:t xml:space="preserve"> into </w:t>
      </w:r>
      <w:r w:rsidR="00AC374E">
        <w:rPr>
          <w:rFonts w:cs="Times New Roman"/>
          <w:sz w:val="24"/>
          <w:szCs w:val="24"/>
          <w:lang w:val="en-US"/>
        </w:rPr>
        <w:t>four</w:t>
      </w:r>
      <w:r>
        <w:rPr>
          <w:rFonts w:cs="Times New Roman"/>
          <w:sz w:val="24"/>
          <w:szCs w:val="24"/>
          <w:lang w:val="en-US"/>
        </w:rPr>
        <w:t xml:space="preserve"> sub-questions:</w:t>
      </w:r>
      <w:r w:rsidR="00AC374E">
        <w:rPr>
          <w:rFonts w:cs="Times New Roman"/>
          <w:sz w:val="24"/>
          <w:szCs w:val="24"/>
          <w:lang w:val="en-US"/>
        </w:rPr>
        <w:br/>
      </w:r>
    </w:p>
    <w:p w14:paraId="07930EA8" w14:textId="7163952A" w:rsidR="00AC374E" w:rsidRPr="00AC374E" w:rsidRDefault="001A6E0D" w:rsidP="00AC374E">
      <w:pPr>
        <w:pStyle w:val="ListParagraph"/>
        <w:numPr>
          <w:ilvl w:val="0"/>
          <w:numId w:val="1"/>
        </w:numPr>
        <w:rPr>
          <w:rFonts w:cs="Times New Roman"/>
          <w:sz w:val="24"/>
          <w:szCs w:val="24"/>
          <w:lang w:val="en-US"/>
        </w:rPr>
      </w:pPr>
      <w:r>
        <w:rPr>
          <w:rFonts w:cs="Times New Roman"/>
          <w:sz w:val="24"/>
          <w:szCs w:val="24"/>
          <w:lang w:val="en-US"/>
        </w:rPr>
        <w:t>Is there a significant i</w:t>
      </w:r>
      <w:r w:rsidR="00AC374E">
        <w:rPr>
          <w:rFonts w:cs="Times New Roman"/>
          <w:sz w:val="24"/>
          <w:szCs w:val="24"/>
          <w:lang w:val="en-US"/>
        </w:rPr>
        <w:t>nfluence of actual crime on crime perception?</w:t>
      </w:r>
    </w:p>
    <w:p w14:paraId="481C4020" w14:textId="54B9DD8B" w:rsidR="005C655F" w:rsidRDefault="00571B68" w:rsidP="005C655F">
      <w:pPr>
        <w:pStyle w:val="ListParagraph"/>
        <w:numPr>
          <w:ilvl w:val="0"/>
          <w:numId w:val="1"/>
        </w:numPr>
        <w:rPr>
          <w:rFonts w:cs="Times New Roman"/>
          <w:sz w:val="24"/>
          <w:szCs w:val="24"/>
          <w:lang w:val="en-US"/>
        </w:rPr>
      </w:pPr>
      <w:r>
        <w:rPr>
          <w:rFonts w:cs="Times New Roman"/>
          <w:sz w:val="24"/>
          <w:szCs w:val="24"/>
          <w:lang w:val="en-US"/>
        </w:rPr>
        <w:lastRenderedPageBreak/>
        <w:t>Is there a significant influence of actual crime on the housing prices</w:t>
      </w:r>
      <w:r w:rsidR="005C655F" w:rsidRPr="00E77834">
        <w:rPr>
          <w:rFonts w:cs="Times New Roman"/>
          <w:sz w:val="24"/>
          <w:szCs w:val="24"/>
          <w:lang w:val="en-US"/>
        </w:rPr>
        <w:t xml:space="preserve">? </w:t>
      </w:r>
    </w:p>
    <w:p w14:paraId="7ED4E1B7" w14:textId="54526AC5" w:rsidR="005C655F" w:rsidRDefault="00571B68" w:rsidP="005C655F">
      <w:pPr>
        <w:pStyle w:val="ListParagraph"/>
        <w:numPr>
          <w:ilvl w:val="0"/>
          <w:numId w:val="1"/>
        </w:numPr>
        <w:rPr>
          <w:rFonts w:cs="Times New Roman"/>
          <w:sz w:val="24"/>
          <w:szCs w:val="24"/>
          <w:lang w:val="en-US"/>
        </w:rPr>
      </w:pPr>
      <w:r>
        <w:rPr>
          <w:rFonts w:cs="Times New Roman"/>
          <w:sz w:val="24"/>
          <w:szCs w:val="24"/>
          <w:lang w:val="en-US"/>
        </w:rPr>
        <w:t>Is there a significant influence of</w:t>
      </w:r>
      <w:r w:rsidR="00347527">
        <w:rPr>
          <w:rFonts w:cs="Times New Roman"/>
          <w:sz w:val="24"/>
          <w:szCs w:val="24"/>
          <w:lang w:val="en-US"/>
        </w:rPr>
        <w:t xml:space="preserve"> the</w:t>
      </w:r>
      <w:r>
        <w:rPr>
          <w:rFonts w:cs="Times New Roman"/>
          <w:sz w:val="24"/>
          <w:szCs w:val="24"/>
          <w:lang w:val="en-US"/>
        </w:rPr>
        <w:t xml:space="preserve"> perceived security on the housing prices</w:t>
      </w:r>
      <w:r w:rsidR="005C655F" w:rsidRPr="00E77834">
        <w:rPr>
          <w:rFonts w:cs="Times New Roman"/>
          <w:sz w:val="24"/>
          <w:szCs w:val="24"/>
          <w:lang w:val="en-US"/>
        </w:rPr>
        <w:t>?</w:t>
      </w:r>
    </w:p>
    <w:p w14:paraId="47E41E5E" w14:textId="5EF38918" w:rsidR="005C655F" w:rsidRDefault="005C655F" w:rsidP="005C655F">
      <w:pPr>
        <w:pStyle w:val="ListParagraph"/>
        <w:numPr>
          <w:ilvl w:val="0"/>
          <w:numId w:val="1"/>
        </w:numPr>
        <w:rPr>
          <w:rFonts w:cs="Times New Roman"/>
          <w:sz w:val="24"/>
          <w:szCs w:val="24"/>
          <w:lang w:val="en-US"/>
        </w:rPr>
      </w:pPr>
      <w:r w:rsidRPr="00E77834">
        <w:rPr>
          <w:rFonts w:cs="Times New Roman"/>
          <w:sz w:val="24"/>
          <w:szCs w:val="24"/>
          <w:lang w:val="en-US"/>
        </w:rPr>
        <w:t xml:space="preserve">Is there a significant difference between the influence of actual crime and </w:t>
      </w:r>
      <w:r w:rsidR="00631A08">
        <w:rPr>
          <w:rFonts w:cs="Times New Roman"/>
          <w:sz w:val="24"/>
          <w:szCs w:val="24"/>
          <w:lang w:val="en-US"/>
        </w:rPr>
        <w:t>perceived security</w:t>
      </w:r>
      <w:r w:rsidRPr="00E77834">
        <w:rPr>
          <w:rFonts w:cs="Times New Roman"/>
          <w:sz w:val="24"/>
          <w:szCs w:val="24"/>
          <w:lang w:val="en-US"/>
        </w:rPr>
        <w:t xml:space="preserve"> on housing prices?</w:t>
      </w:r>
    </w:p>
    <w:p w14:paraId="1CFC56FF" w14:textId="679B0697" w:rsidR="00E87299" w:rsidRPr="00E77834" w:rsidRDefault="00E87299" w:rsidP="005C655F">
      <w:pPr>
        <w:pStyle w:val="ListParagraph"/>
        <w:numPr>
          <w:ilvl w:val="0"/>
          <w:numId w:val="1"/>
        </w:numPr>
        <w:rPr>
          <w:rFonts w:cs="Times New Roman"/>
          <w:sz w:val="24"/>
          <w:szCs w:val="24"/>
          <w:lang w:val="en-US"/>
        </w:rPr>
      </w:pPr>
      <w:r>
        <w:rPr>
          <w:rFonts w:cs="Times New Roman"/>
          <w:sz w:val="24"/>
          <w:szCs w:val="24"/>
          <w:lang w:val="en-US"/>
        </w:rPr>
        <w:t>How can one diminish the negative effects</w:t>
      </w:r>
      <w:r w:rsidR="00A72BEE">
        <w:rPr>
          <w:rFonts w:cs="Times New Roman"/>
          <w:sz w:val="24"/>
          <w:szCs w:val="24"/>
          <w:lang w:val="en-US"/>
        </w:rPr>
        <w:t xml:space="preserve"> of crime and perceived security</w:t>
      </w:r>
      <w:r>
        <w:rPr>
          <w:rFonts w:cs="Times New Roman"/>
          <w:sz w:val="24"/>
          <w:szCs w:val="24"/>
          <w:lang w:val="en-US"/>
        </w:rPr>
        <w:t xml:space="preserve"> on the housing prices?</w:t>
      </w:r>
    </w:p>
    <w:p w14:paraId="156DE3C7" w14:textId="565E5A6B" w:rsidR="008B5C83" w:rsidRPr="005C655F" w:rsidRDefault="005C655F" w:rsidP="008B5C83">
      <w:pPr>
        <w:rPr>
          <w:rFonts w:cs="Times New Roman"/>
          <w:sz w:val="24"/>
          <w:szCs w:val="24"/>
          <w:lang w:val="en-US"/>
        </w:rPr>
      </w:pPr>
      <w:r>
        <w:rPr>
          <w:rFonts w:cs="Times New Roman"/>
          <w:sz w:val="24"/>
          <w:szCs w:val="24"/>
          <w:lang w:val="en-US"/>
        </w:rPr>
        <w:lastRenderedPageBreak/>
        <w:t>These questions are going to be answered using desk research</w:t>
      </w:r>
      <w:r w:rsidRPr="004C0432">
        <w:rPr>
          <w:rFonts w:cs="Times New Roman"/>
          <w:sz w:val="24"/>
          <w:szCs w:val="24"/>
          <w:lang w:val="en-US"/>
        </w:rPr>
        <w:t xml:space="preserve">. Firstly, chapter </w:t>
      </w:r>
      <w:r w:rsidR="004C0432" w:rsidRPr="004C0432">
        <w:rPr>
          <w:rFonts w:cs="Times New Roman"/>
          <w:sz w:val="24"/>
          <w:szCs w:val="24"/>
          <w:lang w:val="en-US"/>
        </w:rPr>
        <w:t>two</w:t>
      </w:r>
      <w:r w:rsidRPr="004C0432">
        <w:rPr>
          <w:rFonts w:cs="Times New Roman"/>
          <w:sz w:val="24"/>
          <w:szCs w:val="24"/>
          <w:lang w:val="en-US"/>
        </w:rPr>
        <w:t xml:space="preserve"> reviews empirical studies on</w:t>
      </w:r>
      <w:r w:rsidR="00420658" w:rsidRPr="004C0432">
        <w:rPr>
          <w:rFonts w:cs="Times New Roman"/>
          <w:sz w:val="24"/>
          <w:szCs w:val="24"/>
          <w:lang w:val="en-US"/>
        </w:rPr>
        <w:t xml:space="preserve"> the relation between</w:t>
      </w:r>
      <w:r w:rsidRPr="004C0432">
        <w:rPr>
          <w:rFonts w:cs="Times New Roman"/>
          <w:sz w:val="24"/>
          <w:szCs w:val="24"/>
          <w:lang w:val="en-US"/>
        </w:rPr>
        <w:t xml:space="preserve"> crime and hous</w:t>
      </w:r>
      <w:r w:rsidR="00420658" w:rsidRPr="004C0432">
        <w:rPr>
          <w:rFonts w:cs="Times New Roman"/>
          <w:sz w:val="24"/>
          <w:szCs w:val="24"/>
          <w:lang w:val="en-US"/>
        </w:rPr>
        <w:t>ing</w:t>
      </w:r>
      <w:r w:rsidRPr="004C0432">
        <w:rPr>
          <w:rFonts w:cs="Times New Roman"/>
          <w:sz w:val="24"/>
          <w:szCs w:val="24"/>
          <w:lang w:val="en-US"/>
        </w:rPr>
        <w:t xml:space="preserve"> prices, </w:t>
      </w:r>
      <w:r w:rsidR="00D405AB" w:rsidRPr="004C0432">
        <w:rPr>
          <w:rFonts w:cs="Times New Roman"/>
          <w:sz w:val="24"/>
          <w:szCs w:val="24"/>
          <w:lang w:val="en-US"/>
        </w:rPr>
        <w:t>special attention is</w:t>
      </w:r>
      <w:r w:rsidRPr="004C0432">
        <w:rPr>
          <w:rFonts w:cs="Times New Roman"/>
          <w:sz w:val="24"/>
          <w:szCs w:val="24"/>
          <w:lang w:val="en-US"/>
        </w:rPr>
        <w:t xml:space="preserve"> paid to different types of crime and their respective effects. Chapter three contains a similar review on empirical studies</w:t>
      </w:r>
      <w:r w:rsidRPr="00F6133A">
        <w:rPr>
          <w:rFonts w:cs="Times New Roman"/>
          <w:color w:val="FF0000"/>
          <w:sz w:val="24"/>
          <w:szCs w:val="24"/>
          <w:lang w:val="en-US"/>
        </w:rPr>
        <w:t xml:space="preserve"> </w:t>
      </w:r>
      <w:r>
        <w:rPr>
          <w:rFonts w:cs="Times New Roman"/>
          <w:sz w:val="24"/>
          <w:szCs w:val="24"/>
          <w:lang w:val="en-US"/>
        </w:rPr>
        <w:t xml:space="preserve">on </w:t>
      </w:r>
      <w:r w:rsidR="00631A08">
        <w:rPr>
          <w:rFonts w:cs="Times New Roman"/>
          <w:sz w:val="24"/>
          <w:szCs w:val="24"/>
          <w:lang w:val="en-US"/>
        </w:rPr>
        <w:t>perceived security</w:t>
      </w:r>
      <w:r>
        <w:rPr>
          <w:rFonts w:cs="Times New Roman"/>
          <w:sz w:val="24"/>
          <w:szCs w:val="24"/>
          <w:lang w:val="en-US"/>
        </w:rPr>
        <w:t xml:space="preserve"> and house prices.</w:t>
      </w:r>
      <w:r w:rsidR="004C0432">
        <w:rPr>
          <w:rFonts w:cs="Times New Roman"/>
          <w:sz w:val="24"/>
          <w:szCs w:val="24"/>
          <w:lang w:val="en-US"/>
        </w:rPr>
        <w:t xml:space="preserve"> In chapter four the relation between actual crimes and perceived security is described. Chapter five</w:t>
      </w:r>
      <w:r>
        <w:rPr>
          <w:rFonts w:cs="Times New Roman"/>
          <w:sz w:val="24"/>
          <w:szCs w:val="24"/>
          <w:lang w:val="en-US"/>
        </w:rPr>
        <w:t xml:space="preserve"> is the synthesis an</w:t>
      </w:r>
      <w:r w:rsidR="005555AF">
        <w:rPr>
          <w:rFonts w:cs="Times New Roman"/>
          <w:sz w:val="24"/>
          <w:szCs w:val="24"/>
          <w:lang w:val="en-US"/>
        </w:rPr>
        <w:t xml:space="preserve">d </w:t>
      </w:r>
      <w:r w:rsidR="000B07AE">
        <w:rPr>
          <w:rFonts w:cs="Times New Roman"/>
          <w:sz w:val="24"/>
          <w:szCs w:val="24"/>
          <w:lang w:val="en-US"/>
        </w:rPr>
        <w:t>summarizes</w:t>
      </w:r>
      <w:r w:rsidR="005555AF">
        <w:rPr>
          <w:rFonts w:cs="Times New Roman"/>
          <w:sz w:val="24"/>
          <w:szCs w:val="24"/>
          <w:lang w:val="en-US"/>
        </w:rPr>
        <w:t xml:space="preserve"> the effects of crime, </w:t>
      </w:r>
      <w:r w:rsidR="00631A08">
        <w:rPr>
          <w:rFonts w:cs="Times New Roman"/>
          <w:sz w:val="24"/>
          <w:szCs w:val="24"/>
          <w:lang w:val="en-US"/>
        </w:rPr>
        <w:t>perceived security</w:t>
      </w:r>
      <w:r w:rsidR="00B671D1">
        <w:rPr>
          <w:rFonts w:cs="Times New Roman"/>
          <w:sz w:val="24"/>
          <w:szCs w:val="24"/>
          <w:lang w:val="en-US"/>
        </w:rPr>
        <w:t xml:space="preserve"> </w:t>
      </w:r>
      <w:r w:rsidR="00B671D1">
        <w:rPr>
          <w:rFonts w:cs="Times New Roman"/>
          <w:sz w:val="24"/>
          <w:szCs w:val="24"/>
          <w:lang w:val="en-US"/>
        </w:rPr>
        <w:lastRenderedPageBreak/>
        <w:t>and</w:t>
      </w:r>
      <w:r w:rsidR="00F93973">
        <w:rPr>
          <w:rFonts w:cs="Times New Roman"/>
          <w:sz w:val="24"/>
          <w:szCs w:val="24"/>
          <w:lang w:val="en-US"/>
        </w:rPr>
        <w:t xml:space="preserve"> fear of crime </w:t>
      </w:r>
      <w:r>
        <w:rPr>
          <w:rFonts w:cs="Times New Roman"/>
          <w:sz w:val="24"/>
          <w:szCs w:val="24"/>
          <w:lang w:val="en-US"/>
        </w:rPr>
        <w:t xml:space="preserve">on house prices. </w:t>
      </w:r>
      <w:r w:rsidR="00194621">
        <w:rPr>
          <w:rFonts w:cs="Times New Roman"/>
          <w:sz w:val="24"/>
          <w:szCs w:val="24"/>
          <w:lang w:val="en-US"/>
        </w:rPr>
        <w:t>The sixth chapter</w:t>
      </w:r>
      <w:r w:rsidR="00FA6D92">
        <w:rPr>
          <w:rFonts w:cs="Times New Roman"/>
          <w:sz w:val="24"/>
          <w:szCs w:val="24"/>
          <w:lang w:val="en-US"/>
        </w:rPr>
        <w:t xml:space="preserve"> focuses on available policies that can improve the negative effects on the housing prices.</w:t>
      </w:r>
      <w:r w:rsidR="00FA6D92">
        <w:rPr>
          <w:rFonts w:cs="Times New Roman"/>
          <w:sz w:val="24"/>
          <w:szCs w:val="24"/>
          <w:lang w:val="en-US"/>
        </w:rPr>
        <w:br/>
      </w:r>
      <w:r>
        <w:rPr>
          <w:rFonts w:cs="Times New Roman"/>
          <w:sz w:val="24"/>
          <w:szCs w:val="24"/>
          <w:lang w:val="en-US"/>
        </w:rPr>
        <w:t xml:space="preserve">The final, </w:t>
      </w:r>
      <w:r w:rsidR="00FA6D92">
        <w:rPr>
          <w:rFonts w:cs="Times New Roman"/>
          <w:sz w:val="24"/>
          <w:szCs w:val="24"/>
          <w:lang w:val="en-US"/>
        </w:rPr>
        <w:t>seventh</w:t>
      </w:r>
      <w:r>
        <w:rPr>
          <w:rFonts w:cs="Times New Roman"/>
          <w:sz w:val="24"/>
          <w:szCs w:val="24"/>
          <w:lang w:val="en-US"/>
        </w:rPr>
        <w:t xml:space="preserve"> chapter discusses </w:t>
      </w:r>
      <w:r w:rsidR="00FA6D92">
        <w:rPr>
          <w:rFonts w:cs="Times New Roman"/>
          <w:sz w:val="24"/>
          <w:szCs w:val="24"/>
          <w:lang w:val="en-US"/>
        </w:rPr>
        <w:t>conclusions, limitations</w:t>
      </w:r>
      <w:r>
        <w:rPr>
          <w:rFonts w:cs="Times New Roman"/>
          <w:sz w:val="24"/>
          <w:szCs w:val="24"/>
          <w:lang w:val="en-US"/>
        </w:rPr>
        <w:t xml:space="preserve"> and recommendations for future research. </w:t>
      </w:r>
      <w:r>
        <w:rPr>
          <w:rFonts w:cs="Times New Roman"/>
          <w:sz w:val="24"/>
          <w:szCs w:val="24"/>
          <w:lang w:val="en-US"/>
        </w:rPr>
        <w:br/>
      </w:r>
    </w:p>
    <w:p w14:paraId="6E818E1C" w14:textId="605C31E3" w:rsidR="000B07AE" w:rsidRDefault="00D04880" w:rsidP="002C2A16">
      <w:pPr>
        <w:rPr>
          <w:i/>
          <w:sz w:val="26"/>
          <w:szCs w:val="26"/>
          <w:lang w:val="en-US"/>
        </w:rPr>
      </w:pPr>
      <w:r>
        <w:rPr>
          <w:i/>
          <w:sz w:val="28"/>
          <w:szCs w:val="28"/>
          <w:lang w:val="en-US"/>
        </w:rPr>
        <w:t>2.</w:t>
      </w:r>
      <w:r w:rsidR="00F91E3E" w:rsidRPr="004A702E">
        <w:rPr>
          <w:i/>
          <w:sz w:val="28"/>
          <w:szCs w:val="28"/>
          <w:lang w:val="en-US"/>
        </w:rPr>
        <w:t xml:space="preserve"> A review of</w:t>
      </w:r>
      <w:r w:rsidR="00400EC2" w:rsidRPr="004A702E">
        <w:rPr>
          <w:i/>
          <w:sz w:val="28"/>
          <w:szCs w:val="28"/>
          <w:lang w:val="en-US"/>
        </w:rPr>
        <w:t xml:space="preserve"> empirical studies on crime and the housing price</w:t>
      </w:r>
      <w:r w:rsidR="004A702E">
        <w:rPr>
          <w:i/>
          <w:sz w:val="28"/>
          <w:szCs w:val="28"/>
          <w:lang w:val="en-US"/>
        </w:rPr>
        <w:br/>
      </w:r>
      <w:r w:rsidR="004E7B66" w:rsidRPr="004A702E">
        <w:rPr>
          <w:i/>
          <w:sz w:val="28"/>
          <w:szCs w:val="28"/>
          <w:lang w:val="en-US"/>
        </w:rPr>
        <w:lastRenderedPageBreak/>
        <w:br/>
      </w:r>
      <w:r w:rsidR="006152ED" w:rsidRPr="008B5C83">
        <w:rPr>
          <w:sz w:val="24"/>
          <w:szCs w:val="24"/>
          <w:lang w:val="en-US"/>
        </w:rPr>
        <w:t>Crime is almost everywhere</w:t>
      </w:r>
      <w:r w:rsidR="005259C3">
        <w:rPr>
          <w:sz w:val="24"/>
          <w:szCs w:val="24"/>
          <w:lang w:val="en-US"/>
        </w:rPr>
        <w:t>;</w:t>
      </w:r>
      <w:r w:rsidR="006152ED" w:rsidRPr="008B5C83">
        <w:rPr>
          <w:sz w:val="24"/>
          <w:szCs w:val="24"/>
          <w:lang w:val="en-US"/>
        </w:rPr>
        <w:t xml:space="preserve"> all neighborhoods are more or less influenced by the presence of crime. While some neighborhoods are almost crime free, others might have to deal with an immense amount of crime.</w:t>
      </w:r>
      <w:r w:rsidR="00F93127">
        <w:rPr>
          <w:sz w:val="24"/>
          <w:szCs w:val="24"/>
          <w:lang w:val="en-US"/>
        </w:rPr>
        <w:t xml:space="preserve"> The influence of crime on the housing prices, is a topic where a lot of research is done</w:t>
      </w:r>
      <w:r w:rsidR="00194621">
        <w:rPr>
          <w:sz w:val="24"/>
          <w:szCs w:val="24"/>
          <w:lang w:val="en-US"/>
        </w:rPr>
        <w:t xml:space="preserve"> in</w:t>
      </w:r>
      <w:r w:rsidR="00F93127">
        <w:rPr>
          <w:sz w:val="24"/>
          <w:szCs w:val="24"/>
          <w:lang w:val="en-US"/>
        </w:rPr>
        <w:t xml:space="preserve">. In this chapter some of these researches will be evaluated the influence of actual crime on the housing price will be known. </w:t>
      </w:r>
      <w:r w:rsidR="005C655F" w:rsidRPr="00316DC3">
        <w:rPr>
          <w:sz w:val="24"/>
          <w:szCs w:val="24"/>
          <w:lang w:val="en-US"/>
        </w:rPr>
        <w:t xml:space="preserve">The first part of the chapter </w:t>
      </w:r>
      <w:r w:rsidR="005C655F" w:rsidRPr="00316DC3">
        <w:rPr>
          <w:sz w:val="24"/>
          <w:szCs w:val="24"/>
          <w:lang w:val="en-US"/>
        </w:rPr>
        <w:lastRenderedPageBreak/>
        <w:t xml:space="preserve">will focus on </w:t>
      </w:r>
      <w:r w:rsidR="00823473" w:rsidRPr="00316DC3">
        <w:rPr>
          <w:sz w:val="24"/>
          <w:szCs w:val="24"/>
          <w:lang w:val="en-US"/>
        </w:rPr>
        <w:t>researches</w:t>
      </w:r>
      <w:r w:rsidR="00B25FF0" w:rsidRPr="00316DC3">
        <w:rPr>
          <w:sz w:val="24"/>
          <w:szCs w:val="24"/>
          <w:lang w:val="en-US"/>
        </w:rPr>
        <w:t xml:space="preserve"> </w:t>
      </w:r>
      <w:r w:rsidR="005C655F" w:rsidRPr="00316DC3">
        <w:rPr>
          <w:sz w:val="24"/>
          <w:szCs w:val="24"/>
          <w:lang w:val="en-US"/>
        </w:rPr>
        <w:t xml:space="preserve">that used only one crime </w:t>
      </w:r>
      <w:r w:rsidR="00BE0C3B" w:rsidRPr="00316DC3">
        <w:rPr>
          <w:sz w:val="24"/>
          <w:szCs w:val="24"/>
          <w:lang w:val="en-US"/>
        </w:rPr>
        <w:t>variables</w:t>
      </w:r>
      <w:r w:rsidR="00823473" w:rsidRPr="00316DC3">
        <w:rPr>
          <w:sz w:val="24"/>
          <w:szCs w:val="24"/>
          <w:lang w:val="en-US"/>
        </w:rPr>
        <w:t xml:space="preserve"> in their regression</w:t>
      </w:r>
      <w:r w:rsidR="005C655F" w:rsidRPr="00316DC3">
        <w:rPr>
          <w:sz w:val="24"/>
          <w:szCs w:val="24"/>
          <w:lang w:val="en-US"/>
        </w:rPr>
        <w:t xml:space="preserve">, </w:t>
      </w:r>
      <w:r w:rsidR="00316DC3" w:rsidRPr="00316DC3">
        <w:rPr>
          <w:sz w:val="24"/>
          <w:szCs w:val="24"/>
          <w:lang w:val="en-US"/>
        </w:rPr>
        <w:t>the further in the chapter the more crime variables will be added.</w:t>
      </w:r>
      <w:r w:rsidR="00316DC3">
        <w:rPr>
          <w:color w:val="FF0000"/>
          <w:sz w:val="24"/>
          <w:szCs w:val="24"/>
          <w:lang w:val="en-US"/>
        </w:rPr>
        <w:t xml:space="preserve"> </w:t>
      </w:r>
      <w:r w:rsidR="00316DC3">
        <w:rPr>
          <w:sz w:val="24"/>
          <w:szCs w:val="24"/>
          <w:lang w:val="en-US"/>
        </w:rPr>
        <w:t xml:space="preserve">All of the papers use hedonic regression controlling for multiple housing- and neighborhood-characteristics. </w:t>
      </w:r>
      <w:r w:rsidR="00316DC3">
        <w:rPr>
          <w:color w:val="FF0000"/>
          <w:sz w:val="24"/>
          <w:szCs w:val="24"/>
          <w:lang w:val="en-US"/>
        </w:rPr>
        <w:br/>
      </w:r>
      <w:r w:rsidR="00316DC3">
        <w:rPr>
          <w:color w:val="FF0000"/>
          <w:sz w:val="24"/>
          <w:szCs w:val="24"/>
          <w:lang w:val="en-US"/>
        </w:rPr>
        <w:br/>
      </w:r>
    </w:p>
    <w:p w14:paraId="0FBF214E" w14:textId="3C42DC9F" w:rsidR="008E3474" w:rsidRDefault="001600F8" w:rsidP="002C2A16">
      <w:pPr>
        <w:rPr>
          <w:rFonts w:cs="Times New Roman"/>
          <w:sz w:val="24"/>
          <w:szCs w:val="24"/>
          <w:lang w:val="en-US"/>
        </w:rPr>
      </w:pPr>
      <w:r w:rsidRPr="006D0107">
        <w:rPr>
          <w:i/>
          <w:sz w:val="26"/>
          <w:szCs w:val="26"/>
          <w:lang w:val="en-US"/>
        </w:rPr>
        <w:t>Studies</w:t>
      </w:r>
      <w:r w:rsidR="008A1CC9" w:rsidRPr="006D0107">
        <w:rPr>
          <w:i/>
          <w:sz w:val="26"/>
          <w:szCs w:val="26"/>
          <w:lang w:val="en-US"/>
        </w:rPr>
        <w:t xml:space="preserve"> </w:t>
      </w:r>
      <w:r w:rsidRPr="006D0107">
        <w:rPr>
          <w:i/>
          <w:sz w:val="26"/>
          <w:szCs w:val="26"/>
          <w:lang w:val="en-US"/>
        </w:rPr>
        <w:t>using</w:t>
      </w:r>
      <w:r w:rsidR="00420658" w:rsidRPr="006D0107">
        <w:rPr>
          <w:i/>
          <w:sz w:val="26"/>
          <w:szCs w:val="26"/>
          <w:lang w:val="en-US"/>
        </w:rPr>
        <w:t xml:space="preserve"> one crime </w:t>
      </w:r>
      <w:r w:rsidR="004E7B66" w:rsidRPr="006D0107">
        <w:rPr>
          <w:i/>
          <w:sz w:val="26"/>
          <w:szCs w:val="26"/>
          <w:lang w:val="en-US"/>
        </w:rPr>
        <w:t>variable</w:t>
      </w:r>
      <w:r w:rsidR="00AA176F" w:rsidRPr="006D0107">
        <w:rPr>
          <w:i/>
          <w:sz w:val="26"/>
          <w:szCs w:val="26"/>
          <w:lang w:val="en-US"/>
        </w:rPr>
        <w:t xml:space="preserve"> in the regression</w:t>
      </w:r>
      <w:r w:rsidR="00420658">
        <w:rPr>
          <w:lang w:val="en-US"/>
        </w:rPr>
        <w:br/>
      </w:r>
      <w:r w:rsidR="00970DD3" w:rsidRPr="007E7DFE">
        <w:rPr>
          <w:lang w:val="en-US"/>
        </w:rPr>
        <w:br/>
      </w:r>
      <w:r w:rsidR="00F93127">
        <w:rPr>
          <w:sz w:val="24"/>
          <w:szCs w:val="24"/>
          <w:lang w:val="en-US"/>
        </w:rPr>
        <w:lastRenderedPageBreak/>
        <w:t>Four</w:t>
      </w:r>
      <w:r w:rsidR="00ED3849">
        <w:rPr>
          <w:sz w:val="24"/>
          <w:szCs w:val="24"/>
          <w:lang w:val="en-US"/>
        </w:rPr>
        <w:t xml:space="preserve"> different</w:t>
      </w:r>
      <w:r w:rsidR="00F93127">
        <w:rPr>
          <w:sz w:val="24"/>
          <w:szCs w:val="24"/>
          <w:lang w:val="en-US"/>
        </w:rPr>
        <w:t xml:space="preserve"> papers have been found that used only one crime variable in the hedonic regression. This crime variable was regressed against the housing price, which </w:t>
      </w:r>
      <w:r w:rsidR="000C0290">
        <w:rPr>
          <w:sz w:val="24"/>
          <w:szCs w:val="24"/>
          <w:lang w:val="en-US"/>
        </w:rPr>
        <w:t xml:space="preserve">is a way to find out if this particular crime variable influences the housing price. Bowes et al. (2001) regressed </w:t>
      </w:r>
      <w:r w:rsidR="00194621">
        <w:rPr>
          <w:sz w:val="24"/>
          <w:szCs w:val="24"/>
          <w:lang w:val="en-US"/>
        </w:rPr>
        <w:t>for the</w:t>
      </w:r>
      <w:r w:rsidR="000C0290">
        <w:rPr>
          <w:sz w:val="24"/>
          <w:szCs w:val="24"/>
          <w:lang w:val="en-US"/>
        </w:rPr>
        <w:t xml:space="preserve"> total crime rate against the housing prices in Atlanta. It was found that the total crime rate has a significant negative influence on the housing prices. The problem with regressing for the total crime rate is that it might be just one or </w:t>
      </w:r>
      <w:r w:rsidR="000C0290">
        <w:rPr>
          <w:sz w:val="24"/>
          <w:szCs w:val="24"/>
          <w:lang w:val="en-US"/>
        </w:rPr>
        <w:lastRenderedPageBreak/>
        <w:t xml:space="preserve">two particular crimes influencing the housing prices where others don’t have an effect at all. Thaler (1976) and Burnell (1988) regressed for a more specific crime variable namely the property crimes. Thaler researched the city of New-York where Burnell researched Chicago. Again both researchers found a negative significant influence, of in this case the property crimes on the housing prices. </w:t>
      </w:r>
      <w:r w:rsidR="009F35AF">
        <w:rPr>
          <w:sz w:val="24"/>
          <w:szCs w:val="24"/>
          <w:lang w:val="en-US"/>
        </w:rPr>
        <w:t>The magnitude of the crime coefficients</w:t>
      </w:r>
      <w:r w:rsidR="000C0290">
        <w:rPr>
          <w:sz w:val="24"/>
          <w:szCs w:val="24"/>
          <w:lang w:val="en-US"/>
        </w:rPr>
        <w:t xml:space="preserve"> on the housing prices </w:t>
      </w:r>
      <w:r w:rsidR="000C0290">
        <w:rPr>
          <w:sz w:val="24"/>
          <w:szCs w:val="24"/>
          <w:lang w:val="en-US"/>
        </w:rPr>
        <w:lastRenderedPageBreak/>
        <w:t>differ</w:t>
      </w:r>
      <w:r w:rsidR="009F35AF">
        <w:rPr>
          <w:sz w:val="24"/>
          <w:szCs w:val="24"/>
          <w:lang w:val="en-US"/>
        </w:rPr>
        <w:t>s</w:t>
      </w:r>
      <w:r w:rsidR="000C0290">
        <w:rPr>
          <w:sz w:val="24"/>
          <w:szCs w:val="24"/>
          <w:lang w:val="en-US"/>
        </w:rPr>
        <w:t xml:space="preserve"> </w:t>
      </w:r>
      <w:r w:rsidR="009F35AF">
        <w:rPr>
          <w:sz w:val="24"/>
          <w:szCs w:val="24"/>
          <w:lang w:val="en-US"/>
        </w:rPr>
        <w:t>some</w:t>
      </w:r>
      <w:r w:rsidR="000C0290">
        <w:rPr>
          <w:sz w:val="24"/>
          <w:szCs w:val="24"/>
          <w:lang w:val="en-US"/>
        </w:rPr>
        <w:t>, but the results are very time and place specific</w:t>
      </w:r>
      <w:r w:rsidR="009F35AF">
        <w:rPr>
          <w:sz w:val="24"/>
          <w:szCs w:val="24"/>
          <w:lang w:val="en-US"/>
        </w:rPr>
        <w:t xml:space="preserve"> and therefor it is hard to draw further conclusions. The last study found using only one crime variable in the regression is done by Klimonova (2014). In this study there was regressed for an even more specific kind of crime namely murders. The study also differs in the use of the crime variable, where the previous studies used crime rates per thousand or some other kind of crime rate. Klimonova regressed for proximity to murders</w:t>
      </w:r>
      <w:r w:rsidR="00ED3849">
        <w:rPr>
          <w:sz w:val="24"/>
          <w:szCs w:val="24"/>
          <w:lang w:val="en-US"/>
        </w:rPr>
        <w:t xml:space="preserve"> in Sydney</w:t>
      </w:r>
      <w:r w:rsidR="009F35AF">
        <w:rPr>
          <w:sz w:val="24"/>
          <w:szCs w:val="24"/>
          <w:lang w:val="en-US"/>
        </w:rPr>
        <w:t xml:space="preserve">, </w:t>
      </w:r>
      <w:r w:rsidR="009F35AF">
        <w:rPr>
          <w:sz w:val="24"/>
          <w:szCs w:val="24"/>
          <w:lang w:val="en-US"/>
        </w:rPr>
        <w:lastRenderedPageBreak/>
        <w:t xml:space="preserve">where it was found that living within 0.2 miles of the murder has a negative significant influence on the housing prices. </w:t>
      </w:r>
      <w:r w:rsidR="00ED3849">
        <w:rPr>
          <w:sz w:val="24"/>
          <w:szCs w:val="24"/>
          <w:lang w:val="en-US"/>
        </w:rPr>
        <w:t xml:space="preserve">Since the proximity to murders is used the effect </w:t>
      </w:r>
      <w:r w:rsidR="006858E8">
        <w:rPr>
          <w:sz w:val="24"/>
          <w:szCs w:val="24"/>
          <w:lang w:val="en-US"/>
        </w:rPr>
        <w:t xml:space="preserve">found </w:t>
      </w:r>
      <w:r w:rsidR="00ED3849">
        <w:rPr>
          <w:sz w:val="24"/>
          <w:szCs w:val="24"/>
          <w:lang w:val="en-US"/>
        </w:rPr>
        <w:t>probably comes from the murder</w:t>
      </w:r>
      <w:r w:rsidR="006858E8">
        <w:rPr>
          <w:sz w:val="24"/>
          <w:szCs w:val="24"/>
          <w:lang w:val="en-US"/>
        </w:rPr>
        <w:t>s</w:t>
      </w:r>
      <w:r w:rsidR="00ED3849">
        <w:rPr>
          <w:sz w:val="24"/>
          <w:szCs w:val="24"/>
          <w:lang w:val="en-US"/>
        </w:rPr>
        <w:t xml:space="preserve"> and not from other variables in the regression. However studies using only one crime variable are subject to the omitted variable bias, because for instance, violent and property crime are highly collinear (Ihlandfeldt et al. 2012). Thus for more statistical validity multiple crime variables should be added </w:t>
      </w:r>
      <w:r w:rsidR="00ED3849">
        <w:rPr>
          <w:sz w:val="24"/>
          <w:szCs w:val="24"/>
          <w:lang w:val="en-US"/>
        </w:rPr>
        <w:lastRenderedPageBreak/>
        <w:t xml:space="preserve">to the regression. Using a single crime variable makes the results have considerable measurement errors. The influence of property crimes found might actually be the influence of the violent crimes for instance. </w:t>
      </w:r>
      <w:r w:rsidR="00194621">
        <w:rPr>
          <w:sz w:val="24"/>
          <w:szCs w:val="24"/>
          <w:lang w:val="en-US"/>
        </w:rPr>
        <w:t>Though for the studies using only one crime variable all found a significant negative effect on the housing prices.</w:t>
      </w:r>
      <w:r w:rsidR="00ED3849">
        <w:rPr>
          <w:sz w:val="24"/>
          <w:szCs w:val="24"/>
          <w:lang w:val="en-US"/>
        </w:rPr>
        <w:br/>
      </w:r>
      <w:r w:rsidR="00ED3849">
        <w:rPr>
          <w:sz w:val="24"/>
          <w:szCs w:val="24"/>
          <w:lang w:val="en-US"/>
        </w:rPr>
        <w:br/>
      </w:r>
      <w:r w:rsidR="00524F2B" w:rsidRPr="006D0107">
        <w:rPr>
          <w:rFonts w:cs="Times New Roman"/>
          <w:i/>
          <w:sz w:val="26"/>
          <w:szCs w:val="26"/>
          <w:lang w:val="en-US"/>
        </w:rPr>
        <w:t xml:space="preserve">Studies using two crime </w:t>
      </w:r>
      <w:r w:rsidR="00BE0C3B" w:rsidRPr="006D0107">
        <w:rPr>
          <w:rFonts w:cs="Times New Roman"/>
          <w:i/>
          <w:sz w:val="26"/>
          <w:szCs w:val="26"/>
          <w:lang w:val="en-US"/>
        </w:rPr>
        <w:t>variables</w:t>
      </w:r>
      <w:r w:rsidR="00AA176F" w:rsidRPr="006D0107">
        <w:rPr>
          <w:rFonts w:cs="Times New Roman"/>
          <w:i/>
          <w:sz w:val="26"/>
          <w:szCs w:val="26"/>
          <w:lang w:val="en-US"/>
        </w:rPr>
        <w:t xml:space="preserve"> in the regression</w:t>
      </w:r>
      <w:r w:rsidR="00524F2B">
        <w:rPr>
          <w:rFonts w:cs="Times New Roman"/>
          <w:sz w:val="24"/>
          <w:szCs w:val="24"/>
          <w:lang w:val="en-US"/>
        </w:rPr>
        <w:br/>
      </w:r>
      <w:r w:rsidR="00950E6A">
        <w:rPr>
          <w:rFonts w:cs="Times New Roman"/>
          <w:sz w:val="24"/>
          <w:szCs w:val="24"/>
          <w:lang w:val="en-US"/>
        </w:rPr>
        <w:br/>
      </w:r>
      <w:r w:rsidR="00ED3849">
        <w:rPr>
          <w:rFonts w:cs="Times New Roman"/>
          <w:sz w:val="24"/>
          <w:szCs w:val="24"/>
          <w:lang w:val="en-US"/>
        </w:rPr>
        <w:lastRenderedPageBreak/>
        <w:t xml:space="preserve">Since studies using only one crime variable could be influenced by the omitted variable bias, it is necessary to add multiple crime variables to the regression. </w:t>
      </w:r>
      <w:r w:rsidR="008F27FF">
        <w:rPr>
          <w:rFonts w:cs="Times New Roman"/>
          <w:sz w:val="24"/>
          <w:szCs w:val="24"/>
          <w:lang w:val="en-US"/>
        </w:rPr>
        <w:t>The majority of available papers on actual crime and the housing prices use</w:t>
      </w:r>
      <w:r w:rsidR="00194621">
        <w:rPr>
          <w:rFonts w:cs="Times New Roman"/>
          <w:sz w:val="24"/>
          <w:szCs w:val="24"/>
          <w:lang w:val="en-US"/>
        </w:rPr>
        <w:t>d</w:t>
      </w:r>
      <w:r w:rsidR="008F27FF">
        <w:rPr>
          <w:rFonts w:cs="Times New Roman"/>
          <w:sz w:val="24"/>
          <w:szCs w:val="24"/>
          <w:lang w:val="en-US"/>
        </w:rPr>
        <w:t xml:space="preserve"> multiple crime variables. Gibbons (2004), used two different property crime variables in his hedonic regression. Where</w:t>
      </w:r>
      <w:r w:rsidR="00194621">
        <w:rPr>
          <w:rFonts w:cs="Times New Roman"/>
          <w:sz w:val="24"/>
          <w:szCs w:val="24"/>
          <w:lang w:val="en-US"/>
        </w:rPr>
        <w:t xml:space="preserve"> it</w:t>
      </w:r>
      <w:r w:rsidR="008F27FF">
        <w:rPr>
          <w:rFonts w:cs="Times New Roman"/>
          <w:sz w:val="24"/>
          <w:szCs w:val="24"/>
          <w:lang w:val="en-US"/>
        </w:rPr>
        <w:t xml:space="preserve"> was found that only one part of the property crimes had a significant influence on the housing prices in London. It was the variable damage to dwellings </w:t>
      </w:r>
      <w:r w:rsidR="008F27FF">
        <w:rPr>
          <w:rFonts w:cs="Times New Roman"/>
          <w:sz w:val="24"/>
          <w:szCs w:val="24"/>
          <w:lang w:val="en-US"/>
        </w:rPr>
        <w:lastRenderedPageBreak/>
        <w:t>that had a negative influence. Which consisted of crimes like vandalism and arson. The other property crime variable</w:t>
      </w:r>
      <w:r w:rsidR="00194621">
        <w:rPr>
          <w:rFonts w:cs="Times New Roman"/>
          <w:sz w:val="24"/>
          <w:szCs w:val="24"/>
          <w:lang w:val="en-US"/>
        </w:rPr>
        <w:t>,</w:t>
      </w:r>
      <w:r w:rsidR="008F27FF">
        <w:rPr>
          <w:rFonts w:cs="Times New Roman"/>
          <w:sz w:val="24"/>
          <w:szCs w:val="24"/>
          <w:lang w:val="en-US"/>
        </w:rPr>
        <w:t xml:space="preserve"> burglaries in dwellings had no significant effect on the housing prices.</w:t>
      </w:r>
      <w:r w:rsidR="00194621">
        <w:rPr>
          <w:rFonts w:cs="Times New Roman"/>
          <w:sz w:val="24"/>
          <w:szCs w:val="24"/>
          <w:lang w:val="en-US"/>
        </w:rPr>
        <w:t xml:space="preserve"> This</w:t>
      </w:r>
      <w:r w:rsidR="008F27FF">
        <w:rPr>
          <w:rFonts w:cs="Times New Roman"/>
          <w:sz w:val="24"/>
          <w:szCs w:val="24"/>
          <w:lang w:val="en-US"/>
        </w:rPr>
        <w:t xml:space="preserve"> can be explained by the fact that the first category of property crimes consists of visible crimes, Gibbons explained by stating that vandalism and graffiti are signs of neighborhood instability and lack of social cohesion leading to a devaluation of the housing prices.</w:t>
      </w:r>
      <w:r w:rsidR="00194621">
        <w:rPr>
          <w:rFonts w:cs="Times New Roman"/>
          <w:sz w:val="24"/>
          <w:szCs w:val="24"/>
          <w:lang w:val="en-US"/>
        </w:rPr>
        <w:t xml:space="preserve"> The neighborhood instability and lack of social cohesion in turn </w:t>
      </w:r>
      <w:r w:rsidR="00194621">
        <w:rPr>
          <w:rFonts w:cs="Times New Roman"/>
          <w:sz w:val="24"/>
          <w:szCs w:val="24"/>
          <w:lang w:val="en-US"/>
        </w:rPr>
        <w:lastRenderedPageBreak/>
        <w:t>can lead to a decreased perceived security.</w:t>
      </w:r>
      <w:r w:rsidR="008F27FF">
        <w:rPr>
          <w:rFonts w:cs="Times New Roman"/>
          <w:sz w:val="24"/>
          <w:szCs w:val="24"/>
          <w:lang w:val="en-US"/>
        </w:rPr>
        <w:t xml:space="preserve"> These results are in compliance with the </w:t>
      </w:r>
      <w:r w:rsidR="006858E8">
        <w:rPr>
          <w:rFonts w:cs="Times New Roman"/>
          <w:sz w:val="24"/>
          <w:szCs w:val="24"/>
          <w:lang w:val="en-US"/>
        </w:rPr>
        <w:t>latter</w:t>
      </w:r>
      <w:r w:rsidR="008F27FF">
        <w:rPr>
          <w:rFonts w:cs="Times New Roman"/>
          <w:sz w:val="24"/>
          <w:szCs w:val="24"/>
          <w:lang w:val="en-US"/>
        </w:rPr>
        <w:t xml:space="preserve"> part of th</w:t>
      </w:r>
      <w:r w:rsidR="00924EDD">
        <w:rPr>
          <w:rFonts w:cs="Times New Roman"/>
          <w:sz w:val="24"/>
          <w:szCs w:val="24"/>
          <w:lang w:val="en-US"/>
        </w:rPr>
        <w:t>is</w:t>
      </w:r>
      <w:r w:rsidR="008F27FF">
        <w:rPr>
          <w:rFonts w:cs="Times New Roman"/>
          <w:sz w:val="24"/>
          <w:szCs w:val="24"/>
          <w:lang w:val="en-US"/>
        </w:rPr>
        <w:t xml:space="preserve"> paper where the relation between actual crime and fear of crime is described. </w:t>
      </w:r>
      <w:r w:rsidR="003E4469">
        <w:rPr>
          <w:rFonts w:cs="Times New Roman"/>
          <w:sz w:val="24"/>
          <w:szCs w:val="24"/>
          <w:lang w:val="en-US"/>
        </w:rPr>
        <w:t>Even though there are multiple crime variables used in the regression it might still be</w:t>
      </w:r>
      <w:r w:rsidR="00194621">
        <w:rPr>
          <w:rFonts w:cs="Times New Roman"/>
          <w:sz w:val="24"/>
          <w:szCs w:val="24"/>
          <w:lang w:val="en-US"/>
        </w:rPr>
        <w:t xml:space="preserve"> a</w:t>
      </w:r>
      <w:r w:rsidR="003E4469">
        <w:rPr>
          <w:rFonts w:cs="Times New Roman"/>
          <w:sz w:val="24"/>
          <w:szCs w:val="24"/>
          <w:lang w:val="en-US"/>
        </w:rPr>
        <w:t xml:space="preserve"> </w:t>
      </w:r>
      <w:r w:rsidR="005A24D7">
        <w:rPr>
          <w:rFonts w:cs="Times New Roman"/>
          <w:sz w:val="24"/>
          <w:szCs w:val="24"/>
          <w:lang w:val="en-US"/>
        </w:rPr>
        <w:t>spurious relation due to only property crimes being incorporated in the regression.</w:t>
      </w:r>
      <w:r w:rsidR="005A24D7">
        <w:rPr>
          <w:rFonts w:cs="Times New Roman"/>
          <w:sz w:val="24"/>
          <w:szCs w:val="24"/>
          <w:lang w:val="en-US"/>
        </w:rPr>
        <w:br/>
        <w:t>Both Lynch (2001) and Schwartz (2003), added violent crimes to their regression, they regressed</w:t>
      </w:r>
      <w:r w:rsidR="00E26FB4">
        <w:rPr>
          <w:rFonts w:cs="Times New Roman"/>
          <w:sz w:val="24"/>
          <w:szCs w:val="24"/>
          <w:lang w:val="en-US"/>
        </w:rPr>
        <w:t xml:space="preserve"> for</w:t>
      </w:r>
      <w:r w:rsidR="005A24D7">
        <w:rPr>
          <w:rFonts w:cs="Times New Roman"/>
          <w:sz w:val="24"/>
          <w:szCs w:val="24"/>
          <w:lang w:val="en-US"/>
        </w:rPr>
        <w:t xml:space="preserve"> property </w:t>
      </w:r>
      <w:r w:rsidR="005A24D7">
        <w:rPr>
          <w:rFonts w:cs="Times New Roman"/>
          <w:sz w:val="24"/>
          <w:szCs w:val="24"/>
          <w:lang w:val="en-US"/>
        </w:rPr>
        <w:lastRenderedPageBreak/>
        <w:t xml:space="preserve">crimes and violent crimes on the housing prices. Lynch found the influence of both crimes to be </w:t>
      </w:r>
      <w:r w:rsidR="00E26FB4">
        <w:rPr>
          <w:rFonts w:cs="Times New Roman"/>
          <w:sz w:val="24"/>
          <w:szCs w:val="24"/>
          <w:lang w:val="en-US"/>
        </w:rPr>
        <w:t>unimportant in the low crime areas, but when looking at the high crime areas it was found that both property crimes and violent crimes have a negative significant influence on the housing prices in Florida. Schwartz found the effect of property crimes to be insignificant, and the violent crimes to have a negative effect on the housing prices in New-York</w:t>
      </w:r>
      <w:r w:rsidR="008E3474">
        <w:rPr>
          <w:rFonts w:cs="Times New Roman"/>
          <w:sz w:val="24"/>
          <w:szCs w:val="24"/>
          <w:lang w:val="en-US"/>
        </w:rPr>
        <w:t>. The resul</w:t>
      </w:r>
      <w:r w:rsidR="00924EDD">
        <w:rPr>
          <w:rFonts w:cs="Times New Roman"/>
          <w:sz w:val="24"/>
          <w:szCs w:val="24"/>
          <w:lang w:val="en-US"/>
        </w:rPr>
        <w:t>ts seem contradicting however,</w:t>
      </w:r>
      <w:r w:rsidR="008E3474">
        <w:rPr>
          <w:rFonts w:cs="Times New Roman"/>
          <w:sz w:val="24"/>
          <w:szCs w:val="24"/>
          <w:lang w:val="en-US"/>
        </w:rPr>
        <w:t xml:space="preserve"> the results are very </w:t>
      </w:r>
      <w:r w:rsidR="008E3474">
        <w:rPr>
          <w:rFonts w:cs="Times New Roman"/>
          <w:sz w:val="24"/>
          <w:szCs w:val="24"/>
          <w:lang w:val="en-US"/>
        </w:rPr>
        <w:lastRenderedPageBreak/>
        <w:t xml:space="preserve">place- and time-specific and thus aren’t </w:t>
      </w:r>
      <w:r w:rsidR="008E3474" w:rsidRPr="008E3474">
        <w:rPr>
          <w:rFonts w:cs="Times New Roman"/>
          <w:sz w:val="24"/>
          <w:szCs w:val="24"/>
          <w:lang w:val="en"/>
        </w:rPr>
        <w:t>generalizable</w:t>
      </w:r>
      <w:r w:rsidR="008E3474">
        <w:rPr>
          <w:rFonts w:cs="Times New Roman"/>
          <w:sz w:val="24"/>
          <w:szCs w:val="24"/>
          <w:lang w:val="en"/>
        </w:rPr>
        <w:t xml:space="preserve">. The reason why Lynch only found a significant influence in the high crime areas might be due to the fact that the cost of crimes were used as a variable, and usually not all costs are passed on to the housing prices. The insignificance of property crimes in Schwartz’s paper is in compliance with Gibbon’s results where only one part of the property crimes has a significant influence.  Again on average actual crimes seem to have a negative influence on the housing </w:t>
      </w:r>
      <w:r w:rsidR="008E3474">
        <w:rPr>
          <w:rFonts w:cs="Times New Roman"/>
          <w:sz w:val="24"/>
          <w:szCs w:val="24"/>
          <w:lang w:val="en"/>
        </w:rPr>
        <w:lastRenderedPageBreak/>
        <w:t>prices.</w:t>
      </w:r>
      <w:r w:rsidR="00924EDD">
        <w:rPr>
          <w:rFonts w:cs="Times New Roman"/>
          <w:sz w:val="24"/>
          <w:szCs w:val="24"/>
          <w:lang w:val="en"/>
        </w:rPr>
        <w:t xml:space="preserve"> Where property crimes seem to have a slightly lower influence than the violent crimes.</w:t>
      </w:r>
      <w:r w:rsidR="00ED3849">
        <w:rPr>
          <w:rFonts w:cs="Times New Roman"/>
          <w:sz w:val="24"/>
          <w:szCs w:val="24"/>
          <w:lang w:val="en-US"/>
        </w:rPr>
        <w:br/>
      </w:r>
    </w:p>
    <w:p w14:paraId="6191CE81" w14:textId="7DDA2564" w:rsidR="00D573DA" w:rsidRPr="008B5C83" w:rsidRDefault="00524F2B" w:rsidP="004A702E">
      <w:pPr>
        <w:rPr>
          <w:sz w:val="24"/>
          <w:szCs w:val="24"/>
          <w:lang w:val="en-US"/>
        </w:rPr>
      </w:pPr>
      <w:r w:rsidRPr="006D0107">
        <w:rPr>
          <w:i/>
          <w:sz w:val="26"/>
          <w:szCs w:val="26"/>
          <w:lang w:val="en-US"/>
        </w:rPr>
        <w:t xml:space="preserve">Studies using more than two crime </w:t>
      </w:r>
      <w:r w:rsidR="00BE0C3B" w:rsidRPr="006D0107">
        <w:rPr>
          <w:i/>
          <w:sz w:val="26"/>
          <w:szCs w:val="26"/>
          <w:lang w:val="en-US"/>
        </w:rPr>
        <w:t>variables</w:t>
      </w:r>
      <w:r w:rsidR="00AA176F" w:rsidRPr="006D0107">
        <w:rPr>
          <w:i/>
          <w:sz w:val="26"/>
          <w:szCs w:val="26"/>
          <w:lang w:val="en-US"/>
        </w:rPr>
        <w:t xml:space="preserve"> in the regression</w:t>
      </w:r>
      <w:r w:rsidR="00DB35D6">
        <w:rPr>
          <w:sz w:val="24"/>
          <w:szCs w:val="24"/>
          <w:lang w:val="en-US"/>
        </w:rPr>
        <w:br/>
      </w:r>
      <w:r w:rsidR="00DB35D6">
        <w:rPr>
          <w:sz w:val="24"/>
          <w:szCs w:val="24"/>
          <w:lang w:val="en-US"/>
        </w:rPr>
        <w:br/>
      </w:r>
      <w:r w:rsidR="00007384">
        <w:rPr>
          <w:sz w:val="24"/>
          <w:szCs w:val="24"/>
          <w:lang w:val="en-US"/>
        </w:rPr>
        <w:t xml:space="preserve">Adding more crime variables doesn’t necessary leads to </w:t>
      </w:r>
      <w:r w:rsidR="00007384">
        <w:rPr>
          <w:sz w:val="24"/>
          <w:szCs w:val="24"/>
          <w:lang w:val="en-US"/>
        </w:rPr>
        <w:lastRenderedPageBreak/>
        <w:t xml:space="preserve">more powerful results. </w:t>
      </w:r>
      <w:r w:rsidR="00151F04">
        <w:rPr>
          <w:sz w:val="24"/>
          <w:szCs w:val="24"/>
          <w:lang w:val="en-US"/>
        </w:rPr>
        <w:t xml:space="preserve">However it will help with answering the sub question. Rizzo (1979) and Tita (2006) both used the same crime variables in their regression. </w:t>
      </w:r>
      <w:r w:rsidR="00E225D7">
        <w:rPr>
          <w:sz w:val="24"/>
          <w:szCs w:val="24"/>
          <w:lang w:val="en-US"/>
        </w:rPr>
        <w:t xml:space="preserve">Total crime, violent crimes and property crimes were used in the regressions. Rizzo found all </w:t>
      </w:r>
      <w:r w:rsidR="00564108">
        <w:rPr>
          <w:sz w:val="24"/>
          <w:szCs w:val="24"/>
          <w:lang w:val="en-US"/>
        </w:rPr>
        <w:t xml:space="preserve">the </w:t>
      </w:r>
      <w:r w:rsidR="00E225D7">
        <w:rPr>
          <w:sz w:val="24"/>
          <w:szCs w:val="24"/>
          <w:lang w:val="en-US"/>
        </w:rPr>
        <w:t xml:space="preserve">three crime variables to have a negative significant influence on the housing prices in Chicago. </w:t>
      </w:r>
      <w:r w:rsidR="00564108">
        <w:rPr>
          <w:sz w:val="24"/>
          <w:szCs w:val="24"/>
          <w:lang w:val="en-US"/>
        </w:rPr>
        <w:t xml:space="preserve">Tita also found all three crime variables to have a negative effect on the housing prices, but this was after they added homicide rate as an instrumental </w:t>
      </w:r>
      <w:r w:rsidR="00564108">
        <w:rPr>
          <w:sz w:val="24"/>
          <w:szCs w:val="24"/>
          <w:lang w:val="en-US"/>
        </w:rPr>
        <w:lastRenderedPageBreak/>
        <w:t xml:space="preserve">variable. They found the violent crimes to have the highest negative impact, </w:t>
      </w:r>
      <w:r w:rsidR="00924EDD">
        <w:rPr>
          <w:sz w:val="24"/>
          <w:szCs w:val="24"/>
          <w:lang w:val="en-US"/>
        </w:rPr>
        <w:t>and both</w:t>
      </w:r>
      <w:r w:rsidR="00695DD5">
        <w:rPr>
          <w:sz w:val="24"/>
          <w:szCs w:val="24"/>
          <w:lang w:val="en-US"/>
        </w:rPr>
        <w:t xml:space="preserve"> </w:t>
      </w:r>
      <w:r w:rsidR="00564108">
        <w:rPr>
          <w:sz w:val="24"/>
          <w:szCs w:val="24"/>
          <w:lang w:val="en-US"/>
        </w:rPr>
        <w:t xml:space="preserve">found the negative effect of the different kinds of crimes to be the highest </w:t>
      </w:r>
      <w:r w:rsidR="00695DD5">
        <w:rPr>
          <w:sz w:val="24"/>
          <w:szCs w:val="24"/>
          <w:lang w:val="en-US"/>
        </w:rPr>
        <w:t>for the low income households</w:t>
      </w:r>
      <w:r w:rsidR="00564108">
        <w:rPr>
          <w:sz w:val="24"/>
          <w:szCs w:val="24"/>
          <w:lang w:val="en-US"/>
        </w:rPr>
        <w:t>.</w:t>
      </w:r>
      <w:r w:rsidR="00695DD5">
        <w:rPr>
          <w:sz w:val="24"/>
          <w:szCs w:val="24"/>
          <w:lang w:val="en-US"/>
        </w:rPr>
        <w:t xml:space="preserve"> This might be due to the high income households having a greater menu of available responses to deal with the increases in crimes. The effect of the total crime variable on the housing prices might be spurious due to the total crime variable consisting of a lot of crimes where it might be just one or two specific crimes having </w:t>
      </w:r>
      <w:r w:rsidR="00695DD5">
        <w:rPr>
          <w:sz w:val="24"/>
          <w:szCs w:val="24"/>
          <w:lang w:val="en-US"/>
        </w:rPr>
        <w:lastRenderedPageBreak/>
        <w:t>the real influence.</w:t>
      </w:r>
      <w:r w:rsidR="00316DC3">
        <w:rPr>
          <w:sz w:val="24"/>
          <w:szCs w:val="24"/>
          <w:lang w:val="en-US"/>
        </w:rPr>
        <w:t xml:space="preserve"> Crimes differ a lot in severity, thus for the validity of the research murders and theft shouldn’t be merged in one total crime variable.</w:t>
      </w:r>
      <w:r w:rsidR="00677A30">
        <w:rPr>
          <w:sz w:val="24"/>
          <w:szCs w:val="24"/>
          <w:lang w:val="en-US"/>
        </w:rPr>
        <w:br/>
      </w:r>
      <w:r w:rsidR="00695DD5">
        <w:rPr>
          <w:sz w:val="24"/>
          <w:szCs w:val="24"/>
          <w:lang w:val="en-US"/>
        </w:rPr>
        <w:t>Dublin</w:t>
      </w:r>
      <w:r w:rsidR="00316DC3">
        <w:rPr>
          <w:sz w:val="24"/>
          <w:szCs w:val="24"/>
          <w:lang w:val="en-US"/>
        </w:rPr>
        <w:t xml:space="preserve"> (1982)</w:t>
      </w:r>
      <w:r w:rsidR="00695DD5">
        <w:rPr>
          <w:sz w:val="24"/>
          <w:szCs w:val="24"/>
          <w:lang w:val="en-US"/>
        </w:rPr>
        <w:t xml:space="preserve"> and Ihlanfeldt</w:t>
      </w:r>
      <w:r w:rsidR="00316DC3">
        <w:rPr>
          <w:sz w:val="24"/>
          <w:szCs w:val="24"/>
          <w:lang w:val="en-US"/>
        </w:rPr>
        <w:t xml:space="preserve"> (2010)</w:t>
      </w:r>
      <w:r w:rsidR="00695DD5">
        <w:rPr>
          <w:sz w:val="24"/>
          <w:szCs w:val="24"/>
          <w:lang w:val="en-US"/>
        </w:rPr>
        <w:t xml:space="preserve"> both </w:t>
      </w:r>
      <w:r w:rsidR="00316DC3">
        <w:rPr>
          <w:sz w:val="24"/>
          <w:szCs w:val="24"/>
          <w:lang w:val="en-US"/>
        </w:rPr>
        <w:t>made the chose to not incorporate the total crime rate in their regression</w:t>
      </w:r>
      <w:r w:rsidR="00695DD5">
        <w:rPr>
          <w:sz w:val="24"/>
          <w:szCs w:val="24"/>
          <w:lang w:val="en-US"/>
        </w:rPr>
        <w:t xml:space="preserve">. </w:t>
      </w:r>
      <w:r w:rsidR="00316DC3">
        <w:rPr>
          <w:sz w:val="24"/>
          <w:szCs w:val="24"/>
          <w:lang w:val="en-US"/>
        </w:rPr>
        <w:t xml:space="preserve">Ihlanfeldt uses aggravated assault, robbery crime and property crimes a crime variables. According to their regression both aggravated assault and robbery crimes have </w:t>
      </w:r>
      <w:r w:rsidR="00316DC3">
        <w:rPr>
          <w:sz w:val="24"/>
          <w:szCs w:val="24"/>
          <w:lang w:val="en-US"/>
        </w:rPr>
        <w:lastRenderedPageBreak/>
        <w:t>a negative significant effect on the housing prices in Florida, where property crimes were stated to be unimportant. Dublin also used three different crime variables, non-violent property loss, violent crimes and shopping center crime. All the three crime variables have a negative influence on the housing prices in Baltimore. Where the violent crime variable and the shopping center crime variable had a much higher negative effect than the non-vio</w:t>
      </w:r>
      <w:r w:rsidR="00316DC3">
        <w:rPr>
          <w:sz w:val="24"/>
          <w:szCs w:val="24"/>
          <w:lang w:val="en-US"/>
        </w:rPr>
        <w:lastRenderedPageBreak/>
        <w:t xml:space="preserve">lent property loss. Both Dublin and Ihlanfeldt found the violent crimes to have a higher negative effect on the housing prices than the property crimes. The relatively less important property crime variable can be explained by the fact that property crimes cause way less psychological harm to victims than violent crimes (Cohen, 1995). Another reason is that self-protection measures are more effective in deterring property crimes. It is a lot harder to protect yourself from violent crimes. </w:t>
      </w:r>
      <w:r w:rsidR="00316DC3">
        <w:rPr>
          <w:sz w:val="24"/>
          <w:szCs w:val="24"/>
          <w:lang w:val="en-US"/>
        </w:rPr>
        <w:br/>
      </w:r>
      <w:r w:rsidR="00316DC3">
        <w:rPr>
          <w:sz w:val="24"/>
          <w:szCs w:val="24"/>
          <w:lang w:val="en-US"/>
        </w:rPr>
        <w:lastRenderedPageBreak/>
        <w:t>Where most papers did their research in the U</w:t>
      </w:r>
      <w:r w:rsidR="00D405AB">
        <w:rPr>
          <w:sz w:val="24"/>
          <w:szCs w:val="24"/>
          <w:lang w:val="en-US"/>
        </w:rPr>
        <w:t>nited States, Ceccato (2011)</w:t>
      </w:r>
      <w:r w:rsidR="00316DC3">
        <w:rPr>
          <w:sz w:val="24"/>
          <w:szCs w:val="24"/>
          <w:lang w:val="en-US"/>
        </w:rPr>
        <w:t xml:space="preserve"> studied Stockholm. Where Sweden is a welfare state the effects of crimes on the housing prices might differ from the effects in the United States. Ceccato used five different crime variables, robbery, vandalism, burglary, assault and theft. All the crime variables where found to have a negative influence on the housing prices. Where their results are in compliance with what </w:t>
      </w:r>
      <w:r w:rsidR="00316DC3">
        <w:rPr>
          <w:sz w:val="24"/>
          <w:szCs w:val="24"/>
          <w:lang w:val="en-US"/>
        </w:rPr>
        <w:lastRenderedPageBreak/>
        <w:t>Gibbons found criminal damage seemed to have the highest negative influence, because these crimes are visual and thus indicate neighborhood instability. When they compared their results to results from papers done in the United States they found that crimes seemed to have a slightly lower effect on the housing</w:t>
      </w:r>
      <w:r w:rsidR="00CE0A0A">
        <w:rPr>
          <w:sz w:val="24"/>
          <w:szCs w:val="24"/>
          <w:lang w:val="en-US"/>
        </w:rPr>
        <w:t xml:space="preserve"> prices in Sweden.  </w:t>
      </w:r>
      <w:r w:rsidR="00CE0A0A">
        <w:rPr>
          <w:sz w:val="24"/>
          <w:szCs w:val="24"/>
          <w:lang w:val="en-US"/>
        </w:rPr>
        <w:br/>
      </w:r>
      <w:r w:rsidR="00CE0A0A">
        <w:rPr>
          <w:sz w:val="24"/>
          <w:szCs w:val="24"/>
          <w:lang w:val="en-US"/>
        </w:rPr>
        <w:br/>
      </w:r>
      <w:r w:rsidR="00316DC3">
        <w:rPr>
          <w:sz w:val="24"/>
          <w:szCs w:val="24"/>
          <w:lang w:val="en-US"/>
        </w:rPr>
        <w:t xml:space="preserve">Concluding it is clear the actual crimes have a negative significant influence on the housing prices. The papers using </w:t>
      </w:r>
      <w:r w:rsidR="00316DC3">
        <w:rPr>
          <w:sz w:val="24"/>
          <w:szCs w:val="24"/>
          <w:lang w:val="en-US"/>
        </w:rPr>
        <w:lastRenderedPageBreak/>
        <w:t xml:space="preserve">only one crime variable </w:t>
      </w:r>
      <w:r w:rsidR="003A2E01">
        <w:rPr>
          <w:sz w:val="24"/>
          <w:szCs w:val="24"/>
          <w:lang w:val="en-US"/>
        </w:rPr>
        <w:t xml:space="preserve">all </w:t>
      </w:r>
      <w:r w:rsidR="00316DC3">
        <w:rPr>
          <w:sz w:val="24"/>
          <w:szCs w:val="24"/>
          <w:lang w:val="en-US"/>
        </w:rPr>
        <w:t xml:space="preserve">found negative influences of the used variables on the housing prices, but studies using only one crime variable could be subjected to the omitted variable bias thus the papers using multiple crime variables probably have more power. All the studies using multiple crime variables find at least one, or all crime variables having a negative influence on the housing prices. The majority of the studies also found the violent crimes to have a higher negative effect on the housing prices than </w:t>
      </w:r>
      <w:r w:rsidR="00316DC3">
        <w:rPr>
          <w:sz w:val="24"/>
          <w:szCs w:val="24"/>
          <w:lang w:val="en-US"/>
        </w:rPr>
        <w:lastRenderedPageBreak/>
        <w:t xml:space="preserve">the property crimes. There are multiple reasons for this, it is easier for people to protect themselves against property crimes. Just like it is difficult to protect yourself against violent crimes. </w:t>
      </w:r>
      <w:r w:rsidR="00D97928">
        <w:rPr>
          <w:sz w:val="24"/>
          <w:szCs w:val="24"/>
          <w:lang w:val="en-US"/>
        </w:rPr>
        <w:t>In addition</w:t>
      </w:r>
      <w:r w:rsidR="00316DC3">
        <w:rPr>
          <w:sz w:val="24"/>
          <w:szCs w:val="24"/>
          <w:lang w:val="en-US"/>
        </w:rPr>
        <w:t xml:space="preserve"> property crimes cause way less psychological harm than violent crimes do. People are willing to pay for houses located in less criminal neighborhoods or are willing to pay to deter crime in their neighborhood. </w:t>
      </w:r>
      <w:r w:rsidR="002C2A16">
        <w:rPr>
          <w:sz w:val="24"/>
          <w:szCs w:val="24"/>
          <w:lang w:val="en-US"/>
        </w:rPr>
        <w:br/>
      </w:r>
      <w:r w:rsidR="00E7031F">
        <w:rPr>
          <w:sz w:val="24"/>
          <w:szCs w:val="24"/>
          <w:lang w:val="en-US"/>
        </w:rPr>
        <w:t xml:space="preserve">The results of </w:t>
      </w:r>
      <w:r w:rsidR="00316DC3">
        <w:rPr>
          <w:sz w:val="24"/>
          <w:szCs w:val="24"/>
          <w:lang w:val="en-US"/>
        </w:rPr>
        <w:t xml:space="preserve">all </w:t>
      </w:r>
      <w:r w:rsidR="00E7031F">
        <w:rPr>
          <w:sz w:val="24"/>
          <w:szCs w:val="24"/>
          <w:lang w:val="en-US"/>
        </w:rPr>
        <w:t xml:space="preserve">the </w:t>
      </w:r>
      <w:r w:rsidR="00316DC3">
        <w:rPr>
          <w:sz w:val="24"/>
          <w:szCs w:val="24"/>
          <w:lang w:val="en-US"/>
        </w:rPr>
        <w:t>papers</w:t>
      </w:r>
      <w:r w:rsidR="00EC3147">
        <w:rPr>
          <w:sz w:val="24"/>
          <w:szCs w:val="24"/>
          <w:lang w:val="en-US"/>
        </w:rPr>
        <w:t xml:space="preserve"> used in this chapter</w:t>
      </w:r>
      <w:r w:rsidR="00E7031F">
        <w:rPr>
          <w:sz w:val="24"/>
          <w:szCs w:val="24"/>
          <w:lang w:val="en-US"/>
        </w:rPr>
        <w:t xml:space="preserve"> </w:t>
      </w:r>
      <w:r w:rsidR="00316DC3">
        <w:rPr>
          <w:sz w:val="24"/>
          <w:szCs w:val="24"/>
          <w:lang w:val="en-US"/>
        </w:rPr>
        <w:t xml:space="preserve">can be </w:t>
      </w:r>
      <w:r w:rsidR="00316DC3">
        <w:rPr>
          <w:sz w:val="24"/>
          <w:szCs w:val="24"/>
          <w:lang w:val="en-US"/>
        </w:rPr>
        <w:lastRenderedPageBreak/>
        <w:t>found in table 1 of</w:t>
      </w:r>
      <w:r w:rsidR="0082433E">
        <w:rPr>
          <w:sz w:val="24"/>
          <w:szCs w:val="24"/>
          <w:lang w:val="en-US"/>
        </w:rPr>
        <w:t xml:space="preserve"> the appendix.</w:t>
      </w:r>
      <w:r w:rsidR="00411FB6">
        <w:rPr>
          <w:sz w:val="24"/>
          <w:szCs w:val="24"/>
          <w:lang w:val="en-US"/>
        </w:rPr>
        <w:br/>
      </w:r>
      <w:r w:rsidR="005E0362">
        <w:rPr>
          <w:sz w:val="24"/>
          <w:szCs w:val="24"/>
          <w:lang w:val="en-US"/>
        </w:rPr>
        <w:br/>
      </w:r>
      <w:r w:rsidR="005E0362">
        <w:rPr>
          <w:noProof/>
          <w:sz w:val="24"/>
          <w:szCs w:val="24"/>
          <w:lang w:val="en-GB" w:eastAsia="en-GB"/>
        </w:rPr>
        <w:drawing>
          <wp:inline distT="0" distB="0" distL="0" distR="0" wp14:anchorId="501B15E8" wp14:editId="5956898C">
            <wp:extent cx="5486400" cy="2724150"/>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0082433E">
        <w:rPr>
          <w:sz w:val="24"/>
          <w:szCs w:val="24"/>
          <w:lang w:val="en-US"/>
        </w:rPr>
        <w:br/>
      </w:r>
      <w:r w:rsidR="00316DC3">
        <w:rPr>
          <w:rStyle w:val="Heading2Char"/>
          <w:rFonts w:asciiTheme="minorHAnsi" w:eastAsiaTheme="minorHAnsi" w:hAnsiTheme="minorHAnsi" w:cstheme="minorBidi"/>
          <w:color w:val="auto"/>
          <w:sz w:val="24"/>
          <w:szCs w:val="24"/>
          <w:lang w:val="en-US"/>
        </w:rPr>
        <w:br/>
      </w:r>
      <w:r w:rsidR="00316DC3">
        <w:rPr>
          <w:rStyle w:val="Heading2Char"/>
          <w:rFonts w:asciiTheme="minorHAnsi" w:eastAsiaTheme="minorHAnsi" w:hAnsiTheme="minorHAnsi" w:cstheme="minorBidi"/>
          <w:color w:val="auto"/>
          <w:sz w:val="24"/>
          <w:szCs w:val="24"/>
          <w:lang w:val="en-US"/>
        </w:rPr>
        <w:br/>
      </w:r>
      <w:r w:rsidR="00D04880">
        <w:rPr>
          <w:i/>
          <w:sz w:val="28"/>
          <w:szCs w:val="28"/>
          <w:lang w:val="en-US"/>
        </w:rPr>
        <w:lastRenderedPageBreak/>
        <w:t>3.</w:t>
      </w:r>
      <w:r w:rsidR="00F91E3E" w:rsidRPr="004A702E">
        <w:rPr>
          <w:i/>
          <w:sz w:val="28"/>
          <w:szCs w:val="28"/>
          <w:lang w:val="en-US"/>
        </w:rPr>
        <w:t xml:space="preserve"> A review of</w:t>
      </w:r>
      <w:r w:rsidR="00A35BCF" w:rsidRPr="004A702E">
        <w:rPr>
          <w:i/>
          <w:sz w:val="28"/>
          <w:szCs w:val="28"/>
          <w:lang w:val="en-US"/>
        </w:rPr>
        <w:t xml:space="preserve"> empirical studies </w:t>
      </w:r>
      <w:r w:rsidR="00AA7D5F" w:rsidRPr="004A702E">
        <w:rPr>
          <w:i/>
          <w:sz w:val="28"/>
          <w:szCs w:val="28"/>
          <w:lang w:val="en-US"/>
        </w:rPr>
        <w:t>on perceived security</w:t>
      </w:r>
      <w:r w:rsidR="008B207A" w:rsidRPr="004A702E">
        <w:rPr>
          <w:i/>
          <w:sz w:val="28"/>
          <w:szCs w:val="28"/>
          <w:lang w:val="en-US"/>
        </w:rPr>
        <w:t xml:space="preserve"> and the housing price</w:t>
      </w:r>
      <w:r w:rsidR="00A35BCF" w:rsidRPr="004A702E">
        <w:rPr>
          <w:lang w:val="en-US"/>
        </w:rPr>
        <w:br/>
      </w:r>
      <w:r w:rsidR="00A35BCF" w:rsidRPr="004A702E">
        <w:rPr>
          <w:lang w:val="en-US"/>
        </w:rPr>
        <w:br/>
      </w:r>
      <w:r w:rsidR="003016E2" w:rsidRPr="008E4B1D">
        <w:rPr>
          <w:sz w:val="24"/>
          <w:szCs w:val="24"/>
          <w:lang w:val="en-US"/>
        </w:rPr>
        <w:t>As Gibbons elaborated it might be the fear of crime that is influencing the neighborhood housing prices, the prices respond more to acts of criminal damage than to burglaries, the explanation offered suggests that for instance vandalism and graffiti are factors leading to increased fear of crime.</w:t>
      </w:r>
      <w:r w:rsidR="007F2D14">
        <w:rPr>
          <w:sz w:val="24"/>
          <w:szCs w:val="24"/>
          <w:lang w:val="en-US"/>
        </w:rPr>
        <w:t xml:space="preserve"> Cecaccato </w:t>
      </w:r>
      <w:r w:rsidR="00D405AB">
        <w:rPr>
          <w:sz w:val="24"/>
          <w:szCs w:val="24"/>
          <w:lang w:val="en-US"/>
        </w:rPr>
        <w:t xml:space="preserve">(2011) </w:t>
      </w:r>
      <w:r w:rsidR="007F2D14">
        <w:rPr>
          <w:sz w:val="24"/>
          <w:szCs w:val="24"/>
          <w:lang w:val="en-US"/>
        </w:rPr>
        <w:t xml:space="preserve">confirmed this in her study </w:t>
      </w:r>
      <w:r w:rsidR="006E02B6">
        <w:rPr>
          <w:sz w:val="24"/>
          <w:szCs w:val="24"/>
          <w:lang w:val="en-US"/>
        </w:rPr>
        <w:t xml:space="preserve">as </w:t>
      </w:r>
      <w:r w:rsidR="006E02B6">
        <w:rPr>
          <w:sz w:val="24"/>
          <w:szCs w:val="24"/>
          <w:lang w:val="en-US"/>
        </w:rPr>
        <w:lastRenderedPageBreak/>
        <w:t>seen</w:t>
      </w:r>
      <w:r w:rsidR="007F2D14">
        <w:rPr>
          <w:sz w:val="24"/>
          <w:szCs w:val="24"/>
          <w:lang w:val="en-US"/>
        </w:rPr>
        <w:t xml:space="preserve"> in the previous chapter.</w:t>
      </w:r>
      <w:r w:rsidR="003016E2" w:rsidRPr="008E4B1D">
        <w:rPr>
          <w:sz w:val="24"/>
          <w:szCs w:val="24"/>
          <w:lang w:val="en-US"/>
        </w:rPr>
        <w:t xml:space="preserve"> Studies using </w:t>
      </w:r>
      <w:r w:rsidR="00E7031F">
        <w:rPr>
          <w:sz w:val="24"/>
          <w:szCs w:val="24"/>
          <w:lang w:val="en-US"/>
        </w:rPr>
        <w:t xml:space="preserve">actual </w:t>
      </w:r>
      <w:r w:rsidR="003016E2" w:rsidRPr="008E4B1D">
        <w:rPr>
          <w:sz w:val="24"/>
          <w:szCs w:val="24"/>
          <w:lang w:val="en-US"/>
        </w:rPr>
        <w:t xml:space="preserve">crime statistics may be misleading due to issues with miss measurement of crime and the </w:t>
      </w:r>
      <w:r w:rsidR="00A35BCF" w:rsidRPr="008E4B1D">
        <w:rPr>
          <w:sz w:val="24"/>
          <w:szCs w:val="24"/>
          <w:lang w:val="en-US"/>
        </w:rPr>
        <w:t>homebuyer’s</w:t>
      </w:r>
      <w:r w:rsidR="003016E2" w:rsidRPr="008E4B1D">
        <w:rPr>
          <w:sz w:val="24"/>
          <w:szCs w:val="24"/>
          <w:lang w:val="en-US"/>
        </w:rPr>
        <w:t xml:space="preserve"> awareness of crime </w:t>
      </w:r>
      <w:r w:rsidR="00A35BCF" w:rsidRPr="008E4B1D">
        <w:rPr>
          <w:sz w:val="24"/>
          <w:szCs w:val="24"/>
          <w:lang w:val="en-US"/>
        </w:rPr>
        <w:t>statistics</w:t>
      </w:r>
      <w:r w:rsidR="003016E2" w:rsidRPr="008E4B1D">
        <w:rPr>
          <w:sz w:val="24"/>
          <w:szCs w:val="24"/>
          <w:lang w:val="en-US"/>
        </w:rPr>
        <w:t xml:space="preserve"> and risk averse behavior of homebuyers</w:t>
      </w:r>
      <w:sdt>
        <w:sdtPr>
          <w:rPr>
            <w:sz w:val="24"/>
            <w:szCs w:val="24"/>
            <w:lang w:val="en-US"/>
          </w:rPr>
          <w:id w:val="-449782914"/>
          <w:citation/>
        </w:sdtPr>
        <w:sdtEndPr/>
        <w:sdtContent>
          <w:r w:rsidR="003016E2" w:rsidRPr="008E4B1D">
            <w:rPr>
              <w:sz w:val="24"/>
              <w:szCs w:val="24"/>
              <w:lang w:val="en-US"/>
            </w:rPr>
            <w:fldChar w:fldCharType="begin"/>
          </w:r>
          <w:r w:rsidR="003016E2" w:rsidRPr="008E4B1D">
            <w:rPr>
              <w:sz w:val="24"/>
              <w:szCs w:val="24"/>
              <w:lang w:val="en-US"/>
            </w:rPr>
            <w:instrText xml:space="preserve"> CITATION Pet07 \l 1033 </w:instrText>
          </w:r>
          <w:r w:rsidR="003016E2" w:rsidRPr="008E4B1D">
            <w:rPr>
              <w:sz w:val="24"/>
              <w:szCs w:val="24"/>
              <w:lang w:val="en-US"/>
            </w:rPr>
            <w:fldChar w:fldCharType="separate"/>
          </w:r>
          <w:r w:rsidR="002248FE">
            <w:rPr>
              <w:noProof/>
              <w:sz w:val="24"/>
              <w:szCs w:val="24"/>
              <w:lang w:val="en-US"/>
            </w:rPr>
            <w:t xml:space="preserve"> </w:t>
          </w:r>
          <w:r w:rsidR="002248FE" w:rsidRPr="002248FE">
            <w:rPr>
              <w:noProof/>
              <w:sz w:val="24"/>
              <w:szCs w:val="24"/>
              <w:lang w:val="en-US"/>
            </w:rPr>
            <w:t>(Petras, 2007)</w:t>
          </w:r>
          <w:r w:rsidR="003016E2" w:rsidRPr="008E4B1D">
            <w:rPr>
              <w:sz w:val="24"/>
              <w:szCs w:val="24"/>
              <w:lang w:val="en-US"/>
            </w:rPr>
            <w:fldChar w:fldCharType="end"/>
          </w:r>
        </w:sdtContent>
      </w:sdt>
      <w:r w:rsidR="003016E2" w:rsidRPr="008E4B1D">
        <w:rPr>
          <w:sz w:val="24"/>
          <w:szCs w:val="24"/>
          <w:lang w:val="en-US"/>
        </w:rPr>
        <w:t>.</w:t>
      </w:r>
      <w:r w:rsidR="003A2E01">
        <w:rPr>
          <w:sz w:val="24"/>
          <w:szCs w:val="24"/>
          <w:lang w:val="en-US"/>
        </w:rPr>
        <w:t xml:space="preserve"> Thi</w:t>
      </w:r>
      <w:r w:rsidR="006E02B6">
        <w:rPr>
          <w:sz w:val="24"/>
          <w:szCs w:val="24"/>
          <w:lang w:val="en-US"/>
        </w:rPr>
        <w:t xml:space="preserve">s </w:t>
      </w:r>
      <w:r w:rsidR="003A2E01">
        <w:rPr>
          <w:sz w:val="24"/>
          <w:szCs w:val="24"/>
          <w:lang w:val="en-US"/>
        </w:rPr>
        <w:t xml:space="preserve">is </w:t>
      </w:r>
      <w:r w:rsidR="006E02B6">
        <w:rPr>
          <w:sz w:val="24"/>
          <w:szCs w:val="24"/>
          <w:lang w:val="en-US"/>
        </w:rPr>
        <w:t xml:space="preserve">why there will also be looked at the influence of fear of crime </w:t>
      </w:r>
      <w:r w:rsidR="003A2E01">
        <w:rPr>
          <w:sz w:val="24"/>
          <w:szCs w:val="24"/>
          <w:lang w:val="en-US"/>
        </w:rPr>
        <w:t xml:space="preserve">variables </w:t>
      </w:r>
      <w:r w:rsidR="006E02B6">
        <w:rPr>
          <w:sz w:val="24"/>
          <w:szCs w:val="24"/>
          <w:lang w:val="en-US"/>
        </w:rPr>
        <w:t>on the housing prices.</w:t>
      </w:r>
      <w:r w:rsidR="002F3FCB">
        <w:rPr>
          <w:sz w:val="24"/>
          <w:szCs w:val="24"/>
          <w:lang w:val="en-US"/>
        </w:rPr>
        <w:br/>
      </w:r>
      <w:r w:rsidR="003016E2" w:rsidRPr="008E4B1D">
        <w:rPr>
          <w:sz w:val="24"/>
          <w:szCs w:val="24"/>
          <w:lang w:val="en-US"/>
        </w:rPr>
        <w:br/>
        <w:t>The effect of fear o</w:t>
      </w:r>
      <w:r w:rsidR="00B57E74" w:rsidRPr="008E4B1D">
        <w:rPr>
          <w:sz w:val="24"/>
          <w:szCs w:val="24"/>
          <w:lang w:val="en-US"/>
        </w:rPr>
        <w:t>f</w:t>
      </w:r>
      <w:r w:rsidR="003016E2" w:rsidRPr="008E4B1D">
        <w:rPr>
          <w:sz w:val="24"/>
          <w:szCs w:val="24"/>
          <w:lang w:val="en-US"/>
        </w:rPr>
        <w:t xml:space="preserve"> crime</w:t>
      </w:r>
      <w:r w:rsidR="00B85C0D">
        <w:rPr>
          <w:sz w:val="24"/>
          <w:szCs w:val="24"/>
          <w:lang w:val="en-US"/>
        </w:rPr>
        <w:t xml:space="preserve"> on the housing price</w:t>
      </w:r>
      <w:r w:rsidR="003016E2" w:rsidRPr="008E4B1D">
        <w:rPr>
          <w:sz w:val="24"/>
          <w:szCs w:val="24"/>
          <w:lang w:val="en-US"/>
        </w:rPr>
        <w:t xml:space="preserve"> </w:t>
      </w:r>
      <w:r w:rsidR="00B57E74" w:rsidRPr="008E4B1D">
        <w:rPr>
          <w:sz w:val="24"/>
          <w:szCs w:val="24"/>
          <w:lang w:val="en-US"/>
        </w:rPr>
        <w:t xml:space="preserve">or the </w:t>
      </w:r>
      <w:r w:rsidR="00631A08" w:rsidRPr="008E4B1D">
        <w:rPr>
          <w:sz w:val="24"/>
          <w:szCs w:val="24"/>
          <w:lang w:val="en-US"/>
        </w:rPr>
        <w:t>per</w:t>
      </w:r>
      <w:r w:rsidR="00631A08" w:rsidRPr="008E4B1D">
        <w:rPr>
          <w:sz w:val="24"/>
          <w:szCs w:val="24"/>
          <w:lang w:val="en-US"/>
        </w:rPr>
        <w:lastRenderedPageBreak/>
        <w:t>ceived security</w:t>
      </w:r>
      <w:r w:rsidR="00B57E74" w:rsidRPr="008E4B1D">
        <w:rPr>
          <w:sz w:val="24"/>
          <w:szCs w:val="24"/>
          <w:lang w:val="en-US"/>
        </w:rPr>
        <w:t xml:space="preserve"> </w:t>
      </w:r>
      <w:r w:rsidR="003016E2" w:rsidRPr="008E4B1D">
        <w:rPr>
          <w:sz w:val="24"/>
          <w:szCs w:val="24"/>
          <w:lang w:val="en-US"/>
        </w:rPr>
        <w:t xml:space="preserve">on the housing prices has not been researched as much as the effect of </w:t>
      </w:r>
      <w:r w:rsidR="0022498A">
        <w:rPr>
          <w:sz w:val="24"/>
          <w:szCs w:val="24"/>
          <w:lang w:val="en-US"/>
        </w:rPr>
        <w:t>actual</w:t>
      </w:r>
      <w:r w:rsidR="003016E2" w:rsidRPr="008E4B1D">
        <w:rPr>
          <w:sz w:val="24"/>
          <w:szCs w:val="24"/>
          <w:lang w:val="en-US"/>
        </w:rPr>
        <w:t xml:space="preserve"> crime on the housing prices. </w:t>
      </w:r>
      <w:r w:rsidR="00B57E74" w:rsidRPr="008E4B1D">
        <w:rPr>
          <w:sz w:val="24"/>
          <w:szCs w:val="24"/>
          <w:lang w:val="en-US"/>
        </w:rPr>
        <w:t>Even though</w:t>
      </w:r>
      <w:r w:rsidR="003016E2" w:rsidRPr="008E4B1D">
        <w:rPr>
          <w:sz w:val="24"/>
          <w:szCs w:val="24"/>
          <w:lang w:val="en-US"/>
        </w:rPr>
        <w:t xml:space="preserve"> </w:t>
      </w:r>
      <w:r w:rsidR="009026F0" w:rsidRPr="008E4B1D">
        <w:rPr>
          <w:sz w:val="24"/>
          <w:szCs w:val="24"/>
          <w:lang w:val="en-US"/>
        </w:rPr>
        <w:t>the available researches are limited it is possible to set up an empirical review.</w:t>
      </w:r>
      <w:r w:rsidR="004623AA" w:rsidRPr="008E4B1D">
        <w:rPr>
          <w:sz w:val="24"/>
          <w:szCs w:val="24"/>
          <w:lang w:val="en-US"/>
        </w:rPr>
        <w:t xml:space="preserve"> In the papers </w:t>
      </w:r>
      <w:r w:rsidR="006E02B6">
        <w:rPr>
          <w:sz w:val="24"/>
          <w:szCs w:val="24"/>
          <w:lang w:val="en-US"/>
        </w:rPr>
        <w:t>used in this chapter,</w:t>
      </w:r>
      <w:r w:rsidR="004623AA" w:rsidRPr="008E4B1D">
        <w:rPr>
          <w:sz w:val="24"/>
          <w:szCs w:val="24"/>
          <w:lang w:val="en-US"/>
        </w:rPr>
        <w:t xml:space="preserve"> different measurements for perceived</w:t>
      </w:r>
      <w:r w:rsidR="00E7031F">
        <w:rPr>
          <w:sz w:val="24"/>
          <w:szCs w:val="24"/>
          <w:lang w:val="en-US"/>
        </w:rPr>
        <w:t xml:space="preserve"> security</w:t>
      </w:r>
      <w:r w:rsidR="00F91E3E">
        <w:rPr>
          <w:sz w:val="24"/>
          <w:szCs w:val="24"/>
          <w:lang w:val="en-US"/>
        </w:rPr>
        <w:t xml:space="preserve"> are used</w:t>
      </w:r>
      <w:r w:rsidR="004623AA" w:rsidRPr="008E4B1D">
        <w:rPr>
          <w:sz w:val="24"/>
          <w:szCs w:val="24"/>
          <w:lang w:val="en-US"/>
        </w:rPr>
        <w:t>.</w:t>
      </w:r>
      <w:r w:rsidR="00E7031F">
        <w:rPr>
          <w:sz w:val="24"/>
          <w:szCs w:val="24"/>
          <w:lang w:val="en-US"/>
        </w:rPr>
        <w:t xml:space="preserve"> The first section of this chapter will evaluate papers using perceived security or fear of crime as a </w:t>
      </w:r>
      <w:r w:rsidR="00BE0C3B">
        <w:rPr>
          <w:sz w:val="24"/>
          <w:szCs w:val="24"/>
          <w:lang w:val="en-US"/>
        </w:rPr>
        <w:t>variables</w:t>
      </w:r>
      <w:r w:rsidR="000056A3">
        <w:rPr>
          <w:sz w:val="24"/>
          <w:szCs w:val="24"/>
          <w:lang w:val="en-US"/>
        </w:rPr>
        <w:t xml:space="preserve"> in their regression</w:t>
      </w:r>
      <w:r w:rsidR="0022498A">
        <w:rPr>
          <w:sz w:val="24"/>
          <w:szCs w:val="24"/>
          <w:lang w:val="en-US"/>
        </w:rPr>
        <w:t>,</w:t>
      </w:r>
      <w:r w:rsidR="000056A3">
        <w:rPr>
          <w:sz w:val="24"/>
          <w:szCs w:val="24"/>
          <w:lang w:val="en-US"/>
        </w:rPr>
        <w:t xml:space="preserve"> l</w:t>
      </w:r>
      <w:r w:rsidR="00E7031F">
        <w:rPr>
          <w:sz w:val="24"/>
          <w:szCs w:val="24"/>
          <w:lang w:val="en-US"/>
        </w:rPr>
        <w:t>ater</w:t>
      </w:r>
      <w:r w:rsidR="0022498A">
        <w:rPr>
          <w:sz w:val="24"/>
          <w:szCs w:val="24"/>
          <w:lang w:val="en-US"/>
        </w:rPr>
        <w:t xml:space="preserve"> in the chapter</w:t>
      </w:r>
      <w:r w:rsidR="00E7031F">
        <w:rPr>
          <w:sz w:val="24"/>
          <w:szCs w:val="24"/>
          <w:lang w:val="en-US"/>
        </w:rPr>
        <w:t xml:space="preserve"> proximity to sex offenders will be used. </w:t>
      </w:r>
      <w:r w:rsidR="008343FE">
        <w:rPr>
          <w:sz w:val="24"/>
          <w:szCs w:val="24"/>
          <w:lang w:val="en-US"/>
        </w:rPr>
        <w:t xml:space="preserve">Multiple different </w:t>
      </w:r>
      <w:r w:rsidR="008343FE">
        <w:rPr>
          <w:sz w:val="24"/>
          <w:szCs w:val="24"/>
          <w:lang w:val="en-US"/>
        </w:rPr>
        <w:lastRenderedPageBreak/>
        <w:t>variables can be used</w:t>
      </w:r>
      <w:r w:rsidR="003A2E01">
        <w:rPr>
          <w:sz w:val="24"/>
          <w:szCs w:val="24"/>
          <w:lang w:val="en-US"/>
        </w:rPr>
        <w:t xml:space="preserve"> as a proxy</w:t>
      </w:r>
      <w:r w:rsidR="008343FE">
        <w:rPr>
          <w:sz w:val="24"/>
          <w:szCs w:val="24"/>
          <w:lang w:val="en-US"/>
        </w:rPr>
        <w:t xml:space="preserve"> because </w:t>
      </w:r>
      <w:r w:rsidR="003565DA" w:rsidRPr="003565DA">
        <w:rPr>
          <w:sz w:val="24"/>
          <w:szCs w:val="24"/>
          <w:lang w:val="en-US"/>
        </w:rPr>
        <w:t>s</w:t>
      </w:r>
      <w:r w:rsidR="0048653E" w:rsidRPr="003565DA">
        <w:rPr>
          <w:sz w:val="24"/>
          <w:szCs w:val="24"/>
          <w:lang w:val="en-US"/>
        </w:rPr>
        <w:t>tudies have shown that the perception of safety is synonymous with fear of crime. Where perceived security is the same as the perception of safety</w:t>
      </w:r>
      <w:r w:rsidR="003565DA" w:rsidRPr="003565DA">
        <w:rPr>
          <w:noProof/>
          <w:sz w:val="24"/>
          <w:szCs w:val="24"/>
          <w:lang w:val="en-US"/>
        </w:rPr>
        <w:t xml:space="preserve"> (Baba</w:t>
      </w:r>
      <w:r w:rsidR="003F7C3E">
        <w:rPr>
          <w:noProof/>
          <w:sz w:val="24"/>
          <w:szCs w:val="24"/>
          <w:lang w:val="en-US"/>
        </w:rPr>
        <w:t>,</w:t>
      </w:r>
      <w:r w:rsidR="003565DA" w:rsidRPr="003565DA">
        <w:rPr>
          <w:noProof/>
          <w:sz w:val="24"/>
          <w:szCs w:val="24"/>
          <w:lang w:val="en-US"/>
        </w:rPr>
        <w:t xml:space="preserve"> 1989)</w:t>
      </w:r>
      <w:r w:rsidR="0048653E" w:rsidRPr="003565DA">
        <w:rPr>
          <w:sz w:val="24"/>
          <w:szCs w:val="24"/>
          <w:lang w:val="en-US"/>
        </w:rPr>
        <w:t>.</w:t>
      </w:r>
      <w:r w:rsidR="007C39F0">
        <w:rPr>
          <w:sz w:val="24"/>
          <w:szCs w:val="24"/>
          <w:lang w:val="en-US"/>
        </w:rPr>
        <w:t>The other variable used, proximity to sex offenders also affects the perceived security, it enhances the fear of a sexual crime</w:t>
      </w:r>
      <w:r w:rsidR="003565DA" w:rsidRPr="003565DA">
        <w:rPr>
          <w:sz w:val="24"/>
          <w:szCs w:val="24"/>
          <w:lang w:val="en-US"/>
        </w:rPr>
        <w:t>.</w:t>
      </w:r>
      <w:r w:rsidR="0048653E" w:rsidRPr="003565DA">
        <w:rPr>
          <w:sz w:val="24"/>
          <w:szCs w:val="24"/>
          <w:lang w:val="en-US"/>
        </w:rPr>
        <w:t xml:space="preserve"> </w:t>
      </w:r>
      <w:r w:rsidR="00B26A47">
        <w:rPr>
          <w:sz w:val="24"/>
          <w:szCs w:val="24"/>
          <w:lang w:val="en-US"/>
        </w:rPr>
        <w:t xml:space="preserve">First papers using the </w:t>
      </w:r>
      <w:r w:rsidR="00666CB0">
        <w:rPr>
          <w:sz w:val="24"/>
          <w:szCs w:val="24"/>
          <w:lang w:val="en-US"/>
        </w:rPr>
        <w:t>perceived security</w:t>
      </w:r>
      <w:r w:rsidR="009D1C75">
        <w:rPr>
          <w:sz w:val="24"/>
          <w:szCs w:val="24"/>
          <w:lang w:val="en-US"/>
        </w:rPr>
        <w:t xml:space="preserve"> in the regression</w:t>
      </w:r>
      <w:r w:rsidR="00666CB0">
        <w:rPr>
          <w:sz w:val="24"/>
          <w:szCs w:val="24"/>
          <w:lang w:val="en-US"/>
        </w:rPr>
        <w:t xml:space="preserve"> will be evaluated later fear variables will be used and last proximity to sex offenders.</w:t>
      </w:r>
      <w:r w:rsidR="002F3FCB">
        <w:rPr>
          <w:sz w:val="24"/>
          <w:szCs w:val="24"/>
          <w:lang w:val="en-US"/>
        </w:rPr>
        <w:br/>
      </w:r>
      <w:r w:rsidR="00666CB0">
        <w:rPr>
          <w:sz w:val="24"/>
          <w:szCs w:val="24"/>
          <w:lang w:val="en-US"/>
        </w:rPr>
        <w:lastRenderedPageBreak/>
        <w:br/>
      </w:r>
      <w:r w:rsidR="00666CB0" w:rsidRPr="006D0107">
        <w:rPr>
          <w:i/>
          <w:sz w:val="26"/>
          <w:szCs w:val="26"/>
          <w:lang w:val="en-US"/>
        </w:rPr>
        <w:t>Studies using perceived security in the regression</w:t>
      </w:r>
      <w:r w:rsidR="00666CB0">
        <w:rPr>
          <w:sz w:val="24"/>
          <w:szCs w:val="24"/>
          <w:lang w:val="en-US"/>
        </w:rPr>
        <w:br/>
      </w:r>
      <w:r w:rsidR="000056A3">
        <w:rPr>
          <w:sz w:val="24"/>
          <w:szCs w:val="24"/>
          <w:lang w:val="en-US"/>
        </w:rPr>
        <w:br/>
      </w:r>
      <w:r w:rsidR="009D1C75">
        <w:rPr>
          <w:sz w:val="24"/>
          <w:szCs w:val="24"/>
          <w:lang w:val="en-US"/>
        </w:rPr>
        <w:t xml:space="preserve">Both Buonanna (2012) and Vetter (2013) </w:t>
      </w:r>
      <w:r w:rsidR="002B59EC">
        <w:rPr>
          <w:sz w:val="24"/>
          <w:szCs w:val="24"/>
          <w:lang w:val="en-US"/>
        </w:rPr>
        <w:t>regress the perceived security again</w:t>
      </w:r>
      <w:r w:rsidR="00FD6736">
        <w:rPr>
          <w:sz w:val="24"/>
          <w:szCs w:val="24"/>
          <w:lang w:val="en-US"/>
        </w:rPr>
        <w:t>st the housing prices in their paper</w:t>
      </w:r>
      <w:r w:rsidR="002B59EC">
        <w:rPr>
          <w:sz w:val="24"/>
          <w:szCs w:val="24"/>
          <w:lang w:val="en-US"/>
        </w:rPr>
        <w:t xml:space="preserve">. </w:t>
      </w:r>
      <w:r w:rsidR="00435A53">
        <w:rPr>
          <w:sz w:val="24"/>
          <w:szCs w:val="24"/>
          <w:lang w:val="en-US"/>
        </w:rPr>
        <w:t xml:space="preserve">Buonanna found that a decrease in the perceived security of neighborhood inhabitants in Barcelona leads to a decrease in the housing prices. There was also regressed for crime perception, which is defined as the ratio between </w:t>
      </w:r>
      <w:r w:rsidR="00435A53">
        <w:rPr>
          <w:sz w:val="24"/>
          <w:szCs w:val="24"/>
          <w:lang w:val="en-US"/>
        </w:rPr>
        <w:lastRenderedPageBreak/>
        <w:t xml:space="preserve">the average perceived security in the city and the level of perceived security in the neighborhood. An increase in the crime perception which is the neighborhood being less safe than average leads to a devaluation of the housing prices. Vetter also found that a decrease in the perceived security leads to a decrease in the housing prices in Brazilian metropolitan areas. Their results also indicated that higher income households feel safer than the lower income households, even though they should have a higher </w:t>
      </w:r>
      <w:r w:rsidR="00435A53">
        <w:rPr>
          <w:sz w:val="24"/>
          <w:szCs w:val="24"/>
          <w:lang w:val="en-US"/>
        </w:rPr>
        <w:lastRenderedPageBreak/>
        <w:t xml:space="preserve">risk of being victimized. This is explained by the fact that the higher income households have higher levels of home protection and have greater confidence in the local police force. </w:t>
      </w:r>
      <w:r w:rsidR="003A2E01">
        <w:rPr>
          <w:sz w:val="24"/>
          <w:szCs w:val="24"/>
          <w:lang w:val="en-US"/>
        </w:rPr>
        <w:t>Both studies found negative effects on the housing prices when th</w:t>
      </w:r>
      <w:r w:rsidR="00D97928">
        <w:rPr>
          <w:sz w:val="24"/>
          <w:szCs w:val="24"/>
          <w:lang w:val="en-US"/>
        </w:rPr>
        <w:t>e perceived security decreases. If fear variables also have a negative effect on the housing prices will be shown below.</w:t>
      </w:r>
      <w:r w:rsidR="004A702E">
        <w:rPr>
          <w:sz w:val="24"/>
          <w:szCs w:val="24"/>
          <w:lang w:val="en-US"/>
        </w:rPr>
        <w:br/>
      </w:r>
      <w:r w:rsidR="009D1C75">
        <w:rPr>
          <w:sz w:val="24"/>
          <w:szCs w:val="24"/>
          <w:lang w:val="en-US"/>
        </w:rPr>
        <w:br/>
      </w:r>
      <w:r w:rsidR="00666CB0" w:rsidRPr="006D0107">
        <w:rPr>
          <w:i/>
          <w:sz w:val="26"/>
          <w:szCs w:val="26"/>
          <w:lang w:val="en-US"/>
        </w:rPr>
        <w:t>Studies using fear variables in the regression</w:t>
      </w:r>
      <w:r w:rsidR="00666CB0">
        <w:rPr>
          <w:sz w:val="24"/>
          <w:szCs w:val="24"/>
          <w:lang w:val="en-US"/>
        </w:rPr>
        <w:br/>
      </w:r>
      <w:r w:rsidR="00666CB0">
        <w:rPr>
          <w:sz w:val="24"/>
          <w:szCs w:val="24"/>
          <w:lang w:val="en-US"/>
        </w:rPr>
        <w:lastRenderedPageBreak/>
        <w:br/>
      </w:r>
      <w:r w:rsidR="00E77A63">
        <w:rPr>
          <w:sz w:val="24"/>
          <w:szCs w:val="24"/>
          <w:lang w:val="en-US"/>
        </w:rPr>
        <w:t xml:space="preserve">Ceccato published multiple papers </w:t>
      </w:r>
      <w:r w:rsidR="00596397">
        <w:rPr>
          <w:sz w:val="24"/>
          <w:szCs w:val="24"/>
          <w:lang w:val="en-US"/>
        </w:rPr>
        <w:t xml:space="preserve">researching the </w:t>
      </w:r>
      <w:r w:rsidR="00E77A63">
        <w:rPr>
          <w:sz w:val="24"/>
          <w:szCs w:val="24"/>
          <w:lang w:val="en-US"/>
        </w:rPr>
        <w:t xml:space="preserve">effects of fear on the housing prices. </w:t>
      </w:r>
      <w:r w:rsidR="00596397">
        <w:rPr>
          <w:sz w:val="24"/>
          <w:szCs w:val="24"/>
          <w:lang w:val="en-US"/>
        </w:rPr>
        <w:br/>
      </w:r>
      <w:r w:rsidR="00EC3147">
        <w:rPr>
          <w:sz w:val="24"/>
          <w:szCs w:val="24"/>
          <w:lang w:val="en-US"/>
        </w:rPr>
        <w:t xml:space="preserve">Where </w:t>
      </w:r>
      <w:r w:rsidR="00596397">
        <w:rPr>
          <w:sz w:val="24"/>
          <w:szCs w:val="24"/>
          <w:lang w:val="en-US"/>
        </w:rPr>
        <w:t>Ceccato</w:t>
      </w:r>
      <w:r w:rsidR="00EC3147">
        <w:rPr>
          <w:sz w:val="24"/>
          <w:szCs w:val="24"/>
          <w:lang w:val="en-US"/>
        </w:rPr>
        <w:t xml:space="preserve">’s (2012) first evaluated paper </w:t>
      </w:r>
      <w:r w:rsidR="00596397">
        <w:rPr>
          <w:sz w:val="24"/>
          <w:szCs w:val="24"/>
          <w:lang w:val="en-US"/>
        </w:rPr>
        <w:t xml:space="preserve">used both fear and vandalism variables in the regression. </w:t>
      </w:r>
      <w:r w:rsidR="00EC3147">
        <w:rPr>
          <w:sz w:val="24"/>
          <w:szCs w:val="24"/>
          <w:lang w:val="en-US"/>
        </w:rPr>
        <w:t>V</w:t>
      </w:r>
      <w:r w:rsidR="00596397">
        <w:rPr>
          <w:sz w:val="24"/>
          <w:szCs w:val="24"/>
          <w:lang w:val="en-US"/>
        </w:rPr>
        <w:t>andalism actually is a crime variable</w:t>
      </w:r>
      <w:r w:rsidR="00EC3147">
        <w:rPr>
          <w:sz w:val="24"/>
          <w:szCs w:val="24"/>
          <w:lang w:val="en-US"/>
        </w:rPr>
        <w:t>,</w:t>
      </w:r>
      <w:r w:rsidR="00596397">
        <w:rPr>
          <w:sz w:val="24"/>
          <w:szCs w:val="24"/>
          <w:lang w:val="en-US"/>
        </w:rPr>
        <w:t xml:space="preserve"> it was incorporated because it might actually induce fear of crimes due to vandalism being a very visible type of crime. The results indicated that both fear, which is defined as the fear of particular places </w:t>
      </w:r>
      <w:r w:rsidR="00596397">
        <w:rPr>
          <w:sz w:val="24"/>
          <w:szCs w:val="24"/>
          <w:lang w:val="en-US"/>
        </w:rPr>
        <w:lastRenderedPageBreak/>
        <w:t>in the neighborhood</w:t>
      </w:r>
      <w:r w:rsidR="00EC3147">
        <w:rPr>
          <w:sz w:val="24"/>
          <w:szCs w:val="24"/>
          <w:lang w:val="en-US"/>
        </w:rPr>
        <w:t>,</w:t>
      </w:r>
      <w:r w:rsidR="00596397">
        <w:rPr>
          <w:sz w:val="24"/>
          <w:szCs w:val="24"/>
          <w:lang w:val="en-US"/>
        </w:rPr>
        <w:t xml:space="preserve"> and vandalism have a significant negative effect on t</w:t>
      </w:r>
      <w:r w:rsidR="00EC3147">
        <w:rPr>
          <w:sz w:val="24"/>
          <w:szCs w:val="24"/>
          <w:lang w:val="en-US"/>
        </w:rPr>
        <w:t xml:space="preserve">he housing prices in Stockholm. Fear of places has a larger impact on housing prices than vandalism even though the effect is not independent of vandalism. </w:t>
      </w:r>
      <w:r w:rsidR="00961D8A">
        <w:rPr>
          <w:sz w:val="24"/>
          <w:szCs w:val="24"/>
          <w:lang w:val="en-US"/>
        </w:rPr>
        <w:t xml:space="preserve">In another paper by Ceccato (2014) it was researched if the effects of fear of crime are the same in small towns as in larger cities. There was regressed for multiple different fear variables on the housing prices in a relatively small town in Sweden. The crime variables used are, </w:t>
      </w:r>
      <w:r w:rsidR="00961D8A" w:rsidRPr="0082433E">
        <w:rPr>
          <w:sz w:val="24"/>
          <w:szCs w:val="24"/>
          <w:lang w:val="en-US"/>
        </w:rPr>
        <w:t xml:space="preserve">fear </w:t>
      </w:r>
      <w:r w:rsidR="00961D8A" w:rsidRPr="0082433E">
        <w:rPr>
          <w:sz w:val="24"/>
          <w:szCs w:val="24"/>
          <w:lang w:val="en-US"/>
        </w:rPr>
        <w:lastRenderedPageBreak/>
        <w:t>dwelling, which was obtained by asking if people were worried about becoming a victim of crime in or around their home, fear neighborhood, where people were asked if they were worried about being exposed to a crime in their neighborhood in the last 12 months and the last one fear background where the respondents were asked if they were worried about being exposed to a crime because of their ethnical belonging</w:t>
      </w:r>
      <w:r w:rsidR="00961D8A">
        <w:rPr>
          <w:sz w:val="24"/>
          <w:szCs w:val="24"/>
          <w:lang w:val="en-US"/>
        </w:rPr>
        <w:t>.</w:t>
      </w:r>
      <w:r w:rsidR="009B4CEE">
        <w:rPr>
          <w:sz w:val="24"/>
          <w:szCs w:val="24"/>
          <w:lang w:val="en-US"/>
        </w:rPr>
        <w:t xml:space="preserve"> All the fear coefficients </w:t>
      </w:r>
      <w:r w:rsidR="009B4CEE">
        <w:rPr>
          <w:sz w:val="24"/>
          <w:szCs w:val="24"/>
          <w:lang w:val="en-US"/>
        </w:rPr>
        <w:lastRenderedPageBreak/>
        <w:t>had a negative sign, but the fear dwelling was insignificant. Again fear</w:t>
      </w:r>
      <w:r w:rsidR="00D97928">
        <w:rPr>
          <w:sz w:val="24"/>
          <w:szCs w:val="24"/>
          <w:lang w:val="en-US"/>
        </w:rPr>
        <w:t xml:space="preserve"> variables seem</w:t>
      </w:r>
      <w:r w:rsidR="009B4CEE">
        <w:rPr>
          <w:sz w:val="24"/>
          <w:szCs w:val="24"/>
          <w:lang w:val="en-US"/>
        </w:rPr>
        <w:t xml:space="preserve"> to have a negative influence </w:t>
      </w:r>
      <w:r w:rsidR="00D97928">
        <w:rPr>
          <w:sz w:val="24"/>
          <w:szCs w:val="24"/>
          <w:lang w:val="en-US"/>
        </w:rPr>
        <w:t xml:space="preserve">on the housing prices. However it is </w:t>
      </w:r>
      <w:r w:rsidR="009B4CEE">
        <w:rPr>
          <w:sz w:val="24"/>
          <w:szCs w:val="24"/>
          <w:lang w:val="en-US"/>
        </w:rPr>
        <w:t>recommend</w:t>
      </w:r>
      <w:r w:rsidR="00D97928">
        <w:rPr>
          <w:sz w:val="24"/>
          <w:szCs w:val="24"/>
          <w:lang w:val="en-US"/>
        </w:rPr>
        <w:t>ed</w:t>
      </w:r>
      <w:r w:rsidR="009B4CEE">
        <w:rPr>
          <w:sz w:val="24"/>
          <w:szCs w:val="24"/>
          <w:lang w:val="en-US"/>
        </w:rPr>
        <w:t xml:space="preserve"> that in future research actual crime- and fear variables are combined in the regression.</w:t>
      </w:r>
      <w:r w:rsidR="009B4CEE">
        <w:rPr>
          <w:sz w:val="24"/>
          <w:szCs w:val="24"/>
          <w:lang w:val="en-US"/>
        </w:rPr>
        <w:br/>
      </w:r>
      <w:r w:rsidR="00ED7A88">
        <w:rPr>
          <w:color w:val="C00000"/>
          <w:sz w:val="24"/>
          <w:szCs w:val="24"/>
          <w:lang w:val="en-US"/>
        </w:rPr>
        <w:br/>
      </w:r>
      <w:r w:rsidR="005310AB">
        <w:rPr>
          <w:sz w:val="24"/>
          <w:szCs w:val="24"/>
          <w:lang w:val="en-US"/>
        </w:rPr>
        <w:br/>
      </w:r>
      <w:r w:rsidR="006E37E6">
        <w:rPr>
          <w:sz w:val="24"/>
          <w:szCs w:val="24"/>
          <w:lang w:val="en-US"/>
        </w:rPr>
        <w:t xml:space="preserve">Due to the lack of papers using perceived security or fear </w:t>
      </w:r>
      <w:r w:rsidR="006E37E6">
        <w:rPr>
          <w:sz w:val="24"/>
          <w:szCs w:val="24"/>
          <w:lang w:val="en-US"/>
        </w:rPr>
        <w:lastRenderedPageBreak/>
        <w:t>of crimes</w:t>
      </w:r>
      <w:r w:rsidR="009B4CEE">
        <w:rPr>
          <w:sz w:val="24"/>
          <w:szCs w:val="24"/>
          <w:lang w:val="en-US"/>
        </w:rPr>
        <w:t xml:space="preserve"> as variables in the </w:t>
      </w:r>
      <w:r w:rsidR="00DB05AE">
        <w:rPr>
          <w:sz w:val="24"/>
          <w:szCs w:val="24"/>
          <w:lang w:val="en-US"/>
        </w:rPr>
        <w:t>regressions</w:t>
      </w:r>
      <w:r w:rsidR="006E37E6">
        <w:rPr>
          <w:sz w:val="24"/>
          <w:szCs w:val="24"/>
          <w:lang w:val="en-US"/>
        </w:rPr>
        <w:t>, papers addressing</w:t>
      </w:r>
      <w:r w:rsidR="00DB05AE">
        <w:rPr>
          <w:sz w:val="24"/>
          <w:szCs w:val="24"/>
          <w:lang w:val="en-US"/>
        </w:rPr>
        <w:t xml:space="preserve"> </w:t>
      </w:r>
      <w:r w:rsidR="006E37E6">
        <w:rPr>
          <w:sz w:val="24"/>
          <w:szCs w:val="24"/>
          <w:lang w:val="en-US"/>
        </w:rPr>
        <w:t xml:space="preserve">the effect </w:t>
      </w:r>
      <w:r w:rsidR="00DB05AE">
        <w:rPr>
          <w:sz w:val="24"/>
          <w:szCs w:val="24"/>
          <w:lang w:val="en-US"/>
        </w:rPr>
        <w:t xml:space="preserve">of proximity to </w:t>
      </w:r>
      <w:r w:rsidR="006E37E6">
        <w:rPr>
          <w:sz w:val="24"/>
          <w:szCs w:val="24"/>
          <w:lang w:val="en-US"/>
        </w:rPr>
        <w:t xml:space="preserve">sex offenders on the housing prices will </w:t>
      </w:r>
      <w:r w:rsidR="009B4CEE">
        <w:rPr>
          <w:sz w:val="24"/>
          <w:szCs w:val="24"/>
          <w:lang w:val="en-US"/>
        </w:rPr>
        <w:t xml:space="preserve">also </w:t>
      </w:r>
      <w:r w:rsidR="006E37E6">
        <w:rPr>
          <w:sz w:val="24"/>
          <w:szCs w:val="24"/>
          <w:lang w:val="en-US"/>
        </w:rPr>
        <w:t>be evaluated.</w:t>
      </w:r>
      <w:r w:rsidR="00DB05AE">
        <w:rPr>
          <w:sz w:val="24"/>
          <w:szCs w:val="24"/>
          <w:lang w:val="en-US"/>
        </w:rPr>
        <w:t xml:space="preserve"> Which</w:t>
      </w:r>
      <w:r w:rsidR="00871902">
        <w:rPr>
          <w:sz w:val="24"/>
          <w:szCs w:val="24"/>
          <w:lang w:val="en-US"/>
        </w:rPr>
        <w:t xml:space="preserve"> in turn</w:t>
      </w:r>
      <w:r w:rsidR="00DB05AE">
        <w:rPr>
          <w:sz w:val="24"/>
          <w:szCs w:val="24"/>
          <w:lang w:val="en-US"/>
        </w:rPr>
        <w:t xml:space="preserve"> is </w:t>
      </w:r>
      <w:r w:rsidR="009B4CEE">
        <w:rPr>
          <w:sz w:val="24"/>
          <w:szCs w:val="24"/>
          <w:lang w:val="en-US"/>
        </w:rPr>
        <w:t>a</w:t>
      </w:r>
      <w:r w:rsidR="00DB05AE">
        <w:rPr>
          <w:sz w:val="24"/>
          <w:szCs w:val="24"/>
          <w:lang w:val="en-US"/>
        </w:rPr>
        <w:t xml:space="preserve"> kind of </w:t>
      </w:r>
      <w:r w:rsidR="001C3415">
        <w:rPr>
          <w:sz w:val="24"/>
          <w:szCs w:val="24"/>
          <w:lang w:val="en-US"/>
        </w:rPr>
        <w:t>proxy</w:t>
      </w:r>
      <w:r w:rsidR="00DB05AE">
        <w:rPr>
          <w:sz w:val="24"/>
          <w:szCs w:val="24"/>
          <w:lang w:val="en-US"/>
        </w:rPr>
        <w:t xml:space="preserve"> for the perceived security. </w:t>
      </w:r>
      <w:r w:rsidR="001027D1" w:rsidRPr="008E4B1D">
        <w:rPr>
          <w:sz w:val="24"/>
          <w:szCs w:val="24"/>
          <w:lang w:val="en-US"/>
        </w:rPr>
        <w:br/>
        <w:t>The papers</w:t>
      </w:r>
      <w:r w:rsidR="009B4CEE">
        <w:rPr>
          <w:sz w:val="24"/>
          <w:szCs w:val="24"/>
          <w:lang w:val="en-US"/>
        </w:rPr>
        <w:t xml:space="preserve"> below</w:t>
      </w:r>
      <w:r w:rsidR="001027D1" w:rsidRPr="008E4B1D">
        <w:rPr>
          <w:sz w:val="24"/>
          <w:szCs w:val="24"/>
          <w:lang w:val="en-US"/>
        </w:rPr>
        <w:t xml:space="preserve"> researched the effects of the fear of sexual crimes due to the United States incorporating Megan’s Law.</w:t>
      </w:r>
      <w:r w:rsidR="003E2E49">
        <w:rPr>
          <w:sz w:val="24"/>
          <w:szCs w:val="24"/>
          <w:lang w:val="en-US"/>
        </w:rPr>
        <w:t xml:space="preserve"> </w:t>
      </w:r>
      <w:r w:rsidR="009B4CEE">
        <w:rPr>
          <w:sz w:val="24"/>
          <w:szCs w:val="24"/>
          <w:lang w:val="en-US"/>
        </w:rPr>
        <w:t>T</w:t>
      </w:r>
      <w:r w:rsidR="00C541B6" w:rsidRPr="008E4B1D">
        <w:rPr>
          <w:rFonts w:cs="Times New Roman"/>
          <w:sz w:val="24"/>
          <w:szCs w:val="24"/>
          <w:lang w:val="en-US"/>
        </w:rPr>
        <w:t>here has b</w:t>
      </w:r>
      <w:r w:rsidR="0086302D" w:rsidRPr="008E4B1D">
        <w:rPr>
          <w:rFonts w:cs="Times New Roman"/>
          <w:sz w:val="24"/>
          <w:szCs w:val="24"/>
          <w:lang w:val="en-US"/>
        </w:rPr>
        <w:t>e</w:t>
      </w:r>
      <w:r w:rsidR="00C541B6" w:rsidRPr="008E4B1D">
        <w:rPr>
          <w:rFonts w:cs="Times New Roman"/>
          <w:sz w:val="24"/>
          <w:szCs w:val="24"/>
          <w:lang w:val="en-US"/>
        </w:rPr>
        <w:t xml:space="preserve">en incorporated a law known as Megan’s Law which requires public dissemination of information from sex offenders registries. The concern with </w:t>
      </w:r>
      <w:r w:rsidR="00C541B6" w:rsidRPr="008E4B1D">
        <w:rPr>
          <w:rFonts w:cs="Times New Roman"/>
          <w:sz w:val="24"/>
          <w:szCs w:val="24"/>
          <w:lang w:val="en-US"/>
        </w:rPr>
        <w:lastRenderedPageBreak/>
        <w:t>this law was that this i</w:t>
      </w:r>
      <w:r w:rsidR="00D97928">
        <w:rPr>
          <w:rFonts w:cs="Times New Roman"/>
          <w:sz w:val="24"/>
          <w:szCs w:val="24"/>
          <w:lang w:val="en-US"/>
        </w:rPr>
        <w:t>nformation can simply induce a fear of crime</w:t>
      </w:r>
      <w:r w:rsidR="00C541B6" w:rsidRPr="008E4B1D">
        <w:rPr>
          <w:rFonts w:cs="Times New Roman"/>
          <w:sz w:val="24"/>
          <w:szCs w:val="24"/>
          <w:lang w:val="en-US"/>
        </w:rPr>
        <w:t xml:space="preserve"> (Pope, 2008). It </w:t>
      </w:r>
      <w:r w:rsidR="003E2E49">
        <w:rPr>
          <w:rFonts w:cs="Times New Roman"/>
          <w:sz w:val="24"/>
          <w:szCs w:val="24"/>
          <w:lang w:val="en-US"/>
        </w:rPr>
        <w:t>will</w:t>
      </w:r>
      <w:r w:rsidR="00C541B6" w:rsidRPr="008E4B1D">
        <w:rPr>
          <w:rFonts w:cs="Times New Roman"/>
          <w:sz w:val="24"/>
          <w:szCs w:val="24"/>
          <w:lang w:val="en-US"/>
        </w:rPr>
        <w:t xml:space="preserve"> be interesting to review the researches done in this area since it shows the reaction of the fear of crime due to nearby living sex offenders on the housing prices.</w:t>
      </w:r>
      <w:r w:rsidR="00666CB0">
        <w:rPr>
          <w:rFonts w:cs="Times New Roman"/>
          <w:sz w:val="24"/>
          <w:szCs w:val="24"/>
          <w:lang w:val="en-US"/>
        </w:rPr>
        <w:br/>
      </w:r>
      <w:r w:rsidR="009B4CEE">
        <w:rPr>
          <w:rFonts w:cs="Times New Roman"/>
          <w:sz w:val="24"/>
          <w:szCs w:val="24"/>
          <w:lang w:val="en-US"/>
        </w:rPr>
        <w:br/>
      </w:r>
      <w:r w:rsidR="00666CB0" w:rsidRPr="006D0107">
        <w:rPr>
          <w:rFonts w:cs="Times New Roman"/>
          <w:i/>
          <w:sz w:val="26"/>
          <w:szCs w:val="26"/>
          <w:lang w:val="en-US"/>
        </w:rPr>
        <w:t>Studies using proximity to sex offenders in the regression</w:t>
      </w:r>
      <w:r w:rsidR="002F3FCB">
        <w:rPr>
          <w:rFonts w:cs="Times New Roman"/>
          <w:sz w:val="24"/>
          <w:szCs w:val="24"/>
          <w:lang w:val="en-US"/>
        </w:rPr>
        <w:br/>
      </w:r>
      <w:r w:rsidR="00F828F4" w:rsidRPr="008E4B1D">
        <w:rPr>
          <w:rFonts w:cs="Times New Roman"/>
          <w:sz w:val="24"/>
          <w:szCs w:val="24"/>
          <w:lang w:val="en-US"/>
        </w:rPr>
        <w:br/>
      </w:r>
      <w:r w:rsidR="006560E7" w:rsidRPr="0082433E">
        <w:rPr>
          <w:rFonts w:cs="Times New Roman"/>
          <w:sz w:val="24"/>
          <w:szCs w:val="24"/>
          <w:lang w:val="en-US"/>
        </w:rPr>
        <w:lastRenderedPageBreak/>
        <w:t xml:space="preserve">Linden et al. (2006) and Pope (2008) both researched the effects of sex offenders moving in on the housing prices. Both used hedonic regression </w:t>
      </w:r>
      <w:r w:rsidR="00507C26" w:rsidRPr="0082433E">
        <w:rPr>
          <w:rFonts w:cs="Times New Roman"/>
          <w:sz w:val="24"/>
          <w:szCs w:val="24"/>
          <w:lang w:val="en-US"/>
        </w:rPr>
        <w:t xml:space="preserve">to estimate the effects of the proximity to sex offenders on the housing prices. Due to Megan’s Law information about the whereabouts of sex offenders is publicly available. </w:t>
      </w:r>
      <w:r w:rsidR="00871902" w:rsidRPr="0082433E">
        <w:rPr>
          <w:rFonts w:cs="Times New Roman"/>
          <w:sz w:val="24"/>
          <w:szCs w:val="24"/>
          <w:lang w:val="en-US"/>
        </w:rPr>
        <w:t>That’s why b</w:t>
      </w:r>
      <w:r w:rsidR="00507C26" w:rsidRPr="0082433E">
        <w:rPr>
          <w:rFonts w:cs="Times New Roman"/>
          <w:sz w:val="24"/>
          <w:szCs w:val="24"/>
          <w:lang w:val="en-US"/>
        </w:rPr>
        <w:t xml:space="preserve">oth these studies were able to use very precise data on the location of the sex offenders </w:t>
      </w:r>
      <w:r w:rsidR="009B4CEE">
        <w:rPr>
          <w:rFonts w:cs="Times New Roman"/>
          <w:sz w:val="24"/>
          <w:szCs w:val="24"/>
          <w:lang w:val="en-US"/>
        </w:rPr>
        <w:t>and the date when they moved in</w:t>
      </w:r>
      <w:r w:rsidR="00507C26" w:rsidRPr="0082433E">
        <w:rPr>
          <w:rFonts w:cs="Times New Roman"/>
          <w:sz w:val="24"/>
          <w:szCs w:val="24"/>
          <w:lang w:val="en-US"/>
        </w:rPr>
        <w:t>. Lin</w:t>
      </w:r>
      <w:r w:rsidR="00507C26" w:rsidRPr="0082433E">
        <w:rPr>
          <w:rFonts w:cs="Times New Roman"/>
          <w:sz w:val="24"/>
          <w:szCs w:val="24"/>
          <w:lang w:val="en-US"/>
        </w:rPr>
        <w:lastRenderedPageBreak/>
        <w:t xml:space="preserve">den researched in North Carolina where Pope did his research in Florida. Linden found that on average the housing prices drop by roughly four percent when located in the proximity of 0.1 miles when a sex offender moves in. The houses that are located further away than 0.1 miles aren’t affected. Pope also found that once a sex offenders moves in to the neighborhood, houses within the 0.1 miles proximity see their housing price drop by 2.3%. Again the effect diminishes for houses located beyond the 0.1 miles </w:t>
      </w:r>
      <w:r w:rsidR="00507C26" w:rsidRPr="0082433E">
        <w:rPr>
          <w:rFonts w:cs="Times New Roman"/>
          <w:sz w:val="24"/>
          <w:szCs w:val="24"/>
          <w:lang w:val="en-US"/>
        </w:rPr>
        <w:lastRenderedPageBreak/>
        <w:t>proximity. Another interesting result by Pope is the fact that the negative effect on the housing price is reversed when the sex offender moves out of the neighborhood. This indicates that the change in the housing price is not caused by other factors. The results of both these studies indicate that the fear of crime, in this case a sexual crime, influences the housing prices in a significant negative way. When a sex offender moves in the perceived security goes down and thus the housing prices decrease</w:t>
      </w:r>
      <w:r w:rsidR="00D97928">
        <w:rPr>
          <w:rFonts w:cs="Times New Roman"/>
          <w:sz w:val="24"/>
          <w:szCs w:val="24"/>
          <w:lang w:val="en-US"/>
        </w:rPr>
        <w:t>s</w:t>
      </w:r>
      <w:r w:rsidR="00507C26" w:rsidRPr="0082433E">
        <w:rPr>
          <w:rFonts w:cs="Times New Roman"/>
          <w:sz w:val="24"/>
          <w:szCs w:val="24"/>
          <w:lang w:val="en-US"/>
        </w:rPr>
        <w:t xml:space="preserve">. </w:t>
      </w:r>
      <w:r w:rsidR="00507C26" w:rsidRPr="0082433E">
        <w:rPr>
          <w:rFonts w:cs="Times New Roman"/>
          <w:sz w:val="24"/>
          <w:szCs w:val="24"/>
          <w:lang w:val="en-US"/>
        </w:rPr>
        <w:br/>
      </w:r>
      <w:r w:rsidR="007C4BE7" w:rsidRPr="001C3415">
        <w:rPr>
          <w:sz w:val="24"/>
          <w:szCs w:val="24"/>
          <w:lang w:val="en-US"/>
        </w:rPr>
        <w:lastRenderedPageBreak/>
        <w:br/>
      </w:r>
      <w:r w:rsidR="00BF68DA">
        <w:rPr>
          <w:sz w:val="24"/>
          <w:szCs w:val="24"/>
          <w:lang w:val="en-US"/>
        </w:rPr>
        <w:t xml:space="preserve">Concluding it is clear that the fear has a negative significant influence on the housing prices. </w:t>
      </w:r>
      <w:r w:rsidR="001C3415">
        <w:rPr>
          <w:sz w:val="24"/>
          <w:szCs w:val="24"/>
          <w:lang w:val="en-US"/>
        </w:rPr>
        <w:t xml:space="preserve">In this chapter multiple variables where used, fear variables, the perceived security and proximity to sex offenders. All these variables </w:t>
      </w:r>
      <w:r w:rsidR="002C2A16">
        <w:rPr>
          <w:sz w:val="24"/>
          <w:szCs w:val="24"/>
          <w:lang w:val="en-US"/>
        </w:rPr>
        <w:t>can be used as a proxy</w:t>
      </w:r>
      <w:r w:rsidR="00200D07">
        <w:rPr>
          <w:sz w:val="24"/>
          <w:szCs w:val="24"/>
          <w:lang w:val="en-US"/>
        </w:rPr>
        <w:t xml:space="preserve"> for the perceived security. Fear of crime and perceived security are synonymous and proximity to sex offenders increases the fear of crimes</w:t>
      </w:r>
      <w:r w:rsidR="003565DA">
        <w:rPr>
          <w:noProof/>
          <w:sz w:val="24"/>
          <w:szCs w:val="24"/>
          <w:lang w:val="en-US"/>
        </w:rPr>
        <w:t xml:space="preserve"> </w:t>
      </w:r>
      <w:r w:rsidR="003565DA" w:rsidRPr="00200D07">
        <w:rPr>
          <w:noProof/>
          <w:sz w:val="24"/>
          <w:szCs w:val="24"/>
          <w:lang w:val="en-US"/>
        </w:rPr>
        <w:t xml:space="preserve">(Baba </w:t>
      </w:r>
      <w:r w:rsidR="003565DA">
        <w:rPr>
          <w:noProof/>
          <w:sz w:val="24"/>
          <w:szCs w:val="24"/>
          <w:lang w:val="en-US"/>
        </w:rPr>
        <w:t xml:space="preserve">et </w:t>
      </w:r>
      <w:r w:rsidR="003565DA">
        <w:rPr>
          <w:noProof/>
          <w:sz w:val="24"/>
          <w:szCs w:val="24"/>
          <w:lang w:val="en-US"/>
        </w:rPr>
        <w:lastRenderedPageBreak/>
        <w:t>al.</w:t>
      </w:r>
      <w:r w:rsidR="003565DA" w:rsidRPr="00200D07">
        <w:rPr>
          <w:noProof/>
          <w:sz w:val="24"/>
          <w:szCs w:val="24"/>
          <w:lang w:val="en-US"/>
        </w:rPr>
        <w:t xml:space="preserve"> 1989)</w:t>
      </w:r>
      <w:r w:rsidR="00200D07">
        <w:rPr>
          <w:sz w:val="24"/>
          <w:szCs w:val="24"/>
          <w:lang w:val="en-US"/>
        </w:rPr>
        <w:t xml:space="preserve">. Thus all the different variables used in this chapter are of interest for the perceived security. </w:t>
      </w:r>
      <w:r w:rsidR="003C53DE">
        <w:rPr>
          <w:sz w:val="24"/>
          <w:szCs w:val="24"/>
          <w:lang w:val="en-US"/>
        </w:rPr>
        <w:t>All the studies found at least on</w:t>
      </w:r>
      <w:r w:rsidR="00BF68DA">
        <w:rPr>
          <w:sz w:val="24"/>
          <w:szCs w:val="24"/>
          <w:lang w:val="en-US"/>
        </w:rPr>
        <w:t>e</w:t>
      </w:r>
      <w:r w:rsidR="003C53DE">
        <w:rPr>
          <w:sz w:val="24"/>
          <w:szCs w:val="24"/>
          <w:lang w:val="en-US"/>
        </w:rPr>
        <w:t xml:space="preserve"> variable in the regression the have a negative significant influence on the housing prices. Either the perceived security, or the variables that have a negative influence on the perceived security, like fear or proximity to sex offenders. </w:t>
      </w:r>
      <w:r w:rsidR="009D07B3">
        <w:rPr>
          <w:sz w:val="24"/>
          <w:szCs w:val="24"/>
          <w:lang w:val="en-US"/>
        </w:rPr>
        <w:t>All of the six studies evaluated find this negative relation. It is clear that there is a significant</w:t>
      </w:r>
      <w:r w:rsidR="00404D27">
        <w:rPr>
          <w:sz w:val="24"/>
          <w:szCs w:val="24"/>
          <w:lang w:val="en-US"/>
        </w:rPr>
        <w:t xml:space="preserve"> negative</w:t>
      </w:r>
      <w:r w:rsidR="009D07B3">
        <w:rPr>
          <w:sz w:val="24"/>
          <w:szCs w:val="24"/>
          <w:lang w:val="en-US"/>
        </w:rPr>
        <w:t xml:space="preserve"> influence of perceived security on the housing </w:t>
      </w:r>
      <w:r w:rsidR="009D07B3">
        <w:rPr>
          <w:sz w:val="24"/>
          <w:szCs w:val="24"/>
          <w:lang w:val="en-US"/>
        </w:rPr>
        <w:lastRenderedPageBreak/>
        <w:t xml:space="preserve">price. Only one of the studies researched a non-metropolitan area so additional research might be necessary to really draw hard conclusions about the relatively smaller towns. </w:t>
      </w:r>
      <w:r w:rsidR="002C2A16">
        <w:rPr>
          <w:sz w:val="24"/>
          <w:szCs w:val="24"/>
          <w:lang w:val="en-US"/>
        </w:rPr>
        <w:t>It is clear that there is a significant negative relationship between the housing prices and the perceived security.</w:t>
      </w:r>
      <w:r w:rsidR="00BF68DA">
        <w:rPr>
          <w:sz w:val="24"/>
          <w:szCs w:val="24"/>
          <w:lang w:val="en-US"/>
        </w:rPr>
        <w:t xml:space="preserve"> </w:t>
      </w:r>
      <w:r w:rsidR="00D34695">
        <w:rPr>
          <w:sz w:val="24"/>
          <w:szCs w:val="24"/>
          <w:lang w:val="en-US"/>
        </w:rPr>
        <w:t xml:space="preserve">Thus it is not just the actual crimes influencing the housing prices, but also the perceived security of the inhabitants. People are willing to pay more for houses that </w:t>
      </w:r>
      <w:r w:rsidR="00D34695">
        <w:rPr>
          <w:sz w:val="24"/>
          <w:szCs w:val="24"/>
          <w:lang w:val="en-US"/>
        </w:rPr>
        <w:lastRenderedPageBreak/>
        <w:t>are located in neighborhoods with</w:t>
      </w:r>
      <w:r w:rsidR="00BF68DA">
        <w:rPr>
          <w:sz w:val="24"/>
          <w:szCs w:val="24"/>
          <w:lang w:val="en-US"/>
        </w:rPr>
        <w:t xml:space="preserve"> a</w:t>
      </w:r>
      <w:r w:rsidR="00D34695">
        <w:rPr>
          <w:sz w:val="24"/>
          <w:szCs w:val="24"/>
          <w:lang w:val="en-US"/>
        </w:rPr>
        <w:t xml:space="preserve"> higher perceived security.</w:t>
      </w:r>
      <w:r w:rsidR="00404D27">
        <w:rPr>
          <w:sz w:val="24"/>
          <w:szCs w:val="24"/>
          <w:lang w:val="en-US"/>
        </w:rPr>
        <w:t xml:space="preserve"> When comparing this chapter with the one before it is clear that there is way less available research. Future research should focus on combining fear variables with actual crime variables to find more isolated effects on the housing prices.</w:t>
      </w:r>
      <w:r w:rsidR="00BF68DA">
        <w:rPr>
          <w:sz w:val="24"/>
          <w:szCs w:val="24"/>
          <w:lang w:val="en-US"/>
        </w:rPr>
        <w:br/>
        <w:t>The results of</w:t>
      </w:r>
      <w:r w:rsidR="005259C3">
        <w:rPr>
          <w:sz w:val="24"/>
          <w:szCs w:val="24"/>
          <w:lang w:val="en-US"/>
        </w:rPr>
        <w:t xml:space="preserve"> all papers</w:t>
      </w:r>
      <w:r w:rsidR="00BF68DA">
        <w:rPr>
          <w:sz w:val="24"/>
          <w:szCs w:val="24"/>
          <w:lang w:val="en-US"/>
        </w:rPr>
        <w:t xml:space="preserve"> used </w:t>
      </w:r>
      <w:r w:rsidR="005259C3">
        <w:rPr>
          <w:sz w:val="24"/>
          <w:szCs w:val="24"/>
          <w:lang w:val="en-US"/>
        </w:rPr>
        <w:t>in this chapter</w:t>
      </w:r>
      <w:r w:rsidR="00BF68DA">
        <w:rPr>
          <w:sz w:val="24"/>
          <w:szCs w:val="24"/>
          <w:lang w:val="en-US"/>
        </w:rPr>
        <w:t xml:space="preserve"> can be found in table 2 of the appendix. </w:t>
      </w:r>
      <w:r w:rsidR="00E77A63">
        <w:rPr>
          <w:sz w:val="24"/>
          <w:szCs w:val="24"/>
          <w:lang w:val="en-US"/>
        </w:rPr>
        <w:br/>
      </w:r>
      <w:r w:rsidR="005E0362">
        <w:rPr>
          <w:sz w:val="24"/>
          <w:szCs w:val="24"/>
          <w:lang w:val="en-US"/>
        </w:rPr>
        <w:lastRenderedPageBreak/>
        <w:br/>
      </w:r>
      <w:r w:rsidR="005E0362">
        <w:rPr>
          <w:noProof/>
          <w:sz w:val="24"/>
          <w:szCs w:val="24"/>
          <w:lang w:val="en-GB" w:eastAsia="en-GB"/>
        </w:rPr>
        <w:drawing>
          <wp:inline distT="0" distB="0" distL="0" distR="0" wp14:anchorId="6009FA70" wp14:editId="47770D14">
            <wp:extent cx="5486400" cy="2409825"/>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0CD5B95C" w14:textId="77719552" w:rsidR="00FD34AC" w:rsidRDefault="00D04880" w:rsidP="004A702E">
      <w:pPr>
        <w:rPr>
          <w:sz w:val="24"/>
          <w:szCs w:val="24"/>
          <w:lang w:val="en-US"/>
        </w:rPr>
      </w:pPr>
      <w:r>
        <w:rPr>
          <w:i/>
          <w:sz w:val="28"/>
          <w:szCs w:val="28"/>
          <w:lang w:val="en-US"/>
        </w:rPr>
        <w:t>4.</w:t>
      </w:r>
      <w:r w:rsidR="00964705" w:rsidRPr="004A702E">
        <w:rPr>
          <w:i/>
          <w:sz w:val="28"/>
          <w:szCs w:val="28"/>
          <w:lang w:val="en-US"/>
        </w:rPr>
        <w:t xml:space="preserve"> Influence of actual crime</w:t>
      </w:r>
      <w:r w:rsidR="00931E5C">
        <w:rPr>
          <w:i/>
          <w:sz w:val="28"/>
          <w:szCs w:val="28"/>
          <w:lang w:val="en-US"/>
        </w:rPr>
        <w:t>s</w:t>
      </w:r>
      <w:r w:rsidR="00964705" w:rsidRPr="004A702E">
        <w:rPr>
          <w:i/>
          <w:sz w:val="28"/>
          <w:szCs w:val="28"/>
          <w:lang w:val="en-US"/>
        </w:rPr>
        <w:t xml:space="preserve"> on</w:t>
      </w:r>
      <w:r w:rsidR="00931E5C">
        <w:rPr>
          <w:i/>
          <w:sz w:val="28"/>
          <w:szCs w:val="28"/>
          <w:lang w:val="en-US"/>
        </w:rPr>
        <w:t xml:space="preserve"> the</w:t>
      </w:r>
      <w:r w:rsidR="00964705" w:rsidRPr="004A702E">
        <w:rPr>
          <w:i/>
          <w:sz w:val="28"/>
          <w:szCs w:val="28"/>
          <w:lang w:val="en-US"/>
        </w:rPr>
        <w:t xml:space="preserve"> perceived security</w:t>
      </w:r>
      <w:r w:rsidR="00964705" w:rsidRPr="007E7DFE">
        <w:rPr>
          <w:rStyle w:val="Heading2Char"/>
          <w:i/>
          <w:sz w:val="28"/>
          <w:szCs w:val="28"/>
          <w:lang w:val="en-US"/>
        </w:rPr>
        <w:br/>
      </w:r>
      <w:r w:rsidR="00964705" w:rsidRPr="007E7DFE">
        <w:rPr>
          <w:i/>
          <w:sz w:val="28"/>
          <w:szCs w:val="28"/>
          <w:lang w:val="en-US"/>
        </w:rPr>
        <w:br/>
      </w:r>
      <w:r w:rsidR="00964705" w:rsidRPr="00964705">
        <w:rPr>
          <w:sz w:val="24"/>
          <w:szCs w:val="24"/>
          <w:lang w:val="en-US"/>
        </w:rPr>
        <w:lastRenderedPageBreak/>
        <w:t xml:space="preserve">Both crime and the fear of crime influence the housing prices, as </w:t>
      </w:r>
      <w:r w:rsidR="00964705">
        <w:rPr>
          <w:sz w:val="24"/>
          <w:szCs w:val="24"/>
          <w:lang w:val="en-US"/>
        </w:rPr>
        <w:t xml:space="preserve">seen earlier </w:t>
      </w:r>
      <w:r w:rsidR="00964705" w:rsidRPr="00964705">
        <w:rPr>
          <w:sz w:val="24"/>
          <w:szCs w:val="24"/>
          <w:lang w:val="en-US"/>
        </w:rPr>
        <w:t xml:space="preserve">in this paper. </w:t>
      </w:r>
      <w:r w:rsidR="00964705">
        <w:rPr>
          <w:sz w:val="24"/>
          <w:szCs w:val="24"/>
          <w:lang w:val="en-US"/>
        </w:rPr>
        <w:t>F</w:t>
      </w:r>
      <w:r w:rsidR="00964705" w:rsidRPr="00964705">
        <w:rPr>
          <w:sz w:val="24"/>
          <w:szCs w:val="24"/>
          <w:lang w:val="en-US"/>
        </w:rPr>
        <w:t xml:space="preserve">ear of crime </w:t>
      </w:r>
      <w:r w:rsidR="00AF758C">
        <w:rPr>
          <w:sz w:val="24"/>
          <w:szCs w:val="24"/>
          <w:lang w:val="en-US"/>
        </w:rPr>
        <w:t>has an influence on</w:t>
      </w:r>
      <w:r w:rsidR="00964705" w:rsidRPr="00964705">
        <w:rPr>
          <w:sz w:val="24"/>
          <w:szCs w:val="24"/>
          <w:lang w:val="en-US"/>
        </w:rPr>
        <w:t xml:space="preserve"> the perceived security,</w:t>
      </w:r>
      <w:r w:rsidR="00AF758C">
        <w:rPr>
          <w:sz w:val="24"/>
          <w:szCs w:val="24"/>
          <w:lang w:val="en-US"/>
        </w:rPr>
        <w:t xml:space="preserve"> </w:t>
      </w:r>
      <w:r w:rsidR="00964705" w:rsidRPr="00964705">
        <w:rPr>
          <w:sz w:val="24"/>
          <w:szCs w:val="24"/>
          <w:lang w:val="en-US"/>
        </w:rPr>
        <w:t>fear of crime</w:t>
      </w:r>
      <w:r w:rsidR="00964705">
        <w:rPr>
          <w:sz w:val="24"/>
          <w:szCs w:val="24"/>
          <w:lang w:val="en-US"/>
        </w:rPr>
        <w:t>s</w:t>
      </w:r>
      <w:r w:rsidR="00964705" w:rsidRPr="00964705">
        <w:rPr>
          <w:sz w:val="24"/>
          <w:szCs w:val="24"/>
          <w:lang w:val="en-US"/>
        </w:rPr>
        <w:t xml:space="preserve"> leads to people feeling less safe</w:t>
      </w:r>
      <w:r w:rsidR="000E0AA3">
        <w:rPr>
          <w:sz w:val="24"/>
          <w:szCs w:val="24"/>
          <w:lang w:val="en-US"/>
        </w:rPr>
        <w:t>,</w:t>
      </w:r>
      <w:r w:rsidR="00964705" w:rsidRPr="00964705">
        <w:rPr>
          <w:sz w:val="24"/>
          <w:szCs w:val="24"/>
          <w:lang w:val="en-US"/>
        </w:rPr>
        <w:t xml:space="preserve"> and thus lower</w:t>
      </w:r>
      <w:r w:rsidR="000E0AA3">
        <w:rPr>
          <w:sz w:val="24"/>
          <w:szCs w:val="24"/>
          <w:lang w:val="en-US"/>
        </w:rPr>
        <w:t>s</w:t>
      </w:r>
      <w:r w:rsidR="00964705" w:rsidRPr="00964705">
        <w:rPr>
          <w:sz w:val="24"/>
          <w:szCs w:val="24"/>
          <w:lang w:val="en-US"/>
        </w:rPr>
        <w:t xml:space="preserve"> the perceived security.  To be able to analyze all these variables together it is </w:t>
      </w:r>
      <w:r w:rsidR="00964705">
        <w:rPr>
          <w:sz w:val="24"/>
          <w:szCs w:val="24"/>
          <w:lang w:val="en-US"/>
        </w:rPr>
        <w:t>necessary</w:t>
      </w:r>
      <w:r w:rsidR="00964705" w:rsidRPr="00964705">
        <w:rPr>
          <w:sz w:val="24"/>
          <w:szCs w:val="24"/>
          <w:lang w:val="en-US"/>
        </w:rPr>
        <w:t xml:space="preserve"> to find out how actual crimes and fear of crimes relate. </w:t>
      </w:r>
      <w:r w:rsidR="00404D27">
        <w:rPr>
          <w:sz w:val="24"/>
          <w:szCs w:val="24"/>
          <w:lang w:val="en-US"/>
        </w:rPr>
        <w:t xml:space="preserve">The previous chapters already have shown that visible and violent crimes have a relatively high influence on the housing prices. This can be due to this crimes </w:t>
      </w:r>
      <w:r w:rsidR="00404D27">
        <w:rPr>
          <w:sz w:val="24"/>
          <w:szCs w:val="24"/>
          <w:lang w:val="en-US"/>
        </w:rPr>
        <w:lastRenderedPageBreak/>
        <w:t xml:space="preserve">leading to increased fear of crimes. </w:t>
      </w:r>
      <w:r w:rsidR="00964705" w:rsidRPr="00964705">
        <w:rPr>
          <w:sz w:val="24"/>
          <w:szCs w:val="24"/>
          <w:lang w:val="en-US"/>
        </w:rPr>
        <w:t>Everyday people employ crime avoiding behavior, securing person and property is normal in today’s society</w:t>
      </w:r>
      <w:r w:rsidR="00404D27">
        <w:rPr>
          <w:sz w:val="24"/>
          <w:szCs w:val="24"/>
          <w:lang w:val="en-US"/>
        </w:rPr>
        <w:t xml:space="preserve"> which probably has to do with people being scared of being victimized</w:t>
      </w:r>
      <w:r w:rsidR="00964705" w:rsidRPr="00964705">
        <w:rPr>
          <w:sz w:val="24"/>
          <w:szCs w:val="24"/>
          <w:lang w:val="en-US"/>
        </w:rPr>
        <w:t>. The fear of crime is influenced by perceptions of crime from the media, from indirect experience conveyed within the neighborhood and from environmental cues such as graffiti and vandalism</w:t>
      </w:r>
      <w:sdt>
        <w:sdtPr>
          <w:rPr>
            <w:sz w:val="24"/>
            <w:szCs w:val="24"/>
            <w:lang w:val="en-US"/>
          </w:rPr>
          <w:id w:val="-1586994745"/>
          <w:citation/>
        </w:sdtPr>
        <w:sdtEndPr/>
        <w:sdtContent>
          <w:r w:rsidR="00964705" w:rsidRPr="00964705">
            <w:rPr>
              <w:sz w:val="24"/>
              <w:szCs w:val="24"/>
              <w:lang w:val="en-US"/>
            </w:rPr>
            <w:fldChar w:fldCharType="begin"/>
          </w:r>
          <w:r w:rsidR="00964705" w:rsidRPr="00964705">
            <w:rPr>
              <w:sz w:val="24"/>
              <w:szCs w:val="24"/>
              <w:lang w:val="en-US"/>
            </w:rPr>
            <w:instrText xml:space="preserve"> CITATION Nor99 \l 1033 </w:instrText>
          </w:r>
          <w:r w:rsidR="00964705" w:rsidRPr="00964705">
            <w:rPr>
              <w:sz w:val="24"/>
              <w:szCs w:val="24"/>
              <w:lang w:val="en-US"/>
            </w:rPr>
            <w:fldChar w:fldCharType="separate"/>
          </w:r>
          <w:r w:rsidR="002248FE">
            <w:rPr>
              <w:noProof/>
              <w:sz w:val="24"/>
              <w:szCs w:val="24"/>
              <w:lang w:val="en-US"/>
            </w:rPr>
            <w:t xml:space="preserve"> </w:t>
          </w:r>
          <w:r w:rsidR="002248FE" w:rsidRPr="002248FE">
            <w:rPr>
              <w:noProof/>
              <w:sz w:val="24"/>
              <w:szCs w:val="24"/>
              <w:lang w:val="en-US"/>
            </w:rPr>
            <w:t>(Davidson, 1999)</w:t>
          </w:r>
          <w:r w:rsidR="00964705" w:rsidRPr="00964705">
            <w:rPr>
              <w:sz w:val="24"/>
              <w:szCs w:val="24"/>
              <w:lang w:val="en-US"/>
            </w:rPr>
            <w:fldChar w:fldCharType="end"/>
          </w:r>
        </w:sdtContent>
      </w:sdt>
      <w:r w:rsidR="00964705" w:rsidRPr="00964705">
        <w:rPr>
          <w:sz w:val="24"/>
          <w:szCs w:val="24"/>
          <w:lang w:val="en-US"/>
        </w:rPr>
        <w:t>.</w:t>
      </w:r>
      <w:r w:rsidR="00964705" w:rsidRPr="00964705">
        <w:rPr>
          <w:sz w:val="24"/>
          <w:szCs w:val="24"/>
          <w:lang w:val="en-US"/>
        </w:rPr>
        <w:br/>
      </w:r>
      <w:r w:rsidR="00AF758C">
        <w:rPr>
          <w:sz w:val="24"/>
          <w:szCs w:val="24"/>
          <w:lang w:val="en-US"/>
        </w:rPr>
        <w:t>All</w:t>
      </w:r>
      <w:r w:rsidR="00964705" w:rsidRPr="00964705">
        <w:rPr>
          <w:sz w:val="24"/>
          <w:szCs w:val="24"/>
          <w:lang w:val="en-US"/>
        </w:rPr>
        <w:t xml:space="preserve"> the factors influencing fear of crime have some kind of </w:t>
      </w:r>
      <w:r w:rsidR="00964705" w:rsidRPr="00964705">
        <w:rPr>
          <w:sz w:val="24"/>
          <w:szCs w:val="24"/>
          <w:lang w:val="en-US"/>
        </w:rPr>
        <w:lastRenderedPageBreak/>
        <w:t>relation with the fear of crime. The media reports</w:t>
      </w:r>
      <w:r w:rsidR="00AC76A0">
        <w:rPr>
          <w:sz w:val="24"/>
          <w:szCs w:val="24"/>
          <w:lang w:val="en-US"/>
        </w:rPr>
        <w:t xml:space="preserve"> on</w:t>
      </w:r>
      <w:r w:rsidR="00964705" w:rsidRPr="00964705">
        <w:rPr>
          <w:sz w:val="24"/>
          <w:szCs w:val="24"/>
          <w:lang w:val="en-US"/>
        </w:rPr>
        <w:t xml:space="preserve"> actual crime which in turn influences people’s fear of crime, the environmental cues and the indirect experience conveyed are both cases where visible crime influences an individual’s fear of crime.</w:t>
      </w:r>
      <w:r w:rsidR="001F0CB4">
        <w:rPr>
          <w:sz w:val="24"/>
          <w:szCs w:val="24"/>
          <w:lang w:val="en-US"/>
        </w:rPr>
        <w:t xml:space="preserve"> </w:t>
      </w:r>
      <w:r w:rsidR="00964705" w:rsidRPr="00964705">
        <w:rPr>
          <w:sz w:val="24"/>
          <w:szCs w:val="24"/>
          <w:lang w:val="en-US"/>
        </w:rPr>
        <w:t xml:space="preserve">Gerber (2010) and Hanslmaier (2013) both found that fear of crime is influenced by personal experience </w:t>
      </w:r>
      <w:r w:rsidR="00110FAA">
        <w:rPr>
          <w:sz w:val="24"/>
          <w:szCs w:val="24"/>
          <w:lang w:val="en-US"/>
        </w:rPr>
        <w:t>with</w:t>
      </w:r>
      <w:r w:rsidR="00964705" w:rsidRPr="00964705">
        <w:rPr>
          <w:sz w:val="24"/>
          <w:szCs w:val="24"/>
          <w:lang w:val="en-US"/>
        </w:rPr>
        <w:t xml:space="preserve"> crime, which could be past victimization or another personal experience with crime. Actual crime also influences fear of crime at the neighborhood </w:t>
      </w:r>
      <w:r w:rsidR="00964705" w:rsidRPr="00964705">
        <w:rPr>
          <w:sz w:val="24"/>
          <w:szCs w:val="24"/>
          <w:lang w:val="en-US"/>
        </w:rPr>
        <w:lastRenderedPageBreak/>
        <w:t>level, fear of crime is a function of what people experience where they live, which mostly comes down to the visible crimes like vandalism but also crime rates. Both researchers also found an influence of the media on the fear of crime, media reports on crime leads to increased fear of crime.</w:t>
      </w:r>
      <w:r w:rsidR="00404D27">
        <w:rPr>
          <w:sz w:val="24"/>
          <w:szCs w:val="24"/>
          <w:lang w:val="en-US"/>
        </w:rPr>
        <w:br/>
      </w:r>
      <w:r w:rsidR="00964705" w:rsidRPr="00964705">
        <w:rPr>
          <w:sz w:val="24"/>
          <w:szCs w:val="24"/>
          <w:lang w:val="en-US"/>
        </w:rPr>
        <w:t>Zhoa et al. (2015) took another route on finding the influence of actual crime on the fear of crime. They investi</w:t>
      </w:r>
      <w:r w:rsidR="00964705" w:rsidRPr="00964705">
        <w:rPr>
          <w:sz w:val="24"/>
          <w:szCs w:val="24"/>
          <w:lang w:val="en-US"/>
        </w:rPr>
        <w:lastRenderedPageBreak/>
        <w:t xml:space="preserve">gated the influence of an individual’s proximity to different kinds of crime, on an individual’s fear of crime. The findings suggest that a person’s proximity to crime (within one mile) incidents have a significant influence on the fear of crime among the interviewed respondents. The magnitudes of their coefficients suggest that the different crime coefficients (violent crimes, property crimes and disorder crime) have similar impacts on the individual’s fear of </w:t>
      </w:r>
      <w:r w:rsidR="00964705" w:rsidRPr="00964705">
        <w:rPr>
          <w:sz w:val="24"/>
          <w:szCs w:val="24"/>
          <w:lang w:val="en-US"/>
        </w:rPr>
        <w:lastRenderedPageBreak/>
        <w:t xml:space="preserve">crime. Where this results relate to fear of crime at the individual level, the fear of crime at the neighborhood level might differ per different crime category. In compliance with the other papers evaluated the visible crimes should have a higher impact on the fear of crime in the neighborhood level. </w:t>
      </w:r>
      <w:r w:rsidR="00110FAA">
        <w:rPr>
          <w:sz w:val="24"/>
          <w:szCs w:val="24"/>
          <w:lang w:val="en-US"/>
        </w:rPr>
        <w:t>Tseloni (2008) also found that actual crimes influenced fear of crime, direct and indirect victimization led to people being more fearful of crimes. Thus when an indi</w:t>
      </w:r>
      <w:r w:rsidR="00110FAA">
        <w:rPr>
          <w:sz w:val="24"/>
          <w:szCs w:val="24"/>
          <w:lang w:val="en-US"/>
        </w:rPr>
        <w:lastRenderedPageBreak/>
        <w:t xml:space="preserve">vidual was victimized in the previous year he or she reported higher levels of fear. Even indirect victimization, which refers to a secondary crime experience, knowing someone who has been victimized in the past year, led to people being more fearful of crimes compared to people who haven’t been victimized, direct or indirect. </w:t>
      </w:r>
      <w:r w:rsidR="00DF6368">
        <w:rPr>
          <w:sz w:val="24"/>
          <w:szCs w:val="24"/>
          <w:lang w:val="en-US"/>
        </w:rPr>
        <w:t xml:space="preserve">Skogan (1987) found similar results, people who are recently victimized </w:t>
      </w:r>
      <w:r w:rsidR="00B03655">
        <w:rPr>
          <w:sz w:val="24"/>
          <w:szCs w:val="24"/>
          <w:lang w:val="en-US"/>
        </w:rPr>
        <w:t xml:space="preserve">report higher levels of worry and concern about </w:t>
      </w:r>
      <w:r w:rsidR="00B03655">
        <w:rPr>
          <w:sz w:val="24"/>
          <w:szCs w:val="24"/>
          <w:lang w:val="en-US"/>
        </w:rPr>
        <w:lastRenderedPageBreak/>
        <w:t xml:space="preserve">crime. Another interesting find is the multiple victim effect, people who have been victimized multiple times are found to experience even greater levels of fear. Being victimized led </w:t>
      </w:r>
      <w:r w:rsidR="00A615D4">
        <w:rPr>
          <w:sz w:val="24"/>
          <w:szCs w:val="24"/>
          <w:lang w:val="en-US"/>
        </w:rPr>
        <w:t>to people thinking there was more crime around, people being more worried about being victimized again and people taking crime related defensive measure to try and avoid being victimized again. These results are in compliance with Tseloni’s results</w:t>
      </w:r>
      <w:r w:rsidR="001F0CB4">
        <w:rPr>
          <w:sz w:val="24"/>
          <w:szCs w:val="24"/>
          <w:lang w:val="en-US"/>
        </w:rPr>
        <w:t>,</w:t>
      </w:r>
      <w:r w:rsidR="00A615D4">
        <w:rPr>
          <w:sz w:val="24"/>
          <w:szCs w:val="24"/>
          <w:lang w:val="en-US"/>
        </w:rPr>
        <w:t xml:space="preserve"> being victimized leads to increased fear of crime and thus lowering the </w:t>
      </w:r>
      <w:r w:rsidR="00A615D4">
        <w:rPr>
          <w:sz w:val="24"/>
          <w:szCs w:val="24"/>
          <w:lang w:val="en-US"/>
        </w:rPr>
        <w:lastRenderedPageBreak/>
        <w:t xml:space="preserve">perceived security. </w:t>
      </w:r>
      <w:r w:rsidR="008A412E">
        <w:rPr>
          <w:sz w:val="24"/>
          <w:szCs w:val="24"/>
          <w:lang w:val="en-US"/>
        </w:rPr>
        <w:t xml:space="preserve">Smith (1991), reported similar results in his paper on the influence of being victimized and an individual’s fear of crime. This papers differs because it made a distinction between being victimized by property crimes or violent crimes. It was found that being victimized by property crimes led to higher fear of crime levels when compared to being victimized by a violent crime. Being victimized by both types of crimes led to even higher fear of crime. They explain the lower influence of violent </w:t>
      </w:r>
      <w:r w:rsidR="008A412E">
        <w:rPr>
          <w:sz w:val="24"/>
          <w:szCs w:val="24"/>
          <w:lang w:val="en-US"/>
        </w:rPr>
        <w:lastRenderedPageBreak/>
        <w:t xml:space="preserve">crimes </w:t>
      </w:r>
      <w:r w:rsidR="00A101A7">
        <w:rPr>
          <w:sz w:val="24"/>
          <w:szCs w:val="24"/>
          <w:lang w:val="en-US"/>
        </w:rPr>
        <w:t>by</w:t>
      </w:r>
      <w:r w:rsidR="008A412E">
        <w:rPr>
          <w:sz w:val="24"/>
          <w:szCs w:val="24"/>
          <w:lang w:val="en-US"/>
        </w:rPr>
        <w:t xml:space="preserve"> stating that a significant amount of these crimes are committed by an acquaintance or even a family member and thus can be more normalized by the v</w:t>
      </w:r>
      <w:r w:rsidR="00B31CD2">
        <w:rPr>
          <w:sz w:val="24"/>
          <w:szCs w:val="24"/>
          <w:lang w:val="en-US"/>
        </w:rPr>
        <w:t xml:space="preserve">ictim. </w:t>
      </w:r>
      <w:r w:rsidR="00A101A7">
        <w:rPr>
          <w:sz w:val="24"/>
          <w:szCs w:val="24"/>
          <w:lang w:val="en-US"/>
        </w:rPr>
        <w:t xml:space="preserve">However it was expected that violent crimes had a higher influence on the fear of crime, but they only looked at the individual level of fear of crime at the neighborhood and the macro level violent crimes might have a higher influence which would be in compliance with the previous chapters. </w:t>
      </w:r>
      <w:r w:rsidR="00A101A7">
        <w:rPr>
          <w:sz w:val="24"/>
          <w:szCs w:val="24"/>
          <w:lang w:val="en-US"/>
        </w:rPr>
        <w:br/>
      </w:r>
      <w:r w:rsidR="00964705" w:rsidRPr="00964705">
        <w:rPr>
          <w:sz w:val="24"/>
          <w:szCs w:val="24"/>
          <w:lang w:val="en-US"/>
        </w:rPr>
        <w:br/>
      </w:r>
      <w:r w:rsidR="00964705" w:rsidRPr="00964705">
        <w:rPr>
          <w:sz w:val="24"/>
          <w:szCs w:val="24"/>
          <w:lang w:val="en-US"/>
        </w:rPr>
        <w:lastRenderedPageBreak/>
        <w:t>Concluding it is clear that actual crime has a significant influence on the fear of crime</w:t>
      </w:r>
      <w:r w:rsidR="005E0362">
        <w:rPr>
          <w:sz w:val="24"/>
          <w:szCs w:val="24"/>
          <w:lang w:val="en-US"/>
        </w:rPr>
        <w:t xml:space="preserve"> and thus on the perceived security</w:t>
      </w:r>
      <w:r w:rsidR="00964705" w:rsidRPr="00964705">
        <w:rPr>
          <w:sz w:val="24"/>
          <w:szCs w:val="24"/>
          <w:lang w:val="en-US"/>
        </w:rPr>
        <w:t xml:space="preserve">. But the impact occurs at different levels. At the individual level the fear of crime is influenced by past victimization or other personal experiences with crime. </w:t>
      </w:r>
      <w:r w:rsidR="00992AE2">
        <w:rPr>
          <w:sz w:val="24"/>
          <w:szCs w:val="24"/>
          <w:lang w:val="en-US"/>
        </w:rPr>
        <w:t xml:space="preserve">The majority of papers found a relation between past victimization and fear of crimes and thus the perceived security. One paper </w:t>
      </w:r>
      <w:r w:rsidR="004521F2">
        <w:rPr>
          <w:sz w:val="24"/>
          <w:szCs w:val="24"/>
          <w:lang w:val="en-US"/>
        </w:rPr>
        <w:t>reported differences on being victimized by different types of crime</w:t>
      </w:r>
      <w:r w:rsidR="00A101A7">
        <w:rPr>
          <w:sz w:val="24"/>
          <w:szCs w:val="24"/>
          <w:lang w:val="en-US"/>
        </w:rPr>
        <w:t xml:space="preserve"> as discussed above</w:t>
      </w:r>
      <w:r w:rsidR="004521F2">
        <w:rPr>
          <w:sz w:val="24"/>
          <w:szCs w:val="24"/>
          <w:lang w:val="en-US"/>
        </w:rPr>
        <w:t xml:space="preserve">. Where multiple </w:t>
      </w:r>
      <w:r w:rsidR="004521F2">
        <w:rPr>
          <w:sz w:val="24"/>
          <w:szCs w:val="24"/>
          <w:lang w:val="en-US"/>
        </w:rPr>
        <w:lastRenderedPageBreak/>
        <w:t xml:space="preserve">papers found that being victimized multiple times increased the fear of crime even more. A reason found </w:t>
      </w:r>
      <w:r w:rsidR="00B0606F">
        <w:rPr>
          <w:sz w:val="24"/>
          <w:szCs w:val="24"/>
          <w:lang w:val="en-US"/>
        </w:rPr>
        <w:t xml:space="preserve">for the fear of crime staying high after being victimized is the fact that there usually is little measurable change in crime preventive behavior by victims </w:t>
      </w:r>
      <w:r w:rsidR="00A101A7">
        <w:rPr>
          <w:sz w:val="24"/>
          <w:szCs w:val="24"/>
          <w:lang w:val="en-US"/>
        </w:rPr>
        <w:t>(</w:t>
      </w:r>
      <w:r w:rsidR="00B0606F">
        <w:rPr>
          <w:sz w:val="24"/>
          <w:szCs w:val="24"/>
          <w:lang w:val="en-US"/>
        </w:rPr>
        <w:t>Rifai</w:t>
      </w:r>
      <w:r w:rsidR="00A101A7">
        <w:rPr>
          <w:sz w:val="24"/>
          <w:szCs w:val="24"/>
          <w:lang w:val="en-US"/>
        </w:rPr>
        <w:t xml:space="preserve">, </w:t>
      </w:r>
      <w:r w:rsidR="00B0606F">
        <w:rPr>
          <w:sz w:val="24"/>
          <w:szCs w:val="24"/>
          <w:lang w:val="en-US"/>
        </w:rPr>
        <w:t xml:space="preserve">1982). </w:t>
      </w:r>
      <w:r w:rsidR="00964705" w:rsidRPr="00964705">
        <w:rPr>
          <w:sz w:val="24"/>
          <w:szCs w:val="24"/>
          <w:lang w:val="en-US"/>
        </w:rPr>
        <w:t xml:space="preserve">The proximity to a crime also influences the individual’s fear of crime, if a crime happens within one mile of the individual’s residence it has a negative influence on </w:t>
      </w:r>
      <w:r w:rsidR="00175828">
        <w:rPr>
          <w:sz w:val="24"/>
          <w:szCs w:val="24"/>
          <w:lang w:val="en-US"/>
        </w:rPr>
        <w:t>the perceived security</w:t>
      </w:r>
      <w:r w:rsidR="00964705" w:rsidRPr="00964705">
        <w:rPr>
          <w:sz w:val="24"/>
          <w:szCs w:val="24"/>
          <w:lang w:val="en-US"/>
        </w:rPr>
        <w:t xml:space="preserve">. At the neighborhood level it are the visible signs in </w:t>
      </w:r>
      <w:r w:rsidR="00964705" w:rsidRPr="00964705">
        <w:rPr>
          <w:sz w:val="24"/>
          <w:szCs w:val="24"/>
          <w:lang w:val="en-US"/>
        </w:rPr>
        <w:lastRenderedPageBreak/>
        <w:t>the neighborhood that lead to increased fear of crime. Signs of deterioration, vandalism and other signs of neighborhood instability lead to increased fear of crime, thus the visible crimes have a negative influence</w:t>
      </w:r>
      <w:r w:rsidR="00B0606F">
        <w:rPr>
          <w:sz w:val="24"/>
          <w:szCs w:val="24"/>
          <w:lang w:val="en-US"/>
        </w:rPr>
        <w:t xml:space="preserve"> which is in compliance with the previous chapter where the visible crimes were found to have a </w:t>
      </w:r>
      <w:r w:rsidR="00A101A7">
        <w:rPr>
          <w:sz w:val="24"/>
          <w:szCs w:val="24"/>
          <w:lang w:val="en-US"/>
        </w:rPr>
        <w:t>relatively high</w:t>
      </w:r>
      <w:r w:rsidR="00B0606F">
        <w:rPr>
          <w:sz w:val="24"/>
          <w:szCs w:val="24"/>
          <w:lang w:val="en-US"/>
        </w:rPr>
        <w:t xml:space="preserve"> impact on the housing prices</w:t>
      </w:r>
      <w:r w:rsidR="00964705" w:rsidRPr="00964705">
        <w:rPr>
          <w:sz w:val="24"/>
          <w:szCs w:val="24"/>
          <w:lang w:val="en-US"/>
        </w:rPr>
        <w:t xml:space="preserve">. At the macro level it’s mostly the media that influences the fear of crime, newspapers, social media and other news reporting canals on actual crimes can </w:t>
      </w:r>
      <w:r w:rsidR="00964705" w:rsidRPr="00964705">
        <w:rPr>
          <w:sz w:val="24"/>
          <w:szCs w:val="24"/>
          <w:lang w:val="en-US"/>
        </w:rPr>
        <w:lastRenderedPageBreak/>
        <w:t>lead to increased fear of crime.</w:t>
      </w:r>
      <w:r w:rsidR="005C5676">
        <w:rPr>
          <w:sz w:val="24"/>
          <w:szCs w:val="24"/>
          <w:lang w:val="en-US"/>
        </w:rPr>
        <w:t xml:space="preserve"> The main source of information about actual crimes is the media, thus the media has a significant role in shaping an individual’s fear of crime.</w:t>
      </w:r>
      <w:r w:rsidR="00964705" w:rsidRPr="00964705">
        <w:rPr>
          <w:sz w:val="24"/>
          <w:szCs w:val="24"/>
          <w:lang w:val="en-US"/>
        </w:rPr>
        <w:t xml:space="preserve"> However the media reporting of crime is not in compliance with actual crimes, some crimes are over reported were others are underreported</w:t>
      </w:r>
      <w:r w:rsidR="005C5676">
        <w:rPr>
          <w:sz w:val="24"/>
          <w:szCs w:val="24"/>
          <w:lang w:val="en-US"/>
        </w:rPr>
        <w:t xml:space="preserve">. </w:t>
      </w:r>
      <w:r w:rsidR="00964705">
        <w:rPr>
          <w:sz w:val="24"/>
          <w:szCs w:val="24"/>
          <w:lang w:val="en-US"/>
        </w:rPr>
        <w:t>That’s why the</w:t>
      </w:r>
      <w:r w:rsidR="00964705" w:rsidRPr="00964705">
        <w:rPr>
          <w:sz w:val="24"/>
          <w:szCs w:val="24"/>
          <w:lang w:val="en-US"/>
        </w:rPr>
        <w:t xml:space="preserve"> influence of the media on fear of crime can be skewed.</w:t>
      </w:r>
      <w:r w:rsidR="006F688C">
        <w:rPr>
          <w:sz w:val="24"/>
          <w:szCs w:val="24"/>
          <w:lang w:val="en-US"/>
        </w:rPr>
        <w:t xml:space="preserve"> The biggest implication of the relation between crimes and the perceived security is the fact that a lot of the influence of </w:t>
      </w:r>
      <w:r w:rsidR="006F688C">
        <w:rPr>
          <w:sz w:val="24"/>
          <w:szCs w:val="24"/>
          <w:lang w:val="en-US"/>
        </w:rPr>
        <w:lastRenderedPageBreak/>
        <w:t>crimes on the housing prices might be due to crimes influenc</w:t>
      </w:r>
      <w:r w:rsidR="00A101A7">
        <w:rPr>
          <w:sz w:val="24"/>
          <w:szCs w:val="24"/>
          <w:lang w:val="en-US"/>
        </w:rPr>
        <w:t>ing</w:t>
      </w:r>
      <w:r w:rsidR="006F688C">
        <w:rPr>
          <w:sz w:val="24"/>
          <w:szCs w:val="24"/>
          <w:lang w:val="en-US"/>
        </w:rPr>
        <w:t xml:space="preserve"> the perceived security, which in turn influences the housing prices. </w:t>
      </w:r>
      <w:r w:rsidR="00A101A7">
        <w:rPr>
          <w:sz w:val="24"/>
          <w:szCs w:val="24"/>
          <w:lang w:val="en-US"/>
        </w:rPr>
        <w:t xml:space="preserve">The perceived security </w:t>
      </w:r>
      <w:r w:rsidR="00A125D8">
        <w:rPr>
          <w:sz w:val="24"/>
          <w:szCs w:val="24"/>
          <w:lang w:val="en-US"/>
        </w:rPr>
        <w:t xml:space="preserve">can be a mediating variable and thus not all of the negative influence is obtained through actual crimes. </w:t>
      </w:r>
      <w:r w:rsidR="00A46B29">
        <w:rPr>
          <w:sz w:val="24"/>
          <w:szCs w:val="24"/>
          <w:lang w:val="en-US"/>
        </w:rPr>
        <w:t xml:space="preserve">This </w:t>
      </w:r>
      <w:r w:rsidR="00A101A7">
        <w:rPr>
          <w:sz w:val="24"/>
          <w:szCs w:val="24"/>
          <w:lang w:val="en-US"/>
        </w:rPr>
        <w:t>observation</w:t>
      </w:r>
      <w:r w:rsidR="00A46B29">
        <w:rPr>
          <w:sz w:val="24"/>
          <w:szCs w:val="24"/>
          <w:lang w:val="en-US"/>
        </w:rPr>
        <w:t xml:space="preserve"> seems like something the international literature has ignored. </w:t>
      </w:r>
      <w:r w:rsidR="00B31CD2">
        <w:rPr>
          <w:sz w:val="24"/>
          <w:szCs w:val="24"/>
          <w:lang w:val="en-US"/>
        </w:rPr>
        <w:br/>
      </w:r>
      <w:r w:rsidR="00964705" w:rsidRPr="007E7DFE">
        <w:rPr>
          <w:lang w:val="en-US"/>
        </w:rPr>
        <w:br/>
      </w:r>
      <w:r w:rsidR="005E0362">
        <w:rPr>
          <w:noProof/>
          <w:lang w:val="en-GB" w:eastAsia="en-GB"/>
        </w:rPr>
        <w:drawing>
          <wp:inline distT="0" distB="0" distL="0" distR="0" wp14:anchorId="587FD957" wp14:editId="3BECF4F5">
            <wp:extent cx="5619750" cy="1276350"/>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r w:rsidR="00964705" w:rsidRPr="007E7DFE">
        <w:rPr>
          <w:lang w:val="en-US"/>
        </w:rPr>
        <w:br/>
      </w:r>
      <w:r>
        <w:rPr>
          <w:i/>
          <w:sz w:val="28"/>
          <w:szCs w:val="28"/>
          <w:lang w:val="en-US"/>
        </w:rPr>
        <w:lastRenderedPageBreak/>
        <w:t>5.</w:t>
      </w:r>
      <w:r w:rsidR="00B2419B" w:rsidRPr="004A702E">
        <w:rPr>
          <w:i/>
          <w:sz w:val="28"/>
          <w:szCs w:val="28"/>
          <w:lang w:val="en-US"/>
        </w:rPr>
        <w:t xml:space="preserve"> </w:t>
      </w:r>
      <w:r w:rsidR="001027D1" w:rsidRPr="004A702E">
        <w:rPr>
          <w:i/>
          <w:sz w:val="28"/>
          <w:szCs w:val="28"/>
          <w:lang w:val="en-US"/>
        </w:rPr>
        <w:t>Synthesis</w:t>
      </w:r>
      <w:r w:rsidR="00FD4EA9" w:rsidRPr="004A702E">
        <w:rPr>
          <w:lang w:val="en-US"/>
        </w:rPr>
        <w:br/>
      </w:r>
      <w:r w:rsidR="00FD4EA9">
        <w:rPr>
          <w:lang w:val="en-US"/>
        </w:rPr>
        <w:br/>
      </w:r>
      <w:r w:rsidR="00AF758C" w:rsidRPr="004A702E">
        <w:rPr>
          <w:sz w:val="24"/>
          <w:szCs w:val="24"/>
          <w:lang w:val="en-US"/>
        </w:rPr>
        <w:t xml:space="preserve">In the previous chapters it became clear that both the perceived security and actual crimes have a negative influence on the housing prices. In the second chapter when only one crime variable was used in the regression, only negative significant effects were found. But when multiple different crime variables were used in the regression there </w:t>
      </w:r>
      <w:r w:rsidR="00AF758C" w:rsidRPr="004A702E">
        <w:rPr>
          <w:sz w:val="24"/>
          <w:szCs w:val="24"/>
          <w:lang w:val="en-US"/>
        </w:rPr>
        <w:lastRenderedPageBreak/>
        <w:t xml:space="preserve">were some crime variables becoming insignificant. </w:t>
      </w:r>
      <w:r w:rsidRPr="004A702E">
        <w:rPr>
          <w:sz w:val="24"/>
          <w:szCs w:val="24"/>
          <w:lang w:val="en-US"/>
        </w:rPr>
        <w:t>The violent crimes have the highest negative impact as seen when regressing for both property- and violent-crimes. One of the only ways to protect yourself from violent crimes is to self-select a peaceful living environment which is an option that many households adopt Ihlandfeldt (2009).</w:t>
      </w:r>
      <w:r>
        <w:rPr>
          <w:sz w:val="24"/>
          <w:szCs w:val="24"/>
          <w:lang w:val="en-US"/>
        </w:rPr>
        <w:t xml:space="preserve"> </w:t>
      </w:r>
      <w:r w:rsidR="00AF758C" w:rsidRPr="004A702E">
        <w:rPr>
          <w:sz w:val="24"/>
          <w:szCs w:val="24"/>
          <w:lang w:val="en-US"/>
        </w:rPr>
        <w:t>Mostly it was the property crime variable becoming insignificant when regressing for multiple crime varia</w:t>
      </w:r>
      <w:r w:rsidR="00AF758C" w:rsidRPr="004A702E">
        <w:rPr>
          <w:sz w:val="24"/>
          <w:szCs w:val="24"/>
          <w:lang w:val="en-US"/>
        </w:rPr>
        <w:lastRenderedPageBreak/>
        <w:t xml:space="preserve">bles on the housing prices. The limited influence of property crimes on the housing prices is explainable; </w:t>
      </w:r>
      <w:r w:rsidR="009148F3" w:rsidRPr="004A702E">
        <w:rPr>
          <w:sz w:val="24"/>
          <w:szCs w:val="24"/>
          <w:lang w:val="en-US"/>
        </w:rPr>
        <w:t>property crimes cause less psychological harm to victims tha</w:t>
      </w:r>
      <w:r w:rsidR="006858E8">
        <w:rPr>
          <w:sz w:val="24"/>
          <w:szCs w:val="24"/>
          <w:lang w:val="en-US"/>
        </w:rPr>
        <w:t>n for instance violent crimes. I</w:t>
      </w:r>
      <w:r w:rsidR="009148F3" w:rsidRPr="004A702E">
        <w:rPr>
          <w:sz w:val="24"/>
          <w:szCs w:val="24"/>
          <w:lang w:val="en-US"/>
        </w:rPr>
        <w:t>t</w:t>
      </w:r>
      <w:r w:rsidR="006858E8">
        <w:rPr>
          <w:sz w:val="24"/>
          <w:szCs w:val="24"/>
          <w:lang w:val="en-US"/>
        </w:rPr>
        <w:t xml:space="preserve"> also</w:t>
      </w:r>
      <w:r w:rsidR="009148F3" w:rsidRPr="004A702E">
        <w:rPr>
          <w:sz w:val="24"/>
          <w:szCs w:val="24"/>
          <w:lang w:val="en-US"/>
        </w:rPr>
        <w:t xml:space="preserve"> seems to be easier to protect yourself against property crimes than </w:t>
      </w:r>
      <w:r w:rsidR="00B25653">
        <w:rPr>
          <w:sz w:val="24"/>
          <w:szCs w:val="24"/>
          <w:lang w:val="en-US"/>
        </w:rPr>
        <w:t xml:space="preserve">against </w:t>
      </w:r>
      <w:r w:rsidR="009148F3" w:rsidRPr="004A702E">
        <w:rPr>
          <w:sz w:val="24"/>
          <w:szCs w:val="24"/>
          <w:lang w:val="en-US"/>
        </w:rPr>
        <w:t>violent crimes.</w:t>
      </w:r>
      <w:r w:rsidR="00B55139" w:rsidRPr="004A702E">
        <w:rPr>
          <w:sz w:val="24"/>
          <w:szCs w:val="24"/>
          <w:lang w:val="en-US"/>
        </w:rPr>
        <w:t xml:space="preserve"> Gibbons (2008) found that it was </w:t>
      </w:r>
      <w:r w:rsidR="00004502" w:rsidRPr="004A702E">
        <w:rPr>
          <w:sz w:val="24"/>
          <w:szCs w:val="24"/>
          <w:lang w:val="en-US"/>
        </w:rPr>
        <w:t xml:space="preserve">only </w:t>
      </w:r>
      <w:r w:rsidR="00B55139" w:rsidRPr="004A702E">
        <w:rPr>
          <w:sz w:val="24"/>
          <w:szCs w:val="24"/>
          <w:lang w:val="en-US"/>
        </w:rPr>
        <w:t xml:space="preserve">one part of the property crimes influencing </w:t>
      </w:r>
      <w:r w:rsidR="00004502" w:rsidRPr="004A702E">
        <w:rPr>
          <w:sz w:val="24"/>
          <w:szCs w:val="24"/>
          <w:lang w:val="en-US"/>
        </w:rPr>
        <w:t>the housing prices</w:t>
      </w:r>
      <w:r>
        <w:rPr>
          <w:sz w:val="24"/>
          <w:szCs w:val="24"/>
          <w:lang w:val="en-US"/>
        </w:rPr>
        <w:t xml:space="preserve">. Which are the more visible type of property crimes, which in turn influence an individual’s fear of crime and thus influence </w:t>
      </w:r>
      <w:r>
        <w:rPr>
          <w:sz w:val="24"/>
          <w:szCs w:val="24"/>
          <w:lang w:val="en-US"/>
        </w:rPr>
        <w:lastRenderedPageBreak/>
        <w:t xml:space="preserve">an individual’s perceived security. </w:t>
      </w:r>
      <w:r w:rsidR="00317516" w:rsidRPr="004A702E">
        <w:rPr>
          <w:sz w:val="24"/>
          <w:szCs w:val="24"/>
          <w:lang w:val="en-US"/>
        </w:rPr>
        <w:t>In the chapter concerning perceived security it was found that falling perceived</w:t>
      </w:r>
      <w:r>
        <w:rPr>
          <w:sz w:val="24"/>
          <w:szCs w:val="24"/>
          <w:lang w:val="en-US"/>
        </w:rPr>
        <w:t xml:space="preserve"> security</w:t>
      </w:r>
      <w:r w:rsidR="00317516" w:rsidRPr="004A702E">
        <w:rPr>
          <w:sz w:val="24"/>
          <w:szCs w:val="24"/>
          <w:lang w:val="en-US"/>
        </w:rPr>
        <w:t xml:space="preserve">/increased fear of crime, has a negative significant relation with housing prices. The majority of perceived security variables used in the regression were found to have a negative significant relation with the housing prices. </w:t>
      </w:r>
      <w:r w:rsidR="0028405B" w:rsidRPr="004A702E">
        <w:rPr>
          <w:sz w:val="24"/>
          <w:szCs w:val="24"/>
          <w:lang w:val="en-US"/>
        </w:rPr>
        <w:t xml:space="preserve">The only variable becoming insignificant in the chapter concerning perceived security was the fear dwelling variable, which is comparable with the property crime variable </w:t>
      </w:r>
      <w:r w:rsidR="0028405B" w:rsidRPr="004A702E">
        <w:rPr>
          <w:sz w:val="24"/>
          <w:szCs w:val="24"/>
          <w:lang w:val="en-US"/>
        </w:rPr>
        <w:lastRenderedPageBreak/>
        <w:t xml:space="preserve">which was also found to be insignificant in some cases. Again this </w:t>
      </w:r>
      <w:r w:rsidR="00A348BB" w:rsidRPr="004A702E">
        <w:rPr>
          <w:sz w:val="24"/>
          <w:szCs w:val="24"/>
          <w:lang w:val="en-US"/>
        </w:rPr>
        <w:t>is because of the</w:t>
      </w:r>
      <w:r w:rsidR="0028405B" w:rsidRPr="004A702E">
        <w:rPr>
          <w:sz w:val="24"/>
          <w:szCs w:val="24"/>
          <w:lang w:val="en-US"/>
        </w:rPr>
        <w:t xml:space="preserve"> fact that people have multiple options to protect themse</w:t>
      </w:r>
      <w:r w:rsidR="00A348BB" w:rsidRPr="004A702E">
        <w:rPr>
          <w:sz w:val="24"/>
          <w:szCs w:val="24"/>
          <w:lang w:val="en-US"/>
        </w:rPr>
        <w:t xml:space="preserve">lves in and around their homes, where there are limited options available to protect yourself while out on the streets. </w:t>
      </w:r>
      <w:r w:rsidR="00175828" w:rsidRPr="004A702E">
        <w:rPr>
          <w:sz w:val="24"/>
          <w:szCs w:val="24"/>
          <w:lang w:val="en-US"/>
        </w:rPr>
        <w:t>In the last chapter it was found that there is a one way relationship between actual crimes and the perceived security. Actual crimes were found to have a significant influence on a person’s per</w:t>
      </w:r>
      <w:r w:rsidR="00175828" w:rsidRPr="004A702E">
        <w:rPr>
          <w:sz w:val="24"/>
          <w:szCs w:val="24"/>
          <w:lang w:val="en-US"/>
        </w:rPr>
        <w:lastRenderedPageBreak/>
        <w:t xml:space="preserve">ceived security. The actual crimes influence a person’s perceived security at multiple different levels. At the individual level, the </w:t>
      </w:r>
      <w:r w:rsidR="00B25653">
        <w:rPr>
          <w:sz w:val="24"/>
          <w:szCs w:val="24"/>
          <w:lang w:val="en-US"/>
        </w:rPr>
        <w:t>n</w:t>
      </w:r>
      <w:r w:rsidR="00175828" w:rsidRPr="004A702E">
        <w:rPr>
          <w:sz w:val="24"/>
          <w:szCs w:val="24"/>
          <w:lang w:val="en-US"/>
        </w:rPr>
        <w:t xml:space="preserve">eighborhood level and at the macro level. </w:t>
      </w:r>
      <w:r w:rsidR="00554046" w:rsidRPr="004A702E">
        <w:rPr>
          <w:sz w:val="24"/>
          <w:szCs w:val="24"/>
          <w:lang w:val="en-US"/>
        </w:rPr>
        <w:t xml:space="preserve">Past victimization, proximity to crimes, visible signs of crimes and reporting of the media all can influence an individual’s fear of crime and thus perceived security. </w:t>
      </w:r>
      <w:r w:rsidR="00322B81">
        <w:rPr>
          <w:sz w:val="24"/>
          <w:szCs w:val="24"/>
          <w:lang w:val="en-US"/>
        </w:rPr>
        <w:t>Which in turn influences the housing prices. The relation between crimes and perceived security only works one way, increases in</w:t>
      </w:r>
      <w:r w:rsidR="00554046" w:rsidRPr="004A702E">
        <w:rPr>
          <w:sz w:val="24"/>
          <w:szCs w:val="24"/>
          <w:lang w:val="en-US"/>
        </w:rPr>
        <w:t xml:space="preserve"> f</w:t>
      </w:r>
      <w:r w:rsidR="00322B81">
        <w:rPr>
          <w:sz w:val="24"/>
          <w:szCs w:val="24"/>
          <w:lang w:val="en-US"/>
        </w:rPr>
        <w:t>ear</w:t>
      </w:r>
      <w:r w:rsidR="00554046" w:rsidRPr="004A702E">
        <w:rPr>
          <w:sz w:val="24"/>
          <w:szCs w:val="24"/>
          <w:lang w:val="en-US"/>
        </w:rPr>
        <w:t xml:space="preserve"> of crimes doesn’t lead to an increase of </w:t>
      </w:r>
      <w:r w:rsidR="00554046" w:rsidRPr="004A702E">
        <w:rPr>
          <w:sz w:val="24"/>
          <w:szCs w:val="24"/>
          <w:lang w:val="en-US"/>
        </w:rPr>
        <w:lastRenderedPageBreak/>
        <w:t xml:space="preserve">actual crimes. </w:t>
      </w:r>
      <w:r>
        <w:rPr>
          <w:sz w:val="24"/>
          <w:szCs w:val="24"/>
          <w:lang w:val="en-US"/>
        </w:rPr>
        <w:br/>
      </w:r>
      <w:r w:rsidRPr="004A702E">
        <w:rPr>
          <w:sz w:val="24"/>
          <w:szCs w:val="24"/>
          <w:lang w:val="en-US"/>
        </w:rPr>
        <w:t>There seems to be a triangular relationship between the housing prices, the perceived security and actual crimes. Both the perceived security and actual crimes are found to have a significant influence on the housing prices. Where actual crimes are found to have a significant influence on the perceived security.</w:t>
      </w:r>
      <w:r w:rsidR="00CE0A0A">
        <w:rPr>
          <w:sz w:val="24"/>
          <w:szCs w:val="24"/>
          <w:lang w:val="en-US"/>
        </w:rPr>
        <w:t xml:space="preserve"> A tiny arrow could be drawn from the housing prices back to crimes, high housing prices at</w:t>
      </w:r>
      <w:r w:rsidR="00CE0A0A">
        <w:rPr>
          <w:sz w:val="24"/>
          <w:szCs w:val="24"/>
          <w:lang w:val="en-US"/>
        </w:rPr>
        <w:lastRenderedPageBreak/>
        <w:t xml:space="preserve">tract more burglaries, just like low housing prices are usually located in the high crime neighborhood. </w:t>
      </w:r>
      <w:r>
        <w:rPr>
          <w:sz w:val="24"/>
          <w:szCs w:val="24"/>
          <w:lang w:val="en-US"/>
        </w:rPr>
        <w:t xml:space="preserve">The relation between housing prices, crimes and perceived security is </w:t>
      </w:r>
      <w:r w:rsidR="00F7092D">
        <w:rPr>
          <w:sz w:val="24"/>
          <w:szCs w:val="24"/>
          <w:lang w:val="en-US"/>
        </w:rPr>
        <w:t>visualized</w:t>
      </w:r>
      <w:r>
        <w:rPr>
          <w:sz w:val="24"/>
          <w:szCs w:val="24"/>
          <w:lang w:val="en-US"/>
        </w:rPr>
        <w:t xml:space="preserve"> in the graph below.</w:t>
      </w:r>
      <w:r w:rsidR="00322B81">
        <w:rPr>
          <w:sz w:val="24"/>
          <w:szCs w:val="24"/>
          <w:lang w:val="en-US"/>
        </w:rPr>
        <w:t xml:space="preserve"> </w:t>
      </w:r>
      <w:r w:rsidR="00554046" w:rsidRPr="004A702E">
        <w:rPr>
          <w:sz w:val="24"/>
          <w:szCs w:val="24"/>
          <w:lang w:val="en-US"/>
        </w:rPr>
        <w:br/>
      </w:r>
      <w:r>
        <w:rPr>
          <w:noProof/>
          <w:lang w:val="en-GB" w:eastAsia="en-GB"/>
        </w:rPr>
        <w:drawing>
          <wp:inline distT="0" distB="0" distL="0" distR="0" wp14:anchorId="10E3643B" wp14:editId="29CD7AF2">
            <wp:extent cx="5486400" cy="3200400"/>
            <wp:effectExtent l="0" t="0" r="0" b="571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r w:rsidR="00554046" w:rsidRPr="004A702E">
        <w:rPr>
          <w:sz w:val="24"/>
          <w:szCs w:val="24"/>
          <w:lang w:val="en-US"/>
        </w:rPr>
        <w:br/>
      </w:r>
      <w:r>
        <w:rPr>
          <w:sz w:val="24"/>
          <w:szCs w:val="24"/>
          <w:lang w:val="en-US"/>
        </w:rPr>
        <w:lastRenderedPageBreak/>
        <w:br/>
      </w:r>
      <w:r w:rsidR="00931E5C">
        <w:rPr>
          <w:sz w:val="24"/>
          <w:szCs w:val="24"/>
          <w:lang w:val="en-US"/>
        </w:rPr>
        <w:br/>
      </w:r>
      <w:r w:rsidR="006F688C">
        <w:rPr>
          <w:sz w:val="24"/>
          <w:szCs w:val="24"/>
          <w:lang w:val="en-US"/>
        </w:rPr>
        <w:br/>
      </w:r>
      <w:r w:rsidR="00554046" w:rsidRPr="004A702E">
        <w:rPr>
          <w:sz w:val="24"/>
          <w:szCs w:val="24"/>
          <w:lang w:val="en-US"/>
        </w:rPr>
        <w:t xml:space="preserve">When comparing the chapters against each other some interesting observations arise. Especially the first two chapters have some similarities. </w:t>
      </w:r>
      <w:r w:rsidR="00C7331A" w:rsidRPr="004A702E">
        <w:rPr>
          <w:sz w:val="24"/>
          <w:szCs w:val="24"/>
          <w:lang w:val="en-US"/>
        </w:rPr>
        <w:t xml:space="preserve">The chapters concerning actual crimes and perceived security both find that the lower income neighborhoods are more affected than the higher income neighborhoods, by devaluations of the housing </w:t>
      </w:r>
      <w:r w:rsidR="00C7331A" w:rsidRPr="004A702E">
        <w:rPr>
          <w:sz w:val="24"/>
          <w:szCs w:val="24"/>
          <w:lang w:val="en-US"/>
        </w:rPr>
        <w:lastRenderedPageBreak/>
        <w:t>prices. Thus the higher income households are less troubled by the negative effects of crime and perceived security on the housing prices. Higher income households have more resources available to invest in increasing the perceived security and to decrease one’s vulnerability</w:t>
      </w:r>
      <w:r w:rsidR="001A119C" w:rsidRPr="004A702E">
        <w:rPr>
          <w:sz w:val="24"/>
          <w:szCs w:val="24"/>
          <w:lang w:val="en-US"/>
        </w:rPr>
        <w:t xml:space="preserve"> to crimes</w:t>
      </w:r>
      <w:r w:rsidR="00C7331A" w:rsidRPr="004A702E">
        <w:rPr>
          <w:sz w:val="24"/>
          <w:szCs w:val="24"/>
          <w:lang w:val="en-US"/>
        </w:rPr>
        <w:t xml:space="preserve">. </w:t>
      </w:r>
      <w:r w:rsidR="006873F3" w:rsidRPr="004A702E">
        <w:rPr>
          <w:sz w:val="24"/>
          <w:szCs w:val="24"/>
          <w:lang w:val="en-US"/>
        </w:rPr>
        <w:t>Similarities</w:t>
      </w:r>
      <w:r w:rsidR="001A119C" w:rsidRPr="004A702E">
        <w:rPr>
          <w:sz w:val="24"/>
          <w:szCs w:val="24"/>
          <w:lang w:val="en-US"/>
        </w:rPr>
        <w:t xml:space="preserve"> were also found when looking at proximity to crimes, close proximity to crimes u</w:t>
      </w:r>
      <w:r w:rsidR="006873F3" w:rsidRPr="004A702E">
        <w:rPr>
          <w:sz w:val="24"/>
          <w:szCs w:val="24"/>
          <w:lang w:val="en-US"/>
        </w:rPr>
        <w:t>sually was found to have higher negative effect</w:t>
      </w:r>
      <w:r w:rsidR="00004502" w:rsidRPr="004A702E">
        <w:rPr>
          <w:sz w:val="24"/>
          <w:szCs w:val="24"/>
          <w:lang w:val="en-US"/>
        </w:rPr>
        <w:t>s</w:t>
      </w:r>
      <w:r w:rsidR="006873F3" w:rsidRPr="004A702E">
        <w:rPr>
          <w:sz w:val="24"/>
          <w:szCs w:val="24"/>
          <w:lang w:val="en-US"/>
        </w:rPr>
        <w:t xml:space="preserve"> on the housing prices, where it also was found to have a higher impact on </w:t>
      </w:r>
      <w:r w:rsidR="006873F3" w:rsidRPr="004A702E">
        <w:rPr>
          <w:sz w:val="24"/>
          <w:szCs w:val="24"/>
          <w:lang w:val="en-US"/>
        </w:rPr>
        <w:lastRenderedPageBreak/>
        <w:t xml:space="preserve">the perceived security. </w:t>
      </w:r>
      <w:r w:rsidR="009E3822" w:rsidRPr="004A702E">
        <w:rPr>
          <w:sz w:val="24"/>
          <w:szCs w:val="24"/>
          <w:lang w:val="en-US"/>
        </w:rPr>
        <w:t xml:space="preserve">Another similarity is found on the influence of visible crimes, the visible crimes were found to have a higher negative impact than the less visible crimes, </w:t>
      </w:r>
      <w:r w:rsidR="00D26317" w:rsidRPr="004A702E">
        <w:rPr>
          <w:sz w:val="24"/>
          <w:szCs w:val="24"/>
          <w:lang w:val="en-US"/>
        </w:rPr>
        <w:t>and this</w:t>
      </w:r>
      <w:r w:rsidR="009E3822" w:rsidRPr="004A702E">
        <w:rPr>
          <w:sz w:val="24"/>
          <w:szCs w:val="24"/>
          <w:lang w:val="en-US"/>
        </w:rPr>
        <w:t xml:space="preserve"> also had an influence on the perceived security where the visible crimes also were found to have a higher negative influence. </w:t>
      </w:r>
      <w:r w:rsidR="00672C9B">
        <w:rPr>
          <w:sz w:val="24"/>
          <w:szCs w:val="24"/>
          <w:lang w:val="en-US"/>
        </w:rPr>
        <w:t xml:space="preserve">The insignificance of property crimes in some regressions probably has to do with the fact that only one part of the property crimes, the visible crimes effects the fear of crime more at the neighborhood </w:t>
      </w:r>
      <w:r w:rsidR="00672C9B">
        <w:rPr>
          <w:sz w:val="24"/>
          <w:szCs w:val="24"/>
          <w:lang w:val="en-US"/>
        </w:rPr>
        <w:lastRenderedPageBreak/>
        <w:t xml:space="preserve">level. Graffiti, arson and vandalism are visible crimes and make an individual feel less safe in the neighborhood. The bigger influence of violent crimes on the housing prices probably also relates to the increased fear of crime. The inability of an individual or household to protect themselves from violent crimes and the increased psychological damage from violent crimes both </w:t>
      </w:r>
      <w:r w:rsidR="005C38AE">
        <w:rPr>
          <w:sz w:val="24"/>
          <w:szCs w:val="24"/>
          <w:lang w:val="en-US"/>
        </w:rPr>
        <w:t xml:space="preserve">lead to increased fear of crime and thus a more negative effect on the housing prices. A significant part of the negative effect of crimes </w:t>
      </w:r>
      <w:r w:rsidR="005C38AE">
        <w:rPr>
          <w:sz w:val="24"/>
          <w:szCs w:val="24"/>
          <w:lang w:val="en-US"/>
        </w:rPr>
        <w:lastRenderedPageBreak/>
        <w:t xml:space="preserve">on the housing prices probably has to with increased fear of crime. </w:t>
      </w:r>
      <w:r w:rsidR="00E73FD9">
        <w:rPr>
          <w:sz w:val="24"/>
          <w:szCs w:val="24"/>
          <w:lang w:val="en-US"/>
        </w:rPr>
        <w:t xml:space="preserve">The fear of crimes can be seen as a mediating variable crime influences the fear of crimes which in turn influences the housing prices. </w:t>
      </w:r>
      <w:r w:rsidR="00586EE2">
        <w:rPr>
          <w:sz w:val="24"/>
          <w:szCs w:val="24"/>
          <w:lang w:val="en-US"/>
        </w:rPr>
        <w:t>The majority of the research done so far is focused on the influence of multiple types of crime on the housing prices. However the international research seems to forget about the influence of the perceived security</w:t>
      </w:r>
      <w:r w:rsidR="00623D69">
        <w:rPr>
          <w:sz w:val="24"/>
          <w:szCs w:val="24"/>
          <w:lang w:val="en-US"/>
        </w:rPr>
        <w:t>/fear of crimes</w:t>
      </w:r>
      <w:r w:rsidR="00586EE2">
        <w:rPr>
          <w:sz w:val="24"/>
          <w:szCs w:val="24"/>
          <w:lang w:val="en-US"/>
        </w:rPr>
        <w:t xml:space="preserve"> on the housing prices. The </w:t>
      </w:r>
      <w:r w:rsidR="00586EE2">
        <w:rPr>
          <w:sz w:val="24"/>
          <w:szCs w:val="24"/>
          <w:lang w:val="en-US"/>
        </w:rPr>
        <w:lastRenderedPageBreak/>
        <w:t xml:space="preserve">amount of research done on this is limited and in particular there is a lack of research that uses </w:t>
      </w:r>
      <w:r w:rsidR="00586EE2">
        <w:rPr>
          <w:i/>
          <w:sz w:val="24"/>
          <w:szCs w:val="24"/>
          <w:lang w:val="en-US"/>
        </w:rPr>
        <w:t xml:space="preserve">both </w:t>
      </w:r>
      <w:r w:rsidR="00586EE2">
        <w:rPr>
          <w:sz w:val="24"/>
          <w:szCs w:val="24"/>
          <w:lang w:val="en-US"/>
        </w:rPr>
        <w:t>actual crime variables and fear of crime variables with respect to the housing prices.</w:t>
      </w:r>
      <w:r w:rsidR="00623D69">
        <w:rPr>
          <w:sz w:val="24"/>
          <w:szCs w:val="24"/>
          <w:lang w:val="en-US"/>
        </w:rPr>
        <w:t xml:space="preserve"> The only paper found that combines fear variables with actual crime variables is done by Cecatto (20</w:t>
      </w:r>
      <w:r w:rsidR="00D64734">
        <w:rPr>
          <w:sz w:val="24"/>
          <w:szCs w:val="24"/>
          <w:lang w:val="en-US"/>
        </w:rPr>
        <w:t xml:space="preserve">12) where fear variables were used in combination with a vandalism variable. </w:t>
      </w:r>
      <w:r w:rsidR="00B25653">
        <w:rPr>
          <w:sz w:val="24"/>
          <w:szCs w:val="24"/>
          <w:lang w:val="en-US"/>
        </w:rPr>
        <w:t xml:space="preserve">They </w:t>
      </w:r>
      <w:r w:rsidR="00D80414">
        <w:rPr>
          <w:sz w:val="24"/>
          <w:szCs w:val="24"/>
          <w:lang w:val="en-US"/>
        </w:rPr>
        <w:t>contributed to the evidence</w:t>
      </w:r>
      <w:r w:rsidR="00B25653">
        <w:rPr>
          <w:sz w:val="24"/>
          <w:szCs w:val="24"/>
          <w:lang w:val="en-US"/>
        </w:rPr>
        <w:t>,</w:t>
      </w:r>
      <w:r w:rsidR="00D80414">
        <w:rPr>
          <w:sz w:val="24"/>
          <w:szCs w:val="24"/>
          <w:lang w:val="en-US"/>
        </w:rPr>
        <w:t xml:space="preserve"> that there is a combined effect </w:t>
      </w:r>
      <w:r w:rsidR="00B25653">
        <w:rPr>
          <w:sz w:val="24"/>
          <w:szCs w:val="24"/>
          <w:lang w:val="en-US"/>
        </w:rPr>
        <w:t>of</w:t>
      </w:r>
      <w:r w:rsidR="00D80414">
        <w:rPr>
          <w:sz w:val="24"/>
          <w:szCs w:val="24"/>
          <w:lang w:val="en-US"/>
        </w:rPr>
        <w:t xml:space="preserve"> fear and crime variables on the housing price, something which is lacking </w:t>
      </w:r>
      <w:r w:rsidR="00D80414">
        <w:rPr>
          <w:sz w:val="24"/>
          <w:szCs w:val="24"/>
          <w:lang w:val="en-US"/>
        </w:rPr>
        <w:lastRenderedPageBreak/>
        <w:t>in the international literature. Even though there are negative effects of both crime and fear of crime on the housing prices there are policies that could diminish these effects. These will be covered below.</w:t>
      </w:r>
      <w:r w:rsidR="00B25653">
        <w:rPr>
          <w:sz w:val="24"/>
          <w:szCs w:val="24"/>
          <w:lang w:val="en-US"/>
        </w:rPr>
        <w:t xml:space="preserve"> Neighborhoods that are affected the most by the negative influences of crime and fear of crime on the housing prices see households leaving the neighborhood</w:t>
      </w:r>
      <w:r w:rsidR="00E87299">
        <w:rPr>
          <w:sz w:val="24"/>
          <w:szCs w:val="24"/>
          <w:lang w:val="en-US"/>
        </w:rPr>
        <w:t>, they</w:t>
      </w:r>
      <w:r w:rsidR="00B25653">
        <w:rPr>
          <w:sz w:val="24"/>
          <w:szCs w:val="24"/>
          <w:lang w:val="en-US"/>
        </w:rPr>
        <w:t xml:space="preserve"> have options to reverse this process.</w:t>
      </w:r>
      <w:r w:rsidR="00D64734">
        <w:rPr>
          <w:sz w:val="24"/>
          <w:szCs w:val="24"/>
          <w:lang w:val="en-US"/>
        </w:rPr>
        <w:br/>
      </w:r>
      <w:r w:rsidR="00161023">
        <w:rPr>
          <w:sz w:val="24"/>
          <w:szCs w:val="24"/>
          <w:lang w:val="en-US"/>
        </w:rPr>
        <w:br/>
      </w:r>
      <w:r w:rsidR="005310AB">
        <w:rPr>
          <w:i/>
          <w:sz w:val="28"/>
          <w:szCs w:val="28"/>
          <w:lang w:val="en-US"/>
        </w:rPr>
        <w:lastRenderedPageBreak/>
        <w:br/>
      </w:r>
      <w:r w:rsidR="00BA422C">
        <w:rPr>
          <w:i/>
          <w:sz w:val="28"/>
          <w:szCs w:val="28"/>
          <w:lang w:val="en-US"/>
        </w:rPr>
        <w:t>6. Polic</w:t>
      </w:r>
      <w:r w:rsidR="00FA6D92">
        <w:rPr>
          <w:i/>
          <w:sz w:val="28"/>
          <w:szCs w:val="28"/>
          <w:lang w:val="en-US"/>
        </w:rPr>
        <w:t>ies to diminish negative effects</w:t>
      </w:r>
      <w:r w:rsidR="00161023">
        <w:rPr>
          <w:i/>
          <w:sz w:val="28"/>
          <w:szCs w:val="28"/>
          <w:lang w:val="en-US"/>
        </w:rPr>
        <w:br/>
      </w:r>
      <w:r w:rsidR="00161023">
        <w:rPr>
          <w:i/>
          <w:sz w:val="28"/>
          <w:szCs w:val="28"/>
          <w:lang w:val="en-US"/>
        </w:rPr>
        <w:br/>
      </w:r>
      <w:r w:rsidR="00161023">
        <w:rPr>
          <w:sz w:val="24"/>
          <w:szCs w:val="24"/>
          <w:lang w:val="en-US"/>
        </w:rPr>
        <w:t>Fear of crime and actual crimes are capitalized in the housing prices</w:t>
      </w:r>
      <w:r w:rsidR="00CD6B7C">
        <w:rPr>
          <w:sz w:val="24"/>
          <w:szCs w:val="24"/>
          <w:lang w:val="en-US"/>
        </w:rPr>
        <w:t>.</w:t>
      </w:r>
      <w:r w:rsidR="00161023">
        <w:rPr>
          <w:sz w:val="24"/>
          <w:szCs w:val="24"/>
          <w:lang w:val="en-US"/>
        </w:rPr>
        <w:t xml:space="preserve"> </w:t>
      </w:r>
      <w:r w:rsidR="00CD6B7C">
        <w:rPr>
          <w:sz w:val="24"/>
          <w:szCs w:val="24"/>
          <w:lang w:val="en-US"/>
        </w:rPr>
        <w:t>E</w:t>
      </w:r>
      <w:r w:rsidR="00314F5E">
        <w:rPr>
          <w:sz w:val="24"/>
          <w:szCs w:val="24"/>
          <w:lang w:val="en-US"/>
        </w:rPr>
        <w:t xml:space="preserve">nhancing safety feelings and trying to decrease crime might lead to </w:t>
      </w:r>
      <w:r w:rsidR="00CD6B7C">
        <w:rPr>
          <w:sz w:val="24"/>
          <w:szCs w:val="24"/>
          <w:lang w:val="en-US"/>
        </w:rPr>
        <w:t xml:space="preserve">less negative influences of fear of crime and actual crimes on the housing prices. It’s obvious that it is close to impossible to get rid of all crimes, </w:t>
      </w:r>
      <w:r w:rsidR="00DE40D6">
        <w:rPr>
          <w:sz w:val="24"/>
          <w:szCs w:val="24"/>
          <w:lang w:val="en-US"/>
        </w:rPr>
        <w:lastRenderedPageBreak/>
        <w:t>nonetheless</w:t>
      </w:r>
      <w:r w:rsidR="00CD6B7C">
        <w:rPr>
          <w:sz w:val="24"/>
          <w:szCs w:val="24"/>
          <w:lang w:val="en-US"/>
        </w:rPr>
        <w:t xml:space="preserve"> in the United Kingdom there was an experiment called the Street Crime initiative. Additional funds were allocated to some police forces to try and diminish street crime, where other police forces did not receive additional funding. It was found that increased police resources are a cost effective </w:t>
      </w:r>
      <w:r w:rsidR="00F446A6">
        <w:rPr>
          <w:sz w:val="24"/>
          <w:szCs w:val="24"/>
          <w:lang w:val="en-US"/>
        </w:rPr>
        <w:t xml:space="preserve">method to reduce crimes (Machin et al, 2005). </w:t>
      </w:r>
      <w:r w:rsidR="006C0D8C">
        <w:rPr>
          <w:sz w:val="24"/>
          <w:szCs w:val="24"/>
          <w:lang w:val="en-US"/>
        </w:rPr>
        <w:t xml:space="preserve">Another crime preventing policy that could be adopted is the domestic disarmament, which </w:t>
      </w:r>
      <w:r w:rsidR="006C0D8C">
        <w:rPr>
          <w:sz w:val="24"/>
          <w:szCs w:val="24"/>
          <w:lang w:val="en-US"/>
        </w:rPr>
        <w:lastRenderedPageBreak/>
        <w:t>would lead to a big decrease in murders and also a big decrease i</w:t>
      </w:r>
      <w:r w:rsidR="004661CA">
        <w:rPr>
          <w:sz w:val="24"/>
          <w:szCs w:val="24"/>
          <w:lang w:val="en-US"/>
        </w:rPr>
        <w:t xml:space="preserve">n armed robberies, which in turn would free police resources that could again be allocated to reduce crimes even more (Etzioni, 1973). Of course in Europe weapon laws are way different and this effect would probably only be achieved in the United States. </w:t>
      </w:r>
      <w:r w:rsidR="000D1669">
        <w:rPr>
          <w:sz w:val="24"/>
          <w:szCs w:val="24"/>
          <w:lang w:val="en-US"/>
        </w:rPr>
        <w:t xml:space="preserve">Lack of self-control has been identified as a key factor explaining crime. Lack of self-control is highly correlated to delinquent behavior </w:t>
      </w:r>
      <w:r w:rsidR="000D1669">
        <w:rPr>
          <w:sz w:val="24"/>
          <w:szCs w:val="24"/>
          <w:lang w:val="en-US"/>
        </w:rPr>
        <w:lastRenderedPageBreak/>
        <w:t xml:space="preserve">(Gottfredson, 1990). Self-control was </w:t>
      </w:r>
      <w:r w:rsidR="00F22912">
        <w:rPr>
          <w:sz w:val="24"/>
          <w:szCs w:val="24"/>
          <w:lang w:val="en-US"/>
        </w:rPr>
        <w:t>identified as not being a fixed attribute but is something that can be improved over the years. Programs to improve self-control and in turn to reduce delinquency are found to be effective. This can be achieved by; parent education, clinic based training, home</w:t>
      </w:r>
      <w:r w:rsidR="0073411A">
        <w:rPr>
          <w:sz w:val="24"/>
          <w:szCs w:val="24"/>
          <w:lang w:val="en-US"/>
        </w:rPr>
        <w:t>/</w:t>
      </w:r>
      <w:r w:rsidR="00F22912">
        <w:rPr>
          <w:sz w:val="24"/>
          <w:szCs w:val="24"/>
          <w:lang w:val="en-US"/>
        </w:rPr>
        <w:t xml:space="preserve">community training </w:t>
      </w:r>
      <w:r w:rsidR="0073411A">
        <w:rPr>
          <w:sz w:val="24"/>
          <w:szCs w:val="24"/>
          <w:lang w:val="en-US"/>
        </w:rPr>
        <w:t xml:space="preserve">or a combination of these. These trainings were effective in preventing behavioral problems and delinquency and thus diminish crimes (Levy et al. 2014). Effective crime reduction thus starts at early </w:t>
      </w:r>
      <w:r w:rsidR="0073411A">
        <w:rPr>
          <w:sz w:val="24"/>
          <w:szCs w:val="24"/>
          <w:lang w:val="en-US"/>
        </w:rPr>
        <w:lastRenderedPageBreak/>
        <w:t xml:space="preserve">ages, via trainings there crime reduction could be achieved. </w:t>
      </w:r>
      <w:r w:rsidR="0086549D">
        <w:rPr>
          <w:sz w:val="24"/>
          <w:szCs w:val="24"/>
          <w:lang w:val="en-US"/>
        </w:rPr>
        <w:t xml:space="preserve">As shown in the previous </w:t>
      </w:r>
      <w:r w:rsidR="00D47606">
        <w:rPr>
          <w:sz w:val="24"/>
          <w:szCs w:val="24"/>
          <w:lang w:val="en-US"/>
        </w:rPr>
        <w:t>chapter’s</w:t>
      </w:r>
      <w:r w:rsidR="0086549D">
        <w:rPr>
          <w:sz w:val="24"/>
          <w:szCs w:val="24"/>
          <w:lang w:val="en-US"/>
        </w:rPr>
        <w:t xml:space="preserve"> </w:t>
      </w:r>
      <w:r w:rsidR="00BE0C29">
        <w:rPr>
          <w:sz w:val="24"/>
          <w:szCs w:val="24"/>
          <w:lang w:val="en-US"/>
        </w:rPr>
        <w:t xml:space="preserve">fear of crimes and thus the perceived security </w:t>
      </w:r>
      <w:r w:rsidR="00B0685E">
        <w:rPr>
          <w:sz w:val="24"/>
          <w:szCs w:val="24"/>
          <w:lang w:val="en-US"/>
        </w:rPr>
        <w:t>both</w:t>
      </w:r>
      <w:r w:rsidR="00BE0C29">
        <w:rPr>
          <w:sz w:val="24"/>
          <w:szCs w:val="24"/>
          <w:lang w:val="en-US"/>
        </w:rPr>
        <w:t xml:space="preserve"> ha</w:t>
      </w:r>
      <w:r w:rsidR="00B0685E">
        <w:rPr>
          <w:sz w:val="24"/>
          <w:szCs w:val="24"/>
          <w:lang w:val="en-US"/>
        </w:rPr>
        <w:t>ve</w:t>
      </w:r>
      <w:r w:rsidR="00BE0C29">
        <w:rPr>
          <w:sz w:val="24"/>
          <w:szCs w:val="24"/>
          <w:lang w:val="en-US"/>
        </w:rPr>
        <w:t xml:space="preserve"> a negative influence on the housing prices. Enhancing safety feelings therefore could also help in diminishing the negative effects on the housing prices. Households need not only to be safe but also feel safe. One way to reduce fear of crimes is through the traditional approach simply reducing crimes will lead to increased safety perceptions. </w:t>
      </w:r>
      <w:r w:rsidR="00DE40D6">
        <w:rPr>
          <w:sz w:val="24"/>
          <w:szCs w:val="24"/>
          <w:lang w:val="en-US"/>
        </w:rPr>
        <w:t>Another</w:t>
      </w:r>
      <w:r w:rsidR="00B0685E">
        <w:rPr>
          <w:sz w:val="24"/>
          <w:szCs w:val="24"/>
          <w:lang w:val="en-US"/>
        </w:rPr>
        <w:t xml:space="preserve"> </w:t>
      </w:r>
      <w:r w:rsidR="00B0685E">
        <w:rPr>
          <w:sz w:val="24"/>
          <w:szCs w:val="24"/>
          <w:lang w:val="en-US"/>
        </w:rPr>
        <w:lastRenderedPageBreak/>
        <w:t xml:space="preserve">way to reduce fear is through personalized policing, a police officer that is known to the neighborhood habitants leads to the neighborhood inhabitants becoming more personal with the officer and increasing the feeling that the police cares about them leading </w:t>
      </w:r>
      <w:r w:rsidR="00387FEA">
        <w:rPr>
          <w:sz w:val="24"/>
          <w:szCs w:val="24"/>
          <w:lang w:val="en-US"/>
        </w:rPr>
        <w:t xml:space="preserve">to increased perceived security. </w:t>
      </w:r>
      <w:r w:rsidR="00653DFA">
        <w:rPr>
          <w:sz w:val="24"/>
          <w:szCs w:val="24"/>
          <w:lang w:val="en-US"/>
        </w:rPr>
        <w:t>Foot patrols likewise makes people feel safer, foot officers seem more approachable and are more likely to actually engage in conversations with neighbor</w:t>
      </w:r>
      <w:r w:rsidR="00653DFA">
        <w:rPr>
          <w:sz w:val="24"/>
          <w:szCs w:val="24"/>
          <w:lang w:val="en-US"/>
        </w:rPr>
        <w:lastRenderedPageBreak/>
        <w:t xml:space="preserve">hood inhabitants. </w:t>
      </w:r>
      <w:r w:rsidR="002E543D">
        <w:rPr>
          <w:sz w:val="24"/>
          <w:szCs w:val="24"/>
          <w:lang w:val="en-US"/>
        </w:rPr>
        <w:t>The public perspective of foot patrol officers is that these officers are there for the neighborhood, instead o</w:t>
      </w:r>
      <w:r w:rsidR="00702D5C">
        <w:rPr>
          <w:sz w:val="24"/>
          <w:szCs w:val="24"/>
          <w:lang w:val="en-US"/>
        </w:rPr>
        <w:t>f just on their way to somewhere</w:t>
      </w:r>
      <w:r w:rsidR="002E543D">
        <w:rPr>
          <w:sz w:val="24"/>
          <w:szCs w:val="24"/>
          <w:lang w:val="en-US"/>
        </w:rPr>
        <w:t xml:space="preserve"> wh</w:t>
      </w:r>
      <w:r w:rsidR="00702D5C">
        <w:rPr>
          <w:sz w:val="24"/>
          <w:szCs w:val="24"/>
          <w:lang w:val="en-US"/>
        </w:rPr>
        <w:t>ich is how it</w:t>
      </w:r>
      <w:r w:rsidR="002E543D">
        <w:rPr>
          <w:sz w:val="24"/>
          <w:szCs w:val="24"/>
          <w:lang w:val="en-US"/>
        </w:rPr>
        <w:t xml:space="preserve"> would look like when an officer is in a police car (</w:t>
      </w:r>
      <w:r w:rsidR="000D1D90">
        <w:rPr>
          <w:sz w:val="24"/>
          <w:szCs w:val="24"/>
          <w:lang w:val="en-US"/>
        </w:rPr>
        <w:t>Zhoa, 2002</w:t>
      </w:r>
      <w:r w:rsidR="002E543D">
        <w:rPr>
          <w:sz w:val="24"/>
          <w:szCs w:val="24"/>
          <w:lang w:val="en-US"/>
        </w:rPr>
        <w:t>).</w:t>
      </w:r>
      <w:r w:rsidR="00DE40D6">
        <w:rPr>
          <w:sz w:val="24"/>
          <w:szCs w:val="24"/>
          <w:lang w:val="en-US"/>
        </w:rPr>
        <w:t xml:space="preserve"> Personalized policing was </w:t>
      </w:r>
      <w:r w:rsidR="00371150">
        <w:rPr>
          <w:sz w:val="24"/>
          <w:szCs w:val="24"/>
          <w:lang w:val="en-US"/>
        </w:rPr>
        <w:t>broader as</w:t>
      </w:r>
      <w:r w:rsidR="00DE40D6">
        <w:rPr>
          <w:sz w:val="24"/>
          <w:szCs w:val="24"/>
          <w:lang w:val="en-US"/>
        </w:rPr>
        <w:t xml:space="preserve"> </w:t>
      </w:r>
      <w:r w:rsidR="00371150">
        <w:rPr>
          <w:sz w:val="24"/>
          <w:szCs w:val="24"/>
          <w:lang w:val="en-US"/>
        </w:rPr>
        <w:t>Zhoa stated,</w:t>
      </w:r>
      <w:r w:rsidR="00DE40D6">
        <w:rPr>
          <w:sz w:val="24"/>
          <w:szCs w:val="24"/>
          <w:lang w:val="en-US"/>
        </w:rPr>
        <w:t xml:space="preserve"> police being involved in the neighborhood led to decreased fear of crimes. Situating a police substation in the neighborhood similarly had a positive effect on the inhabitants fear of crimes in all the studies evaluated by Zhoa </w:t>
      </w:r>
      <w:r w:rsidR="00DE40D6">
        <w:rPr>
          <w:sz w:val="24"/>
          <w:szCs w:val="24"/>
          <w:lang w:val="en-US"/>
        </w:rPr>
        <w:lastRenderedPageBreak/>
        <w:t xml:space="preserve">they found this positive effect when situating a substation in the neighborhood. </w:t>
      </w:r>
      <w:r w:rsidR="007442C4">
        <w:rPr>
          <w:sz w:val="24"/>
          <w:szCs w:val="24"/>
          <w:lang w:val="en-US"/>
        </w:rPr>
        <w:t>Fear of crime and actual crime work together, there are actions which lead to both decreases in fear of crime and actual crimes. One of these actions are home security improvements. Studies evaluating home security improvements found that these improvements are effective in reducing fear of crimes, and usually also reduce the chance of getting burglarized.</w:t>
      </w:r>
      <w:r w:rsidR="00957D89">
        <w:rPr>
          <w:sz w:val="24"/>
          <w:szCs w:val="24"/>
          <w:lang w:val="en-US"/>
        </w:rPr>
        <w:t xml:space="preserve"> When evaluating studies concerning housing improvements it was </w:t>
      </w:r>
      <w:r w:rsidR="00957D89">
        <w:rPr>
          <w:sz w:val="24"/>
          <w:szCs w:val="24"/>
          <w:lang w:val="en-US"/>
        </w:rPr>
        <w:lastRenderedPageBreak/>
        <w:t>found that the majority of housing improvements showed small improvements on the fear of crime. Even though the results are highly mixed, they state that there are some positive findings from reasonably robust studies</w:t>
      </w:r>
      <w:r w:rsidR="0034114F">
        <w:rPr>
          <w:sz w:val="24"/>
          <w:szCs w:val="24"/>
          <w:lang w:val="en-US"/>
        </w:rPr>
        <w:t xml:space="preserve"> (Johnson, 2015)</w:t>
      </w:r>
      <w:r w:rsidR="00957D89">
        <w:rPr>
          <w:sz w:val="24"/>
          <w:szCs w:val="24"/>
          <w:lang w:val="en-US"/>
        </w:rPr>
        <w:t>. As Gibbons (2004), stated the visible crimes and signs of disorder are influencing the fear of crimes. Kelling (1982), esta</w:t>
      </w:r>
      <w:r w:rsidR="0017326B">
        <w:rPr>
          <w:sz w:val="24"/>
          <w:szCs w:val="24"/>
          <w:lang w:val="en-US"/>
        </w:rPr>
        <w:t>blished similar results, affirming that when police officers focus on disorder and less</w:t>
      </w:r>
      <w:r w:rsidR="009D33FD">
        <w:rPr>
          <w:sz w:val="24"/>
          <w:szCs w:val="24"/>
          <w:lang w:val="en-US"/>
        </w:rPr>
        <w:t xml:space="preserve"> on</w:t>
      </w:r>
      <w:r w:rsidR="0017326B">
        <w:rPr>
          <w:sz w:val="24"/>
          <w:szCs w:val="24"/>
          <w:lang w:val="en-US"/>
        </w:rPr>
        <w:t xml:space="preserve"> severe</w:t>
      </w:r>
      <w:r w:rsidR="009D33FD">
        <w:rPr>
          <w:sz w:val="24"/>
          <w:szCs w:val="24"/>
          <w:lang w:val="en-US"/>
        </w:rPr>
        <w:t>r</w:t>
      </w:r>
      <w:r w:rsidR="0017326B">
        <w:rPr>
          <w:sz w:val="24"/>
          <w:szCs w:val="24"/>
          <w:lang w:val="en-US"/>
        </w:rPr>
        <w:t xml:space="preserve"> crimes, </w:t>
      </w:r>
      <w:r w:rsidR="0017326B">
        <w:rPr>
          <w:sz w:val="24"/>
          <w:szCs w:val="24"/>
          <w:lang w:val="en-US"/>
        </w:rPr>
        <w:lastRenderedPageBreak/>
        <w:t>like loitering, drunks, addicts and for instance rowdy teenagers.</w:t>
      </w:r>
      <w:r w:rsidR="00E87299">
        <w:rPr>
          <w:sz w:val="24"/>
          <w:szCs w:val="24"/>
          <w:lang w:val="en-US"/>
        </w:rPr>
        <w:t xml:space="preserve"> When the focus is shifted to these kinds of crimes,</w:t>
      </w:r>
      <w:r w:rsidR="0017326B">
        <w:rPr>
          <w:sz w:val="24"/>
          <w:szCs w:val="24"/>
          <w:lang w:val="en-US"/>
        </w:rPr>
        <w:t xml:space="preserve"> </w:t>
      </w:r>
      <w:r w:rsidR="00E87299">
        <w:rPr>
          <w:sz w:val="24"/>
          <w:szCs w:val="24"/>
          <w:lang w:val="en-US"/>
        </w:rPr>
        <w:t>n</w:t>
      </w:r>
      <w:r w:rsidR="0017326B">
        <w:rPr>
          <w:sz w:val="24"/>
          <w:szCs w:val="24"/>
          <w:lang w:val="en-US"/>
        </w:rPr>
        <w:t>eighborhood inhabitants are found to feel safer</w:t>
      </w:r>
      <w:r w:rsidR="009D33FD">
        <w:rPr>
          <w:sz w:val="24"/>
          <w:szCs w:val="24"/>
          <w:lang w:val="en-US"/>
        </w:rPr>
        <w:t xml:space="preserve"> thus reducing fear of crimes, but also </w:t>
      </w:r>
      <w:r w:rsidR="00FD34AC">
        <w:rPr>
          <w:sz w:val="24"/>
          <w:szCs w:val="24"/>
          <w:lang w:val="en-US"/>
        </w:rPr>
        <w:t xml:space="preserve">decreasing the visible crimes. </w:t>
      </w:r>
      <w:r w:rsidR="00371150">
        <w:rPr>
          <w:sz w:val="24"/>
          <w:szCs w:val="24"/>
          <w:lang w:val="en-US"/>
        </w:rPr>
        <w:t>Which in turn all are actions that might lead to the negative effects on the housing price diminishing.</w:t>
      </w:r>
    </w:p>
    <w:p w14:paraId="2E3221C3" w14:textId="6734C343" w:rsidR="002E543D" w:rsidRDefault="00E73A5B" w:rsidP="004A702E">
      <w:pPr>
        <w:rPr>
          <w:sz w:val="24"/>
          <w:szCs w:val="24"/>
          <w:lang w:val="en-US"/>
        </w:rPr>
      </w:pPr>
      <w:r>
        <w:rPr>
          <w:sz w:val="24"/>
          <w:szCs w:val="24"/>
          <w:lang w:val="en-US"/>
        </w:rPr>
        <w:t xml:space="preserve">One way to improve the neighborhood is increasing individuals their self-control, which leads to long term improvements of the neighborhood. On the short term there </w:t>
      </w:r>
      <w:r>
        <w:rPr>
          <w:sz w:val="24"/>
          <w:szCs w:val="24"/>
          <w:lang w:val="en-US"/>
        </w:rPr>
        <w:lastRenderedPageBreak/>
        <w:t xml:space="preserve">is also the possibility to gain for the neighborhood. </w:t>
      </w:r>
      <w:r w:rsidR="009D33FD">
        <w:rPr>
          <w:sz w:val="24"/>
          <w:szCs w:val="24"/>
          <w:lang w:val="en-US"/>
        </w:rPr>
        <w:t xml:space="preserve">A considerable amount of actions to reduce either crime, fear of crime or both involves cooperation of the police. Thus for these actions to be taken, the question arises if the municipality thinks the benefits outweigh the costs. Nevertheless there are ways to decrease crimes and improve the perceived security which in turn lead to the housing prices being </w:t>
      </w:r>
      <w:r w:rsidR="0037628E">
        <w:rPr>
          <w:sz w:val="24"/>
          <w:szCs w:val="24"/>
          <w:lang w:val="en-US"/>
        </w:rPr>
        <w:t xml:space="preserve">less affected by the negative effects of these </w:t>
      </w:r>
      <w:r w:rsidR="008F458E">
        <w:rPr>
          <w:sz w:val="24"/>
          <w:szCs w:val="24"/>
          <w:lang w:val="en-US"/>
        </w:rPr>
        <w:t xml:space="preserve">crime </w:t>
      </w:r>
      <w:r w:rsidR="008F458E">
        <w:rPr>
          <w:sz w:val="24"/>
          <w:szCs w:val="24"/>
          <w:lang w:val="en-US"/>
        </w:rPr>
        <w:lastRenderedPageBreak/>
        <w:t xml:space="preserve">related </w:t>
      </w:r>
      <w:r w:rsidR="0037628E">
        <w:rPr>
          <w:sz w:val="24"/>
          <w:szCs w:val="24"/>
          <w:lang w:val="en-US"/>
        </w:rPr>
        <w:t>variables. Obviously the effectiveness of the multiple different actions available is different per specific neighborhood due to the different neighborhoods and inhabitants. However for each specific neighborhood there should be a policy available that in turn reduces either crime, fear of crime or both which in turn is capitalized in the hous</w:t>
      </w:r>
      <w:r w:rsidR="00852170">
        <w:rPr>
          <w:sz w:val="24"/>
          <w:szCs w:val="24"/>
          <w:lang w:val="en-US"/>
        </w:rPr>
        <w:t>ing prices. Where the emphasis</w:t>
      </w:r>
      <w:r w:rsidR="0037628E">
        <w:rPr>
          <w:sz w:val="24"/>
          <w:szCs w:val="24"/>
          <w:lang w:val="en-US"/>
        </w:rPr>
        <w:t xml:space="preserve"> of the </w:t>
      </w:r>
      <w:r w:rsidR="00852170">
        <w:rPr>
          <w:sz w:val="24"/>
          <w:szCs w:val="24"/>
          <w:lang w:val="en-US"/>
        </w:rPr>
        <w:t xml:space="preserve">current </w:t>
      </w:r>
      <w:r w:rsidR="0037628E">
        <w:rPr>
          <w:sz w:val="24"/>
          <w:szCs w:val="24"/>
          <w:lang w:val="en-US"/>
        </w:rPr>
        <w:t>international literature lies in the research on the effects of actual crimes on the hous</w:t>
      </w:r>
      <w:r w:rsidR="00852170">
        <w:rPr>
          <w:sz w:val="24"/>
          <w:szCs w:val="24"/>
          <w:lang w:val="en-US"/>
        </w:rPr>
        <w:t>ing prices</w:t>
      </w:r>
      <w:r w:rsidR="0037628E">
        <w:rPr>
          <w:sz w:val="24"/>
          <w:szCs w:val="24"/>
          <w:lang w:val="en-US"/>
        </w:rPr>
        <w:t xml:space="preserve">. </w:t>
      </w:r>
      <w:r w:rsidR="00852170">
        <w:rPr>
          <w:sz w:val="24"/>
          <w:szCs w:val="24"/>
          <w:lang w:val="en-US"/>
        </w:rPr>
        <w:t>The future research</w:t>
      </w:r>
      <w:r w:rsidR="0037628E">
        <w:rPr>
          <w:sz w:val="24"/>
          <w:szCs w:val="24"/>
          <w:lang w:val="en-US"/>
        </w:rPr>
        <w:t xml:space="preserve"> </w:t>
      </w:r>
      <w:r w:rsidR="0037628E">
        <w:rPr>
          <w:sz w:val="24"/>
          <w:szCs w:val="24"/>
          <w:lang w:val="en-US"/>
        </w:rPr>
        <w:lastRenderedPageBreak/>
        <w:t xml:space="preserve">might switch more to the influence of fear of crimes resulting in more available </w:t>
      </w:r>
      <w:r w:rsidR="00852170">
        <w:rPr>
          <w:sz w:val="24"/>
          <w:szCs w:val="24"/>
          <w:lang w:val="en-US"/>
        </w:rPr>
        <w:t xml:space="preserve">policies. </w:t>
      </w:r>
      <w:r w:rsidR="0034114F">
        <w:rPr>
          <w:sz w:val="24"/>
          <w:szCs w:val="24"/>
          <w:lang w:val="en-US"/>
        </w:rPr>
        <w:t xml:space="preserve">Certainly neighborhoods can be better off when incorporating actions that have a positive effect on reducing the crimes and fear of crimes. It remains open to question if these actions are achievable it costs money, man power and there are opportunity costs involved. But then again the available options should at least be looked at. </w:t>
      </w:r>
      <w:r w:rsidR="00FA6D92">
        <w:rPr>
          <w:sz w:val="24"/>
          <w:szCs w:val="24"/>
          <w:lang w:val="en-US"/>
        </w:rPr>
        <w:t xml:space="preserve">It is clear that the safety perception and actual crimes work together in many ways. As Cordner </w:t>
      </w:r>
      <w:r w:rsidR="00FA6D92">
        <w:rPr>
          <w:sz w:val="24"/>
          <w:szCs w:val="24"/>
          <w:lang w:val="en-US"/>
        </w:rPr>
        <w:lastRenderedPageBreak/>
        <w:t xml:space="preserve">(2010) stated strategies at improving safety perceptions should not be focused exclusively on eliminating fear of crime but on synchronizing fear with actual levels of crime. And thus just like in the previous chapters there should be a focus on both crime and fear of crime, not only focusing on one of these variables to get the best results. </w:t>
      </w:r>
    </w:p>
    <w:p w14:paraId="2CCE9CC3" w14:textId="2E914B17" w:rsidR="00C02C27" w:rsidRDefault="00FA6D92" w:rsidP="003016E2">
      <w:pPr>
        <w:rPr>
          <w:rFonts w:cs="Times New Roman"/>
          <w:sz w:val="24"/>
          <w:szCs w:val="24"/>
          <w:lang w:val="en-US"/>
        </w:rPr>
      </w:pPr>
      <w:r>
        <w:rPr>
          <w:i/>
          <w:sz w:val="28"/>
          <w:szCs w:val="28"/>
          <w:lang w:val="en-US"/>
        </w:rPr>
        <w:lastRenderedPageBreak/>
        <w:br/>
      </w:r>
      <w:r w:rsidR="00FF5BC2">
        <w:rPr>
          <w:i/>
          <w:sz w:val="28"/>
          <w:szCs w:val="28"/>
          <w:lang w:val="en-US"/>
        </w:rPr>
        <w:t>6</w:t>
      </w:r>
      <w:r w:rsidR="00A66E23">
        <w:rPr>
          <w:i/>
          <w:sz w:val="28"/>
          <w:szCs w:val="28"/>
          <w:lang w:val="en-US"/>
        </w:rPr>
        <w:t>.</w:t>
      </w:r>
      <w:r w:rsidR="00FF5BC2">
        <w:rPr>
          <w:i/>
          <w:sz w:val="28"/>
          <w:szCs w:val="28"/>
          <w:lang w:val="en-US"/>
        </w:rPr>
        <w:t xml:space="preserve"> </w:t>
      </w:r>
      <w:r w:rsidR="00181AB2">
        <w:rPr>
          <w:i/>
          <w:sz w:val="28"/>
          <w:szCs w:val="28"/>
          <w:lang w:val="en-US"/>
        </w:rPr>
        <w:t xml:space="preserve">Conclusion, </w:t>
      </w:r>
      <w:r w:rsidR="002B516E">
        <w:rPr>
          <w:i/>
          <w:sz w:val="28"/>
          <w:szCs w:val="28"/>
          <w:lang w:val="en-US"/>
        </w:rPr>
        <w:t>L</w:t>
      </w:r>
      <w:r w:rsidR="00FF5BC2">
        <w:rPr>
          <w:i/>
          <w:sz w:val="28"/>
          <w:szCs w:val="28"/>
          <w:lang w:val="en-US"/>
        </w:rPr>
        <w:t>imit</w:t>
      </w:r>
      <w:r w:rsidR="00181AB2">
        <w:rPr>
          <w:i/>
          <w:sz w:val="28"/>
          <w:szCs w:val="28"/>
          <w:lang w:val="en-US"/>
        </w:rPr>
        <w:t>ations and R</w:t>
      </w:r>
      <w:r w:rsidR="00FF5BC2">
        <w:rPr>
          <w:i/>
          <w:sz w:val="28"/>
          <w:szCs w:val="28"/>
          <w:lang w:val="en-US"/>
        </w:rPr>
        <w:t>ecommendations</w:t>
      </w:r>
      <w:r w:rsidR="00FA08DC">
        <w:rPr>
          <w:i/>
          <w:sz w:val="28"/>
          <w:szCs w:val="28"/>
          <w:lang w:val="en-US"/>
        </w:rPr>
        <w:br/>
      </w:r>
      <w:r w:rsidR="00582B7A">
        <w:rPr>
          <w:i/>
          <w:sz w:val="28"/>
          <w:szCs w:val="28"/>
          <w:lang w:val="en-US"/>
        </w:rPr>
        <w:br/>
      </w:r>
      <w:r w:rsidR="00582B7A" w:rsidRPr="00582B7A">
        <w:rPr>
          <w:i/>
          <w:sz w:val="26"/>
          <w:szCs w:val="26"/>
          <w:lang w:val="en-US"/>
        </w:rPr>
        <w:t>Conclusion</w:t>
      </w:r>
      <w:r w:rsidR="009D33FD">
        <w:rPr>
          <w:i/>
          <w:sz w:val="26"/>
          <w:szCs w:val="26"/>
          <w:lang w:val="en-US"/>
        </w:rPr>
        <w:br/>
      </w:r>
      <w:r w:rsidR="00181AB2">
        <w:rPr>
          <w:i/>
          <w:sz w:val="26"/>
          <w:szCs w:val="26"/>
          <w:lang w:val="en-US"/>
        </w:rPr>
        <w:br/>
      </w:r>
      <w:r w:rsidR="00181AB2" w:rsidRPr="00695570">
        <w:rPr>
          <w:sz w:val="24"/>
          <w:szCs w:val="24"/>
          <w:lang w:val="en-US"/>
        </w:rPr>
        <w:t>At the beginning of this paper the following main research question was formulated.</w:t>
      </w:r>
      <w:r w:rsidR="00181AB2">
        <w:rPr>
          <w:sz w:val="26"/>
          <w:szCs w:val="26"/>
          <w:lang w:val="en-US"/>
        </w:rPr>
        <w:t xml:space="preserve"> </w:t>
      </w:r>
      <w:r w:rsidR="00181AB2">
        <w:rPr>
          <w:rFonts w:cs="Times New Roman"/>
          <w:sz w:val="24"/>
          <w:szCs w:val="24"/>
          <w:lang w:val="en-US"/>
        </w:rPr>
        <w:t>W</w:t>
      </w:r>
      <w:r w:rsidR="00181AB2" w:rsidRPr="00C01BFD">
        <w:rPr>
          <w:rFonts w:cs="Times New Roman"/>
          <w:sz w:val="24"/>
          <w:szCs w:val="24"/>
          <w:lang w:val="en-US"/>
        </w:rPr>
        <w:t xml:space="preserve">hat </w:t>
      </w:r>
      <w:r w:rsidR="00181AB2">
        <w:rPr>
          <w:rFonts w:cs="Times New Roman"/>
          <w:sz w:val="24"/>
          <w:szCs w:val="24"/>
          <w:lang w:val="en-US"/>
        </w:rPr>
        <w:t xml:space="preserve">is the difference between </w:t>
      </w:r>
      <w:r w:rsidR="00181AB2">
        <w:rPr>
          <w:rFonts w:cs="Times New Roman"/>
          <w:sz w:val="24"/>
          <w:szCs w:val="24"/>
          <w:lang w:val="en-US"/>
        </w:rPr>
        <w:lastRenderedPageBreak/>
        <w:t>the influence of actual crime data and the perceived security on the housing price</w:t>
      </w:r>
      <w:r w:rsidR="009C153E">
        <w:rPr>
          <w:rFonts w:cs="Times New Roman"/>
          <w:sz w:val="24"/>
          <w:szCs w:val="24"/>
          <w:lang w:val="en-US"/>
        </w:rPr>
        <w:t xml:space="preserve"> </w:t>
      </w:r>
      <w:r w:rsidR="009C153E" w:rsidRPr="009C153E">
        <w:rPr>
          <w:rFonts w:cs="Times New Roman"/>
          <w:sz w:val="24"/>
          <w:szCs w:val="24"/>
          <w:lang w:val="en-US"/>
        </w:rPr>
        <w:t>and are there ways to diminish these negative effects</w:t>
      </w:r>
      <w:r w:rsidR="00181AB2">
        <w:rPr>
          <w:rFonts w:cs="Times New Roman"/>
          <w:sz w:val="24"/>
          <w:szCs w:val="24"/>
          <w:lang w:val="en-US"/>
        </w:rPr>
        <w:t>? As seen in the previous chapter there is a triangular relationship between the housing prices, actual crimes and the perceived security. Crimes have a significant negative relationship on the housing prices, just like fear of crimes have a significant negati</w:t>
      </w:r>
      <w:r w:rsidR="00505FF7">
        <w:rPr>
          <w:rFonts w:cs="Times New Roman"/>
          <w:sz w:val="24"/>
          <w:szCs w:val="24"/>
          <w:lang w:val="en-US"/>
        </w:rPr>
        <w:t>ve effect on the housing prices, and crimes</w:t>
      </w:r>
      <w:r w:rsidR="00181AB2">
        <w:rPr>
          <w:rFonts w:cs="Times New Roman"/>
          <w:sz w:val="24"/>
          <w:szCs w:val="24"/>
          <w:lang w:val="en-US"/>
        </w:rPr>
        <w:t xml:space="preserve"> in turn influence </w:t>
      </w:r>
      <w:r w:rsidR="00181AB2">
        <w:rPr>
          <w:rFonts w:cs="Times New Roman"/>
          <w:sz w:val="24"/>
          <w:szCs w:val="24"/>
          <w:lang w:val="en-US"/>
        </w:rPr>
        <w:lastRenderedPageBreak/>
        <w:t>the perceived security.</w:t>
      </w:r>
      <w:r w:rsidR="00B01566">
        <w:rPr>
          <w:rFonts w:cs="Times New Roman"/>
          <w:sz w:val="24"/>
          <w:szCs w:val="24"/>
          <w:lang w:val="en-US"/>
        </w:rPr>
        <w:t xml:space="preserve"> Thus the big</w:t>
      </w:r>
      <w:r w:rsidR="00BB4E8D">
        <w:rPr>
          <w:rFonts w:cs="Times New Roman"/>
          <w:sz w:val="24"/>
          <w:szCs w:val="24"/>
          <w:lang w:val="en-US"/>
        </w:rPr>
        <w:t xml:space="preserve"> </w:t>
      </w:r>
      <w:r w:rsidR="00B01566">
        <w:rPr>
          <w:rFonts w:cs="Times New Roman"/>
          <w:sz w:val="24"/>
          <w:szCs w:val="24"/>
          <w:lang w:val="en-US"/>
        </w:rPr>
        <w:t>difference is that actual crimes influence the perceived security where in turn the perceived security is not influenced by actual crimes.</w:t>
      </w:r>
      <w:r>
        <w:rPr>
          <w:rFonts w:cs="Times New Roman"/>
          <w:sz w:val="24"/>
          <w:szCs w:val="24"/>
          <w:lang w:val="en-US"/>
        </w:rPr>
        <w:t xml:space="preserve"> </w:t>
      </w:r>
      <w:r w:rsidR="00E73A5B">
        <w:rPr>
          <w:rFonts w:cs="Times New Roman"/>
          <w:sz w:val="24"/>
          <w:szCs w:val="24"/>
          <w:lang w:val="en-US"/>
        </w:rPr>
        <w:t>However</w:t>
      </w:r>
      <w:r>
        <w:rPr>
          <w:rFonts w:cs="Times New Roman"/>
          <w:sz w:val="24"/>
          <w:szCs w:val="24"/>
          <w:lang w:val="en-US"/>
        </w:rPr>
        <w:t xml:space="preserve">, there are options available to diminish the negative effects of these variables on the housing prices. </w:t>
      </w:r>
      <w:r w:rsidR="009C153E">
        <w:rPr>
          <w:rFonts w:cs="Times New Roman"/>
          <w:sz w:val="24"/>
          <w:szCs w:val="24"/>
          <w:lang w:val="en-US"/>
        </w:rPr>
        <w:t>Where some options are easier to incorporate than others.</w:t>
      </w:r>
      <w:r>
        <w:rPr>
          <w:rFonts w:cs="Times New Roman"/>
          <w:sz w:val="24"/>
          <w:szCs w:val="24"/>
          <w:lang w:val="en-US"/>
        </w:rPr>
        <w:br/>
      </w:r>
      <w:r w:rsidR="00BB4E8D">
        <w:rPr>
          <w:rFonts w:cs="Times New Roman"/>
          <w:sz w:val="24"/>
          <w:szCs w:val="24"/>
          <w:lang w:val="en-US"/>
        </w:rPr>
        <w:br/>
      </w:r>
      <w:r w:rsidR="000928E9">
        <w:rPr>
          <w:rFonts w:cs="Times New Roman"/>
          <w:sz w:val="24"/>
          <w:szCs w:val="24"/>
          <w:lang w:val="en-US"/>
        </w:rPr>
        <w:t>The relative limited influence of property crimes</w:t>
      </w:r>
      <w:r w:rsidR="00B01566">
        <w:rPr>
          <w:rFonts w:cs="Times New Roman"/>
          <w:sz w:val="24"/>
          <w:szCs w:val="24"/>
          <w:lang w:val="en-US"/>
        </w:rPr>
        <w:t xml:space="preserve"> found in </w:t>
      </w:r>
      <w:r w:rsidR="00B01566">
        <w:rPr>
          <w:rFonts w:cs="Times New Roman"/>
          <w:sz w:val="24"/>
          <w:szCs w:val="24"/>
          <w:lang w:val="en-US"/>
        </w:rPr>
        <w:lastRenderedPageBreak/>
        <w:t>the second chapter</w:t>
      </w:r>
      <w:r w:rsidR="000928E9">
        <w:rPr>
          <w:rFonts w:cs="Times New Roman"/>
          <w:sz w:val="24"/>
          <w:szCs w:val="24"/>
          <w:lang w:val="en-US"/>
        </w:rPr>
        <w:t xml:space="preserve"> is due to the fact that it is easier for an individual to protect themselves against property crimes with for instance alarm systems. Where the higher influence of violent crimes is because of the higher psychological damage, and the fact that it is hard to protect yourself from these kind of crimes.</w:t>
      </w:r>
      <w:r w:rsidR="00B96379">
        <w:rPr>
          <w:rFonts w:cs="Times New Roman"/>
          <w:sz w:val="24"/>
          <w:szCs w:val="24"/>
          <w:lang w:val="en-US"/>
        </w:rPr>
        <w:t xml:space="preserve"> Due to the triangular relationship a</w:t>
      </w:r>
      <w:r w:rsidR="00505FF7">
        <w:rPr>
          <w:rFonts w:cs="Times New Roman"/>
          <w:sz w:val="24"/>
          <w:szCs w:val="24"/>
          <w:lang w:val="en-US"/>
        </w:rPr>
        <w:t xml:space="preserve"> part of the influence of actual crimes on the housing prices is </w:t>
      </w:r>
      <w:r w:rsidR="00322B81">
        <w:rPr>
          <w:rFonts w:cs="Times New Roman"/>
          <w:sz w:val="24"/>
          <w:szCs w:val="24"/>
          <w:lang w:val="en-US"/>
        </w:rPr>
        <w:t xml:space="preserve">likely </w:t>
      </w:r>
      <w:r w:rsidR="00695570">
        <w:rPr>
          <w:rFonts w:cs="Times New Roman"/>
          <w:sz w:val="24"/>
          <w:szCs w:val="24"/>
          <w:lang w:val="en-US"/>
        </w:rPr>
        <w:t xml:space="preserve">obtained </w:t>
      </w:r>
      <w:r w:rsidR="00505FF7">
        <w:rPr>
          <w:rFonts w:cs="Times New Roman"/>
          <w:sz w:val="24"/>
          <w:szCs w:val="24"/>
          <w:lang w:val="en-US"/>
        </w:rPr>
        <w:t>through the fear of crime</w:t>
      </w:r>
      <w:r w:rsidR="000928E9">
        <w:rPr>
          <w:rFonts w:cs="Times New Roman"/>
          <w:sz w:val="24"/>
          <w:szCs w:val="24"/>
          <w:lang w:val="en-US"/>
        </w:rPr>
        <w:t xml:space="preserve"> variable</w:t>
      </w:r>
      <w:r w:rsidR="00505FF7">
        <w:rPr>
          <w:rFonts w:cs="Times New Roman"/>
          <w:sz w:val="24"/>
          <w:szCs w:val="24"/>
          <w:lang w:val="en-US"/>
        </w:rPr>
        <w:t>. The insignificance of property or as Gibbons (2008) found</w:t>
      </w:r>
      <w:r w:rsidR="000928E9">
        <w:rPr>
          <w:rFonts w:cs="Times New Roman"/>
          <w:sz w:val="24"/>
          <w:szCs w:val="24"/>
          <w:lang w:val="en-US"/>
        </w:rPr>
        <w:t>,</w:t>
      </w:r>
      <w:r w:rsidR="00505FF7">
        <w:rPr>
          <w:rFonts w:cs="Times New Roman"/>
          <w:sz w:val="24"/>
          <w:szCs w:val="24"/>
          <w:lang w:val="en-US"/>
        </w:rPr>
        <w:t xml:space="preserve"> </w:t>
      </w:r>
      <w:r w:rsidR="00505FF7">
        <w:rPr>
          <w:rFonts w:cs="Times New Roman"/>
          <w:sz w:val="24"/>
          <w:szCs w:val="24"/>
          <w:lang w:val="en-US"/>
        </w:rPr>
        <w:lastRenderedPageBreak/>
        <w:t>only the visible property crimes having a significant influence has to do with the fact that the invisible crimes don’t influence fear of crime at the neighborhood level. The visible crimes enhance a</w:t>
      </w:r>
      <w:r w:rsidR="0026748D">
        <w:rPr>
          <w:rFonts w:cs="Times New Roman"/>
          <w:sz w:val="24"/>
          <w:szCs w:val="24"/>
          <w:lang w:val="en-US"/>
        </w:rPr>
        <w:t>n</w:t>
      </w:r>
      <w:r w:rsidR="00505FF7">
        <w:rPr>
          <w:rFonts w:cs="Times New Roman"/>
          <w:sz w:val="24"/>
          <w:szCs w:val="24"/>
          <w:lang w:val="en-US"/>
        </w:rPr>
        <w:t xml:space="preserve"> </w:t>
      </w:r>
      <w:r w:rsidR="0026748D">
        <w:rPr>
          <w:rFonts w:cs="Times New Roman"/>
          <w:sz w:val="24"/>
          <w:szCs w:val="24"/>
          <w:lang w:val="en-US"/>
        </w:rPr>
        <w:t>individual’s</w:t>
      </w:r>
      <w:r w:rsidR="00505FF7">
        <w:rPr>
          <w:rFonts w:cs="Times New Roman"/>
          <w:sz w:val="24"/>
          <w:szCs w:val="24"/>
          <w:lang w:val="en-US"/>
        </w:rPr>
        <w:t xml:space="preserve"> fear of crime and thus have a higher impact on the housing prices. </w:t>
      </w:r>
      <w:r w:rsidR="00A40AAF">
        <w:rPr>
          <w:rFonts w:cs="Times New Roman"/>
          <w:sz w:val="24"/>
          <w:szCs w:val="24"/>
          <w:lang w:val="en-US"/>
        </w:rPr>
        <w:t>The bigger influence of violent crimes that was found probably also has to do with the perceived security. The inability of an indi</w:t>
      </w:r>
      <w:r w:rsidR="00A2060D">
        <w:rPr>
          <w:rFonts w:cs="Times New Roman"/>
          <w:sz w:val="24"/>
          <w:szCs w:val="24"/>
          <w:lang w:val="en-US"/>
        </w:rPr>
        <w:t xml:space="preserve">vidual to protect themselves against violent crimes </w:t>
      </w:r>
      <w:r w:rsidR="00D3266D">
        <w:rPr>
          <w:rFonts w:cs="Times New Roman"/>
          <w:sz w:val="24"/>
          <w:szCs w:val="24"/>
          <w:lang w:val="en-US"/>
        </w:rPr>
        <w:t xml:space="preserve">and the relatively higher psychological damage from violent </w:t>
      </w:r>
      <w:r w:rsidR="00D3266D">
        <w:rPr>
          <w:rFonts w:cs="Times New Roman"/>
          <w:sz w:val="24"/>
          <w:szCs w:val="24"/>
          <w:lang w:val="en-US"/>
        </w:rPr>
        <w:lastRenderedPageBreak/>
        <w:t>crimes lead to higher fear of crimes and thus these crimes have a highe</w:t>
      </w:r>
      <w:r w:rsidR="00695570">
        <w:rPr>
          <w:rFonts w:cs="Times New Roman"/>
          <w:sz w:val="24"/>
          <w:szCs w:val="24"/>
          <w:lang w:val="en-US"/>
        </w:rPr>
        <w:t>r effect on the housing prices.</w:t>
      </w:r>
      <w:r w:rsidR="00322B81">
        <w:rPr>
          <w:rFonts w:cs="Times New Roman"/>
          <w:sz w:val="24"/>
          <w:szCs w:val="24"/>
          <w:lang w:val="en-US"/>
        </w:rPr>
        <w:t xml:space="preserve"> Crimes influence the perceived security on three different levels, at the individual level through past victimization, at the neighborhood level through visible crimes and at the macro level through media reporting on crimes.</w:t>
      </w:r>
      <w:r w:rsidR="00C02C27">
        <w:rPr>
          <w:rFonts w:cs="Times New Roman"/>
          <w:sz w:val="24"/>
          <w:szCs w:val="24"/>
          <w:lang w:val="en-US"/>
        </w:rPr>
        <w:t xml:space="preserve"> Thus a big part from the negative effect of crime on the housing prices might be obtained through the fear of crimes that’s why crime variables should be combined with perceived </w:t>
      </w:r>
      <w:r w:rsidR="00C02C27">
        <w:rPr>
          <w:rFonts w:cs="Times New Roman"/>
          <w:sz w:val="24"/>
          <w:szCs w:val="24"/>
          <w:lang w:val="en-US"/>
        </w:rPr>
        <w:lastRenderedPageBreak/>
        <w:t>security variables in future research.</w:t>
      </w:r>
      <w:r w:rsidR="00BB4E8D">
        <w:rPr>
          <w:rFonts w:cs="Times New Roman"/>
          <w:sz w:val="24"/>
          <w:szCs w:val="24"/>
          <w:lang w:val="en-US"/>
        </w:rPr>
        <w:br/>
      </w:r>
      <w:r w:rsidR="00C02C27">
        <w:rPr>
          <w:rFonts w:cs="Times New Roman"/>
          <w:sz w:val="24"/>
          <w:szCs w:val="24"/>
          <w:lang w:val="en-US"/>
        </w:rPr>
        <w:t xml:space="preserve">It is clear though that both crime and fear of crime variables have a significant effect on the housing prices. There are also some </w:t>
      </w:r>
      <w:r w:rsidR="009B6F1A">
        <w:rPr>
          <w:rFonts w:cs="Times New Roman"/>
          <w:sz w:val="24"/>
          <w:szCs w:val="24"/>
          <w:lang w:val="en-US"/>
        </w:rPr>
        <w:t xml:space="preserve">similarities found in the second and third chapter, the negative effects of crime and fear of crime seems to be the lowest in the high income neighborhoods, which in turn can be explained by the fact that low income households have less resources available to protect themselves against crimes and thus feel more unsafe. The low </w:t>
      </w:r>
      <w:r w:rsidR="009B6F1A">
        <w:rPr>
          <w:rFonts w:cs="Times New Roman"/>
          <w:sz w:val="24"/>
          <w:szCs w:val="24"/>
          <w:lang w:val="en-US"/>
        </w:rPr>
        <w:lastRenderedPageBreak/>
        <w:t xml:space="preserve">income households are relatively more impacted by crimes due to them having a lower net worth. </w:t>
      </w:r>
      <w:r w:rsidR="00322B81">
        <w:rPr>
          <w:rFonts w:cs="Times New Roman"/>
          <w:sz w:val="24"/>
          <w:szCs w:val="24"/>
          <w:lang w:val="en-US"/>
        </w:rPr>
        <w:t>However there is need for additional research on the combined influence on crime and perceived security on the housing prices.</w:t>
      </w:r>
      <w:r w:rsidR="008B07EB">
        <w:rPr>
          <w:rFonts w:cs="Times New Roman"/>
          <w:sz w:val="24"/>
          <w:szCs w:val="24"/>
          <w:lang w:val="en-US"/>
        </w:rPr>
        <w:t xml:space="preserve"> Even though there is literature available that </w:t>
      </w:r>
      <w:r w:rsidR="00E73A5B">
        <w:rPr>
          <w:rFonts w:cs="Times New Roman"/>
          <w:sz w:val="24"/>
          <w:szCs w:val="24"/>
          <w:lang w:val="en-US"/>
        </w:rPr>
        <w:t>found</w:t>
      </w:r>
      <w:r w:rsidR="008B07EB">
        <w:rPr>
          <w:rFonts w:cs="Times New Roman"/>
          <w:sz w:val="24"/>
          <w:szCs w:val="24"/>
          <w:lang w:val="en-US"/>
        </w:rPr>
        <w:t xml:space="preserve"> available policy’s that diminish the negative effects on the housing prices. </w:t>
      </w:r>
      <w:r w:rsidR="00E73A5B">
        <w:rPr>
          <w:rFonts w:cs="Times New Roman"/>
          <w:sz w:val="24"/>
          <w:szCs w:val="24"/>
          <w:lang w:val="en-US"/>
        </w:rPr>
        <w:t xml:space="preserve">Long-term options are available they try to enhance an individual’s self-control, where on the short-term multiple options are available whereas a lot of them </w:t>
      </w:r>
      <w:r w:rsidR="00E73A5B">
        <w:rPr>
          <w:rFonts w:cs="Times New Roman"/>
          <w:sz w:val="24"/>
          <w:szCs w:val="24"/>
          <w:lang w:val="en-US"/>
        </w:rPr>
        <w:lastRenderedPageBreak/>
        <w:t>involve the police, thus probably also involve the cooperation of the municipality.</w:t>
      </w:r>
    </w:p>
    <w:p w14:paraId="246AFC27" w14:textId="60F4CDD6" w:rsidR="00161023" w:rsidRPr="007E7DFE" w:rsidRDefault="00AE2D87" w:rsidP="00161023">
      <w:pPr>
        <w:rPr>
          <w:i/>
          <w:sz w:val="28"/>
          <w:szCs w:val="28"/>
          <w:lang w:val="en-US"/>
        </w:rPr>
      </w:pPr>
      <w:r>
        <w:rPr>
          <w:i/>
          <w:sz w:val="26"/>
          <w:szCs w:val="26"/>
          <w:lang w:val="en-US"/>
        </w:rPr>
        <w:t>Limitations</w:t>
      </w:r>
      <w:r>
        <w:rPr>
          <w:i/>
          <w:sz w:val="26"/>
          <w:szCs w:val="26"/>
          <w:lang w:val="en-US"/>
        </w:rPr>
        <w:br/>
      </w:r>
      <w:r w:rsidR="007C3066">
        <w:rPr>
          <w:i/>
          <w:sz w:val="26"/>
          <w:szCs w:val="26"/>
          <w:lang w:val="en-US"/>
        </w:rPr>
        <w:br/>
      </w:r>
      <w:r w:rsidR="007C3066">
        <w:rPr>
          <w:sz w:val="24"/>
          <w:szCs w:val="24"/>
          <w:lang w:val="en-US"/>
        </w:rPr>
        <w:t xml:space="preserve">There are some limitations </w:t>
      </w:r>
      <w:r w:rsidR="00E73A5B">
        <w:rPr>
          <w:sz w:val="24"/>
          <w:szCs w:val="24"/>
          <w:lang w:val="en-US"/>
        </w:rPr>
        <w:t>of this paper, in the</w:t>
      </w:r>
      <w:r w:rsidR="0023006D">
        <w:rPr>
          <w:sz w:val="24"/>
          <w:szCs w:val="24"/>
          <w:lang w:val="en-US"/>
        </w:rPr>
        <w:t xml:space="preserve"> chapter concerning crimes the regressions using only one crime variable could be influenced by the omitted variable bias </w:t>
      </w:r>
      <w:r w:rsidR="0023006D">
        <w:rPr>
          <w:sz w:val="24"/>
          <w:szCs w:val="24"/>
          <w:lang w:val="en-US"/>
        </w:rPr>
        <w:lastRenderedPageBreak/>
        <w:t xml:space="preserve">and the results might be </w:t>
      </w:r>
      <w:r w:rsidR="006F688C">
        <w:rPr>
          <w:sz w:val="24"/>
          <w:szCs w:val="24"/>
          <w:lang w:val="en-US"/>
        </w:rPr>
        <w:t>statistical</w:t>
      </w:r>
      <w:r w:rsidR="00E73A5B">
        <w:rPr>
          <w:sz w:val="24"/>
          <w:szCs w:val="24"/>
          <w:lang w:val="en-US"/>
        </w:rPr>
        <w:t xml:space="preserve"> invalid. Another limitation</w:t>
      </w:r>
      <w:r w:rsidR="0023006D">
        <w:rPr>
          <w:sz w:val="24"/>
          <w:szCs w:val="24"/>
          <w:lang w:val="en-US"/>
        </w:rPr>
        <w:t xml:space="preserve"> in that chapter is the fact that according to Ihlanfeldt (2009) crime undoubt</w:t>
      </w:r>
      <w:r w:rsidR="00C24BB5">
        <w:rPr>
          <w:sz w:val="24"/>
          <w:szCs w:val="24"/>
          <w:lang w:val="en-US"/>
        </w:rPr>
        <w:t>ed</w:t>
      </w:r>
      <w:r w:rsidR="0023006D">
        <w:rPr>
          <w:sz w:val="24"/>
          <w:szCs w:val="24"/>
          <w:lang w:val="en-US"/>
        </w:rPr>
        <w:t>ly is</w:t>
      </w:r>
      <w:r w:rsidR="00C24BB5">
        <w:rPr>
          <w:sz w:val="24"/>
          <w:szCs w:val="24"/>
          <w:lang w:val="en-US"/>
        </w:rPr>
        <w:t xml:space="preserve"> an</w:t>
      </w:r>
      <w:r w:rsidR="0023006D">
        <w:rPr>
          <w:sz w:val="24"/>
          <w:szCs w:val="24"/>
          <w:lang w:val="en-US"/>
        </w:rPr>
        <w:t xml:space="preserve"> endogenous variable but the majority of studies regressing for crime on the housing prices treat crime </w:t>
      </w:r>
      <w:r w:rsidR="006F688C">
        <w:rPr>
          <w:sz w:val="24"/>
          <w:szCs w:val="24"/>
          <w:lang w:val="en-US"/>
        </w:rPr>
        <w:t>a</w:t>
      </w:r>
      <w:r w:rsidR="0023006D">
        <w:rPr>
          <w:sz w:val="24"/>
          <w:szCs w:val="24"/>
          <w:lang w:val="en-US"/>
        </w:rPr>
        <w:t xml:space="preserve">s an exogenous variable. Which in turn can lead to the wrong results. </w:t>
      </w:r>
      <w:r w:rsidR="00322B81">
        <w:rPr>
          <w:sz w:val="24"/>
          <w:szCs w:val="24"/>
          <w:lang w:val="en-US"/>
        </w:rPr>
        <w:t>The third limitation</w:t>
      </w:r>
      <w:r w:rsidR="00E73A5B">
        <w:rPr>
          <w:sz w:val="24"/>
          <w:szCs w:val="24"/>
          <w:lang w:val="en-US"/>
        </w:rPr>
        <w:t xml:space="preserve"> is </w:t>
      </w:r>
      <w:r w:rsidR="00322B81">
        <w:rPr>
          <w:sz w:val="24"/>
          <w:szCs w:val="24"/>
          <w:lang w:val="en-US"/>
        </w:rPr>
        <w:t>found in the</w:t>
      </w:r>
      <w:r w:rsidR="007C2AC7">
        <w:rPr>
          <w:sz w:val="24"/>
          <w:szCs w:val="24"/>
          <w:lang w:val="en-US"/>
        </w:rPr>
        <w:t xml:space="preserve"> chapter concerning the perceived security and the housing prices</w:t>
      </w:r>
      <w:r w:rsidR="00E73A5B">
        <w:rPr>
          <w:sz w:val="24"/>
          <w:szCs w:val="24"/>
          <w:lang w:val="en-US"/>
        </w:rPr>
        <w:t>,</w:t>
      </w:r>
      <w:r w:rsidR="007C2AC7">
        <w:rPr>
          <w:sz w:val="24"/>
          <w:szCs w:val="24"/>
          <w:lang w:val="en-US"/>
        </w:rPr>
        <w:t xml:space="preserve"> is the fact that the perceived security data is obtained through surveys, surveys have problems with </w:t>
      </w:r>
      <w:r w:rsidR="007C2AC7">
        <w:rPr>
          <w:sz w:val="24"/>
          <w:szCs w:val="24"/>
          <w:lang w:val="en-US"/>
        </w:rPr>
        <w:lastRenderedPageBreak/>
        <w:t xml:space="preserve">the participation rate, interview refusal rates can be high and thus a particular group can be underrepresented or a group might be </w:t>
      </w:r>
      <w:r w:rsidR="00322B81">
        <w:rPr>
          <w:sz w:val="24"/>
          <w:szCs w:val="24"/>
          <w:lang w:val="en-US"/>
        </w:rPr>
        <w:t>o</w:t>
      </w:r>
      <w:r w:rsidR="007C2AC7">
        <w:rPr>
          <w:sz w:val="24"/>
          <w:szCs w:val="24"/>
          <w:lang w:val="en-US"/>
        </w:rPr>
        <w:t>verrepresented in the data. Just like there are set questions and answers, survey participants have to pick an answer even when they feel differently.</w:t>
      </w:r>
      <w:r w:rsidR="00B01566">
        <w:rPr>
          <w:sz w:val="24"/>
          <w:szCs w:val="24"/>
          <w:lang w:val="en-US"/>
        </w:rPr>
        <w:t xml:space="preserve"> </w:t>
      </w:r>
      <w:r w:rsidR="005209E7">
        <w:rPr>
          <w:sz w:val="24"/>
          <w:szCs w:val="24"/>
          <w:lang w:val="en-US"/>
        </w:rPr>
        <w:t>A</w:t>
      </w:r>
      <w:r w:rsidR="00B01566">
        <w:rPr>
          <w:sz w:val="24"/>
          <w:szCs w:val="24"/>
          <w:lang w:val="en-US"/>
        </w:rPr>
        <w:t xml:space="preserve"> problem with </w:t>
      </w:r>
      <w:r w:rsidR="005209E7">
        <w:rPr>
          <w:sz w:val="24"/>
          <w:szCs w:val="24"/>
          <w:lang w:val="en-US"/>
        </w:rPr>
        <w:t xml:space="preserve">the </w:t>
      </w:r>
      <w:r w:rsidR="00B01566">
        <w:rPr>
          <w:sz w:val="24"/>
          <w:szCs w:val="24"/>
          <w:lang w:val="en-US"/>
        </w:rPr>
        <w:t xml:space="preserve">actual crime data is the fact that they might be plagued by underreporting and measurement errors. </w:t>
      </w:r>
      <w:r w:rsidR="00322B81">
        <w:rPr>
          <w:sz w:val="24"/>
          <w:szCs w:val="24"/>
          <w:lang w:val="en-US"/>
        </w:rPr>
        <w:t xml:space="preserve">Another problem is that </w:t>
      </w:r>
      <w:r w:rsidR="006471CB">
        <w:rPr>
          <w:sz w:val="24"/>
          <w:szCs w:val="24"/>
          <w:lang w:val="en-US"/>
        </w:rPr>
        <w:t xml:space="preserve">the results found in the papers are very time- and place specific and thus it is </w:t>
      </w:r>
      <w:r w:rsidR="00322B81">
        <w:rPr>
          <w:sz w:val="24"/>
          <w:szCs w:val="24"/>
          <w:lang w:val="en-US"/>
        </w:rPr>
        <w:t xml:space="preserve">hard to </w:t>
      </w:r>
      <w:r w:rsidR="00322B81">
        <w:rPr>
          <w:sz w:val="24"/>
          <w:szCs w:val="24"/>
          <w:lang w:val="en-US"/>
        </w:rPr>
        <w:lastRenderedPageBreak/>
        <w:t xml:space="preserve">generalize the effects and draw hard conclusions on the effects. </w:t>
      </w:r>
      <w:r w:rsidR="00B01566">
        <w:rPr>
          <w:sz w:val="24"/>
          <w:szCs w:val="24"/>
          <w:lang w:val="en-US"/>
        </w:rPr>
        <w:t>A different</w:t>
      </w:r>
      <w:r w:rsidR="008F2695">
        <w:rPr>
          <w:sz w:val="24"/>
          <w:szCs w:val="24"/>
          <w:lang w:val="en-US"/>
        </w:rPr>
        <w:t xml:space="preserve"> major limitation is that even though the relationships between crime, perceived security and the housing prices are all shown separately in the literature</w:t>
      </w:r>
      <w:r w:rsidR="00B01566">
        <w:rPr>
          <w:sz w:val="24"/>
          <w:szCs w:val="24"/>
          <w:lang w:val="en-US"/>
        </w:rPr>
        <w:t>, they</w:t>
      </w:r>
      <w:r w:rsidR="008F2695">
        <w:rPr>
          <w:sz w:val="24"/>
          <w:szCs w:val="24"/>
          <w:lang w:val="en-US"/>
        </w:rPr>
        <w:t xml:space="preserve"> are not combined</w:t>
      </w:r>
      <w:r w:rsidR="00B01566">
        <w:rPr>
          <w:sz w:val="24"/>
          <w:szCs w:val="24"/>
          <w:lang w:val="en-US"/>
        </w:rPr>
        <w:t xml:space="preserve"> in a research</w:t>
      </w:r>
      <w:r w:rsidR="008F2695">
        <w:rPr>
          <w:sz w:val="24"/>
          <w:szCs w:val="24"/>
          <w:lang w:val="en-US"/>
        </w:rPr>
        <w:t xml:space="preserve"> when r</w:t>
      </w:r>
      <w:r w:rsidR="00B01566">
        <w:rPr>
          <w:sz w:val="24"/>
          <w:szCs w:val="24"/>
          <w:lang w:val="en-US"/>
        </w:rPr>
        <w:t xml:space="preserve">egressing on the housing </w:t>
      </w:r>
      <w:r w:rsidR="005209E7">
        <w:rPr>
          <w:sz w:val="24"/>
          <w:szCs w:val="24"/>
          <w:lang w:val="en-US"/>
        </w:rPr>
        <w:t>prices that is</w:t>
      </w:r>
      <w:r w:rsidR="00B01566">
        <w:rPr>
          <w:sz w:val="24"/>
          <w:szCs w:val="24"/>
          <w:lang w:val="en-US"/>
        </w:rPr>
        <w:t xml:space="preserve"> why it is hard to find the isolated effect of the different variables on the housing prices.</w:t>
      </w:r>
      <w:r w:rsidR="00D80414">
        <w:rPr>
          <w:sz w:val="24"/>
          <w:szCs w:val="24"/>
          <w:lang w:val="en-US"/>
        </w:rPr>
        <w:t xml:space="preserve"> It might even be possible that when more control variables are added to the regressions the negative effects </w:t>
      </w:r>
      <w:r w:rsidR="00D80414">
        <w:rPr>
          <w:sz w:val="24"/>
          <w:szCs w:val="24"/>
          <w:lang w:val="en-US"/>
        </w:rPr>
        <w:lastRenderedPageBreak/>
        <w:t>on the housing prices diminish.</w:t>
      </w:r>
      <w:r w:rsidR="00B01566">
        <w:rPr>
          <w:sz w:val="24"/>
          <w:szCs w:val="24"/>
          <w:lang w:val="en-US"/>
        </w:rPr>
        <w:t xml:space="preserve"> It is clear that these variables work together but how exactly is yet to be </w:t>
      </w:r>
      <w:r w:rsidR="00BB4E8D">
        <w:rPr>
          <w:sz w:val="24"/>
          <w:szCs w:val="24"/>
          <w:lang w:val="en-US"/>
        </w:rPr>
        <w:t>researched</w:t>
      </w:r>
      <w:r w:rsidR="00B01566">
        <w:rPr>
          <w:sz w:val="24"/>
          <w:szCs w:val="24"/>
          <w:lang w:val="en-US"/>
        </w:rPr>
        <w:t>.</w:t>
      </w:r>
      <w:r w:rsidR="008B07EB">
        <w:rPr>
          <w:sz w:val="24"/>
          <w:szCs w:val="24"/>
          <w:lang w:val="en-US"/>
        </w:rPr>
        <w:t xml:space="preserve"> A limitation of the crime deterring and perceived security improving actions is that the majority is researched in a very specific setting and these actions might not work in other neighborhoods. </w:t>
      </w:r>
      <w:r w:rsidR="005209E7">
        <w:rPr>
          <w:sz w:val="24"/>
          <w:szCs w:val="24"/>
          <w:lang w:val="en-US"/>
        </w:rPr>
        <w:t>As well the safety perception of individuals is different per person generalizing is hard and trying to increase the perceived security for the whole neighborhood is hard.</w:t>
      </w:r>
      <w:r w:rsidR="00B01566">
        <w:rPr>
          <w:sz w:val="24"/>
          <w:szCs w:val="24"/>
          <w:lang w:val="en-US"/>
        </w:rPr>
        <w:br/>
      </w:r>
      <w:r w:rsidR="0023006D">
        <w:rPr>
          <w:sz w:val="24"/>
          <w:szCs w:val="24"/>
          <w:lang w:val="en-US"/>
        </w:rPr>
        <w:lastRenderedPageBreak/>
        <w:br/>
      </w:r>
      <w:r w:rsidR="00FA6D92">
        <w:rPr>
          <w:i/>
          <w:sz w:val="26"/>
          <w:szCs w:val="26"/>
          <w:lang w:val="en-US"/>
        </w:rPr>
        <w:br/>
      </w:r>
      <w:r>
        <w:rPr>
          <w:i/>
          <w:sz w:val="26"/>
          <w:szCs w:val="26"/>
          <w:lang w:val="en-US"/>
        </w:rPr>
        <w:t>Recommendations</w:t>
      </w:r>
      <w:r w:rsidR="005A171B">
        <w:rPr>
          <w:i/>
          <w:sz w:val="26"/>
          <w:szCs w:val="26"/>
          <w:lang w:val="en-US"/>
        </w:rPr>
        <w:br/>
      </w:r>
      <w:r w:rsidR="005A171B">
        <w:rPr>
          <w:i/>
          <w:sz w:val="26"/>
          <w:szCs w:val="26"/>
          <w:lang w:val="en-US"/>
        </w:rPr>
        <w:br/>
      </w:r>
      <w:r w:rsidR="00AE3544">
        <w:rPr>
          <w:sz w:val="24"/>
          <w:szCs w:val="24"/>
          <w:lang w:val="en-US"/>
        </w:rPr>
        <w:t xml:space="preserve">The </w:t>
      </w:r>
      <w:r w:rsidR="00161023">
        <w:rPr>
          <w:sz w:val="24"/>
          <w:szCs w:val="24"/>
          <w:lang w:val="en-US"/>
        </w:rPr>
        <w:t>first</w:t>
      </w:r>
      <w:r w:rsidR="00AE3544">
        <w:rPr>
          <w:sz w:val="24"/>
          <w:szCs w:val="24"/>
          <w:lang w:val="en-US"/>
        </w:rPr>
        <w:t xml:space="preserve"> recommendation is obtained through a limitation of this paper, as shown both crimes and the perceived security/fear of crimes influence the housing prices. However there is not done any international research combining both variables in a regression</w:t>
      </w:r>
      <w:r w:rsidR="000B07AE">
        <w:rPr>
          <w:sz w:val="24"/>
          <w:szCs w:val="24"/>
          <w:lang w:val="en-US"/>
        </w:rPr>
        <w:t xml:space="preserve"> except for Cecatto </w:t>
      </w:r>
      <w:r w:rsidR="000B07AE">
        <w:rPr>
          <w:sz w:val="24"/>
          <w:szCs w:val="24"/>
          <w:lang w:val="en-US"/>
        </w:rPr>
        <w:lastRenderedPageBreak/>
        <w:t>(2012) showing that vandalism and fear variables work together</w:t>
      </w:r>
      <w:r w:rsidR="00AE3544">
        <w:rPr>
          <w:sz w:val="24"/>
          <w:szCs w:val="24"/>
          <w:lang w:val="en-US"/>
        </w:rPr>
        <w:t xml:space="preserve">. Future research should use fear of crime variables and actual crime variables when regressing for the housing prices. </w:t>
      </w:r>
      <w:r w:rsidR="004D6EB7">
        <w:rPr>
          <w:sz w:val="24"/>
          <w:szCs w:val="24"/>
          <w:lang w:val="en-US"/>
        </w:rPr>
        <w:t xml:space="preserve">Also when regressing crime variables on the housing prices, crime should be treated as an endogenous variable, which isn’t done by the majority of the papers. The amount of research done on the influence of the perceived security on the housing price is also limited, </w:t>
      </w:r>
      <w:r w:rsidR="00725187">
        <w:rPr>
          <w:sz w:val="24"/>
          <w:szCs w:val="24"/>
          <w:lang w:val="en-US"/>
        </w:rPr>
        <w:t xml:space="preserve">two studies were found using perceived security variables and </w:t>
      </w:r>
      <w:r w:rsidR="00725187">
        <w:rPr>
          <w:sz w:val="24"/>
          <w:szCs w:val="24"/>
          <w:lang w:val="en-US"/>
        </w:rPr>
        <w:lastRenderedPageBreak/>
        <w:t xml:space="preserve">some research done in Sweden on fear of crime variables, which is when compared to the amount of research done on actual crime and the housing price is very limited. </w:t>
      </w:r>
      <w:r w:rsidR="002335EF">
        <w:rPr>
          <w:sz w:val="24"/>
          <w:szCs w:val="24"/>
          <w:lang w:val="en-US"/>
        </w:rPr>
        <w:t xml:space="preserve">An additional </w:t>
      </w:r>
      <w:r w:rsidR="00DF6F0B">
        <w:rPr>
          <w:sz w:val="24"/>
          <w:szCs w:val="24"/>
          <w:lang w:val="en-US"/>
        </w:rPr>
        <w:t xml:space="preserve">recommendation </w:t>
      </w:r>
      <w:r w:rsidR="002335EF">
        <w:rPr>
          <w:sz w:val="24"/>
          <w:szCs w:val="24"/>
          <w:lang w:val="en-US"/>
        </w:rPr>
        <w:t>is that when regressing for crime, there shouldn’t be used a total crime variable due to crimes differing a lot in severity and thus having different impacts on the housing prices. At the minimum crime should be split up in property crimes and violent crimes</w:t>
      </w:r>
      <w:r w:rsidR="00DF6F0B">
        <w:rPr>
          <w:sz w:val="24"/>
          <w:szCs w:val="24"/>
          <w:lang w:val="en-US"/>
        </w:rPr>
        <w:t xml:space="preserve">. The policies that diminish the negative effects on the </w:t>
      </w:r>
      <w:r w:rsidR="00DF6F0B">
        <w:rPr>
          <w:sz w:val="24"/>
          <w:szCs w:val="24"/>
          <w:lang w:val="en-US"/>
        </w:rPr>
        <w:lastRenderedPageBreak/>
        <w:t xml:space="preserve">housing prices are to be looked at by the municipality and/or the government, combining </w:t>
      </w:r>
      <w:r w:rsidR="00371150">
        <w:rPr>
          <w:sz w:val="24"/>
          <w:szCs w:val="24"/>
          <w:lang w:val="en-US"/>
        </w:rPr>
        <w:t xml:space="preserve">this </w:t>
      </w:r>
      <w:r w:rsidR="00DF6F0B">
        <w:rPr>
          <w:sz w:val="24"/>
          <w:szCs w:val="24"/>
          <w:lang w:val="en-US"/>
        </w:rPr>
        <w:t xml:space="preserve">with literature proving the negative effects of crimes and perceived security on the housing price might lead to positive effects in the future. </w:t>
      </w:r>
    </w:p>
    <w:p w14:paraId="24CED61D" w14:textId="3DA9B868" w:rsidR="00E6141C" w:rsidRPr="00E131C1" w:rsidRDefault="00E6141C" w:rsidP="005209E7">
      <w:pPr>
        <w:pStyle w:val="Heading1"/>
        <w:rPr>
          <w:b/>
          <w:bCs/>
          <w:i/>
          <w:sz w:val="28"/>
          <w:szCs w:val="28"/>
          <w:lang w:val="en-GB"/>
        </w:rPr>
      </w:pPr>
    </w:p>
    <w:sdt>
      <w:sdtPr>
        <w:rPr>
          <w:b/>
          <w:bCs/>
          <w:i/>
          <w:sz w:val="28"/>
          <w:szCs w:val="28"/>
        </w:rPr>
        <w:id w:val="732979231"/>
        <w:docPartObj>
          <w:docPartGallery w:val="Bibliographies"/>
          <w:docPartUnique/>
        </w:docPartObj>
      </w:sdtPr>
      <w:sdtEndPr>
        <w:rPr>
          <w:b w:val="0"/>
          <w:bCs w:val="0"/>
          <w:i w:val="0"/>
          <w:sz w:val="24"/>
          <w:szCs w:val="24"/>
        </w:rPr>
      </w:sdtEndPr>
      <w:sdtContent>
        <w:p w14:paraId="16E0FB52" w14:textId="1D1E0C69" w:rsidR="006C25D7" w:rsidRPr="00931E5C" w:rsidRDefault="006C25D7" w:rsidP="00E6141C">
          <w:pPr>
            <w:rPr>
              <w:rStyle w:val="Heading2Char"/>
              <w:i/>
              <w:color w:val="auto"/>
              <w:sz w:val="28"/>
              <w:szCs w:val="28"/>
              <w:lang w:val="en-US"/>
            </w:rPr>
          </w:pPr>
          <w:r w:rsidRPr="00931E5C">
            <w:rPr>
              <w:rStyle w:val="Heading2Char"/>
              <w:i/>
              <w:color w:val="auto"/>
              <w:sz w:val="28"/>
              <w:szCs w:val="28"/>
              <w:lang w:val="en-US"/>
            </w:rPr>
            <w:t>Bibliography</w:t>
          </w:r>
        </w:p>
        <w:sdt>
          <w:sdtPr>
            <w:rPr>
              <w:sz w:val="24"/>
              <w:szCs w:val="24"/>
            </w:rPr>
            <w:id w:val="111145805"/>
            <w:bibliography/>
          </w:sdtPr>
          <w:sdtEndPr/>
          <w:sdtContent>
            <w:p w14:paraId="622413CB" w14:textId="77777777" w:rsidR="002248FE" w:rsidRPr="001576D3" w:rsidRDefault="006C25D7" w:rsidP="002248FE">
              <w:pPr>
                <w:pStyle w:val="Bibliography"/>
                <w:ind w:left="720" w:hanging="720"/>
                <w:rPr>
                  <w:noProof/>
                  <w:sz w:val="24"/>
                  <w:szCs w:val="24"/>
                  <w:lang w:val="en-US"/>
                </w:rPr>
              </w:pPr>
              <w:r w:rsidRPr="008B5C83">
                <w:rPr>
                  <w:sz w:val="24"/>
                  <w:szCs w:val="24"/>
                </w:rPr>
                <w:fldChar w:fldCharType="begin"/>
              </w:r>
              <w:r w:rsidRPr="008B5C83">
                <w:rPr>
                  <w:sz w:val="24"/>
                  <w:szCs w:val="24"/>
                  <w:lang w:val="en-US"/>
                </w:rPr>
                <w:instrText xml:space="preserve"> BIBLIOGRAPHY </w:instrText>
              </w:r>
              <w:r w:rsidRPr="008B5C83">
                <w:rPr>
                  <w:sz w:val="24"/>
                  <w:szCs w:val="24"/>
                </w:rPr>
                <w:fldChar w:fldCharType="separate"/>
              </w:r>
              <w:r w:rsidR="002248FE" w:rsidRPr="001576D3">
                <w:rPr>
                  <w:noProof/>
                  <w:lang w:val="en-US"/>
                </w:rPr>
                <w:t xml:space="preserve">Baba, Y., &amp; Austin, D. (1989). Neighborhood environmental satisfaction victimization,and social participation as determinants of perceived neighborhood safety. </w:t>
              </w:r>
              <w:r w:rsidR="002248FE" w:rsidRPr="001576D3">
                <w:rPr>
                  <w:i/>
                  <w:iCs/>
                  <w:noProof/>
                  <w:lang w:val="en-US"/>
                </w:rPr>
                <w:t>Environment and behaviour</w:t>
              </w:r>
              <w:r w:rsidR="002248FE" w:rsidRPr="001576D3">
                <w:rPr>
                  <w:noProof/>
                  <w:lang w:val="en-US"/>
                </w:rPr>
                <w:t>.</w:t>
              </w:r>
            </w:p>
            <w:p w14:paraId="1D183774" w14:textId="77777777" w:rsidR="002248FE" w:rsidRPr="001576D3" w:rsidRDefault="002248FE" w:rsidP="002248FE">
              <w:pPr>
                <w:pStyle w:val="Bibliography"/>
                <w:ind w:left="720" w:hanging="720"/>
                <w:rPr>
                  <w:noProof/>
                  <w:lang w:val="en-US"/>
                </w:rPr>
              </w:pPr>
              <w:r w:rsidRPr="001576D3">
                <w:rPr>
                  <w:noProof/>
                  <w:lang w:val="en-US"/>
                </w:rPr>
                <w:t xml:space="preserve">Bowes, D. R., &amp; Ihlanfeldt, K. R. (2001). Identifying the impacts of rail transit on property values. </w:t>
              </w:r>
              <w:r w:rsidRPr="001576D3">
                <w:rPr>
                  <w:i/>
                  <w:iCs/>
                  <w:noProof/>
                  <w:lang w:val="en-US"/>
                </w:rPr>
                <w:t>Journal of Urban Economics</w:t>
              </w:r>
              <w:r w:rsidRPr="001576D3">
                <w:rPr>
                  <w:noProof/>
                  <w:lang w:val="en-US"/>
                </w:rPr>
                <w:t>.</w:t>
              </w:r>
            </w:p>
            <w:p w14:paraId="45141569" w14:textId="77777777" w:rsidR="002248FE" w:rsidRPr="001576D3" w:rsidRDefault="002248FE" w:rsidP="002248FE">
              <w:pPr>
                <w:pStyle w:val="Bibliography"/>
                <w:ind w:left="720" w:hanging="720"/>
                <w:rPr>
                  <w:noProof/>
                  <w:lang w:val="en-US"/>
                </w:rPr>
              </w:pPr>
              <w:r w:rsidRPr="001576D3">
                <w:rPr>
                  <w:noProof/>
                  <w:lang w:val="en-US"/>
                </w:rPr>
                <w:t xml:space="preserve">Buonanno, P., D, M., &amp; M, R.-V. J. (2012). Housing prices and crime perception. </w:t>
              </w:r>
              <w:r w:rsidRPr="001576D3">
                <w:rPr>
                  <w:i/>
                  <w:iCs/>
                  <w:noProof/>
                  <w:lang w:val="en-US"/>
                </w:rPr>
                <w:t>Empirical Economics</w:t>
              </w:r>
              <w:r w:rsidRPr="001576D3">
                <w:rPr>
                  <w:noProof/>
                  <w:lang w:val="en-US"/>
                </w:rPr>
                <w:t>, 305-321.</w:t>
              </w:r>
            </w:p>
            <w:p w14:paraId="2E8646CB" w14:textId="77777777" w:rsidR="002248FE" w:rsidRPr="001576D3" w:rsidRDefault="002248FE" w:rsidP="002248FE">
              <w:pPr>
                <w:pStyle w:val="Bibliography"/>
                <w:ind w:left="720" w:hanging="720"/>
                <w:rPr>
                  <w:noProof/>
                  <w:lang w:val="en-US"/>
                </w:rPr>
              </w:pPr>
              <w:r w:rsidRPr="001576D3">
                <w:rPr>
                  <w:noProof/>
                  <w:lang w:val="en-US"/>
                </w:rPr>
                <w:lastRenderedPageBreak/>
                <w:t xml:space="preserve">Burnell, J. D. (1988). Crime and racial composition in contiguous communities as negative externalities . </w:t>
              </w:r>
              <w:r w:rsidRPr="001576D3">
                <w:rPr>
                  <w:i/>
                  <w:iCs/>
                  <w:noProof/>
                  <w:lang w:val="en-US"/>
                </w:rPr>
                <w:t>American Journal of Economics and Sociology</w:t>
              </w:r>
              <w:r w:rsidRPr="001576D3">
                <w:rPr>
                  <w:noProof/>
                  <w:lang w:val="en-US"/>
                </w:rPr>
                <w:t>.</w:t>
              </w:r>
            </w:p>
            <w:p w14:paraId="7056B7EE" w14:textId="77777777" w:rsidR="002248FE" w:rsidRPr="001576D3" w:rsidRDefault="002248FE" w:rsidP="002248FE">
              <w:pPr>
                <w:pStyle w:val="Bibliography"/>
                <w:ind w:left="720" w:hanging="720"/>
                <w:rPr>
                  <w:noProof/>
                  <w:lang w:val="en-US"/>
                </w:rPr>
              </w:pPr>
              <w:r w:rsidRPr="001576D3">
                <w:rPr>
                  <w:noProof/>
                  <w:lang w:val="en-US"/>
                </w:rPr>
                <w:t xml:space="preserve">Ceccato, V. (2014). </w:t>
              </w:r>
              <w:r w:rsidRPr="001576D3">
                <w:rPr>
                  <w:i/>
                  <w:iCs/>
                  <w:noProof/>
                  <w:lang w:val="en-US"/>
                </w:rPr>
                <w:t>The impact of safety on a small towns housing market.</w:t>
              </w:r>
              <w:r w:rsidRPr="001576D3">
                <w:rPr>
                  <w:noProof/>
                  <w:lang w:val="en-US"/>
                </w:rPr>
                <w:t xml:space="preserve"> Edinburgh.</w:t>
              </w:r>
            </w:p>
            <w:p w14:paraId="49DB0BAA" w14:textId="77777777" w:rsidR="002248FE" w:rsidRPr="001576D3" w:rsidRDefault="002248FE" w:rsidP="002248FE">
              <w:pPr>
                <w:pStyle w:val="Bibliography"/>
                <w:ind w:left="720" w:hanging="720"/>
                <w:rPr>
                  <w:noProof/>
                  <w:lang w:val="en-US"/>
                </w:rPr>
              </w:pPr>
              <w:r w:rsidRPr="001576D3">
                <w:rPr>
                  <w:noProof/>
                  <w:lang w:val="en-US"/>
                </w:rPr>
                <w:t>Ceccato, V. (n.d.). Does fear of crime affect appartment prices.</w:t>
              </w:r>
            </w:p>
            <w:p w14:paraId="735B494E" w14:textId="77777777" w:rsidR="002248FE" w:rsidRPr="001576D3" w:rsidRDefault="002248FE" w:rsidP="002248FE">
              <w:pPr>
                <w:pStyle w:val="Bibliography"/>
                <w:ind w:left="720" w:hanging="720"/>
                <w:rPr>
                  <w:noProof/>
                  <w:lang w:val="en-US"/>
                </w:rPr>
              </w:pPr>
              <w:r w:rsidRPr="001576D3">
                <w:rPr>
                  <w:noProof/>
                  <w:lang w:val="en-US"/>
                </w:rPr>
                <w:t xml:space="preserve">Ceccato, V., &amp; Wilhelmsson, M. (2012). Acts of Vandalism and Fear in Neighbourhoods: Do They Affect Housing Prices? In </w:t>
              </w:r>
              <w:r w:rsidRPr="001576D3">
                <w:rPr>
                  <w:i/>
                  <w:iCs/>
                  <w:noProof/>
                  <w:lang w:val="en-US"/>
                </w:rPr>
                <w:t>The Urban Fabric of Crime and Fear</w:t>
              </w:r>
              <w:r w:rsidRPr="001576D3">
                <w:rPr>
                  <w:noProof/>
                  <w:lang w:val="en-US"/>
                </w:rPr>
                <w:t xml:space="preserve"> (pp. 191-213). Springer.</w:t>
              </w:r>
            </w:p>
            <w:p w14:paraId="1018194B" w14:textId="77777777" w:rsidR="002248FE" w:rsidRPr="001576D3" w:rsidRDefault="002248FE" w:rsidP="002248FE">
              <w:pPr>
                <w:pStyle w:val="Bibliography"/>
                <w:ind w:left="720" w:hanging="720"/>
                <w:rPr>
                  <w:noProof/>
                  <w:lang w:val="en-US"/>
                </w:rPr>
              </w:pPr>
              <w:r w:rsidRPr="001576D3">
                <w:rPr>
                  <w:noProof/>
                  <w:lang w:val="en-US"/>
                </w:rPr>
                <w:lastRenderedPageBreak/>
                <w:t xml:space="preserve">Davidson, N. (1999). </w:t>
              </w:r>
              <w:r w:rsidRPr="001576D3">
                <w:rPr>
                  <w:i/>
                  <w:iCs/>
                  <w:noProof/>
                  <w:lang w:val="en-US"/>
                </w:rPr>
                <w:t>Crime and Fear of Crime.</w:t>
              </w:r>
              <w:r w:rsidRPr="001576D3">
                <w:rPr>
                  <w:noProof/>
                  <w:lang w:val="en-US"/>
                </w:rPr>
                <w:t xml:space="preserve"> Routledge.</w:t>
              </w:r>
            </w:p>
            <w:p w14:paraId="078F11B7" w14:textId="77777777" w:rsidR="002248FE" w:rsidRPr="001576D3" w:rsidRDefault="002248FE" w:rsidP="002248FE">
              <w:pPr>
                <w:pStyle w:val="Bibliography"/>
                <w:ind w:left="720" w:hanging="720"/>
                <w:rPr>
                  <w:noProof/>
                  <w:lang w:val="en-US"/>
                </w:rPr>
              </w:pPr>
              <w:r w:rsidRPr="001576D3">
                <w:rPr>
                  <w:noProof/>
                  <w:lang w:val="en-US"/>
                </w:rPr>
                <w:t xml:space="preserve">Etzioni, A. (1976). Three policies to reduce crime by one-third in twelve months. </w:t>
              </w:r>
              <w:r w:rsidRPr="001576D3">
                <w:rPr>
                  <w:i/>
                  <w:iCs/>
                  <w:noProof/>
                  <w:lang w:val="en-US"/>
                </w:rPr>
                <w:t>Criminal Justice</w:t>
              </w:r>
              <w:r w:rsidRPr="001576D3">
                <w:rPr>
                  <w:noProof/>
                  <w:lang w:val="en-US"/>
                </w:rPr>
                <w:t>.</w:t>
              </w:r>
            </w:p>
            <w:p w14:paraId="16A74731" w14:textId="77777777" w:rsidR="002248FE" w:rsidRPr="001576D3" w:rsidRDefault="002248FE" w:rsidP="002248FE">
              <w:pPr>
                <w:pStyle w:val="Bibliography"/>
                <w:ind w:left="720" w:hanging="720"/>
                <w:rPr>
                  <w:noProof/>
                  <w:lang w:val="en-US"/>
                </w:rPr>
              </w:pPr>
              <w:r w:rsidRPr="001576D3">
                <w:rPr>
                  <w:noProof/>
                  <w:lang w:val="en-US"/>
                </w:rPr>
                <w:t xml:space="preserve">Gibbons, S. (2004). The costs of urban property crime. </w:t>
              </w:r>
              <w:r w:rsidRPr="001576D3">
                <w:rPr>
                  <w:i/>
                  <w:iCs/>
                  <w:noProof/>
                  <w:lang w:val="en-US"/>
                </w:rPr>
                <w:t>The Economic Journal</w:t>
              </w:r>
              <w:r w:rsidRPr="001576D3">
                <w:rPr>
                  <w:noProof/>
                  <w:lang w:val="en-US"/>
                </w:rPr>
                <w:t>.</w:t>
              </w:r>
            </w:p>
            <w:p w14:paraId="2A62CEA3" w14:textId="77777777" w:rsidR="002248FE" w:rsidRPr="001576D3" w:rsidRDefault="002248FE" w:rsidP="002248FE">
              <w:pPr>
                <w:pStyle w:val="Bibliography"/>
                <w:ind w:left="720" w:hanging="720"/>
                <w:rPr>
                  <w:noProof/>
                  <w:lang w:val="en-US"/>
                </w:rPr>
              </w:pPr>
              <w:r w:rsidRPr="001576D3">
                <w:rPr>
                  <w:noProof/>
                  <w:lang w:val="en-US"/>
                </w:rPr>
                <w:t xml:space="preserve">Goodman, R. A. (1982). Valuation of education and crime neighborhood characteristics for hedonic housing prices. </w:t>
              </w:r>
              <w:r w:rsidRPr="001576D3">
                <w:rPr>
                  <w:i/>
                  <w:iCs/>
                  <w:noProof/>
                  <w:lang w:val="en-US"/>
                </w:rPr>
                <w:t>Population and Environment</w:t>
              </w:r>
              <w:r w:rsidRPr="001576D3">
                <w:rPr>
                  <w:noProof/>
                  <w:lang w:val="en-US"/>
                </w:rPr>
                <w:t>.</w:t>
              </w:r>
            </w:p>
            <w:p w14:paraId="2B9E00A8" w14:textId="77777777" w:rsidR="002248FE" w:rsidRPr="001576D3" w:rsidRDefault="002248FE" w:rsidP="002248FE">
              <w:pPr>
                <w:pStyle w:val="Bibliography"/>
                <w:ind w:left="720" w:hanging="720"/>
                <w:rPr>
                  <w:noProof/>
                  <w:lang w:val="en-US"/>
                </w:rPr>
              </w:pPr>
              <w:r w:rsidRPr="001576D3">
                <w:rPr>
                  <w:noProof/>
                  <w:lang w:val="en-US"/>
                </w:rPr>
                <w:lastRenderedPageBreak/>
                <w:t xml:space="preserve">Hanslmaier, M. (2013). Crime, fear and subjective well-being: How victimization and street crime affect fear and life satisfaction. </w:t>
              </w:r>
              <w:r w:rsidRPr="001576D3">
                <w:rPr>
                  <w:i/>
                  <w:iCs/>
                  <w:noProof/>
                  <w:lang w:val="en-US"/>
                </w:rPr>
                <w:t>Journal of Criminology</w:t>
              </w:r>
              <w:r w:rsidRPr="001576D3">
                <w:rPr>
                  <w:noProof/>
                  <w:lang w:val="en-US"/>
                </w:rPr>
                <w:t>.</w:t>
              </w:r>
            </w:p>
            <w:p w14:paraId="678C04C5" w14:textId="77777777" w:rsidR="002248FE" w:rsidRPr="001576D3" w:rsidRDefault="002248FE" w:rsidP="002248FE">
              <w:pPr>
                <w:pStyle w:val="Bibliography"/>
                <w:ind w:left="720" w:hanging="720"/>
                <w:rPr>
                  <w:noProof/>
                  <w:lang w:val="en-US"/>
                </w:rPr>
              </w:pPr>
              <w:r w:rsidRPr="001576D3">
                <w:rPr>
                  <w:noProof/>
                  <w:lang w:val="en-US"/>
                </w:rPr>
                <w:t xml:space="preserve">Ihlanfeldt, K. R., &amp; Maycock, T. (2010). Panel data estimates of the effects of different types of crime on housing prices. </w:t>
              </w:r>
              <w:r w:rsidRPr="001576D3">
                <w:rPr>
                  <w:i/>
                  <w:iCs/>
                  <w:noProof/>
                  <w:lang w:val="en-US"/>
                </w:rPr>
                <w:t>Regional Science and Urban Economics</w:t>
              </w:r>
              <w:r w:rsidRPr="001576D3">
                <w:rPr>
                  <w:noProof/>
                  <w:lang w:val="en-US"/>
                </w:rPr>
                <w:t>.</w:t>
              </w:r>
            </w:p>
            <w:p w14:paraId="019FEE4F" w14:textId="77777777" w:rsidR="002248FE" w:rsidRPr="001576D3" w:rsidRDefault="002248FE" w:rsidP="002248FE">
              <w:pPr>
                <w:pStyle w:val="Bibliography"/>
                <w:ind w:left="720" w:hanging="720"/>
                <w:rPr>
                  <w:noProof/>
                  <w:lang w:val="en-US"/>
                </w:rPr>
              </w:pPr>
              <w:r w:rsidRPr="001576D3">
                <w:rPr>
                  <w:noProof/>
                  <w:lang w:val="en-US"/>
                </w:rPr>
                <w:t xml:space="preserve">Ihlanfeldt, K., &amp; Maycock, T. (2012). </w:t>
              </w:r>
              <w:r w:rsidRPr="001576D3">
                <w:rPr>
                  <w:i/>
                  <w:iCs/>
                  <w:noProof/>
                  <w:lang w:val="en-US"/>
                </w:rPr>
                <w:t>Crime and Housing Prices.</w:t>
              </w:r>
              <w:r w:rsidRPr="001576D3">
                <w:rPr>
                  <w:noProof/>
                  <w:lang w:val="en-US"/>
                </w:rPr>
                <w:t xml:space="preserve"> </w:t>
              </w:r>
            </w:p>
            <w:p w14:paraId="6F860006" w14:textId="77777777" w:rsidR="002248FE" w:rsidRPr="001576D3" w:rsidRDefault="002248FE" w:rsidP="002248FE">
              <w:pPr>
                <w:pStyle w:val="Bibliography"/>
                <w:ind w:left="720" w:hanging="720"/>
                <w:rPr>
                  <w:noProof/>
                  <w:lang w:val="en-US"/>
                </w:rPr>
              </w:pPr>
              <w:r w:rsidRPr="001576D3">
                <w:rPr>
                  <w:noProof/>
                  <w:lang w:val="en-US"/>
                </w:rPr>
                <w:t>Johnson, R. R. (2015). REDUCING FEAR OF CRIME AND INCREASING CITIZEN SUPPORT FOR POLICE.</w:t>
              </w:r>
            </w:p>
            <w:p w14:paraId="02BBD049" w14:textId="77777777" w:rsidR="002248FE" w:rsidRPr="001576D3" w:rsidRDefault="002248FE" w:rsidP="002248FE">
              <w:pPr>
                <w:pStyle w:val="Bibliography"/>
                <w:ind w:left="720" w:hanging="720"/>
                <w:rPr>
                  <w:noProof/>
                  <w:lang w:val="en-US"/>
                </w:rPr>
              </w:pPr>
              <w:r w:rsidRPr="001576D3">
                <w:rPr>
                  <w:noProof/>
                  <w:lang w:val="en-US"/>
                </w:rPr>
                <w:lastRenderedPageBreak/>
                <w:t xml:space="preserve">Kelling, G., &amp; J, W. (1982). Broken Windows: The Police and Neighborhood Safety. </w:t>
              </w:r>
              <w:r w:rsidRPr="001576D3">
                <w:rPr>
                  <w:i/>
                  <w:iCs/>
                  <w:noProof/>
                  <w:lang w:val="en-US"/>
                </w:rPr>
                <w:t xml:space="preserve">Atlantic Monthly </w:t>
              </w:r>
              <w:r w:rsidRPr="001576D3">
                <w:rPr>
                  <w:noProof/>
                  <w:lang w:val="en-US"/>
                </w:rPr>
                <w:t>.</w:t>
              </w:r>
            </w:p>
            <w:p w14:paraId="7A3220F6" w14:textId="77777777" w:rsidR="002248FE" w:rsidRPr="001576D3" w:rsidRDefault="002248FE" w:rsidP="002248FE">
              <w:pPr>
                <w:pStyle w:val="Bibliography"/>
                <w:ind w:left="720" w:hanging="720"/>
                <w:rPr>
                  <w:noProof/>
                  <w:lang w:val="en-US"/>
                </w:rPr>
              </w:pPr>
              <w:r w:rsidRPr="001576D3">
                <w:rPr>
                  <w:noProof/>
                  <w:lang w:val="en-US"/>
                </w:rPr>
                <w:t xml:space="preserve">Lee, C.-C., Chang, W.-L., &amp; Wu, Y.-L. (2013). The Impact of the Crime Rate and Star Schools on House Prices. </w:t>
              </w:r>
              <w:r w:rsidRPr="001576D3">
                <w:rPr>
                  <w:i/>
                  <w:iCs/>
                  <w:noProof/>
                  <w:lang w:val="en-US"/>
                </w:rPr>
                <w:t>International Journal of Economics a</w:t>
              </w:r>
              <w:r w:rsidRPr="001576D3">
                <w:rPr>
                  <w:noProof/>
                  <w:lang w:val="en-US"/>
                </w:rPr>
                <w:t>.</w:t>
              </w:r>
            </w:p>
            <w:p w14:paraId="70277028" w14:textId="77777777" w:rsidR="002248FE" w:rsidRPr="001576D3" w:rsidRDefault="002248FE" w:rsidP="002248FE">
              <w:pPr>
                <w:pStyle w:val="Bibliography"/>
                <w:ind w:left="720" w:hanging="720"/>
                <w:rPr>
                  <w:noProof/>
                  <w:lang w:val="en-US"/>
                </w:rPr>
              </w:pPr>
              <w:r w:rsidRPr="001576D3">
                <w:rPr>
                  <w:noProof/>
                  <w:lang w:val="en-US"/>
                </w:rPr>
                <w:t xml:space="preserve">Linden, L. L., &amp; Rockoff, J. E. (2006). </w:t>
              </w:r>
              <w:r w:rsidRPr="001576D3">
                <w:rPr>
                  <w:i/>
                  <w:iCs/>
                  <w:noProof/>
                  <w:lang w:val="en-US"/>
                </w:rPr>
                <w:t>THERE GOES THE NEIGHBORHOOD? ESTIMATES OF THE IMPACT OF CRIME RISK ON PROPERTY VALUES FROM MEGAN'S LAW.</w:t>
              </w:r>
              <w:r w:rsidRPr="001576D3">
                <w:rPr>
                  <w:noProof/>
                  <w:lang w:val="en-US"/>
                </w:rPr>
                <w:t xml:space="preserve"> Cambridge: NATIONAL BUREAU OF ECONOMIC RESEARCH.</w:t>
              </w:r>
            </w:p>
            <w:p w14:paraId="3406A9F0" w14:textId="77777777" w:rsidR="002248FE" w:rsidRPr="001576D3" w:rsidRDefault="002248FE" w:rsidP="002248FE">
              <w:pPr>
                <w:pStyle w:val="Bibliography"/>
                <w:ind w:left="720" w:hanging="720"/>
                <w:rPr>
                  <w:noProof/>
                  <w:lang w:val="en-US"/>
                </w:rPr>
              </w:pPr>
              <w:r w:rsidRPr="001576D3">
                <w:rPr>
                  <w:noProof/>
                  <w:lang w:val="en-US"/>
                </w:rPr>
                <w:lastRenderedPageBreak/>
                <w:t xml:space="preserve">Lynch, A. K., &amp; Rasmussen, D. W. (2001). Measuring the impact of crime on house prices . </w:t>
              </w:r>
              <w:r w:rsidRPr="001576D3">
                <w:rPr>
                  <w:i/>
                  <w:iCs/>
                  <w:noProof/>
                  <w:lang w:val="en-US"/>
                </w:rPr>
                <w:t>Applied Economics</w:t>
              </w:r>
              <w:r w:rsidRPr="001576D3">
                <w:rPr>
                  <w:noProof/>
                  <w:lang w:val="en-US"/>
                </w:rPr>
                <w:t>.</w:t>
              </w:r>
            </w:p>
            <w:p w14:paraId="7EB23C51" w14:textId="77777777" w:rsidR="002248FE" w:rsidRPr="001576D3" w:rsidRDefault="002248FE" w:rsidP="002248FE">
              <w:pPr>
                <w:pStyle w:val="Bibliography"/>
                <w:ind w:left="720" w:hanging="720"/>
                <w:rPr>
                  <w:noProof/>
                  <w:lang w:val="en-US"/>
                </w:rPr>
              </w:pPr>
              <w:r w:rsidRPr="001576D3">
                <w:rPr>
                  <w:noProof/>
                  <w:lang w:val="en-US"/>
                </w:rPr>
                <w:t xml:space="preserve">McCluskey, J. J., &amp; C, R. G. (2001). Estimation of Perceived Risk and Its Effect on Property Values. </w:t>
              </w:r>
              <w:r w:rsidRPr="001576D3">
                <w:rPr>
                  <w:i/>
                  <w:iCs/>
                  <w:noProof/>
                  <w:lang w:val="en-US"/>
                </w:rPr>
                <w:t>Land Economics</w:t>
              </w:r>
              <w:r w:rsidRPr="001576D3">
                <w:rPr>
                  <w:noProof/>
                  <w:lang w:val="en-US"/>
                </w:rPr>
                <w:t>, 42-55.</w:t>
              </w:r>
            </w:p>
            <w:p w14:paraId="16C0F15B" w14:textId="77777777" w:rsidR="002248FE" w:rsidRPr="001576D3" w:rsidRDefault="002248FE" w:rsidP="002248FE">
              <w:pPr>
                <w:pStyle w:val="Bibliography"/>
                <w:ind w:left="720" w:hanging="720"/>
                <w:rPr>
                  <w:noProof/>
                  <w:lang w:val="en-US"/>
                </w:rPr>
              </w:pPr>
              <w:r w:rsidRPr="001576D3">
                <w:rPr>
                  <w:noProof/>
                  <w:lang w:val="en-US"/>
                </w:rPr>
                <w:t xml:space="preserve">Petras, T. L. (2007). MEASURING THE EFFECTS OF PERCEPTIONS OF CRIME ON NEIGHBORHOOD QUALITY AND HOUSING MARKETS. </w:t>
              </w:r>
              <w:r w:rsidRPr="001576D3">
                <w:rPr>
                  <w:i/>
                  <w:iCs/>
                  <w:noProof/>
                  <w:lang w:val="en-US"/>
                </w:rPr>
                <w:t>The Ohio State University</w:t>
              </w:r>
              <w:r w:rsidRPr="001576D3">
                <w:rPr>
                  <w:noProof/>
                  <w:lang w:val="en-US"/>
                </w:rPr>
                <w:t>.</w:t>
              </w:r>
            </w:p>
            <w:p w14:paraId="02F7E257" w14:textId="77777777" w:rsidR="002248FE" w:rsidRPr="001576D3" w:rsidRDefault="002248FE" w:rsidP="002248FE">
              <w:pPr>
                <w:pStyle w:val="Bibliography"/>
                <w:ind w:left="720" w:hanging="720"/>
                <w:rPr>
                  <w:noProof/>
                  <w:lang w:val="en-US"/>
                </w:rPr>
              </w:pPr>
              <w:r w:rsidRPr="001576D3">
                <w:rPr>
                  <w:noProof/>
                  <w:lang w:val="en-US"/>
                </w:rPr>
                <w:lastRenderedPageBreak/>
                <w:t xml:space="preserve">Pope, J. C. (2008). Fear of crime and housing prices: Household reactions to sex offender registries. </w:t>
              </w:r>
              <w:r w:rsidRPr="001576D3">
                <w:rPr>
                  <w:i/>
                  <w:iCs/>
                  <w:noProof/>
                  <w:lang w:val="en-US"/>
                </w:rPr>
                <w:t>Journal of Urban Economics</w:t>
              </w:r>
              <w:r w:rsidRPr="001576D3">
                <w:rPr>
                  <w:noProof/>
                  <w:lang w:val="en-US"/>
                </w:rPr>
                <w:t>, 601-614.</w:t>
              </w:r>
            </w:p>
            <w:p w14:paraId="7AB2D282" w14:textId="77777777" w:rsidR="002248FE" w:rsidRPr="001576D3" w:rsidRDefault="002248FE" w:rsidP="002248FE">
              <w:pPr>
                <w:pStyle w:val="Bibliography"/>
                <w:ind w:left="720" w:hanging="720"/>
                <w:rPr>
                  <w:noProof/>
                  <w:lang w:val="en-US"/>
                </w:rPr>
              </w:pPr>
              <w:r w:rsidRPr="001576D3">
                <w:rPr>
                  <w:noProof/>
                  <w:lang w:val="en-US"/>
                </w:rPr>
                <w:t>Rifai, &amp; M, Y. (1982). Older Americans Crime Prevention Research Project . n.a.</w:t>
              </w:r>
            </w:p>
            <w:p w14:paraId="3942BA31" w14:textId="77777777" w:rsidR="002248FE" w:rsidRPr="001576D3" w:rsidRDefault="002248FE" w:rsidP="002248FE">
              <w:pPr>
                <w:pStyle w:val="Bibliography"/>
                <w:ind w:left="720" w:hanging="720"/>
                <w:rPr>
                  <w:noProof/>
                  <w:lang w:val="en-US"/>
                </w:rPr>
              </w:pPr>
              <w:r w:rsidRPr="001576D3">
                <w:rPr>
                  <w:noProof/>
                  <w:lang w:val="en-US"/>
                </w:rPr>
                <w:t xml:space="preserve">Rizzo, M. (1979). The Effect of Crime on Residential Rents and Property Values. </w:t>
              </w:r>
              <w:r w:rsidRPr="001576D3">
                <w:rPr>
                  <w:i/>
                  <w:iCs/>
                  <w:noProof/>
                  <w:lang w:val="en-US"/>
                </w:rPr>
                <w:t>American Economist</w:t>
              </w:r>
              <w:r w:rsidRPr="001576D3">
                <w:rPr>
                  <w:noProof/>
                  <w:lang w:val="en-US"/>
                </w:rPr>
                <w:t>.</w:t>
              </w:r>
            </w:p>
            <w:p w14:paraId="4FEDC909" w14:textId="77777777" w:rsidR="002248FE" w:rsidRPr="001576D3" w:rsidRDefault="002248FE" w:rsidP="002248FE">
              <w:pPr>
                <w:pStyle w:val="Bibliography"/>
                <w:ind w:left="720" w:hanging="720"/>
                <w:rPr>
                  <w:noProof/>
                  <w:lang w:val="en-US"/>
                </w:rPr>
              </w:pPr>
              <w:r w:rsidRPr="001576D3">
                <w:rPr>
                  <w:noProof/>
                  <w:lang w:val="en-US"/>
                </w:rPr>
                <w:lastRenderedPageBreak/>
                <w:t xml:space="preserve">Schwartz, A. E., Susin, S., &amp; Voicu, I. (2003). Has falling crime driven New York City's real estate boom? </w:t>
              </w:r>
              <w:r w:rsidRPr="001576D3">
                <w:rPr>
                  <w:i/>
                  <w:iCs/>
                  <w:noProof/>
                  <w:lang w:val="en-US"/>
                </w:rPr>
                <w:t>Journal of Housing Research</w:t>
              </w:r>
              <w:r w:rsidRPr="001576D3">
                <w:rPr>
                  <w:noProof/>
                  <w:lang w:val="en-US"/>
                </w:rPr>
                <w:t>.</w:t>
              </w:r>
            </w:p>
            <w:p w14:paraId="704632F0" w14:textId="77777777" w:rsidR="002248FE" w:rsidRPr="001576D3" w:rsidRDefault="002248FE" w:rsidP="002248FE">
              <w:pPr>
                <w:pStyle w:val="Bibliography"/>
                <w:ind w:left="720" w:hanging="720"/>
                <w:rPr>
                  <w:noProof/>
                  <w:lang w:val="en-US"/>
                </w:rPr>
              </w:pPr>
              <w:r w:rsidRPr="001576D3">
                <w:rPr>
                  <w:noProof/>
                  <w:lang w:val="en-US"/>
                </w:rPr>
                <w:t xml:space="preserve">Thaler, R. (1976). Note on the Value of Crime Control—Evidence from the Property Market. </w:t>
              </w:r>
              <w:r w:rsidRPr="001576D3">
                <w:rPr>
                  <w:i/>
                  <w:iCs/>
                  <w:noProof/>
                  <w:lang w:val="en-US"/>
                </w:rPr>
                <w:t>Journal of Urban economics</w:t>
              </w:r>
              <w:r w:rsidRPr="001576D3">
                <w:rPr>
                  <w:noProof/>
                  <w:lang w:val="en-US"/>
                </w:rPr>
                <w:t>.</w:t>
              </w:r>
            </w:p>
            <w:p w14:paraId="501D04C4" w14:textId="77777777" w:rsidR="002248FE" w:rsidRPr="001576D3" w:rsidRDefault="002248FE" w:rsidP="002248FE">
              <w:pPr>
                <w:pStyle w:val="Bibliography"/>
                <w:ind w:left="720" w:hanging="720"/>
                <w:rPr>
                  <w:noProof/>
                  <w:lang w:val="en-US"/>
                </w:rPr>
              </w:pPr>
              <w:r w:rsidRPr="001576D3">
                <w:rPr>
                  <w:noProof/>
                  <w:lang w:val="en-US"/>
                </w:rPr>
                <w:t xml:space="preserve">Tita, G. E., Petras, T. L., &amp; Greenbaum, R. T. (2006). Crime and resedential choice. </w:t>
              </w:r>
              <w:r w:rsidRPr="001576D3">
                <w:rPr>
                  <w:i/>
                  <w:iCs/>
                  <w:noProof/>
                  <w:lang w:val="en-US"/>
                </w:rPr>
                <w:t>Journal of Quantitative Criminology</w:t>
              </w:r>
              <w:r w:rsidRPr="001576D3">
                <w:rPr>
                  <w:noProof/>
                  <w:lang w:val="en-US"/>
                </w:rPr>
                <w:t>.</w:t>
              </w:r>
            </w:p>
            <w:p w14:paraId="044CBC7B" w14:textId="77777777" w:rsidR="002248FE" w:rsidRPr="001576D3" w:rsidRDefault="002248FE" w:rsidP="002248FE">
              <w:pPr>
                <w:pStyle w:val="Bibliography"/>
                <w:ind w:left="720" w:hanging="720"/>
                <w:rPr>
                  <w:noProof/>
                  <w:lang w:val="en-US"/>
                </w:rPr>
              </w:pPr>
              <w:r w:rsidRPr="001576D3">
                <w:rPr>
                  <w:noProof/>
                  <w:lang w:val="en-US"/>
                </w:rPr>
                <w:t xml:space="preserve">Vetter, D. M., Beltrão, K. I., &amp; Massena, R. M. (2013). </w:t>
              </w:r>
              <w:r w:rsidRPr="001576D3">
                <w:rPr>
                  <w:i/>
                  <w:iCs/>
                  <w:noProof/>
                  <w:lang w:val="en-US"/>
                </w:rPr>
                <w:t xml:space="preserve">The Impact of the Sense of Security from Crime on Residential </w:t>
              </w:r>
              <w:r w:rsidRPr="001576D3">
                <w:rPr>
                  <w:i/>
                  <w:iCs/>
                  <w:noProof/>
                  <w:lang w:val="en-US"/>
                </w:rPr>
                <w:lastRenderedPageBreak/>
                <w:t>Property Values in Brazilian Metropolitan Areas.</w:t>
              </w:r>
              <w:r w:rsidRPr="001576D3">
                <w:rPr>
                  <w:noProof/>
                  <w:lang w:val="en-US"/>
                </w:rPr>
                <w:t xml:space="preserve"> IDB Working Paper Series, Inter-American Development Bank .</w:t>
              </w:r>
            </w:p>
            <w:p w14:paraId="0EE77608" w14:textId="77777777" w:rsidR="002248FE" w:rsidRPr="001576D3" w:rsidRDefault="002248FE" w:rsidP="002248FE">
              <w:pPr>
                <w:pStyle w:val="Bibliography"/>
                <w:ind w:left="720" w:hanging="720"/>
                <w:rPr>
                  <w:noProof/>
                  <w:lang w:val="en-US"/>
                </w:rPr>
              </w:pPr>
              <w:r w:rsidRPr="001576D3">
                <w:rPr>
                  <w:noProof/>
                  <w:lang w:val="en-US"/>
                </w:rPr>
                <w:t xml:space="preserve">Wilhelmsson, M., &amp; Ceccato, V. (2015). Does burglary affect property prices in a nonmetropolitan municipality? </w:t>
              </w:r>
              <w:r w:rsidRPr="001576D3">
                <w:rPr>
                  <w:i/>
                  <w:iCs/>
                  <w:noProof/>
                  <w:lang w:val="en-US"/>
                </w:rPr>
                <w:t>Journal of Rural Studies</w:t>
              </w:r>
              <w:r w:rsidRPr="001576D3">
                <w:rPr>
                  <w:noProof/>
                  <w:lang w:val="en-US"/>
                </w:rPr>
                <w:t>, 210-218.</w:t>
              </w:r>
            </w:p>
            <w:p w14:paraId="60A7BEFC" w14:textId="77777777" w:rsidR="002248FE" w:rsidRPr="001576D3" w:rsidRDefault="002248FE" w:rsidP="002248FE">
              <w:pPr>
                <w:pStyle w:val="Bibliography"/>
                <w:ind w:left="720" w:hanging="720"/>
                <w:rPr>
                  <w:noProof/>
                  <w:lang w:val="en-US"/>
                </w:rPr>
              </w:pPr>
              <w:r w:rsidRPr="001576D3">
                <w:rPr>
                  <w:noProof/>
                  <w:lang w:val="en-US"/>
                </w:rPr>
                <w:t xml:space="preserve">Zhao, J. S., Lawton, B., &amp; Longmire, D. (2015). An Examination of the Micro-Level Crime–Fear of Crime Link. </w:t>
              </w:r>
              <w:r w:rsidRPr="001576D3">
                <w:rPr>
                  <w:i/>
                  <w:iCs/>
                  <w:noProof/>
                  <w:lang w:val="en-US"/>
                </w:rPr>
                <w:t>Crime and Delinquency</w:t>
              </w:r>
              <w:r w:rsidRPr="001576D3">
                <w:rPr>
                  <w:noProof/>
                  <w:lang w:val="en-US"/>
                </w:rPr>
                <w:t>.</w:t>
              </w:r>
            </w:p>
            <w:p w14:paraId="1E56BE96" w14:textId="77777777" w:rsidR="002248FE" w:rsidRPr="001576D3" w:rsidRDefault="002248FE" w:rsidP="002248FE">
              <w:pPr>
                <w:pStyle w:val="Bibliography"/>
                <w:ind w:left="720" w:hanging="720"/>
                <w:rPr>
                  <w:noProof/>
                  <w:lang w:val="en-US"/>
                </w:rPr>
              </w:pPr>
              <w:r w:rsidRPr="001576D3">
                <w:rPr>
                  <w:noProof/>
                  <w:lang w:val="en-US"/>
                </w:rPr>
                <w:lastRenderedPageBreak/>
                <w:t>Zhao, J., &amp; Scheider, M. (n.d.). The effect of police presence on public fear reduction and satisfaction: a review of the literature.</w:t>
              </w:r>
            </w:p>
            <w:p w14:paraId="7DEEBF7D" w14:textId="77777777" w:rsidR="006C25D7" w:rsidRPr="008B5C83" w:rsidRDefault="006C25D7" w:rsidP="002248FE">
              <w:pPr>
                <w:rPr>
                  <w:sz w:val="24"/>
                  <w:szCs w:val="24"/>
                </w:rPr>
              </w:pPr>
              <w:r w:rsidRPr="008B5C83">
                <w:rPr>
                  <w:b/>
                  <w:bCs/>
                  <w:noProof/>
                  <w:sz w:val="24"/>
                  <w:szCs w:val="24"/>
                </w:rPr>
                <w:fldChar w:fldCharType="end"/>
              </w:r>
            </w:p>
          </w:sdtContent>
        </w:sdt>
      </w:sdtContent>
    </w:sdt>
    <w:p w14:paraId="31E09242" w14:textId="77777777" w:rsidR="003016E2" w:rsidRPr="008B5C83" w:rsidRDefault="003016E2" w:rsidP="003016E2">
      <w:pPr>
        <w:rPr>
          <w:sz w:val="24"/>
          <w:szCs w:val="24"/>
          <w:lang w:val="en-US"/>
        </w:rPr>
      </w:pPr>
    </w:p>
    <w:p w14:paraId="6C0D702F" w14:textId="77777777" w:rsidR="003016E2" w:rsidRPr="008B5C83" w:rsidRDefault="003016E2" w:rsidP="003016E2">
      <w:pPr>
        <w:rPr>
          <w:sz w:val="24"/>
          <w:szCs w:val="24"/>
          <w:lang w:val="en-US"/>
        </w:rPr>
      </w:pPr>
    </w:p>
    <w:p w14:paraId="3621465C" w14:textId="77777777" w:rsidR="00A46B29" w:rsidRDefault="00A46B29" w:rsidP="0082433E">
      <w:pPr>
        <w:pStyle w:val="Heading1"/>
        <w:rPr>
          <w:rStyle w:val="Heading2Char"/>
          <w:i/>
          <w:color w:val="auto"/>
          <w:sz w:val="28"/>
          <w:szCs w:val="28"/>
        </w:rPr>
      </w:pPr>
    </w:p>
    <w:p w14:paraId="35951083" w14:textId="77777777" w:rsidR="00A46B29" w:rsidRDefault="00A46B29" w:rsidP="0082433E">
      <w:pPr>
        <w:pStyle w:val="Heading1"/>
        <w:rPr>
          <w:rStyle w:val="Heading2Char"/>
          <w:i/>
          <w:color w:val="auto"/>
          <w:sz w:val="28"/>
          <w:szCs w:val="28"/>
        </w:rPr>
      </w:pPr>
    </w:p>
    <w:p w14:paraId="3D08E322" w14:textId="470F7A55" w:rsidR="0082433E" w:rsidRPr="0082433E" w:rsidRDefault="00931E5C" w:rsidP="0082433E">
      <w:pPr>
        <w:pStyle w:val="Heading1"/>
        <w:rPr>
          <w:lang w:val="en-US"/>
        </w:rPr>
      </w:pPr>
      <w:r>
        <w:rPr>
          <w:rStyle w:val="Heading2Char"/>
          <w:i/>
          <w:color w:val="auto"/>
          <w:sz w:val="28"/>
          <w:szCs w:val="28"/>
        </w:rPr>
        <w:lastRenderedPageBreak/>
        <w:t xml:space="preserve">7. </w:t>
      </w:r>
      <w:r w:rsidR="0082433E" w:rsidRPr="00931E5C">
        <w:rPr>
          <w:rStyle w:val="Heading2Char"/>
          <w:i/>
          <w:color w:val="auto"/>
          <w:sz w:val="28"/>
          <w:szCs w:val="28"/>
        </w:rPr>
        <w:t>Appendix</w:t>
      </w:r>
      <w:r w:rsidR="0082433E">
        <w:br/>
      </w:r>
      <w:r w:rsidR="0082433E">
        <w:rPr>
          <w:lang w:val="en-US"/>
        </w:rPr>
        <w:br/>
      </w:r>
      <w:r w:rsidR="0082433E" w:rsidRPr="00931E5C">
        <w:rPr>
          <w:i/>
          <w:sz w:val="24"/>
          <w:szCs w:val="24"/>
          <w:lang w:val="en-US"/>
        </w:rPr>
        <w:t xml:space="preserve">Table </w:t>
      </w:r>
      <w:r>
        <w:rPr>
          <w:i/>
          <w:sz w:val="24"/>
          <w:szCs w:val="24"/>
          <w:lang w:val="en-US"/>
        </w:rPr>
        <w:t>1.</w:t>
      </w:r>
    </w:p>
    <w:tbl>
      <w:tblPr>
        <w:tblStyle w:val="TableGrid"/>
        <w:tblW w:w="0" w:type="auto"/>
        <w:tblLook w:val="04A0" w:firstRow="1" w:lastRow="0" w:firstColumn="1" w:lastColumn="0" w:noHBand="0" w:noVBand="1"/>
      </w:tblPr>
      <w:tblGrid>
        <w:gridCol w:w="2331"/>
        <w:gridCol w:w="2332"/>
        <w:gridCol w:w="2332"/>
        <w:gridCol w:w="2332"/>
      </w:tblGrid>
      <w:tr w:rsidR="0082433E" w:rsidRPr="0082433E" w14:paraId="33F64E18" w14:textId="77777777" w:rsidTr="0082433E">
        <w:trPr>
          <w:trHeight w:val="1058"/>
        </w:trPr>
        <w:tc>
          <w:tcPr>
            <w:tcW w:w="2331" w:type="dxa"/>
          </w:tcPr>
          <w:p w14:paraId="18FE572C" w14:textId="77777777" w:rsidR="0082433E" w:rsidRPr="0082433E" w:rsidRDefault="0082433E" w:rsidP="0082433E">
            <w:pPr>
              <w:pStyle w:val="Heading1"/>
              <w:outlineLvl w:val="0"/>
              <w:rPr>
                <w:lang w:val="en-US"/>
              </w:rPr>
            </w:pPr>
            <w:r w:rsidRPr="0082433E">
              <w:rPr>
                <w:lang w:val="en-US"/>
              </w:rPr>
              <w:t xml:space="preserve"> Authors and publication data</w:t>
            </w:r>
          </w:p>
          <w:p w14:paraId="7062FD9C" w14:textId="77777777" w:rsidR="0082433E" w:rsidRPr="0082433E" w:rsidRDefault="0082433E" w:rsidP="0082433E">
            <w:pPr>
              <w:pStyle w:val="Heading1"/>
              <w:outlineLvl w:val="0"/>
              <w:rPr>
                <w:lang w:val="en-US"/>
              </w:rPr>
            </w:pPr>
          </w:p>
        </w:tc>
        <w:tc>
          <w:tcPr>
            <w:tcW w:w="2332" w:type="dxa"/>
          </w:tcPr>
          <w:p w14:paraId="20A84694" w14:textId="77777777" w:rsidR="0082433E" w:rsidRPr="0082433E" w:rsidRDefault="0082433E" w:rsidP="0082433E">
            <w:pPr>
              <w:pStyle w:val="Heading1"/>
              <w:outlineLvl w:val="0"/>
              <w:rPr>
                <w:lang w:val="en-US"/>
              </w:rPr>
            </w:pPr>
            <w:r w:rsidRPr="0082433E">
              <w:rPr>
                <w:lang w:val="en-US"/>
              </w:rPr>
              <w:t>Location</w:t>
            </w:r>
          </w:p>
        </w:tc>
        <w:tc>
          <w:tcPr>
            <w:tcW w:w="2332" w:type="dxa"/>
          </w:tcPr>
          <w:p w14:paraId="72A86DCF" w14:textId="77777777" w:rsidR="0082433E" w:rsidRPr="0082433E" w:rsidRDefault="0082433E" w:rsidP="0082433E">
            <w:pPr>
              <w:pStyle w:val="Heading1"/>
              <w:outlineLvl w:val="0"/>
              <w:rPr>
                <w:lang w:val="en-US"/>
              </w:rPr>
            </w:pPr>
            <w:r w:rsidRPr="0082433E">
              <w:rPr>
                <w:lang w:val="en-US"/>
              </w:rPr>
              <w:t>Types of crime</w:t>
            </w:r>
          </w:p>
        </w:tc>
        <w:tc>
          <w:tcPr>
            <w:tcW w:w="2332" w:type="dxa"/>
          </w:tcPr>
          <w:p w14:paraId="42899A6E" w14:textId="77777777" w:rsidR="0082433E" w:rsidRPr="0082433E" w:rsidRDefault="0082433E" w:rsidP="0082433E">
            <w:pPr>
              <w:pStyle w:val="Heading1"/>
              <w:outlineLvl w:val="0"/>
              <w:rPr>
                <w:lang w:val="en-US"/>
              </w:rPr>
            </w:pPr>
            <w:r w:rsidRPr="0082433E">
              <w:rPr>
                <w:lang w:val="en-US"/>
              </w:rPr>
              <w:t>Findings</w:t>
            </w:r>
          </w:p>
        </w:tc>
      </w:tr>
      <w:tr w:rsidR="0082433E" w:rsidRPr="00E131C1" w14:paraId="70FAEDEE" w14:textId="77777777" w:rsidTr="0082433E">
        <w:trPr>
          <w:trHeight w:val="2381"/>
        </w:trPr>
        <w:tc>
          <w:tcPr>
            <w:tcW w:w="2331" w:type="dxa"/>
          </w:tcPr>
          <w:p w14:paraId="0B1ECA49" w14:textId="77777777" w:rsidR="0082433E" w:rsidRPr="0082433E" w:rsidRDefault="0082433E" w:rsidP="0082433E">
            <w:pPr>
              <w:pStyle w:val="Heading1"/>
              <w:outlineLvl w:val="0"/>
              <w:rPr>
                <w:lang w:val="en-US"/>
              </w:rPr>
            </w:pPr>
            <w:r w:rsidRPr="0082433E">
              <w:rPr>
                <w:lang w:val="en-US"/>
              </w:rPr>
              <w:t>Richard Thaler 1976</w:t>
            </w:r>
          </w:p>
        </w:tc>
        <w:tc>
          <w:tcPr>
            <w:tcW w:w="2332" w:type="dxa"/>
          </w:tcPr>
          <w:p w14:paraId="374304A6" w14:textId="77777777" w:rsidR="0082433E" w:rsidRPr="0082433E" w:rsidRDefault="0082433E" w:rsidP="0082433E">
            <w:pPr>
              <w:pStyle w:val="Heading1"/>
              <w:outlineLvl w:val="0"/>
              <w:rPr>
                <w:lang w:val="en-US"/>
              </w:rPr>
            </w:pPr>
            <w:r w:rsidRPr="0082433E">
              <w:rPr>
                <w:lang w:val="en-US"/>
              </w:rPr>
              <w:t>Rochester, New York</w:t>
            </w:r>
          </w:p>
        </w:tc>
        <w:tc>
          <w:tcPr>
            <w:tcW w:w="2332" w:type="dxa"/>
          </w:tcPr>
          <w:p w14:paraId="21161BA3" w14:textId="77777777" w:rsidR="0082433E" w:rsidRPr="0082433E" w:rsidRDefault="0082433E" w:rsidP="0082433E">
            <w:pPr>
              <w:pStyle w:val="Heading1"/>
              <w:outlineLvl w:val="0"/>
              <w:rPr>
                <w:lang w:val="en-US"/>
              </w:rPr>
            </w:pPr>
            <w:r w:rsidRPr="0082433E">
              <w:rPr>
                <w:lang w:val="en-US"/>
              </w:rPr>
              <w:t>Property Crimes</w:t>
            </w:r>
          </w:p>
        </w:tc>
        <w:tc>
          <w:tcPr>
            <w:tcW w:w="2332" w:type="dxa"/>
          </w:tcPr>
          <w:p w14:paraId="682F130E" w14:textId="77777777" w:rsidR="0082433E" w:rsidRPr="0082433E" w:rsidRDefault="0082433E" w:rsidP="0082433E">
            <w:pPr>
              <w:pStyle w:val="Heading1"/>
              <w:outlineLvl w:val="0"/>
              <w:rPr>
                <w:lang w:val="en-US"/>
              </w:rPr>
            </w:pPr>
            <w:r w:rsidRPr="0082433E">
              <w:rPr>
                <w:lang w:val="en-US"/>
              </w:rPr>
              <w:t>Average property crime leads to a decreased land value of $-500, or a one standard deviation increase in property crime reduces home value by 3%</w:t>
            </w:r>
          </w:p>
        </w:tc>
      </w:tr>
      <w:tr w:rsidR="0082433E" w:rsidRPr="00E131C1" w14:paraId="7FABD9A2" w14:textId="77777777" w:rsidTr="0082433E">
        <w:trPr>
          <w:trHeight w:val="1154"/>
        </w:trPr>
        <w:tc>
          <w:tcPr>
            <w:tcW w:w="2331" w:type="dxa"/>
          </w:tcPr>
          <w:p w14:paraId="6586A83D" w14:textId="77777777" w:rsidR="0082433E" w:rsidRPr="0082433E" w:rsidRDefault="0082433E" w:rsidP="0082433E">
            <w:pPr>
              <w:pStyle w:val="Heading1"/>
              <w:outlineLvl w:val="0"/>
              <w:rPr>
                <w:lang w:val="en-US"/>
              </w:rPr>
            </w:pPr>
            <w:r w:rsidRPr="0082433E">
              <w:rPr>
                <w:lang w:val="en-US"/>
              </w:rPr>
              <w:t>Mario Rizzo 1979</w:t>
            </w:r>
          </w:p>
        </w:tc>
        <w:tc>
          <w:tcPr>
            <w:tcW w:w="2332" w:type="dxa"/>
          </w:tcPr>
          <w:p w14:paraId="79F111D6" w14:textId="77777777" w:rsidR="0082433E" w:rsidRPr="0082433E" w:rsidRDefault="0082433E" w:rsidP="0082433E">
            <w:pPr>
              <w:pStyle w:val="Heading1"/>
              <w:outlineLvl w:val="0"/>
              <w:rPr>
                <w:lang w:val="en-US"/>
              </w:rPr>
            </w:pPr>
            <w:r w:rsidRPr="0082433E">
              <w:rPr>
                <w:lang w:val="en-US"/>
              </w:rPr>
              <w:t>Chicago Hyde-Park-Kenwood</w:t>
            </w:r>
          </w:p>
        </w:tc>
        <w:tc>
          <w:tcPr>
            <w:tcW w:w="2332" w:type="dxa"/>
          </w:tcPr>
          <w:p w14:paraId="30462B3D" w14:textId="77777777" w:rsidR="0082433E" w:rsidRPr="0082433E" w:rsidRDefault="0082433E" w:rsidP="0082433E">
            <w:pPr>
              <w:pStyle w:val="Heading1"/>
              <w:outlineLvl w:val="0"/>
              <w:rPr>
                <w:lang w:val="en-US"/>
              </w:rPr>
            </w:pPr>
            <w:r w:rsidRPr="0082433E">
              <w:rPr>
                <w:lang w:val="en-US"/>
              </w:rPr>
              <w:t>Total crime rate,</w:t>
            </w:r>
            <w:r w:rsidRPr="0082433E">
              <w:rPr>
                <w:lang w:val="en-US"/>
              </w:rPr>
              <w:br/>
              <w:t>Property crime rate and violent crime rate</w:t>
            </w:r>
          </w:p>
        </w:tc>
        <w:tc>
          <w:tcPr>
            <w:tcW w:w="2332" w:type="dxa"/>
          </w:tcPr>
          <w:p w14:paraId="0EF59D9A" w14:textId="77777777" w:rsidR="0082433E" w:rsidRPr="0082433E" w:rsidRDefault="0082433E" w:rsidP="0082433E">
            <w:pPr>
              <w:pStyle w:val="Heading1"/>
              <w:outlineLvl w:val="0"/>
              <w:rPr>
                <w:lang w:val="en-US"/>
              </w:rPr>
            </w:pPr>
            <w:r w:rsidRPr="0082433E">
              <w:rPr>
                <w:lang w:val="en-US"/>
              </w:rPr>
              <w:t>Impact of all sorts of crimes is significant and negative</w:t>
            </w:r>
          </w:p>
        </w:tc>
      </w:tr>
      <w:tr w:rsidR="0082433E" w:rsidRPr="00E131C1" w14:paraId="41F39D70" w14:textId="77777777" w:rsidTr="0082433E">
        <w:trPr>
          <w:trHeight w:val="2790"/>
        </w:trPr>
        <w:tc>
          <w:tcPr>
            <w:tcW w:w="2331" w:type="dxa"/>
          </w:tcPr>
          <w:p w14:paraId="7EC920FF" w14:textId="77777777" w:rsidR="0082433E" w:rsidRPr="0082433E" w:rsidRDefault="0082433E" w:rsidP="0082433E">
            <w:pPr>
              <w:pStyle w:val="Heading1"/>
              <w:outlineLvl w:val="0"/>
              <w:rPr>
                <w:lang w:val="en-US"/>
              </w:rPr>
            </w:pPr>
            <w:r w:rsidRPr="0082433E">
              <w:rPr>
                <w:lang w:val="en-US"/>
              </w:rPr>
              <w:lastRenderedPageBreak/>
              <w:t>Robin A. Dublin and Allen C. Goodman</w:t>
            </w:r>
            <w:r w:rsidRPr="0082433E">
              <w:rPr>
                <w:lang w:val="en-US"/>
              </w:rPr>
              <w:br/>
              <w:t>1982</w:t>
            </w:r>
          </w:p>
        </w:tc>
        <w:tc>
          <w:tcPr>
            <w:tcW w:w="2332" w:type="dxa"/>
          </w:tcPr>
          <w:p w14:paraId="0503CE4D" w14:textId="77777777" w:rsidR="0082433E" w:rsidRPr="0082433E" w:rsidRDefault="0082433E" w:rsidP="0082433E">
            <w:pPr>
              <w:pStyle w:val="Heading1"/>
              <w:outlineLvl w:val="0"/>
              <w:rPr>
                <w:lang w:val="en-US"/>
              </w:rPr>
            </w:pPr>
            <w:r w:rsidRPr="0082433E">
              <w:rPr>
                <w:lang w:val="en-US"/>
              </w:rPr>
              <w:t>Baltimore</w:t>
            </w:r>
          </w:p>
        </w:tc>
        <w:tc>
          <w:tcPr>
            <w:tcW w:w="2332" w:type="dxa"/>
          </w:tcPr>
          <w:p w14:paraId="7E0E1698" w14:textId="77777777" w:rsidR="0082433E" w:rsidRPr="0082433E" w:rsidRDefault="0082433E" w:rsidP="0082433E">
            <w:pPr>
              <w:pStyle w:val="Heading1"/>
              <w:outlineLvl w:val="0"/>
              <w:rPr>
                <w:lang w:val="en-US"/>
              </w:rPr>
            </w:pPr>
            <w:r w:rsidRPr="0082433E">
              <w:rPr>
                <w:lang w:val="en-US"/>
              </w:rPr>
              <w:t>Non-violent property loss,</w:t>
            </w:r>
            <w:r w:rsidRPr="0082433E">
              <w:rPr>
                <w:lang w:val="en-US"/>
              </w:rPr>
              <w:br/>
              <w:t>Violent crimes and “shopping center crime”</w:t>
            </w:r>
          </w:p>
        </w:tc>
        <w:tc>
          <w:tcPr>
            <w:tcW w:w="2332" w:type="dxa"/>
          </w:tcPr>
          <w:p w14:paraId="7D85AF04" w14:textId="77777777" w:rsidR="0082433E" w:rsidRPr="0082433E" w:rsidRDefault="0082433E" w:rsidP="0082433E">
            <w:pPr>
              <w:pStyle w:val="Heading1"/>
              <w:outlineLvl w:val="0"/>
              <w:rPr>
                <w:lang w:val="en-US"/>
              </w:rPr>
            </w:pPr>
            <w:r w:rsidRPr="0082433E">
              <w:rPr>
                <w:lang w:val="en-US"/>
              </w:rPr>
              <w:t>One unit increase in non-violent property loss, violent crime and “shopping center crime” leads to a house value loss of $795, $3143 and $3721</w:t>
            </w:r>
          </w:p>
          <w:p w14:paraId="0C981894" w14:textId="77777777" w:rsidR="0082433E" w:rsidRPr="0082433E" w:rsidRDefault="0082433E" w:rsidP="0082433E">
            <w:pPr>
              <w:pStyle w:val="Heading1"/>
              <w:outlineLvl w:val="0"/>
              <w:rPr>
                <w:lang w:val="en-US"/>
              </w:rPr>
            </w:pPr>
          </w:p>
        </w:tc>
      </w:tr>
      <w:tr w:rsidR="0082433E" w:rsidRPr="00E131C1" w14:paraId="7ADF67F2" w14:textId="77777777" w:rsidTr="0082433E">
        <w:trPr>
          <w:trHeight w:val="1491"/>
        </w:trPr>
        <w:tc>
          <w:tcPr>
            <w:tcW w:w="2331" w:type="dxa"/>
          </w:tcPr>
          <w:p w14:paraId="39EBA9F4" w14:textId="77777777" w:rsidR="0082433E" w:rsidRPr="0082433E" w:rsidRDefault="0082433E" w:rsidP="0082433E">
            <w:pPr>
              <w:pStyle w:val="Heading1"/>
              <w:outlineLvl w:val="0"/>
              <w:rPr>
                <w:lang w:val="en-US"/>
              </w:rPr>
            </w:pPr>
            <w:r w:rsidRPr="0082433E">
              <w:rPr>
                <w:lang w:val="en-US"/>
              </w:rPr>
              <w:t>James D. Burnell</w:t>
            </w:r>
            <w:r w:rsidRPr="0082433E">
              <w:rPr>
                <w:lang w:val="en-US"/>
              </w:rPr>
              <w:br/>
              <w:t xml:space="preserve">1988 </w:t>
            </w:r>
          </w:p>
        </w:tc>
        <w:tc>
          <w:tcPr>
            <w:tcW w:w="2332" w:type="dxa"/>
          </w:tcPr>
          <w:p w14:paraId="20E3CE6F" w14:textId="77777777" w:rsidR="0082433E" w:rsidRPr="0082433E" w:rsidRDefault="0082433E" w:rsidP="0082433E">
            <w:pPr>
              <w:pStyle w:val="Heading1"/>
              <w:outlineLvl w:val="0"/>
              <w:rPr>
                <w:lang w:val="en-US"/>
              </w:rPr>
            </w:pPr>
            <w:r w:rsidRPr="0082433E">
              <w:rPr>
                <w:lang w:val="en-US"/>
              </w:rPr>
              <w:t>Chicago</w:t>
            </w:r>
          </w:p>
        </w:tc>
        <w:tc>
          <w:tcPr>
            <w:tcW w:w="2332" w:type="dxa"/>
          </w:tcPr>
          <w:p w14:paraId="5E73352A" w14:textId="77777777" w:rsidR="0082433E" w:rsidRPr="0082433E" w:rsidRDefault="0082433E" w:rsidP="0082433E">
            <w:pPr>
              <w:pStyle w:val="Heading1"/>
              <w:outlineLvl w:val="0"/>
              <w:rPr>
                <w:lang w:val="en-US"/>
              </w:rPr>
            </w:pPr>
            <w:r w:rsidRPr="0082433E">
              <w:rPr>
                <w:lang w:val="en-US"/>
              </w:rPr>
              <w:t>Property crime rate</w:t>
            </w:r>
          </w:p>
        </w:tc>
        <w:tc>
          <w:tcPr>
            <w:tcW w:w="2332" w:type="dxa"/>
          </w:tcPr>
          <w:p w14:paraId="04CB78FC" w14:textId="77777777" w:rsidR="0082433E" w:rsidRPr="0082433E" w:rsidRDefault="0082433E" w:rsidP="0082433E">
            <w:pPr>
              <w:pStyle w:val="Heading1"/>
              <w:outlineLvl w:val="0"/>
              <w:rPr>
                <w:lang w:val="en-US"/>
              </w:rPr>
            </w:pPr>
            <w:r w:rsidRPr="0082433E">
              <w:rPr>
                <w:lang w:val="en-US"/>
              </w:rPr>
              <w:t xml:space="preserve">10% increase in property crime reduces housing values by 1% </w:t>
            </w:r>
            <w:r w:rsidRPr="0082433E">
              <w:rPr>
                <w:lang w:val="en-US"/>
              </w:rPr>
              <w:sym w:font="Wingdings" w:char="F0E0"/>
            </w:r>
            <w:r w:rsidRPr="0082433E">
              <w:rPr>
                <w:lang w:val="en-US"/>
              </w:rPr>
              <w:t xml:space="preserve"> elasticity of housing value to property crime is -0.10</w:t>
            </w:r>
          </w:p>
          <w:p w14:paraId="0CECFE2B" w14:textId="77777777" w:rsidR="0082433E" w:rsidRPr="0082433E" w:rsidRDefault="0082433E" w:rsidP="0082433E">
            <w:pPr>
              <w:pStyle w:val="Heading1"/>
              <w:outlineLvl w:val="0"/>
              <w:rPr>
                <w:lang w:val="en-US"/>
              </w:rPr>
            </w:pPr>
          </w:p>
        </w:tc>
      </w:tr>
      <w:tr w:rsidR="0082433E" w:rsidRPr="00E131C1" w14:paraId="113E4734" w14:textId="77777777" w:rsidTr="0082433E">
        <w:trPr>
          <w:trHeight w:val="2056"/>
        </w:trPr>
        <w:tc>
          <w:tcPr>
            <w:tcW w:w="2331" w:type="dxa"/>
          </w:tcPr>
          <w:p w14:paraId="67A3B52F" w14:textId="77777777" w:rsidR="0082433E" w:rsidRPr="0082433E" w:rsidRDefault="0082433E" w:rsidP="0082433E">
            <w:pPr>
              <w:pStyle w:val="Heading1"/>
              <w:outlineLvl w:val="0"/>
              <w:rPr>
                <w:lang w:val="en-US"/>
              </w:rPr>
            </w:pPr>
            <w:r w:rsidRPr="0082433E">
              <w:rPr>
                <w:lang w:val="en-US"/>
              </w:rPr>
              <w:t>David R. Bowes and Keith R. Ihlanfeldt</w:t>
            </w:r>
            <w:r w:rsidRPr="0082433E">
              <w:rPr>
                <w:lang w:val="en-US"/>
              </w:rPr>
              <w:br/>
              <w:t>2001</w:t>
            </w:r>
          </w:p>
        </w:tc>
        <w:tc>
          <w:tcPr>
            <w:tcW w:w="2332" w:type="dxa"/>
          </w:tcPr>
          <w:p w14:paraId="0E6AB919" w14:textId="77777777" w:rsidR="0082433E" w:rsidRPr="0082433E" w:rsidRDefault="0082433E" w:rsidP="0082433E">
            <w:pPr>
              <w:pStyle w:val="Heading1"/>
              <w:outlineLvl w:val="0"/>
              <w:rPr>
                <w:lang w:val="en-US"/>
              </w:rPr>
            </w:pPr>
            <w:r w:rsidRPr="0082433E">
              <w:rPr>
                <w:lang w:val="en-US"/>
              </w:rPr>
              <w:t>Atlanta</w:t>
            </w:r>
          </w:p>
        </w:tc>
        <w:tc>
          <w:tcPr>
            <w:tcW w:w="2332" w:type="dxa"/>
          </w:tcPr>
          <w:p w14:paraId="2F4BB293" w14:textId="77777777" w:rsidR="0082433E" w:rsidRPr="0082433E" w:rsidRDefault="0082433E" w:rsidP="0082433E">
            <w:pPr>
              <w:pStyle w:val="Heading1"/>
              <w:outlineLvl w:val="0"/>
              <w:rPr>
                <w:lang w:val="en-US"/>
              </w:rPr>
            </w:pPr>
            <w:r w:rsidRPr="0082433E">
              <w:rPr>
                <w:lang w:val="en-US"/>
              </w:rPr>
              <w:t>FBI-Type 1 Crimes which involves homicides, assaults, robbery, burglary’s, larceny, theft and car theft</w:t>
            </w:r>
          </w:p>
        </w:tc>
        <w:tc>
          <w:tcPr>
            <w:tcW w:w="2332" w:type="dxa"/>
          </w:tcPr>
          <w:p w14:paraId="060E779D" w14:textId="77777777" w:rsidR="0082433E" w:rsidRPr="0082433E" w:rsidRDefault="0082433E" w:rsidP="0082433E">
            <w:pPr>
              <w:pStyle w:val="Heading1"/>
              <w:outlineLvl w:val="0"/>
              <w:rPr>
                <w:lang w:val="en-US"/>
              </w:rPr>
            </w:pPr>
            <w:r w:rsidRPr="0082433E">
              <w:rPr>
                <w:lang w:val="en-US"/>
              </w:rPr>
              <w:t>A unit increase in crime density leads to a decrease in house values of 3 to 6 percent</w:t>
            </w:r>
          </w:p>
          <w:p w14:paraId="740F7D13" w14:textId="77777777" w:rsidR="0082433E" w:rsidRPr="0082433E" w:rsidRDefault="0082433E" w:rsidP="0082433E">
            <w:pPr>
              <w:pStyle w:val="Heading1"/>
              <w:outlineLvl w:val="0"/>
              <w:rPr>
                <w:lang w:val="en-US"/>
              </w:rPr>
            </w:pPr>
          </w:p>
        </w:tc>
      </w:tr>
      <w:tr w:rsidR="0082433E" w:rsidRPr="00E131C1" w14:paraId="497CEDC0" w14:textId="77777777" w:rsidTr="0082433E">
        <w:trPr>
          <w:trHeight w:val="1707"/>
        </w:trPr>
        <w:tc>
          <w:tcPr>
            <w:tcW w:w="2331" w:type="dxa"/>
          </w:tcPr>
          <w:p w14:paraId="1D3E4EC3" w14:textId="77777777" w:rsidR="0082433E" w:rsidRPr="0082433E" w:rsidRDefault="0082433E" w:rsidP="0082433E">
            <w:pPr>
              <w:pStyle w:val="Heading1"/>
              <w:outlineLvl w:val="0"/>
              <w:rPr>
                <w:lang w:val="de-DE"/>
              </w:rPr>
            </w:pPr>
            <w:r w:rsidRPr="0082433E">
              <w:rPr>
                <w:lang w:val="de-DE"/>
              </w:rPr>
              <w:t>Allen K. Lynch and David W. Rasmussen</w:t>
            </w:r>
          </w:p>
          <w:p w14:paraId="7A606381" w14:textId="77777777" w:rsidR="0082433E" w:rsidRPr="0082433E" w:rsidRDefault="0082433E" w:rsidP="0082433E">
            <w:pPr>
              <w:pStyle w:val="Heading1"/>
              <w:outlineLvl w:val="0"/>
              <w:rPr>
                <w:lang w:val="de-DE"/>
              </w:rPr>
            </w:pPr>
            <w:r w:rsidRPr="0082433E">
              <w:rPr>
                <w:lang w:val="de-DE"/>
              </w:rPr>
              <w:t>2001</w:t>
            </w:r>
          </w:p>
          <w:p w14:paraId="5ED655CE" w14:textId="77777777" w:rsidR="0082433E" w:rsidRPr="0082433E" w:rsidRDefault="0082433E" w:rsidP="0082433E">
            <w:pPr>
              <w:pStyle w:val="Heading1"/>
              <w:outlineLvl w:val="0"/>
              <w:rPr>
                <w:lang w:val="de-DE"/>
              </w:rPr>
            </w:pPr>
          </w:p>
        </w:tc>
        <w:tc>
          <w:tcPr>
            <w:tcW w:w="2332" w:type="dxa"/>
          </w:tcPr>
          <w:p w14:paraId="5FA6A91C" w14:textId="77777777" w:rsidR="0082433E" w:rsidRPr="0082433E" w:rsidRDefault="0082433E" w:rsidP="0082433E">
            <w:pPr>
              <w:pStyle w:val="Heading1"/>
              <w:outlineLvl w:val="0"/>
              <w:rPr>
                <w:lang w:val="de-DE"/>
              </w:rPr>
            </w:pPr>
            <w:r w:rsidRPr="0082433E">
              <w:rPr>
                <w:lang w:val="de-DE"/>
              </w:rPr>
              <w:t>Jacksonville, Florida</w:t>
            </w:r>
          </w:p>
        </w:tc>
        <w:tc>
          <w:tcPr>
            <w:tcW w:w="2332" w:type="dxa"/>
          </w:tcPr>
          <w:p w14:paraId="17B278E2" w14:textId="77777777" w:rsidR="0082433E" w:rsidRPr="0082433E" w:rsidRDefault="0082433E" w:rsidP="0082433E">
            <w:pPr>
              <w:pStyle w:val="Heading1"/>
              <w:outlineLvl w:val="0"/>
              <w:rPr>
                <w:lang w:val="en-US"/>
              </w:rPr>
            </w:pPr>
            <w:r w:rsidRPr="0082433E">
              <w:rPr>
                <w:lang w:val="en-US"/>
              </w:rPr>
              <w:t>Violent Crimes and Property Crimes</w:t>
            </w:r>
          </w:p>
        </w:tc>
        <w:tc>
          <w:tcPr>
            <w:tcW w:w="2332" w:type="dxa"/>
          </w:tcPr>
          <w:p w14:paraId="34D4242F" w14:textId="77777777" w:rsidR="0082433E" w:rsidRPr="0082433E" w:rsidRDefault="0082433E" w:rsidP="0082433E">
            <w:pPr>
              <w:pStyle w:val="Heading1"/>
              <w:outlineLvl w:val="0"/>
              <w:rPr>
                <w:lang w:val="en-US"/>
              </w:rPr>
            </w:pPr>
            <w:r w:rsidRPr="0082433E">
              <w:rPr>
                <w:lang w:val="en-US"/>
              </w:rPr>
              <w:t>Crime does not substantially influence housing prices, but it does in the high crime area’s</w:t>
            </w:r>
          </w:p>
        </w:tc>
      </w:tr>
      <w:tr w:rsidR="0082433E" w:rsidRPr="00E131C1" w14:paraId="09C3A016" w14:textId="77777777" w:rsidTr="0082433E">
        <w:trPr>
          <w:trHeight w:val="2381"/>
        </w:trPr>
        <w:tc>
          <w:tcPr>
            <w:tcW w:w="2331" w:type="dxa"/>
          </w:tcPr>
          <w:p w14:paraId="58B9ADF3" w14:textId="77777777" w:rsidR="0082433E" w:rsidRPr="0082433E" w:rsidRDefault="0082433E" w:rsidP="0082433E">
            <w:pPr>
              <w:pStyle w:val="Heading1"/>
              <w:outlineLvl w:val="0"/>
              <w:rPr>
                <w:lang w:val="en-US"/>
              </w:rPr>
            </w:pPr>
            <w:r w:rsidRPr="0082433E">
              <w:rPr>
                <w:lang w:val="en-US"/>
              </w:rPr>
              <w:lastRenderedPageBreak/>
              <w:t>Amy. E. Schwartz, Scott Susin and Ioan Voicu</w:t>
            </w:r>
          </w:p>
          <w:p w14:paraId="66531CE4" w14:textId="77777777" w:rsidR="0082433E" w:rsidRPr="0082433E" w:rsidRDefault="0082433E" w:rsidP="0082433E">
            <w:pPr>
              <w:pStyle w:val="Heading1"/>
              <w:outlineLvl w:val="0"/>
              <w:rPr>
                <w:lang w:val="en-US"/>
              </w:rPr>
            </w:pPr>
            <w:r w:rsidRPr="0082433E">
              <w:rPr>
                <w:lang w:val="en-US"/>
              </w:rPr>
              <w:t>2003</w:t>
            </w:r>
          </w:p>
        </w:tc>
        <w:tc>
          <w:tcPr>
            <w:tcW w:w="2332" w:type="dxa"/>
          </w:tcPr>
          <w:p w14:paraId="1D8839F6" w14:textId="77777777" w:rsidR="0082433E" w:rsidRPr="0082433E" w:rsidRDefault="0082433E" w:rsidP="0082433E">
            <w:pPr>
              <w:pStyle w:val="Heading1"/>
              <w:outlineLvl w:val="0"/>
              <w:rPr>
                <w:lang w:val="en-US"/>
              </w:rPr>
            </w:pPr>
            <w:r w:rsidRPr="0082433E">
              <w:rPr>
                <w:lang w:val="en-US"/>
              </w:rPr>
              <w:t>New York City</w:t>
            </w:r>
          </w:p>
        </w:tc>
        <w:tc>
          <w:tcPr>
            <w:tcW w:w="2332" w:type="dxa"/>
          </w:tcPr>
          <w:p w14:paraId="0E2451C3" w14:textId="77777777" w:rsidR="0082433E" w:rsidRPr="0082433E" w:rsidRDefault="0082433E" w:rsidP="0082433E">
            <w:pPr>
              <w:pStyle w:val="Heading1"/>
              <w:outlineLvl w:val="0"/>
              <w:rPr>
                <w:lang w:val="en-US"/>
              </w:rPr>
            </w:pPr>
            <w:r w:rsidRPr="0082433E">
              <w:rPr>
                <w:lang w:val="en-US"/>
              </w:rPr>
              <w:t>Violent crime and Property crime</w:t>
            </w:r>
          </w:p>
        </w:tc>
        <w:tc>
          <w:tcPr>
            <w:tcW w:w="2332" w:type="dxa"/>
          </w:tcPr>
          <w:p w14:paraId="22614C94" w14:textId="77777777" w:rsidR="0082433E" w:rsidRPr="0082433E" w:rsidRDefault="0082433E" w:rsidP="0082433E">
            <w:pPr>
              <w:pStyle w:val="Heading1"/>
              <w:outlineLvl w:val="0"/>
              <w:rPr>
                <w:lang w:val="en-US"/>
              </w:rPr>
            </w:pPr>
            <w:r w:rsidRPr="0082433E">
              <w:rPr>
                <w:lang w:val="en-US"/>
              </w:rPr>
              <w:t>Violent crime significant effect, unit decrease in violent crime leads to increase in house value of 11.57%, property crime no significant effect</w:t>
            </w:r>
          </w:p>
        </w:tc>
      </w:tr>
      <w:tr w:rsidR="0082433E" w:rsidRPr="00E131C1" w14:paraId="5733F6E6" w14:textId="77777777" w:rsidTr="0082433E">
        <w:trPr>
          <w:trHeight w:val="1900"/>
        </w:trPr>
        <w:tc>
          <w:tcPr>
            <w:tcW w:w="2331" w:type="dxa"/>
          </w:tcPr>
          <w:p w14:paraId="30E1290F" w14:textId="77777777" w:rsidR="0082433E" w:rsidRPr="0082433E" w:rsidRDefault="0082433E" w:rsidP="0082433E">
            <w:pPr>
              <w:pStyle w:val="Heading1"/>
              <w:outlineLvl w:val="0"/>
              <w:rPr>
                <w:lang w:val="en-US"/>
              </w:rPr>
            </w:pPr>
            <w:r w:rsidRPr="0082433E">
              <w:rPr>
                <w:lang w:val="en-US"/>
              </w:rPr>
              <w:t>Steve Gibbons 2004</w:t>
            </w:r>
          </w:p>
        </w:tc>
        <w:tc>
          <w:tcPr>
            <w:tcW w:w="2332" w:type="dxa"/>
          </w:tcPr>
          <w:p w14:paraId="48F0FFB6" w14:textId="77777777" w:rsidR="0082433E" w:rsidRPr="0082433E" w:rsidRDefault="0082433E" w:rsidP="0082433E">
            <w:pPr>
              <w:pStyle w:val="Heading1"/>
              <w:outlineLvl w:val="0"/>
              <w:rPr>
                <w:lang w:val="en-US"/>
              </w:rPr>
            </w:pPr>
            <w:r w:rsidRPr="0082433E">
              <w:rPr>
                <w:lang w:val="en-US"/>
              </w:rPr>
              <w:t>London</w:t>
            </w:r>
          </w:p>
        </w:tc>
        <w:tc>
          <w:tcPr>
            <w:tcW w:w="2332" w:type="dxa"/>
          </w:tcPr>
          <w:p w14:paraId="608ECC19" w14:textId="77777777" w:rsidR="0082433E" w:rsidRPr="0082433E" w:rsidRDefault="0082433E" w:rsidP="0082433E">
            <w:pPr>
              <w:pStyle w:val="Heading1"/>
              <w:outlineLvl w:val="0"/>
              <w:rPr>
                <w:lang w:val="en-US"/>
              </w:rPr>
            </w:pPr>
            <w:r w:rsidRPr="0082433E">
              <w:rPr>
                <w:lang w:val="en-US"/>
              </w:rPr>
              <w:t>Damage to dwellings and burglary in dwellings</w:t>
            </w:r>
          </w:p>
        </w:tc>
        <w:tc>
          <w:tcPr>
            <w:tcW w:w="2332" w:type="dxa"/>
          </w:tcPr>
          <w:p w14:paraId="6138B2E5" w14:textId="77777777" w:rsidR="0082433E" w:rsidRPr="0082433E" w:rsidRDefault="0082433E" w:rsidP="0082433E">
            <w:pPr>
              <w:pStyle w:val="Heading1"/>
              <w:outlineLvl w:val="0"/>
              <w:rPr>
                <w:lang w:val="en-US"/>
              </w:rPr>
            </w:pPr>
            <w:r w:rsidRPr="0082433E">
              <w:rPr>
                <w:lang w:val="en-US"/>
              </w:rPr>
              <w:t>Damage to dwellings significant negative effect on property values, burglaries no measurable effect</w:t>
            </w:r>
          </w:p>
        </w:tc>
      </w:tr>
      <w:tr w:rsidR="0082433E" w:rsidRPr="00E131C1" w14:paraId="5A3C47AC" w14:textId="77777777" w:rsidTr="0082433E">
        <w:trPr>
          <w:trHeight w:val="986"/>
        </w:trPr>
        <w:tc>
          <w:tcPr>
            <w:tcW w:w="2331" w:type="dxa"/>
          </w:tcPr>
          <w:p w14:paraId="7F93AB1F" w14:textId="77777777" w:rsidR="0082433E" w:rsidRPr="0082433E" w:rsidRDefault="0082433E" w:rsidP="0082433E">
            <w:pPr>
              <w:pStyle w:val="Heading1"/>
              <w:outlineLvl w:val="0"/>
              <w:rPr>
                <w:lang w:val="en-US"/>
              </w:rPr>
            </w:pPr>
            <w:r w:rsidRPr="0082433E">
              <w:rPr>
                <w:lang w:val="en-US"/>
              </w:rPr>
              <w:t xml:space="preserve">George E. Tita, Tricia L. Petras </w:t>
            </w:r>
          </w:p>
          <w:p w14:paraId="5F18AEBC" w14:textId="77777777" w:rsidR="0082433E" w:rsidRPr="0082433E" w:rsidRDefault="0082433E" w:rsidP="0082433E">
            <w:pPr>
              <w:pStyle w:val="Heading1"/>
              <w:outlineLvl w:val="0"/>
              <w:rPr>
                <w:lang w:val="en-US"/>
              </w:rPr>
            </w:pPr>
            <w:r w:rsidRPr="0082433E">
              <w:rPr>
                <w:lang w:val="en-US"/>
              </w:rPr>
              <w:t xml:space="preserve">and Robert T. Greenbaum </w:t>
            </w:r>
          </w:p>
          <w:p w14:paraId="50F4407B" w14:textId="77777777" w:rsidR="0082433E" w:rsidRPr="0082433E" w:rsidRDefault="0082433E" w:rsidP="0082433E">
            <w:pPr>
              <w:pStyle w:val="Heading1"/>
              <w:outlineLvl w:val="0"/>
              <w:rPr>
                <w:lang w:val="en-US"/>
              </w:rPr>
            </w:pPr>
            <w:r w:rsidRPr="0082433E">
              <w:rPr>
                <w:lang w:val="en-US"/>
              </w:rPr>
              <w:t>2006</w:t>
            </w:r>
          </w:p>
        </w:tc>
        <w:tc>
          <w:tcPr>
            <w:tcW w:w="2332" w:type="dxa"/>
          </w:tcPr>
          <w:p w14:paraId="455A94E3" w14:textId="77777777" w:rsidR="0082433E" w:rsidRPr="0082433E" w:rsidRDefault="0082433E" w:rsidP="0082433E">
            <w:pPr>
              <w:pStyle w:val="Heading1"/>
              <w:outlineLvl w:val="0"/>
              <w:rPr>
                <w:lang w:val="en-US"/>
              </w:rPr>
            </w:pPr>
            <w:r w:rsidRPr="0082433E">
              <w:rPr>
                <w:lang w:val="en-US"/>
              </w:rPr>
              <w:t>Ohio, Columbus</w:t>
            </w:r>
          </w:p>
        </w:tc>
        <w:tc>
          <w:tcPr>
            <w:tcW w:w="2332" w:type="dxa"/>
          </w:tcPr>
          <w:p w14:paraId="3F0E9903" w14:textId="77777777" w:rsidR="0082433E" w:rsidRPr="0082433E" w:rsidRDefault="0082433E" w:rsidP="0082433E">
            <w:pPr>
              <w:pStyle w:val="Heading1"/>
              <w:outlineLvl w:val="0"/>
              <w:rPr>
                <w:lang w:val="en-US"/>
              </w:rPr>
            </w:pPr>
            <w:r w:rsidRPr="0082433E">
              <w:rPr>
                <w:lang w:val="en-US"/>
              </w:rPr>
              <w:t>Total crime, violent crime and property crimes</w:t>
            </w:r>
          </w:p>
        </w:tc>
        <w:tc>
          <w:tcPr>
            <w:tcW w:w="2332" w:type="dxa"/>
          </w:tcPr>
          <w:p w14:paraId="2E10EC0C" w14:textId="77777777" w:rsidR="0082433E" w:rsidRPr="0082433E" w:rsidRDefault="0082433E" w:rsidP="0082433E">
            <w:pPr>
              <w:pStyle w:val="Heading1"/>
              <w:outlineLvl w:val="0"/>
              <w:rPr>
                <w:lang w:val="en-US"/>
              </w:rPr>
            </w:pPr>
            <w:r w:rsidRPr="0082433E">
              <w:rPr>
                <w:lang w:val="en-US"/>
              </w:rPr>
              <w:t>Violent crime highest negative influence, the negative effect of crimes is the highest in the low income category</w:t>
            </w:r>
          </w:p>
        </w:tc>
      </w:tr>
      <w:tr w:rsidR="0082433E" w:rsidRPr="00E131C1" w14:paraId="4124CA12" w14:textId="77777777" w:rsidTr="0082433E">
        <w:trPr>
          <w:trHeight w:val="3199"/>
        </w:trPr>
        <w:tc>
          <w:tcPr>
            <w:tcW w:w="2331" w:type="dxa"/>
          </w:tcPr>
          <w:p w14:paraId="55967DFB" w14:textId="77777777" w:rsidR="0082433E" w:rsidRPr="0082433E" w:rsidRDefault="0082433E" w:rsidP="0082433E">
            <w:pPr>
              <w:pStyle w:val="Heading1"/>
              <w:outlineLvl w:val="0"/>
              <w:rPr>
                <w:lang w:val="en-US"/>
              </w:rPr>
            </w:pPr>
            <w:r w:rsidRPr="0082433E">
              <w:rPr>
                <w:lang w:val="en-US"/>
              </w:rPr>
              <w:t>Keith R. Ihlanfeldt and Tom Maycock</w:t>
            </w:r>
          </w:p>
          <w:p w14:paraId="096BE0A0" w14:textId="77777777" w:rsidR="0082433E" w:rsidRPr="0082433E" w:rsidRDefault="0082433E" w:rsidP="0082433E">
            <w:pPr>
              <w:pStyle w:val="Heading1"/>
              <w:outlineLvl w:val="0"/>
              <w:rPr>
                <w:lang w:val="en-US"/>
              </w:rPr>
            </w:pPr>
            <w:r w:rsidRPr="0082433E">
              <w:rPr>
                <w:lang w:val="en-US"/>
              </w:rPr>
              <w:t>2010</w:t>
            </w:r>
          </w:p>
        </w:tc>
        <w:tc>
          <w:tcPr>
            <w:tcW w:w="2332" w:type="dxa"/>
          </w:tcPr>
          <w:p w14:paraId="0A9516D2" w14:textId="77777777" w:rsidR="0082433E" w:rsidRPr="0082433E" w:rsidRDefault="0082433E" w:rsidP="0082433E">
            <w:pPr>
              <w:pStyle w:val="Heading1"/>
              <w:outlineLvl w:val="0"/>
              <w:rPr>
                <w:lang w:val="en-US"/>
              </w:rPr>
            </w:pPr>
            <w:r w:rsidRPr="0082433E">
              <w:rPr>
                <w:lang w:val="en-US"/>
              </w:rPr>
              <w:t>Miami, Florida</w:t>
            </w:r>
          </w:p>
        </w:tc>
        <w:tc>
          <w:tcPr>
            <w:tcW w:w="2332" w:type="dxa"/>
          </w:tcPr>
          <w:p w14:paraId="14992EB7" w14:textId="77777777" w:rsidR="0082433E" w:rsidRPr="0082433E" w:rsidRDefault="0082433E" w:rsidP="0082433E">
            <w:pPr>
              <w:pStyle w:val="Heading1"/>
              <w:outlineLvl w:val="0"/>
              <w:rPr>
                <w:lang w:val="en-US"/>
              </w:rPr>
            </w:pPr>
            <w:r w:rsidRPr="0082433E">
              <w:rPr>
                <w:lang w:val="en-US"/>
              </w:rPr>
              <w:t>Aggravated assault and robbery crime</w:t>
            </w:r>
            <w:r w:rsidRPr="0082433E">
              <w:rPr>
                <w:lang w:val="en-US"/>
              </w:rPr>
              <w:br/>
              <w:t>property crime</w:t>
            </w:r>
          </w:p>
        </w:tc>
        <w:tc>
          <w:tcPr>
            <w:tcW w:w="2332" w:type="dxa"/>
          </w:tcPr>
          <w:p w14:paraId="53A1CD57" w14:textId="77777777" w:rsidR="0082433E" w:rsidRPr="0082433E" w:rsidRDefault="0082433E" w:rsidP="0082433E">
            <w:pPr>
              <w:pStyle w:val="Heading1"/>
              <w:outlineLvl w:val="0"/>
              <w:rPr>
                <w:lang w:val="en-US"/>
              </w:rPr>
            </w:pPr>
            <w:r w:rsidRPr="0082433E">
              <w:rPr>
                <w:lang w:val="en-US"/>
              </w:rPr>
              <w:t>Elasticity of housing value with respect to aggravated assault and robbery crime is -.152 and -.111 ,</w:t>
            </w:r>
            <w:r w:rsidRPr="0082433E">
              <w:rPr>
                <w:lang w:val="en-US"/>
              </w:rPr>
              <w:br/>
              <w:t>Property crime unimportant</w:t>
            </w:r>
          </w:p>
          <w:p w14:paraId="014F588D" w14:textId="77777777" w:rsidR="0082433E" w:rsidRPr="0082433E" w:rsidRDefault="0082433E" w:rsidP="0082433E">
            <w:pPr>
              <w:pStyle w:val="Heading1"/>
              <w:outlineLvl w:val="0"/>
              <w:rPr>
                <w:lang w:val="en-US"/>
              </w:rPr>
            </w:pPr>
          </w:p>
          <w:p w14:paraId="5C04D9CF" w14:textId="77777777" w:rsidR="0082433E" w:rsidRPr="0082433E" w:rsidRDefault="0082433E" w:rsidP="0082433E">
            <w:pPr>
              <w:pStyle w:val="Heading1"/>
              <w:outlineLvl w:val="0"/>
              <w:rPr>
                <w:lang w:val="en-US"/>
              </w:rPr>
            </w:pPr>
          </w:p>
        </w:tc>
      </w:tr>
      <w:tr w:rsidR="0082433E" w:rsidRPr="00E131C1" w14:paraId="24EB8837" w14:textId="77777777" w:rsidTr="0082433E">
        <w:trPr>
          <w:trHeight w:val="1154"/>
        </w:trPr>
        <w:tc>
          <w:tcPr>
            <w:tcW w:w="2331" w:type="dxa"/>
          </w:tcPr>
          <w:p w14:paraId="3B68DABF" w14:textId="77777777" w:rsidR="0082433E" w:rsidRPr="0082433E" w:rsidRDefault="0082433E" w:rsidP="0082433E">
            <w:pPr>
              <w:pStyle w:val="Heading1"/>
              <w:outlineLvl w:val="0"/>
              <w:rPr>
                <w:lang w:val="en-US"/>
              </w:rPr>
            </w:pPr>
            <w:r w:rsidRPr="0082433E">
              <w:rPr>
                <w:lang w:val="en-US"/>
              </w:rPr>
              <w:lastRenderedPageBreak/>
              <w:t>Anastasia Klimova and Adrian D. Lee</w:t>
            </w:r>
            <w:r w:rsidRPr="0082433E">
              <w:rPr>
                <w:lang w:val="en-US"/>
              </w:rPr>
              <w:br/>
              <w:t>2014</w:t>
            </w:r>
          </w:p>
        </w:tc>
        <w:tc>
          <w:tcPr>
            <w:tcW w:w="2332" w:type="dxa"/>
          </w:tcPr>
          <w:p w14:paraId="409CB2CB" w14:textId="77777777" w:rsidR="0082433E" w:rsidRPr="0082433E" w:rsidRDefault="0082433E" w:rsidP="0082433E">
            <w:pPr>
              <w:pStyle w:val="Heading1"/>
              <w:outlineLvl w:val="0"/>
              <w:rPr>
                <w:lang w:val="en-US"/>
              </w:rPr>
            </w:pPr>
            <w:r w:rsidRPr="0082433E">
              <w:rPr>
                <w:lang w:val="en-US"/>
              </w:rPr>
              <w:t>Sydney</w:t>
            </w:r>
          </w:p>
        </w:tc>
        <w:tc>
          <w:tcPr>
            <w:tcW w:w="2332" w:type="dxa"/>
          </w:tcPr>
          <w:p w14:paraId="5683F4AE" w14:textId="77777777" w:rsidR="0082433E" w:rsidRPr="0082433E" w:rsidRDefault="0082433E" w:rsidP="0082433E">
            <w:pPr>
              <w:pStyle w:val="Heading1"/>
              <w:outlineLvl w:val="0"/>
              <w:rPr>
                <w:lang w:val="en-US"/>
              </w:rPr>
            </w:pPr>
            <w:r w:rsidRPr="0082433E">
              <w:rPr>
                <w:lang w:val="en-US"/>
              </w:rPr>
              <w:t>Murders</w:t>
            </w:r>
          </w:p>
        </w:tc>
        <w:tc>
          <w:tcPr>
            <w:tcW w:w="2332" w:type="dxa"/>
          </w:tcPr>
          <w:p w14:paraId="1F4E965F" w14:textId="77777777" w:rsidR="0082433E" w:rsidRPr="0082433E" w:rsidRDefault="0082433E" w:rsidP="0082433E">
            <w:pPr>
              <w:pStyle w:val="Heading1"/>
              <w:outlineLvl w:val="0"/>
              <w:rPr>
                <w:lang w:val="en-US"/>
              </w:rPr>
            </w:pPr>
            <w:r w:rsidRPr="0082433E">
              <w:rPr>
                <w:lang w:val="en-US"/>
              </w:rPr>
              <w:t>Housing units within 0.2 miles of a murder fall with  3.9 percent</w:t>
            </w:r>
          </w:p>
        </w:tc>
      </w:tr>
      <w:tr w:rsidR="0082433E" w:rsidRPr="00E131C1" w14:paraId="59227760" w14:textId="77777777" w:rsidTr="0082433E">
        <w:trPr>
          <w:trHeight w:val="1383"/>
        </w:trPr>
        <w:tc>
          <w:tcPr>
            <w:tcW w:w="2331" w:type="dxa"/>
          </w:tcPr>
          <w:p w14:paraId="7AD56751" w14:textId="77777777" w:rsidR="0082433E" w:rsidRPr="0082433E" w:rsidRDefault="0082433E" w:rsidP="0082433E">
            <w:pPr>
              <w:pStyle w:val="Heading1"/>
              <w:outlineLvl w:val="0"/>
              <w:rPr>
                <w:lang w:val="en-US"/>
              </w:rPr>
            </w:pPr>
            <w:r w:rsidRPr="0082433E">
              <w:rPr>
                <w:lang w:val="en-US"/>
              </w:rPr>
              <w:t>Vennia Cecatto and Mats Wilhelmsson</w:t>
            </w:r>
            <w:r w:rsidRPr="0082433E">
              <w:rPr>
                <w:lang w:val="en-US"/>
              </w:rPr>
              <w:br/>
              <w:t>2011</w:t>
            </w:r>
          </w:p>
        </w:tc>
        <w:tc>
          <w:tcPr>
            <w:tcW w:w="2332" w:type="dxa"/>
          </w:tcPr>
          <w:p w14:paraId="67E97740" w14:textId="77777777" w:rsidR="0082433E" w:rsidRPr="0082433E" w:rsidRDefault="0082433E" w:rsidP="0082433E">
            <w:pPr>
              <w:pStyle w:val="Heading1"/>
              <w:outlineLvl w:val="0"/>
              <w:rPr>
                <w:lang w:val="en-US"/>
              </w:rPr>
            </w:pPr>
            <w:r w:rsidRPr="0082433E">
              <w:rPr>
                <w:lang w:val="en-US"/>
              </w:rPr>
              <w:t>Stockholm</w:t>
            </w:r>
          </w:p>
        </w:tc>
        <w:tc>
          <w:tcPr>
            <w:tcW w:w="2332" w:type="dxa"/>
          </w:tcPr>
          <w:p w14:paraId="0290B097" w14:textId="77777777" w:rsidR="0082433E" w:rsidRPr="0082433E" w:rsidRDefault="0082433E" w:rsidP="0082433E">
            <w:pPr>
              <w:pStyle w:val="Heading1"/>
              <w:outlineLvl w:val="0"/>
              <w:rPr>
                <w:lang w:val="en-US"/>
              </w:rPr>
            </w:pPr>
            <w:r w:rsidRPr="0082433E">
              <w:rPr>
                <w:lang w:val="en-US"/>
              </w:rPr>
              <w:t>Total crime,</w:t>
            </w:r>
            <w:r w:rsidRPr="0082433E">
              <w:rPr>
                <w:lang w:val="en-US"/>
              </w:rPr>
              <w:br/>
              <w:t>Robbery, Vandalism, Burglary, Assault and Theft</w:t>
            </w:r>
          </w:p>
        </w:tc>
        <w:tc>
          <w:tcPr>
            <w:tcW w:w="2332" w:type="dxa"/>
          </w:tcPr>
          <w:p w14:paraId="03D33846" w14:textId="77777777" w:rsidR="0082433E" w:rsidRPr="0082433E" w:rsidRDefault="0082433E" w:rsidP="0082433E">
            <w:pPr>
              <w:pStyle w:val="Heading1"/>
              <w:outlineLvl w:val="0"/>
              <w:rPr>
                <w:lang w:val="en-US"/>
              </w:rPr>
            </w:pPr>
            <w:r w:rsidRPr="0082433E">
              <w:rPr>
                <w:lang w:val="en-US"/>
              </w:rPr>
              <w:t xml:space="preserve">All crimes have a negative impact on the housing prices </w:t>
            </w:r>
          </w:p>
        </w:tc>
      </w:tr>
    </w:tbl>
    <w:p w14:paraId="4574EA0B" w14:textId="7EAB841B" w:rsidR="0082433E" w:rsidRPr="00931E5C" w:rsidRDefault="00640027" w:rsidP="0082433E">
      <w:pPr>
        <w:pStyle w:val="Heading1"/>
        <w:rPr>
          <w:rFonts w:cs="Times New Roman"/>
          <w:i/>
          <w:sz w:val="24"/>
          <w:szCs w:val="24"/>
          <w:lang w:val="en-US"/>
        </w:rPr>
      </w:pPr>
      <w:r>
        <w:rPr>
          <w:rFonts w:cs="Times New Roman"/>
          <w:sz w:val="24"/>
          <w:szCs w:val="24"/>
          <w:lang w:val="en-US"/>
        </w:rPr>
        <w:br/>
      </w:r>
      <w:r w:rsidR="00931E5C">
        <w:rPr>
          <w:rFonts w:cs="Times New Roman"/>
          <w:i/>
          <w:sz w:val="24"/>
          <w:szCs w:val="24"/>
          <w:lang w:val="en-US"/>
        </w:rPr>
        <w:t>Table 2.</w:t>
      </w:r>
    </w:p>
    <w:tbl>
      <w:tblPr>
        <w:tblStyle w:val="TableGrid"/>
        <w:tblW w:w="0" w:type="auto"/>
        <w:tblLook w:val="04A0" w:firstRow="1" w:lastRow="0" w:firstColumn="1" w:lastColumn="0" w:noHBand="0" w:noVBand="1"/>
      </w:tblPr>
      <w:tblGrid>
        <w:gridCol w:w="2337"/>
        <w:gridCol w:w="2337"/>
        <w:gridCol w:w="2338"/>
        <w:gridCol w:w="2338"/>
      </w:tblGrid>
      <w:tr w:rsidR="0082433E" w14:paraId="27ABEA48" w14:textId="77777777" w:rsidTr="00640027">
        <w:tc>
          <w:tcPr>
            <w:tcW w:w="2337" w:type="dxa"/>
          </w:tcPr>
          <w:p w14:paraId="31437EC4" w14:textId="77777777" w:rsidR="0082433E" w:rsidRDefault="0082433E" w:rsidP="00640027">
            <w:pPr>
              <w:rPr>
                <w:sz w:val="24"/>
                <w:szCs w:val="24"/>
                <w:lang w:val="en-US"/>
              </w:rPr>
            </w:pPr>
            <w:r>
              <w:rPr>
                <w:sz w:val="24"/>
                <w:szCs w:val="24"/>
                <w:lang w:val="en-US"/>
              </w:rPr>
              <w:t>Authors and publication date</w:t>
            </w:r>
          </w:p>
        </w:tc>
        <w:tc>
          <w:tcPr>
            <w:tcW w:w="2337" w:type="dxa"/>
          </w:tcPr>
          <w:p w14:paraId="0562E5B8" w14:textId="77777777" w:rsidR="0082433E" w:rsidRDefault="0082433E" w:rsidP="00640027">
            <w:pPr>
              <w:rPr>
                <w:sz w:val="24"/>
                <w:szCs w:val="24"/>
                <w:lang w:val="en-US"/>
              </w:rPr>
            </w:pPr>
            <w:r>
              <w:rPr>
                <w:sz w:val="24"/>
                <w:szCs w:val="24"/>
                <w:lang w:val="en-US"/>
              </w:rPr>
              <w:t>Location</w:t>
            </w:r>
          </w:p>
        </w:tc>
        <w:tc>
          <w:tcPr>
            <w:tcW w:w="2338" w:type="dxa"/>
          </w:tcPr>
          <w:p w14:paraId="3E138661" w14:textId="77777777" w:rsidR="0082433E" w:rsidRDefault="0082433E" w:rsidP="00640027">
            <w:pPr>
              <w:rPr>
                <w:sz w:val="24"/>
                <w:szCs w:val="24"/>
                <w:lang w:val="en-US"/>
              </w:rPr>
            </w:pPr>
            <w:r>
              <w:rPr>
                <w:sz w:val="24"/>
                <w:szCs w:val="24"/>
                <w:lang w:val="en-US"/>
              </w:rPr>
              <w:t>Variables</w:t>
            </w:r>
          </w:p>
        </w:tc>
        <w:tc>
          <w:tcPr>
            <w:tcW w:w="2338" w:type="dxa"/>
          </w:tcPr>
          <w:p w14:paraId="0E171C78" w14:textId="77777777" w:rsidR="0082433E" w:rsidRDefault="0082433E" w:rsidP="00640027">
            <w:pPr>
              <w:rPr>
                <w:sz w:val="24"/>
                <w:szCs w:val="24"/>
                <w:lang w:val="en-US"/>
              </w:rPr>
            </w:pPr>
            <w:r>
              <w:rPr>
                <w:sz w:val="24"/>
                <w:szCs w:val="24"/>
                <w:lang w:val="en-US"/>
              </w:rPr>
              <w:t>Results</w:t>
            </w:r>
          </w:p>
        </w:tc>
      </w:tr>
      <w:tr w:rsidR="0082433E" w:rsidRPr="00E131C1" w14:paraId="2DAA0AAD" w14:textId="77777777" w:rsidTr="00640027">
        <w:tc>
          <w:tcPr>
            <w:tcW w:w="2337" w:type="dxa"/>
          </w:tcPr>
          <w:p w14:paraId="094798F6" w14:textId="77777777" w:rsidR="0082433E" w:rsidRPr="00485638" w:rsidRDefault="0082433E" w:rsidP="00640027">
            <w:pPr>
              <w:rPr>
                <w:sz w:val="24"/>
                <w:szCs w:val="24"/>
                <w:lang w:val="en-US"/>
              </w:rPr>
            </w:pPr>
            <w:r w:rsidRPr="00485638">
              <w:rPr>
                <w:sz w:val="24"/>
                <w:szCs w:val="24"/>
                <w:lang w:val="en-US"/>
              </w:rPr>
              <w:t>Paolo Buonanno, Daniel Montolio , Josep Maria Raya-Vílchez</w:t>
            </w:r>
            <w:r>
              <w:rPr>
                <w:sz w:val="24"/>
                <w:szCs w:val="24"/>
                <w:lang w:val="en-US"/>
              </w:rPr>
              <w:t xml:space="preserve"> (2013)</w:t>
            </w:r>
          </w:p>
        </w:tc>
        <w:tc>
          <w:tcPr>
            <w:tcW w:w="2337" w:type="dxa"/>
          </w:tcPr>
          <w:p w14:paraId="1AC3CFD0" w14:textId="77777777" w:rsidR="0082433E" w:rsidRPr="00485638" w:rsidRDefault="0082433E" w:rsidP="00640027">
            <w:pPr>
              <w:rPr>
                <w:sz w:val="24"/>
                <w:szCs w:val="24"/>
                <w:lang w:val="en-US"/>
              </w:rPr>
            </w:pPr>
            <w:r w:rsidRPr="00485638">
              <w:rPr>
                <w:sz w:val="24"/>
                <w:szCs w:val="24"/>
                <w:lang w:val="en-US"/>
              </w:rPr>
              <w:t>Barcelona</w:t>
            </w:r>
          </w:p>
        </w:tc>
        <w:tc>
          <w:tcPr>
            <w:tcW w:w="2338" w:type="dxa"/>
          </w:tcPr>
          <w:p w14:paraId="65082C1D" w14:textId="77777777" w:rsidR="0082433E" w:rsidRPr="00485638" w:rsidRDefault="0082433E" w:rsidP="00640027">
            <w:pPr>
              <w:rPr>
                <w:sz w:val="24"/>
                <w:szCs w:val="24"/>
                <w:lang w:val="en-US"/>
              </w:rPr>
            </w:pPr>
            <w:r w:rsidRPr="00485638">
              <w:rPr>
                <w:sz w:val="24"/>
                <w:szCs w:val="24"/>
                <w:lang w:val="en-US"/>
              </w:rPr>
              <w:t>Crime perception, perceived security</w:t>
            </w:r>
          </w:p>
        </w:tc>
        <w:tc>
          <w:tcPr>
            <w:tcW w:w="2338" w:type="dxa"/>
          </w:tcPr>
          <w:p w14:paraId="05912E4E" w14:textId="77777777" w:rsidR="0082433E" w:rsidRDefault="0082433E" w:rsidP="00640027">
            <w:pPr>
              <w:rPr>
                <w:sz w:val="24"/>
                <w:szCs w:val="24"/>
                <w:lang w:val="en-US"/>
              </w:rPr>
            </w:pPr>
            <w:r>
              <w:rPr>
                <w:sz w:val="24"/>
                <w:szCs w:val="24"/>
                <w:lang w:val="en-US"/>
              </w:rPr>
              <w:t>One SD increase in crime perception leads to a neighborhood devaluation of 7,38%-11.6%, one SD increase in perceived security leads to 0.57% increase in neighborhood value</w:t>
            </w:r>
          </w:p>
        </w:tc>
      </w:tr>
      <w:tr w:rsidR="0082433E" w:rsidRPr="00E131C1" w14:paraId="64653E8F" w14:textId="77777777" w:rsidTr="00640027">
        <w:tc>
          <w:tcPr>
            <w:tcW w:w="2337" w:type="dxa"/>
          </w:tcPr>
          <w:p w14:paraId="6F686C5B" w14:textId="77777777" w:rsidR="0082433E" w:rsidRPr="00485638" w:rsidRDefault="0082433E" w:rsidP="00640027">
            <w:pPr>
              <w:rPr>
                <w:rFonts w:eastAsia="Times New Roman" w:cs="Times New Roman"/>
                <w:sz w:val="24"/>
                <w:szCs w:val="24"/>
                <w:lang w:val="en-US"/>
              </w:rPr>
            </w:pPr>
            <w:r w:rsidRPr="00485638">
              <w:rPr>
                <w:rFonts w:eastAsia="Times New Roman" w:cs="Times New Roman"/>
                <w:sz w:val="24"/>
                <w:szCs w:val="24"/>
                <w:lang w:val="en-US"/>
              </w:rPr>
              <w:t>David M. Vetter Kaizô I. Beltrão Rosa M. R. Massena (2013)</w:t>
            </w:r>
          </w:p>
          <w:p w14:paraId="1411D346" w14:textId="77777777" w:rsidR="0082433E" w:rsidRDefault="0082433E" w:rsidP="00640027">
            <w:pPr>
              <w:rPr>
                <w:sz w:val="24"/>
                <w:szCs w:val="24"/>
                <w:lang w:val="en-US"/>
              </w:rPr>
            </w:pPr>
          </w:p>
        </w:tc>
        <w:tc>
          <w:tcPr>
            <w:tcW w:w="2337" w:type="dxa"/>
          </w:tcPr>
          <w:p w14:paraId="0AE2F3C8" w14:textId="77777777" w:rsidR="0082433E" w:rsidRDefault="0082433E" w:rsidP="00640027">
            <w:pPr>
              <w:rPr>
                <w:sz w:val="24"/>
                <w:szCs w:val="24"/>
                <w:lang w:val="en-US"/>
              </w:rPr>
            </w:pPr>
            <w:r>
              <w:rPr>
                <w:sz w:val="24"/>
                <w:szCs w:val="24"/>
                <w:lang w:val="en-US"/>
              </w:rPr>
              <w:lastRenderedPageBreak/>
              <w:t>Brazil</w:t>
            </w:r>
          </w:p>
        </w:tc>
        <w:tc>
          <w:tcPr>
            <w:tcW w:w="2338" w:type="dxa"/>
          </w:tcPr>
          <w:p w14:paraId="3FAF00D8" w14:textId="77777777" w:rsidR="0082433E" w:rsidRDefault="0082433E" w:rsidP="00640027">
            <w:pPr>
              <w:rPr>
                <w:sz w:val="24"/>
                <w:szCs w:val="24"/>
                <w:lang w:val="en-US"/>
              </w:rPr>
            </w:pPr>
            <w:r>
              <w:rPr>
                <w:sz w:val="24"/>
                <w:szCs w:val="24"/>
                <w:lang w:val="en-US"/>
              </w:rPr>
              <w:t>Perceived security</w:t>
            </w:r>
          </w:p>
        </w:tc>
        <w:tc>
          <w:tcPr>
            <w:tcW w:w="2338" w:type="dxa"/>
          </w:tcPr>
          <w:p w14:paraId="37C0395C" w14:textId="77777777" w:rsidR="0082433E" w:rsidRDefault="0082433E" w:rsidP="00640027">
            <w:pPr>
              <w:rPr>
                <w:sz w:val="24"/>
                <w:szCs w:val="24"/>
                <w:lang w:val="en-US"/>
              </w:rPr>
            </w:pPr>
            <w:r>
              <w:rPr>
                <w:sz w:val="24"/>
                <w:szCs w:val="24"/>
                <w:lang w:val="en-US"/>
              </w:rPr>
              <w:t xml:space="preserve">One SD increase in perceived security leads to an $757 </w:t>
            </w:r>
            <w:r>
              <w:rPr>
                <w:sz w:val="24"/>
                <w:szCs w:val="24"/>
                <w:lang w:val="en-US"/>
              </w:rPr>
              <w:lastRenderedPageBreak/>
              <w:t>increase in the housing price</w:t>
            </w:r>
          </w:p>
        </w:tc>
      </w:tr>
      <w:tr w:rsidR="0082433E" w:rsidRPr="00E131C1" w14:paraId="3B863A20" w14:textId="77777777" w:rsidTr="00640027">
        <w:tc>
          <w:tcPr>
            <w:tcW w:w="2337" w:type="dxa"/>
          </w:tcPr>
          <w:p w14:paraId="1B1DE05F" w14:textId="77777777" w:rsidR="0082433E" w:rsidRDefault="0082433E" w:rsidP="00640027">
            <w:pPr>
              <w:rPr>
                <w:sz w:val="24"/>
                <w:szCs w:val="24"/>
                <w:lang w:val="en-US"/>
              </w:rPr>
            </w:pPr>
            <w:r>
              <w:rPr>
                <w:sz w:val="24"/>
                <w:szCs w:val="24"/>
                <w:lang w:val="en-US"/>
              </w:rPr>
              <w:lastRenderedPageBreak/>
              <w:t>Vania Ceccato,</w:t>
            </w:r>
            <w:r w:rsidRPr="00F67947">
              <w:rPr>
                <w:sz w:val="24"/>
                <w:szCs w:val="24"/>
                <w:lang w:val="en-US"/>
              </w:rPr>
              <w:t xml:space="preserve"> Mats Wilhelmsson</w:t>
            </w:r>
            <w:r>
              <w:rPr>
                <w:sz w:val="24"/>
                <w:szCs w:val="24"/>
                <w:lang w:val="en-US"/>
              </w:rPr>
              <w:t xml:space="preserve"> (2012)</w:t>
            </w:r>
          </w:p>
        </w:tc>
        <w:tc>
          <w:tcPr>
            <w:tcW w:w="2337" w:type="dxa"/>
          </w:tcPr>
          <w:p w14:paraId="64356FFB" w14:textId="77777777" w:rsidR="0082433E" w:rsidRDefault="0082433E" w:rsidP="00640027">
            <w:pPr>
              <w:rPr>
                <w:sz w:val="24"/>
                <w:szCs w:val="24"/>
                <w:lang w:val="en-US"/>
              </w:rPr>
            </w:pPr>
            <w:r>
              <w:rPr>
                <w:sz w:val="24"/>
                <w:szCs w:val="24"/>
                <w:lang w:val="en-US"/>
              </w:rPr>
              <w:t>Stockholm</w:t>
            </w:r>
          </w:p>
        </w:tc>
        <w:tc>
          <w:tcPr>
            <w:tcW w:w="2338" w:type="dxa"/>
          </w:tcPr>
          <w:p w14:paraId="7115D75B" w14:textId="77777777" w:rsidR="0082433E" w:rsidRDefault="0082433E" w:rsidP="00640027">
            <w:pPr>
              <w:rPr>
                <w:sz w:val="24"/>
                <w:szCs w:val="24"/>
                <w:lang w:val="en-US"/>
              </w:rPr>
            </w:pPr>
            <w:r>
              <w:rPr>
                <w:sz w:val="24"/>
                <w:szCs w:val="24"/>
                <w:lang w:val="en-US"/>
              </w:rPr>
              <w:t>Fear of places is used as a proxy for local levels of fear of crime, vandalism is also used</w:t>
            </w:r>
          </w:p>
        </w:tc>
        <w:tc>
          <w:tcPr>
            <w:tcW w:w="2338" w:type="dxa"/>
          </w:tcPr>
          <w:p w14:paraId="6DF3C2D4" w14:textId="77777777" w:rsidR="0082433E" w:rsidRDefault="0082433E" w:rsidP="00640027">
            <w:pPr>
              <w:rPr>
                <w:sz w:val="24"/>
                <w:szCs w:val="24"/>
                <w:lang w:val="en-US"/>
              </w:rPr>
            </w:pPr>
            <w:r>
              <w:rPr>
                <w:sz w:val="24"/>
                <w:szCs w:val="24"/>
                <w:lang w:val="en-US"/>
              </w:rPr>
              <w:t>If fear and vandalism increase by 1% housing prices will decrease by 0.08%, if fear increases by 10% price drops by 0.10%, if vandalism increases by 10%, prices fall by 0.08%</w:t>
            </w:r>
          </w:p>
        </w:tc>
      </w:tr>
      <w:tr w:rsidR="0082433E" w:rsidRPr="00E131C1" w14:paraId="0A98AD95" w14:textId="77777777" w:rsidTr="00640027">
        <w:tc>
          <w:tcPr>
            <w:tcW w:w="2337" w:type="dxa"/>
          </w:tcPr>
          <w:p w14:paraId="2770A1E3" w14:textId="77777777" w:rsidR="0082433E" w:rsidRDefault="0082433E" w:rsidP="00640027">
            <w:pPr>
              <w:rPr>
                <w:sz w:val="24"/>
                <w:szCs w:val="24"/>
                <w:lang w:val="en-US"/>
              </w:rPr>
            </w:pPr>
            <w:r>
              <w:rPr>
                <w:sz w:val="24"/>
                <w:szCs w:val="24"/>
                <w:lang w:val="en-US"/>
              </w:rPr>
              <w:t>Vania Ceccato (2014)</w:t>
            </w:r>
          </w:p>
        </w:tc>
        <w:tc>
          <w:tcPr>
            <w:tcW w:w="2337" w:type="dxa"/>
          </w:tcPr>
          <w:p w14:paraId="26FF4726" w14:textId="77777777" w:rsidR="0082433E" w:rsidRDefault="0082433E" w:rsidP="00640027">
            <w:pPr>
              <w:rPr>
                <w:sz w:val="24"/>
                <w:szCs w:val="24"/>
                <w:lang w:val="en-US"/>
              </w:rPr>
            </w:pPr>
            <w:r w:rsidRPr="003F7453">
              <w:rPr>
                <w:sz w:val="24"/>
                <w:szCs w:val="24"/>
              </w:rPr>
              <w:t>Jönköping</w:t>
            </w:r>
          </w:p>
        </w:tc>
        <w:tc>
          <w:tcPr>
            <w:tcW w:w="2338" w:type="dxa"/>
          </w:tcPr>
          <w:p w14:paraId="2A5953CC" w14:textId="77777777" w:rsidR="0082433E" w:rsidRDefault="0082433E" w:rsidP="00640027">
            <w:pPr>
              <w:rPr>
                <w:sz w:val="24"/>
                <w:szCs w:val="24"/>
                <w:lang w:val="en-US"/>
              </w:rPr>
            </w:pPr>
            <w:r>
              <w:rPr>
                <w:sz w:val="24"/>
                <w:szCs w:val="24"/>
                <w:lang w:val="en-US"/>
              </w:rPr>
              <w:t>Fear dwelling, fear neighborhood and fear background</w:t>
            </w:r>
          </w:p>
        </w:tc>
        <w:tc>
          <w:tcPr>
            <w:tcW w:w="2338" w:type="dxa"/>
          </w:tcPr>
          <w:p w14:paraId="3FF08E87" w14:textId="77777777" w:rsidR="0082433E" w:rsidRDefault="0082433E" w:rsidP="00640027">
            <w:pPr>
              <w:rPr>
                <w:sz w:val="24"/>
                <w:szCs w:val="24"/>
                <w:lang w:val="en-US"/>
              </w:rPr>
            </w:pPr>
            <w:r>
              <w:rPr>
                <w:sz w:val="24"/>
                <w:szCs w:val="24"/>
                <w:lang w:val="en-US"/>
              </w:rPr>
              <w:t xml:space="preserve">Fear background has a negative influence on housing prices, just like fear neighborhood, fear dwelling becomes insignificant </w:t>
            </w:r>
          </w:p>
        </w:tc>
      </w:tr>
      <w:tr w:rsidR="0082433E" w:rsidRPr="00E131C1" w14:paraId="002D88DE" w14:textId="77777777" w:rsidTr="00640027">
        <w:tc>
          <w:tcPr>
            <w:tcW w:w="2337" w:type="dxa"/>
          </w:tcPr>
          <w:p w14:paraId="1E47ED1F" w14:textId="77777777" w:rsidR="0082433E" w:rsidRDefault="0082433E" w:rsidP="00640027">
            <w:pPr>
              <w:rPr>
                <w:sz w:val="24"/>
                <w:szCs w:val="24"/>
                <w:lang w:val="en-US"/>
              </w:rPr>
            </w:pPr>
            <w:r w:rsidRPr="00E97E3C">
              <w:rPr>
                <w:sz w:val="24"/>
                <w:szCs w:val="24"/>
              </w:rPr>
              <w:t>Leigh L. Linden Jonah E. Rockoff</w:t>
            </w:r>
            <w:r>
              <w:rPr>
                <w:sz w:val="24"/>
                <w:szCs w:val="24"/>
              </w:rPr>
              <w:t xml:space="preserve"> (2006)</w:t>
            </w:r>
          </w:p>
        </w:tc>
        <w:tc>
          <w:tcPr>
            <w:tcW w:w="2337" w:type="dxa"/>
          </w:tcPr>
          <w:p w14:paraId="48607662" w14:textId="77777777" w:rsidR="0082433E" w:rsidRDefault="0082433E" w:rsidP="00640027">
            <w:pPr>
              <w:rPr>
                <w:sz w:val="24"/>
                <w:szCs w:val="24"/>
                <w:lang w:val="en-US"/>
              </w:rPr>
            </w:pPr>
            <w:r>
              <w:rPr>
                <w:sz w:val="24"/>
                <w:szCs w:val="24"/>
                <w:lang w:val="en-US"/>
              </w:rPr>
              <w:t>North Carolina</w:t>
            </w:r>
          </w:p>
        </w:tc>
        <w:tc>
          <w:tcPr>
            <w:tcW w:w="2338" w:type="dxa"/>
          </w:tcPr>
          <w:p w14:paraId="37AA6951" w14:textId="77777777" w:rsidR="0082433E" w:rsidRDefault="0082433E" w:rsidP="00640027">
            <w:pPr>
              <w:rPr>
                <w:sz w:val="24"/>
                <w:szCs w:val="24"/>
                <w:lang w:val="en-US"/>
              </w:rPr>
            </w:pPr>
            <w:r>
              <w:rPr>
                <w:sz w:val="24"/>
                <w:szCs w:val="24"/>
                <w:lang w:val="en-US"/>
              </w:rPr>
              <w:t>Proximity to a sex offender</w:t>
            </w:r>
          </w:p>
        </w:tc>
        <w:tc>
          <w:tcPr>
            <w:tcW w:w="2338" w:type="dxa"/>
          </w:tcPr>
          <w:p w14:paraId="1F97087E" w14:textId="77777777" w:rsidR="0082433E" w:rsidRDefault="0082433E" w:rsidP="00640027">
            <w:pPr>
              <w:rPr>
                <w:sz w:val="24"/>
                <w:szCs w:val="24"/>
                <w:lang w:val="en-US"/>
              </w:rPr>
            </w:pPr>
            <w:r>
              <w:rPr>
                <w:sz w:val="24"/>
                <w:szCs w:val="24"/>
                <w:lang w:val="en-US"/>
              </w:rPr>
              <w:t>Living within 0.1 miles of a sex offender leads to a decrease in the housing price of 4%</w:t>
            </w:r>
          </w:p>
        </w:tc>
      </w:tr>
      <w:tr w:rsidR="0082433E" w:rsidRPr="00E131C1" w14:paraId="5BADD6C2" w14:textId="77777777" w:rsidTr="00640027">
        <w:tc>
          <w:tcPr>
            <w:tcW w:w="2337" w:type="dxa"/>
          </w:tcPr>
          <w:p w14:paraId="6DE85DE0" w14:textId="77777777" w:rsidR="0082433E" w:rsidRDefault="0082433E" w:rsidP="00640027">
            <w:pPr>
              <w:rPr>
                <w:sz w:val="24"/>
                <w:szCs w:val="24"/>
                <w:lang w:val="en-US"/>
              </w:rPr>
            </w:pPr>
            <w:r w:rsidRPr="003B7AEB">
              <w:rPr>
                <w:sz w:val="24"/>
                <w:szCs w:val="24"/>
              </w:rPr>
              <w:t>Jaren C. Pope</w:t>
            </w:r>
            <w:r>
              <w:rPr>
                <w:sz w:val="24"/>
                <w:szCs w:val="24"/>
              </w:rPr>
              <w:t xml:space="preserve"> (2008)</w:t>
            </w:r>
          </w:p>
        </w:tc>
        <w:tc>
          <w:tcPr>
            <w:tcW w:w="2337" w:type="dxa"/>
          </w:tcPr>
          <w:p w14:paraId="0666412F" w14:textId="77777777" w:rsidR="0082433E" w:rsidRDefault="0082433E" w:rsidP="00640027">
            <w:pPr>
              <w:rPr>
                <w:sz w:val="24"/>
                <w:szCs w:val="24"/>
                <w:lang w:val="en-US"/>
              </w:rPr>
            </w:pPr>
            <w:r>
              <w:rPr>
                <w:sz w:val="24"/>
                <w:szCs w:val="24"/>
                <w:lang w:val="en-US"/>
              </w:rPr>
              <w:t>Hillsborough County, Florida</w:t>
            </w:r>
          </w:p>
        </w:tc>
        <w:tc>
          <w:tcPr>
            <w:tcW w:w="2338" w:type="dxa"/>
          </w:tcPr>
          <w:p w14:paraId="1BDF4BAB" w14:textId="77777777" w:rsidR="0082433E" w:rsidRDefault="0082433E" w:rsidP="00640027">
            <w:pPr>
              <w:rPr>
                <w:sz w:val="24"/>
                <w:szCs w:val="24"/>
                <w:lang w:val="en-US"/>
              </w:rPr>
            </w:pPr>
            <w:r>
              <w:rPr>
                <w:sz w:val="24"/>
                <w:szCs w:val="24"/>
                <w:lang w:val="en-US"/>
              </w:rPr>
              <w:t>Proximity to a sex offender</w:t>
            </w:r>
          </w:p>
        </w:tc>
        <w:tc>
          <w:tcPr>
            <w:tcW w:w="2338" w:type="dxa"/>
          </w:tcPr>
          <w:p w14:paraId="60669D4F" w14:textId="77777777" w:rsidR="0082433E" w:rsidRDefault="0082433E" w:rsidP="00640027">
            <w:pPr>
              <w:rPr>
                <w:sz w:val="24"/>
                <w:szCs w:val="24"/>
                <w:lang w:val="en-US"/>
              </w:rPr>
            </w:pPr>
            <w:r>
              <w:rPr>
                <w:sz w:val="24"/>
                <w:szCs w:val="24"/>
                <w:lang w:val="en-US"/>
              </w:rPr>
              <w:t>Once a sex offender moves within 0.1 miles the housing prices will fall by 2.3%</w:t>
            </w:r>
          </w:p>
        </w:tc>
      </w:tr>
    </w:tbl>
    <w:p w14:paraId="04909C08" w14:textId="4C3C2C7C" w:rsidR="0082433E" w:rsidRDefault="0082433E">
      <w:pPr>
        <w:pStyle w:val="Heading1"/>
        <w:rPr>
          <w:lang w:val="en-US"/>
        </w:rPr>
      </w:pPr>
    </w:p>
    <w:p w14:paraId="0BDDE458" w14:textId="77777777" w:rsidR="004521F2" w:rsidRPr="004521F2" w:rsidRDefault="004521F2" w:rsidP="004521F2">
      <w:pPr>
        <w:rPr>
          <w:lang w:val="en-US"/>
        </w:rPr>
      </w:pPr>
    </w:p>
    <w:sectPr w:rsidR="004521F2" w:rsidRPr="004521F2" w:rsidSect="00EB402A">
      <w:footerReference w:type="default" r:id="rId3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78FC8" w14:textId="77777777" w:rsidR="00CF6DFA" w:rsidRDefault="00CF6DFA" w:rsidP="002166B3">
      <w:pPr>
        <w:spacing w:after="0" w:line="240" w:lineRule="auto"/>
      </w:pPr>
      <w:r>
        <w:separator/>
      </w:r>
    </w:p>
  </w:endnote>
  <w:endnote w:type="continuationSeparator" w:id="0">
    <w:p w14:paraId="5AC90E8F" w14:textId="77777777" w:rsidR="00CF6DFA" w:rsidRDefault="00CF6DFA" w:rsidP="00216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9187526"/>
      <w:docPartObj>
        <w:docPartGallery w:val="Page Numbers (Bottom of Page)"/>
        <w:docPartUnique/>
      </w:docPartObj>
    </w:sdtPr>
    <w:sdtEndPr>
      <w:rPr>
        <w:noProof/>
      </w:rPr>
    </w:sdtEndPr>
    <w:sdtContent>
      <w:p w14:paraId="2094D8A2" w14:textId="14BD74E8" w:rsidR="00CE0A0A" w:rsidRDefault="00CE0A0A">
        <w:pPr>
          <w:pStyle w:val="Footer"/>
        </w:pPr>
        <w:r>
          <w:fldChar w:fldCharType="begin"/>
        </w:r>
        <w:r>
          <w:instrText xml:space="preserve"> PAGE   \* MERGEFORMAT </w:instrText>
        </w:r>
        <w:r>
          <w:fldChar w:fldCharType="separate"/>
        </w:r>
        <w:r w:rsidR="00E131C1">
          <w:rPr>
            <w:noProof/>
          </w:rPr>
          <w:t>1</w:t>
        </w:r>
        <w:r>
          <w:rPr>
            <w:noProof/>
          </w:rPr>
          <w:fldChar w:fldCharType="end"/>
        </w:r>
      </w:p>
    </w:sdtContent>
  </w:sdt>
  <w:p w14:paraId="5D8E9EE1" w14:textId="77777777" w:rsidR="00CE0A0A" w:rsidRDefault="00CE0A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46FBDF" w14:textId="77777777" w:rsidR="00CF6DFA" w:rsidRDefault="00CF6DFA" w:rsidP="002166B3">
      <w:pPr>
        <w:spacing w:after="0" w:line="240" w:lineRule="auto"/>
      </w:pPr>
      <w:r>
        <w:separator/>
      </w:r>
    </w:p>
  </w:footnote>
  <w:footnote w:type="continuationSeparator" w:id="0">
    <w:p w14:paraId="78EFEEEA" w14:textId="77777777" w:rsidR="00CF6DFA" w:rsidRDefault="00CF6DFA" w:rsidP="002166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0D3EEE"/>
    <w:multiLevelType w:val="multilevel"/>
    <w:tmpl w:val="DA5CB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C86C6C"/>
    <w:multiLevelType w:val="hybridMultilevel"/>
    <w:tmpl w:val="5F4A1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7F84016"/>
    <w:multiLevelType w:val="multilevel"/>
    <w:tmpl w:val="A4086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F61"/>
    <w:rsid w:val="000011F3"/>
    <w:rsid w:val="00004502"/>
    <w:rsid w:val="000056A3"/>
    <w:rsid w:val="00007384"/>
    <w:rsid w:val="00010A16"/>
    <w:rsid w:val="000111E5"/>
    <w:rsid w:val="000117B0"/>
    <w:rsid w:val="00016E3A"/>
    <w:rsid w:val="00032178"/>
    <w:rsid w:val="00032FBF"/>
    <w:rsid w:val="00033B40"/>
    <w:rsid w:val="00036B46"/>
    <w:rsid w:val="00050906"/>
    <w:rsid w:val="0005763F"/>
    <w:rsid w:val="00066D80"/>
    <w:rsid w:val="0007005D"/>
    <w:rsid w:val="00071021"/>
    <w:rsid w:val="00072643"/>
    <w:rsid w:val="000761AB"/>
    <w:rsid w:val="00087850"/>
    <w:rsid w:val="00087C55"/>
    <w:rsid w:val="00090229"/>
    <w:rsid w:val="000911F7"/>
    <w:rsid w:val="000928E9"/>
    <w:rsid w:val="000961E2"/>
    <w:rsid w:val="000A527E"/>
    <w:rsid w:val="000B03A7"/>
    <w:rsid w:val="000B07AE"/>
    <w:rsid w:val="000B6A16"/>
    <w:rsid w:val="000B6AF5"/>
    <w:rsid w:val="000B6E1F"/>
    <w:rsid w:val="000C0290"/>
    <w:rsid w:val="000C3034"/>
    <w:rsid w:val="000C34D4"/>
    <w:rsid w:val="000D1669"/>
    <w:rsid w:val="000D1D90"/>
    <w:rsid w:val="000D5BCB"/>
    <w:rsid w:val="000D7B8B"/>
    <w:rsid w:val="000E0AA3"/>
    <w:rsid w:val="000E0EA3"/>
    <w:rsid w:val="000F0FE8"/>
    <w:rsid w:val="000F5285"/>
    <w:rsid w:val="001027D1"/>
    <w:rsid w:val="00110FAA"/>
    <w:rsid w:val="00115550"/>
    <w:rsid w:val="001178D8"/>
    <w:rsid w:val="00127853"/>
    <w:rsid w:val="00130FFE"/>
    <w:rsid w:val="001332DA"/>
    <w:rsid w:val="00135812"/>
    <w:rsid w:val="001406D6"/>
    <w:rsid w:val="0014117A"/>
    <w:rsid w:val="0014298D"/>
    <w:rsid w:val="00142D94"/>
    <w:rsid w:val="00145D30"/>
    <w:rsid w:val="00151D4A"/>
    <w:rsid w:val="00151F04"/>
    <w:rsid w:val="00154BC9"/>
    <w:rsid w:val="001576D3"/>
    <w:rsid w:val="001600F8"/>
    <w:rsid w:val="00161023"/>
    <w:rsid w:val="00162F2E"/>
    <w:rsid w:val="0017326B"/>
    <w:rsid w:val="00175828"/>
    <w:rsid w:val="00181AB2"/>
    <w:rsid w:val="001821AC"/>
    <w:rsid w:val="00184019"/>
    <w:rsid w:val="00191C0F"/>
    <w:rsid w:val="00192D49"/>
    <w:rsid w:val="00194621"/>
    <w:rsid w:val="00195EEC"/>
    <w:rsid w:val="0019796C"/>
    <w:rsid w:val="001A0D88"/>
    <w:rsid w:val="001A119C"/>
    <w:rsid w:val="001A64CC"/>
    <w:rsid w:val="001A6E0D"/>
    <w:rsid w:val="001B40C7"/>
    <w:rsid w:val="001B5EE4"/>
    <w:rsid w:val="001C2E5B"/>
    <w:rsid w:val="001C3100"/>
    <w:rsid w:val="001C3415"/>
    <w:rsid w:val="001C3A97"/>
    <w:rsid w:val="001C676A"/>
    <w:rsid w:val="001C7CF6"/>
    <w:rsid w:val="001D3847"/>
    <w:rsid w:val="001D705C"/>
    <w:rsid w:val="001E3453"/>
    <w:rsid w:val="001F0CB4"/>
    <w:rsid w:val="001F7CF2"/>
    <w:rsid w:val="00200D07"/>
    <w:rsid w:val="002016FA"/>
    <w:rsid w:val="002166B3"/>
    <w:rsid w:val="002208B2"/>
    <w:rsid w:val="002248FE"/>
    <w:rsid w:val="0022498A"/>
    <w:rsid w:val="002255DE"/>
    <w:rsid w:val="0023006D"/>
    <w:rsid w:val="002335EF"/>
    <w:rsid w:val="002452BC"/>
    <w:rsid w:val="0025199E"/>
    <w:rsid w:val="00251FD3"/>
    <w:rsid w:val="002552C0"/>
    <w:rsid w:val="002601EE"/>
    <w:rsid w:val="00261A18"/>
    <w:rsid w:val="00262193"/>
    <w:rsid w:val="0026748D"/>
    <w:rsid w:val="00267CF2"/>
    <w:rsid w:val="00273B7F"/>
    <w:rsid w:val="00275D02"/>
    <w:rsid w:val="0028405B"/>
    <w:rsid w:val="00284AA5"/>
    <w:rsid w:val="00297360"/>
    <w:rsid w:val="002A7B34"/>
    <w:rsid w:val="002B516E"/>
    <w:rsid w:val="002B59EC"/>
    <w:rsid w:val="002C2A16"/>
    <w:rsid w:val="002C3079"/>
    <w:rsid w:val="002C674C"/>
    <w:rsid w:val="002D3A10"/>
    <w:rsid w:val="002D5D90"/>
    <w:rsid w:val="002E373D"/>
    <w:rsid w:val="002E543D"/>
    <w:rsid w:val="002E730C"/>
    <w:rsid w:val="002F1BB9"/>
    <w:rsid w:val="002F222E"/>
    <w:rsid w:val="002F3FCB"/>
    <w:rsid w:val="003016E2"/>
    <w:rsid w:val="00304515"/>
    <w:rsid w:val="00310A28"/>
    <w:rsid w:val="00314F5E"/>
    <w:rsid w:val="00316DC3"/>
    <w:rsid w:val="00317516"/>
    <w:rsid w:val="00322B81"/>
    <w:rsid w:val="00326F1E"/>
    <w:rsid w:val="00334B48"/>
    <w:rsid w:val="00335A74"/>
    <w:rsid w:val="00336AA2"/>
    <w:rsid w:val="00336DED"/>
    <w:rsid w:val="00337BCD"/>
    <w:rsid w:val="0034114F"/>
    <w:rsid w:val="00345715"/>
    <w:rsid w:val="00345E5B"/>
    <w:rsid w:val="00347527"/>
    <w:rsid w:val="0035137A"/>
    <w:rsid w:val="00354E75"/>
    <w:rsid w:val="003565DA"/>
    <w:rsid w:val="0036246A"/>
    <w:rsid w:val="00371150"/>
    <w:rsid w:val="0037628E"/>
    <w:rsid w:val="00377321"/>
    <w:rsid w:val="003810DF"/>
    <w:rsid w:val="00384313"/>
    <w:rsid w:val="00384D4C"/>
    <w:rsid w:val="00387FEA"/>
    <w:rsid w:val="00390E61"/>
    <w:rsid w:val="00392B38"/>
    <w:rsid w:val="00395434"/>
    <w:rsid w:val="003A2E01"/>
    <w:rsid w:val="003A43BA"/>
    <w:rsid w:val="003B48C0"/>
    <w:rsid w:val="003B7AEB"/>
    <w:rsid w:val="003C358F"/>
    <w:rsid w:val="003C53DE"/>
    <w:rsid w:val="003C5FBF"/>
    <w:rsid w:val="003E2E49"/>
    <w:rsid w:val="003E4469"/>
    <w:rsid w:val="003E5D31"/>
    <w:rsid w:val="003F7453"/>
    <w:rsid w:val="003F7666"/>
    <w:rsid w:val="003F7C3E"/>
    <w:rsid w:val="00400EC2"/>
    <w:rsid w:val="00404D27"/>
    <w:rsid w:val="00410A52"/>
    <w:rsid w:val="00411FB6"/>
    <w:rsid w:val="00413954"/>
    <w:rsid w:val="00415142"/>
    <w:rsid w:val="00420658"/>
    <w:rsid w:val="004255D0"/>
    <w:rsid w:val="00426D2C"/>
    <w:rsid w:val="00427B13"/>
    <w:rsid w:val="004347AA"/>
    <w:rsid w:val="00435A53"/>
    <w:rsid w:val="00441B30"/>
    <w:rsid w:val="004473D3"/>
    <w:rsid w:val="00451B97"/>
    <w:rsid w:val="004521F2"/>
    <w:rsid w:val="00455EB3"/>
    <w:rsid w:val="004613DA"/>
    <w:rsid w:val="004623AA"/>
    <w:rsid w:val="00462BC0"/>
    <w:rsid w:val="0046497B"/>
    <w:rsid w:val="004661CA"/>
    <w:rsid w:val="004729C3"/>
    <w:rsid w:val="00475C51"/>
    <w:rsid w:val="00480377"/>
    <w:rsid w:val="004832BB"/>
    <w:rsid w:val="00485638"/>
    <w:rsid w:val="0048653E"/>
    <w:rsid w:val="004A240E"/>
    <w:rsid w:val="004A2A68"/>
    <w:rsid w:val="004A44BA"/>
    <w:rsid w:val="004A702E"/>
    <w:rsid w:val="004B381C"/>
    <w:rsid w:val="004B3909"/>
    <w:rsid w:val="004C0432"/>
    <w:rsid w:val="004D0485"/>
    <w:rsid w:val="004D6EB7"/>
    <w:rsid w:val="004E11EA"/>
    <w:rsid w:val="004E25C5"/>
    <w:rsid w:val="004E3E31"/>
    <w:rsid w:val="004E7B66"/>
    <w:rsid w:val="004F0B57"/>
    <w:rsid w:val="004F6253"/>
    <w:rsid w:val="004F6FCB"/>
    <w:rsid w:val="00505476"/>
    <w:rsid w:val="00505FF7"/>
    <w:rsid w:val="00507C26"/>
    <w:rsid w:val="00510FD0"/>
    <w:rsid w:val="00516228"/>
    <w:rsid w:val="005209E7"/>
    <w:rsid w:val="00524F2B"/>
    <w:rsid w:val="005259C3"/>
    <w:rsid w:val="005310AB"/>
    <w:rsid w:val="0053210E"/>
    <w:rsid w:val="00532C5D"/>
    <w:rsid w:val="005526A4"/>
    <w:rsid w:val="00554046"/>
    <w:rsid w:val="005555AF"/>
    <w:rsid w:val="0055633A"/>
    <w:rsid w:val="00564108"/>
    <w:rsid w:val="00571B68"/>
    <w:rsid w:val="00571F61"/>
    <w:rsid w:val="00573068"/>
    <w:rsid w:val="005817D1"/>
    <w:rsid w:val="00582354"/>
    <w:rsid w:val="00582B7A"/>
    <w:rsid w:val="005853C1"/>
    <w:rsid w:val="0058570B"/>
    <w:rsid w:val="00586EE2"/>
    <w:rsid w:val="00596299"/>
    <w:rsid w:val="00596397"/>
    <w:rsid w:val="005A171B"/>
    <w:rsid w:val="005A24D7"/>
    <w:rsid w:val="005B02F9"/>
    <w:rsid w:val="005B08A1"/>
    <w:rsid w:val="005B1879"/>
    <w:rsid w:val="005B30D0"/>
    <w:rsid w:val="005B5157"/>
    <w:rsid w:val="005C38AE"/>
    <w:rsid w:val="005C5676"/>
    <w:rsid w:val="005C655F"/>
    <w:rsid w:val="005C6E0F"/>
    <w:rsid w:val="005E0293"/>
    <w:rsid w:val="005E0362"/>
    <w:rsid w:val="005E3BA2"/>
    <w:rsid w:val="006152ED"/>
    <w:rsid w:val="006158AD"/>
    <w:rsid w:val="00620C0A"/>
    <w:rsid w:val="00623D69"/>
    <w:rsid w:val="0062443B"/>
    <w:rsid w:val="00627B4A"/>
    <w:rsid w:val="00631A08"/>
    <w:rsid w:val="00634E0F"/>
    <w:rsid w:val="00640027"/>
    <w:rsid w:val="006414C9"/>
    <w:rsid w:val="0064157C"/>
    <w:rsid w:val="006471CB"/>
    <w:rsid w:val="00653775"/>
    <w:rsid w:val="00653DFA"/>
    <w:rsid w:val="006560E7"/>
    <w:rsid w:val="00666CB0"/>
    <w:rsid w:val="0066721F"/>
    <w:rsid w:val="00672C9B"/>
    <w:rsid w:val="00677A30"/>
    <w:rsid w:val="00680807"/>
    <w:rsid w:val="00681781"/>
    <w:rsid w:val="00683B68"/>
    <w:rsid w:val="006858E8"/>
    <w:rsid w:val="00685B7B"/>
    <w:rsid w:val="006873F3"/>
    <w:rsid w:val="00695570"/>
    <w:rsid w:val="00695DD5"/>
    <w:rsid w:val="006A31FA"/>
    <w:rsid w:val="006A655D"/>
    <w:rsid w:val="006B0C6A"/>
    <w:rsid w:val="006C03D3"/>
    <w:rsid w:val="006C0D8C"/>
    <w:rsid w:val="006C25D7"/>
    <w:rsid w:val="006C430E"/>
    <w:rsid w:val="006D0107"/>
    <w:rsid w:val="006D3352"/>
    <w:rsid w:val="006E02B6"/>
    <w:rsid w:val="006E37E6"/>
    <w:rsid w:val="006E4BA5"/>
    <w:rsid w:val="006E7541"/>
    <w:rsid w:val="006F137C"/>
    <w:rsid w:val="006F5569"/>
    <w:rsid w:val="006F688C"/>
    <w:rsid w:val="00702D5C"/>
    <w:rsid w:val="00705097"/>
    <w:rsid w:val="00723850"/>
    <w:rsid w:val="00725187"/>
    <w:rsid w:val="007316FC"/>
    <w:rsid w:val="00733BE2"/>
    <w:rsid w:val="0073411A"/>
    <w:rsid w:val="00737AF1"/>
    <w:rsid w:val="0074081A"/>
    <w:rsid w:val="007442C4"/>
    <w:rsid w:val="00744AC7"/>
    <w:rsid w:val="007649CE"/>
    <w:rsid w:val="00765505"/>
    <w:rsid w:val="007750D0"/>
    <w:rsid w:val="007762A3"/>
    <w:rsid w:val="007806BF"/>
    <w:rsid w:val="007836D1"/>
    <w:rsid w:val="00784ECE"/>
    <w:rsid w:val="0079024A"/>
    <w:rsid w:val="0079034D"/>
    <w:rsid w:val="007B4F14"/>
    <w:rsid w:val="007C26C5"/>
    <w:rsid w:val="007C2AC7"/>
    <w:rsid w:val="007C3066"/>
    <w:rsid w:val="007C39F0"/>
    <w:rsid w:val="007C4BE7"/>
    <w:rsid w:val="007C590D"/>
    <w:rsid w:val="007E2379"/>
    <w:rsid w:val="007E7D56"/>
    <w:rsid w:val="007E7DFE"/>
    <w:rsid w:val="007F2D14"/>
    <w:rsid w:val="00805243"/>
    <w:rsid w:val="008149D3"/>
    <w:rsid w:val="00821719"/>
    <w:rsid w:val="00823473"/>
    <w:rsid w:val="0082433E"/>
    <w:rsid w:val="008244DF"/>
    <w:rsid w:val="00826A25"/>
    <w:rsid w:val="008271B0"/>
    <w:rsid w:val="0082782F"/>
    <w:rsid w:val="00831692"/>
    <w:rsid w:val="008343FE"/>
    <w:rsid w:val="008349DC"/>
    <w:rsid w:val="00842946"/>
    <w:rsid w:val="008441C4"/>
    <w:rsid w:val="0084522F"/>
    <w:rsid w:val="00846E87"/>
    <w:rsid w:val="00852170"/>
    <w:rsid w:val="00855B6A"/>
    <w:rsid w:val="0086238D"/>
    <w:rsid w:val="0086302D"/>
    <w:rsid w:val="0086549D"/>
    <w:rsid w:val="00870A09"/>
    <w:rsid w:val="00871902"/>
    <w:rsid w:val="008725B5"/>
    <w:rsid w:val="008821FA"/>
    <w:rsid w:val="00883172"/>
    <w:rsid w:val="008840CF"/>
    <w:rsid w:val="00886C82"/>
    <w:rsid w:val="00891268"/>
    <w:rsid w:val="008919C8"/>
    <w:rsid w:val="008A0BE7"/>
    <w:rsid w:val="008A1CC9"/>
    <w:rsid w:val="008A36F2"/>
    <w:rsid w:val="008A412E"/>
    <w:rsid w:val="008A48FF"/>
    <w:rsid w:val="008B07EB"/>
    <w:rsid w:val="008B207A"/>
    <w:rsid w:val="008B2DBE"/>
    <w:rsid w:val="008B2FE8"/>
    <w:rsid w:val="008B3CE0"/>
    <w:rsid w:val="008B54F0"/>
    <w:rsid w:val="008B5C83"/>
    <w:rsid w:val="008C3EED"/>
    <w:rsid w:val="008C5621"/>
    <w:rsid w:val="008D05CF"/>
    <w:rsid w:val="008E3474"/>
    <w:rsid w:val="008E4B1D"/>
    <w:rsid w:val="008E5270"/>
    <w:rsid w:val="008E74E5"/>
    <w:rsid w:val="008F051C"/>
    <w:rsid w:val="008F2695"/>
    <w:rsid w:val="008F27FF"/>
    <w:rsid w:val="008F458E"/>
    <w:rsid w:val="00901175"/>
    <w:rsid w:val="0090219B"/>
    <w:rsid w:val="009026F0"/>
    <w:rsid w:val="00903B32"/>
    <w:rsid w:val="0090545C"/>
    <w:rsid w:val="009066B8"/>
    <w:rsid w:val="009128C6"/>
    <w:rsid w:val="009148F3"/>
    <w:rsid w:val="009225B0"/>
    <w:rsid w:val="009225C7"/>
    <w:rsid w:val="00924EDD"/>
    <w:rsid w:val="00927278"/>
    <w:rsid w:val="00930D5E"/>
    <w:rsid w:val="0093140C"/>
    <w:rsid w:val="00931E5C"/>
    <w:rsid w:val="00932020"/>
    <w:rsid w:val="009333EF"/>
    <w:rsid w:val="00933898"/>
    <w:rsid w:val="00933D44"/>
    <w:rsid w:val="00935E0A"/>
    <w:rsid w:val="0094394F"/>
    <w:rsid w:val="00943A24"/>
    <w:rsid w:val="00947224"/>
    <w:rsid w:val="009472D2"/>
    <w:rsid w:val="00947C41"/>
    <w:rsid w:val="00950E6A"/>
    <w:rsid w:val="009522E2"/>
    <w:rsid w:val="00957D89"/>
    <w:rsid w:val="00961D8A"/>
    <w:rsid w:val="00964003"/>
    <w:rsid w:val="00964705"/>
    <w:rsid w:val="00970A69"/>
    <w:rsid w:val="00970DD3"/>
    <w:rsid w:val="009732A8"/>
    <w:rsid w:val="0097395C"/>
    <w:rsid w:val="00983843"/>
    <w:rsid w:val="00984491"/>
    <w:rsid w:val="009857F3"/>
    <w:rsid w:val="009922B4"/>
    <w:rsid w:val="00992AE2"/>
    <w:rsid w:val="009A79AF"/>
    <w:rsid w:val="009B4CEE"/>
    <w:rsid w:val="009B6F1A"/>
    <w:rsid w:val="009C153E"/>
    <w:rsid w:val="009C4028"/>
    <w:rsid w:val="009C7469"/>
    <w:rsid w:val="009D07B3"/>
    <w:rsid w:val="009D1C75"/>
    <w:rsid w:val="009D33FD"/>
    <w:rsid w:val="009D366A"/>
    <w:rsid w:val="009D7471"/>
    <w:rsid w:val="009D7BCA"/>
    <w:rsid w:val="009E3822"/>
    <w:rsid w:val="009E4309"/>
    <w:rsid w:val="009F35AF"/>
    <w:rsid w:val="009F5E7C"/>
    <w:rsid w:val="009F6343"/>
    <w:rsid w:val="00A075E0"/>
    <w:rsid w:val="00A101A7"/>
    <w:rsid w:val="00A11271"/>
    <w:rsid w:val="00A125D8"/>
    <w:rsid w:val="00A13655"/>
    <w:rsid w:val="00A15F30"/>
    <w:rsid w:val="00A2060D"/>
    <w:rsid w:val="00A323A1"/>
    <w:rsid w:val="00A348BB"/>
    <w:rsid w:val="00A352FF"/>
    <w:rsid w:val="00A35BCF"/>
    <w:rsid w:val="00A40AAF"/>
    <w:rsid w:val="00A4267B"/>
    <w:rsid w:val="00A4583B"/>
    <w:rsid w:val="00A46B29"/>
    <w:rsid w:val="00A544DF"/>
    <w:rsid w:val="00A615D4"/>
    <w:rsid w:val="00A625B3"/>
    <w:rsid w:val="00A64D99"/>
    <w:rsid w:val="00A66E23"/>
    <w:rsid w:val="00A72A03"/>
    <w:rsid w:val="00A72BEE"/>
    <w:rsid w:val="00A76088"/>
    <w:rsid w:val="00A85547"/>
    <w:rsid w:val="00A962C7"/>
    <w:rsid w:val="00AA024C"/>
    <w:rsid w:val="00AA176F"/>
    <w:rsid w:val="00AA1B1C"/>
    <w:rsid w:val="00AA1F8D"/>
    <w:rsid w:val="00AA2DCE"/>
    <w:rsid w:val="00AA593E"/>
    <w:rsid w:val="00AA7D5F"/>
    <w:rsid w:val="00AB12B1"/>
    <w:rsid w:val="00AB22DA"/>
    <w:rsid w:val="00AB31F7"/>
    <w:rsid w:val="00AC0669"/>
    <w:rsid w:val="00AC374E"/>
    <w:rsid w:val="00AC5F53"/>
    <w:rsid w:val="00AC76A0"/>
    <w:rsid w:val="00AD302D"/>
    <w:rsid w:val="00AD6F79"/>
    <w:rsid w:val="00AE2D87"/>
    <w:rsid w:val="00AE3544"/>
    <w:rsid w:val="00AE3643"/>
    <w:rsid w:val="00AE4220"/>
    <w:rsid w:val="00AF1525"/>
    <w:rsid w:val="00AF1C8E"/>
    <w:rsid w:val="00AF5EE7"/>
    <w:rsid w:val="00AF758C"/>
    <w:rsid w:val="00AF7E23"/>
    <w:rsid w:val="00B01566"/>
    <w:rsid w:val="00B02773"/>
    <w:rsid w:val="00B03405"/>
    <w:rsid w:val="00B03655"/>
    <w:rsid w:val="00B04EE6"/>
    <w:rsid w:val="00B0606F"/>
    <w:rsid w:val="00B0685E"/>
    <w:rsid w:val="00B11887"/>
    <w:rsid w:val="00B13A2A"/>
    <w:rsid w:val="00B2419B"/>
    <w:rsid w:val="00B25653"/>
    <w:rsid w:val="00B25FF0"/>
    <w:rsid w:val="00B26A47"/>
    <w:rsid w:val="00B31CD2"/>
    <w:rsid w:val="00B42F63"/>
    <w:rsid w:val="00B5050F"/>
    <w:rsid w:val="00B55139"/>
    <w:rsid w:val="00B57E74"/>
    <w:rsid w:val="00B671D1"/>
    <w:rsid w:val="00B67201"/>
    <w:rsid w:val="00B85C0D"/>
    <w:rsid w:val="00B8721D"/>
    <w:rsid w:val="00B878B5"/>
    <w:rsid w:val="00B9218C"/>
    <w:rsid w:val="00B96379"/>
    <w:rsid w:val="00BA1349"/>
    <w:rsid w:val="00BA19A5"/>
    <w:rsid w:val="00BA422C"/>
    <w:rsid w:val="00BA5B37"/>
    <w:rsid w:val="00BB0595"/>
    <w:rsid w:val="00BB16C2"/>
    <w:rsid w:val="00BB260E"/>
    <w:rsid w:val="00BB4E8D"/>
    <w:rsid w:val="00BB52F6"/>
    <w:rsid w:val="00BB5A85"/>
    <w:rsid w:val="00BB6D2A"/>
    <w:rsid w:val="00BC3587"/>
    <w:rsid w:val="00BD0219"/>
    <w:rsid w:val="00BD53CA"/>
    <w:rsid w:val="00BD7B85"/>
    <w:rsid w:val="00BE0C29"/>
    <w:rsid w:val="00BE0C3B"/>
    <w:rsid w:val="00BE156D"/>
    <w:rsid w:val="00BE3C28"/>
    <w:rsid w:val="00BE66EC"/>
    <w:rsid w:val="00BF68DA"/>
    <w:rsid w:val="00C0248C"/>
    <w:rsid w:val="00C02C27"/>
    <w:rsid w:val="00C1094C"/>
    <w:rsid w:val="00C24BB5"/>
    <w:rsid w:val="00C37CAF"/>
    <w:rsid w:val="00C42F47"/>
    <w:rsid w:val="00C44663"/>
    <w:rsid w:val="00C541B6"/>
    <w:rsid w:val="00C628E7"/>
    <w:rsid w:val="00C7331A"/>
    <w:rsid w:val="00C74981"/>
    <w:rsid w:val="00C87406"/>
    <w:rsid w:val="00CA4100"/>
    <w:rsid w:val="00CB156E"/>
    <w:rsid w:val="00CB6221"/>
    <w:rsid w:val="00CB75F0"/>
    <w:rsid w:val="00CD214E"/>
    <w:rsid w:val="00CD2348"/>
    <w:rsid w:val="00CD3757"/>
    <w:rsid w:val="00CD6B7C"/>
    <w:rsid w:val="00CE0A0A"/>
    <w:rsid w:val="00CE2BE7"/>
    <w:rsid w:val="00CE597F"/>
    <w:rsid w:val="00CF6DFA"/>
    <w:rsid w:val="00D00699"/>
    <w:rsid w:val="00D0142F"/>
    <w:rsid w:val="00D04880"/>
    <w:rsid w:val="00D26317"/>
    <w:rsid w:val="00D32475"/>
    <w:rsid w:val="00D3266D"/>
    <w:rsid w:val="00D338C4"/>
    <w:rsid w:val="00D3423B"/>
    <w:rsid w:val="00D34695"/>
    <w:rsid w:val="00D35504"/>
    <w:rsid w:val="00D363D9"/>
    <w:rsid w:val="00D405AB"/>
    <w:rsid w:val="00D40654"/>
    <w:rsid w:val="00D47116"/>
    <w:rsid w:val="00D47606"/>
    <w:rsid w:val="00D4765F"/>
    <w:rsid w:val="00D50D96"/>
    <w:rsid w:val="00D55958"/>
    <w:rsid w:val="00D573DA"/>
    <w:rsid w:val="00D64734"/>
    <w:rsid w:val="00D73B5B"/>
    <w:rsid w:val="00D73BDB"/>
    <w:rsid w:val="00D80414"/>
    <w:rsid w:val="00D83989"/>
    <w:rsid w:val="00D94DC2"/>
    <w:rsid w:val="00D968C5"/>
    <w:rsid w:val="00D97928"/>
    <w:rsid w:val="00DA5879"/>
    <w:rsid w:val="00DA6C3E"/>
    <w:rsid w:val="00DA6E09"/>
    <w:rsid w:val="00DB05AE"/>
    <w:rsid w:val="00DB24A5"/>
    <w:rsid w:val="00DB2EC4"/>
    <w:rsid w:val="00DB35D6"/>
    <w:rsid w:val="00DB3DBC"/>
    <w:rsid w:val="00DB6D50"/>
    <w:rsid w:val="00DC140E"/>
    <w:rsid w:val="00DD59CA"/>
    <w:rsid w:val="00DD647A"/>
    <w:rsid w:val="00DD6D40"/>
    <w:rsid w:val="00DD6ED0"/>
    <w:rsid w:val="00DE2165"/>
    <w:rsid w:val="00DE267B"/>
    <w:rsid w:val="00DE40D6"/>
    <w:rsid w:val="00DE4C18"/>
    <w:rsid w:val="00DF20C0"/>
    <w:rsid w:val="00DF2B62"/>
    <w:rsid w:val="00DF3047"/>
    <w:rsid w:val="00DF6368"/>
    <w:rsid w:val="00DF6F0B"/>
    <w:rsid w:val="00DF7EC7"/>
    <w:rsid w:val="00E008B7"/>
    <w:rsid w:val="00E11E5C"/>
    <w:rsid w:val="00E131C1"/>
    <w:rsid w:val="00E138EF"/>
    <w:rsid w:val="00E225D7"/>
    <w:rsid w:val="00E26FB4"/>
    <w:rsid w:val="00E3099C"/>
    <w:rsid w:val="00E33A84"/>
    <w:rsid w:val="00E35E6F"/>
    <w:rsid w:val="00E4342F"/>
    <w:rsid w:val="00E451D9"/>
    <w:rsid w:val="00E6141C"/>
    <w:rsid w:val="00E66A9E"/>
    <w:rsid w:val="00E7031F"/>
    <w:rsid w:val="00E71C8B"/>
    <w:rsid w:val="00E72EF2"/>
    <w:rsid w:val="00E73A5B"/>
    <w:rsid w:val="00E73FD9"/>
    <w:rsid w:val="00E74563"/>
    <w:rsid w:val="00E77A63"/>
    <w:rsid w:val="00E80509"/>
    <w:rsid w:val="00E86576"/>
    <w:rsid w:val="00E87299"/>
    <w:rsid w:val="00E91A26"/>
    <w:rsid w:val="00E9425F"/>
    <w:rsid w:val="00E97E3C"/>
    <w:rsid w:val="00EA068F"/>
    <w:rsid w:val="00EA0EDE"/>
    <w:rsid w:val="00EB402A"/>
    <w:rsid w:val="00EB7EB1"/>
    <w:rsid w:val="00EC07A4"/>
    <w:rsid w:val="00EC3147"/>
    <w:rsid w:val="00EC7434"/>
    <w:rsid w:val="00EC7E6D"/>
    <w:rsid w:val="00ED3849"/>
    <w:rsid w:val="00ED44B6"/>
    <w:rsid w:val="00ED7A88"/>
    <w:rsid w:val="00EE0229"/>
    <w:rsid w:val="00EF39E2"/>
    <w:rsid w:val="00EF4D6E"/>
    <w:rsid w:val="00F02A04"/>
    <w:rsid w:val="00F106E5"/>
    <w:rsid w:val="00F22912"/>
    <w:rsid w:val="00F36BAE"/>
    <w:rsid w:val="00F4214E"/>
    <w:rsid w:val="00F446A6"/>
    <w:rsid w:val="00F44E25"/>
    <w:rsid w:val="00F604D4"/>
    <w:rsid w:val="00F6133A"/>
    <w:rsid w:val="00F619A8"/>
    <w:rsid w:val="00F63318"/>
    <w:rsid w:val="00F65047"/>
    <w:rsid w:val="00F67947"/>
    <w:rsid w:val="00F7092D"/>
    <w:rsid w:val="00F75BD3"/>
    <w:rsid w:val="00F7720B"/>
    <w:rsid w:val="00F801B7"/>
    <w:rsid w:val="00F80D8C"/>
    <w:rsid w:val="00F828F4"/>
    <w:rsid w:val="00F833AC"/>
    <w:rsid w:val="00F86F4F"/>
    <w:rsid w:val="00F90FA9"/>
    <w:rsid w:val="00F91E3E"/>
    <w:rsid w:val="00F93127"/>
    <w:rsid w:val="00F93973"/>
    <w:rsid w:val="00F95C7B"/>
    <w:rsid w:val="00F96C96"/>
    <w:rsid w:val="00FA08DC"/>
    <w:rsid w:val="00FA0A51"/>
    <w:rsid w:val="00FA6D92"/>
    <w:rsid w:val="00FB0D56"/>
    <w:rsid w:val="00FC341E"/>
    <w:rsid w:val="00FD01E8"/>
    <w:rsid w:val="00FD033D"/>
    <w:rsid w:val="00FD21B8"/>
    <w:rsid w:val="00FD2D49"/>
    <w:rsid w:val="00FD34AC"/>
    <w:rsid w:val="00FD4B7A"/>
    <w:rsid w:val="00FD4EA9"/>
    <w:rsid w:val="00FD6736"/>
    <w:rsid w:val="00FD727C"/>
    <w:rsid w:val="00FE30F9"/>
    <w:rsid w:val="00FE5892"/>
    <w:rsid w:val="00FF0FC4"/>
    <w:rsid w:val="00FF1FE2"/>
    <w:rsid w:val="00FF2E7A"/>
    <w:rsid w:val="00FF5B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96D08B"/>
  <w15:docId w15:val="{7EDF1E24-0D99-4396-9772-241613155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F61"/>
    <w:rPr>
      <w:lang w:val="nl-NL"/>
    </w:rPr>
  </w:style>
  <w:style w:type="paragraph" w:styleId="Heading1">
    <w:name w:val="heading 1"/>
    <w:basedOn w:val="Normal"/>
    <w:next w:val="Normal"/>
    <w:link w:val="Heading1Char"/>
    <w:uiPriority w:val="9"/>
    <w:rsid w:val="009333EF"/>
    <w:pPr>
      <w:outlineLvl w:val="0"/>
    </w:pPr>
  </w:style>
  <w:style w:type="paragraph" w:styleId="Heading2">
    <w:name w:val="heading 2"/>
    <w:basedOn w:val="Normal"/>
    <w:next w:val="Normal"/>
    <w:link w:val="Heading2Char"/>
    <w:uiPriority w:val="9"/>
    <w:unhideWhenUsed/>
    <w:qFormat/>
    <w:rsid w:val="00400EC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71F61"/>
    <w:pPr>
      <w:spacing w:after="0" w:line="240" w:lineRule="auto"/>
    </w:pPr>
    <w:rPr>
      <w:lang w:val="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01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6E2"/>
    <w:rPr>
      <w:rFonts w:ascii="Tahoma" w:hAnsi="Tahoma" w:cs="Tahoma"/>
      <w:sz w:val="16"/>
      <w:szCs w:val="16"/>
      <w:lang w:val="nl-NL"/>
    </w:rPr>
  </w:style>
  <w:style w:type="character" w:customStyle="1" w:styleId="Heading1Char">
    <w:name w:val="Heading 1 Char"/>
    <w:basedOn w:val="DefaultParagraphFont"/>
    <w:link w:val="Heading1"/>
    <w:uiPriority w:val="9"/>
    <w:rsid w:val="009333EF"/>
    <w:rPr>
      <w:lang w:val="nl-NL"/>
    </w:rPr>
  </w:style>
  <w:style w:type="paragraph" w:styleId="Bibliography">
    <w:name w:val="Bibliography"/>
    <w:basedOn w:val="Normal"/>
    <w:next w:val="Normal"/>
    <w:uiPriority w:val="37"/>
    <w:unhideWhenUsed/>
    <w:rsid w:val="006C25D7"/>
  </w:style>
  <w:style w:type="character" w:styleId="CommentReference">
    <w:name w:val="annotation reference"/>
    <w:basedOn w:val="DefaultParagraphFont"/>
    <w:uiPriority w:val="99"/>
    <w:semiHidden/>
    <w:unhideWhenUsed/>
    <w:rsid w:val="005C655F"/>
    <w:rPr>
      <w:sz w:val="16"/>
      <w:szCs w:val="16"/>
    </w:rPr>
  </w:style>
  <w:style w:type="paragraph" w:styleId="CommentText">
    <w:name w:val="annotation text"/>
    <w:basedOn w:val="Normal"/>
    <w:link w:val="CommentTextChar"/>
    <w:uiPriority w:val="99"/>
    <w:semiHidden/>
    <w:unhideWhenUsed/>
    <w:rsid w:val="005C655F"/>
    <w:pPr>
      <w:spacing w:line="240" w:lineRule="auto"/>
    </w:pPr>
    <w:rPr>
      <w:sz w:val="20"/>
      <w:szCs w:val="20"/>
    </w:rPr>
  </w:style>
  <w:style w:type="character" w:customStyle="1" w:styleId="CommentTextChar">
    <w:name w:val="Comment Text Char"/>
    <w:basedOn w:val="DefaultParagraphFont"/>
    <w:link w:val="CommentText"/>
    <w:uiPriority w:val="99"/>
    <w:semiHidden/>
    <w:rsid w:val="005C655F"/>
    <w:rPr>
      <w:sz w:val="20"/>
      <w:szCs w:val="20"/>
      <w:lang w:val="nl-NL"/>
    </w:rPr>
  </w:style>
  <w:style w:type="paragraph" w:styleId="ListParagraph">
    <w:name w:val="List Paragraph"/>
    <w:basedOn w:val="Normal"/>
    <w:uiPriority w:val="34"/>
    <w:qFormat/>
    <w:rsid w:val="005C655F"/>
    <w:pPr>
      <w:ind w:left="720"/>
      <w:contextualSpacing/>
    </w:pPr>
  </w:style>
  <w:style w:type="character" w:customStyle="1" w:styleId="Heading2Char">
    <w:name w:val="Heading 2 Char"/>
    <w:basedOn w:val="DefaultParagraphFont"/>
    <w:link w:val="Heading2"/>
    <w:uiPriority w:val="9"/>
    <w:rsid w:val="00400EC2"/>
    <w:rPr>
      <w:rFonts w:asciiTheme="majorHAnsi" w:eastAsiaTheme="majorEastAsia" w:hAnsiTheme="majorHAnsi" w:cstheme="majorBidi"/>
      <w:color w:val="365F91" w:themeColor="accent1" w:themeShade="BF"/>
      <w:sz w:val="26"/>
      <w:szCs w:val="26"/>
      <w:lang w:val="nl-NL"/>
    </w:rPr>
  </w:style>
  <w:style w:type="paragraph" w:styleId="Header">
    <w:name w:val="header"/>
    <w:basedOn w:val="Normal"/>
    <w:link w:val="HeaderChar"/>
    <w:uiPriority w:val="99"/>
    <w:unhideWhenUsed/>
    <w:rsid w:val="002166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66B3"/>
    <w:rPr>
      <w:lang w:val="nl-NL"/>
    </w:rPr>
  </w:style>
  <w:style w:type="paragraph" w:styleId="Footer">
    <w:name w:val="footer"/>
    <w:basedOn w:val="Normal"/>
    <w:link w:val="FooterChar"/>
    <w:uiPriority w:val="99"/>
    <w:unhideWhenUsed/>
    <w:rsid w:val="002166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66B3"/>
    <w:rPr>
      <w:lang w:val="nl-NL"/>
    </w:rPr>
  </w:style>
  <w:style w:type="paragraph" w:styleId="NoSpacing">
    <w:name w:val="No Spacing"/>
    <w:link w:val="NoSpacingChar"/>
    <w:uiPriority w:val="1"/>
    <w:qFormat/>
    <w:rsid w:val="00EB402A"/>
    <w:pPr>
      <w:spacing w:after="0" w:line="240" w:lineRule="auto"/>
    </w:pPr>
    <w:rPr>
      <w:rFonts w:eastAsiaTheme="minorEastAsia"/>
    </w:rPr>
  </w:style>
  <w:style w:type="character" w:customStyle="1" w:styleId="NoSpacingChar">
    <w:name w:val="No Spacing Char"/>
    <w:basedOn w:val="DefaultParagraphFont"/>
    <w:link w:val="NoSpacing"/>
    <w:uiPriority w:val="1"/>
    <w:rsid w:val="00EB402A"/>
    <w:rPr>
      <w:rFonts w:eastAsiaTheme="minorEastAsia"/>
    </w:rPr>
  </w:style>
  <w:style w:type="paragraph" w:styleId="TOCHeading">
    <w:name w:val="TOC Heading"/>
    <w:basedOn w:val="Heading1"/>
    <w:next w:val="Normal"/>
    <w:uiPriority w:val="39"/>
    <w:unhideWhenUsed/>
    <w:qFormat/>
    <w:rsid w:val="00EB402A"/>
    <w:pPr>
      <w:keepNext/>
      <w:keepLines/>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1">
    <w:name w:val="toc 1"/>
    <w:basedOn w:val="Normal"/>
    <w:next w:val="Normal"/>
    <w:autoRedefine/>
    <w:uiPriority w:val="39"/>
    <w:unhideWhenUsed/>
    <w:rsid w:val="00EB402A"/>
    <w:pPr>
      <w:spacing w:after="100"/>
    </w:pPr>
  </w:style>
  <w:style w:type="character" w:styleId="Hyperlink">
    <w:name w:val="Hyperlink"/>
    <w:basedOn w:val="DefaultParagraphFont"/>
    <w:uiPriority w:val="99"/>
    <w:unhideWhenUsed/>
    <w:rsid w:val="00EB402A"/>
    <w:rPr>
      <w:color w:val="0000FF" w:themeColor="hyperlink"/>
      <w:u w:val="single"/>
    </w:rPr>
  </w:style>
  <w:style w:type="paragraph" w:styleId="TOC2">
    <w:name w:val="toc 2"/>
    <w:basedOn w:val="Normal"/>
    <w:next w:val="Normal"/>
    <w:autoRedefine/>
    <w:uiPriority w:val="39"/>
    <w:unhideWhenUsed/>
    <w:rsid w:val="00640027"/>
    <w:pPr>
      <w:spacing w:after="100" w:line="259" w:lineRule="auto"/>
    </w:pPr>
    <w:rPr>
      <w:rFonts w:eastAsiaTheme="minorEastAsia" w:cs="Times New Roman"/>
      <w:b/>
      <w:lang w:val="en-US"/>
    </w:rPr>
  </w:style>
  <w:style w:type="paragraph" w:styleId="TOC3">
    <w:name w:val="toc 3"/>
    <w:basedOn w:val="Normal"/>
    <w:next w:val="Normal"/>
    <w:autoRedefine/>
    <w:uiPriority w:val="39"/>
    <w:unhideWhenUsed/>
    <w:rsid w:val="00640027"/>
    <w:pPr>
      <w:spacing w:after="100" w:line="259" w:lineRule="auto"/>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57274">
      <w:bodyDiv w:val="1"/>
      <w:marLeft w:val="0"/>
      <w:marRight w:val="0"/>
      <w:marTop w:val="0"/>
      <w:marBottom w:val="0"/>
      <w:divBdr>
        <w:top w:val="none" w:sz="0" w:space="0" w:color="auto"/>
        <w:left w:val="none" w:sz="0" w:space="0" w:color="auto"/>
        <w:bottom w:val="none" w:sz="0" w:space="0" w:color="auto"/>
        <w:right w:val="none" w:sz="0" w:space="0" w:color="auto"/>
      </w:divBdr>
    </w:div>
    <w:div w:id="79982983">
      <w:bodyDiv w:val="1"/>
      <w:marLeft w:val="0"/>
      <w:marRight w:val="0"/>
      <w:marTop w:val="0"/>
      <w:marBottom w:val="0"/>
      <w:divBdr>
        <w:top w:val="none" w:sz="0" w:space="0" w:color="auto"/>
        <w:left w:val="none" w:sz="0" w:space="0" w:color="auto"/>
        <w:bottom w:val="none" w:sz="0" w:space="0" w:color="auto"/>
        <w:right w:val="none" w:sz="0" w:space="0" w:color="auto"/>
      </w:divBdr>
    </w:div>
    <w:div w:id="87777067">
      <w:bodyDiv w:val="1"/>
      <w:marLeft w:val="0"/>
      <w:marRight w:val="0"/>
      <w:marTop w:val="0"/>
      <w:marBottom w:val="0"/>
      <w:divBdr>
        <w:top w:val="none" w:sz="0" w:space="0" w:color="auto"/>
        <w:left w:val="none" w:sz="0" w:space="0" w:color="auto"/>
        <w:bottom w:val="none" w:sz="0" w:space="0" w:color="auto"/>
        <w:right w:val="none" w:sz="0" w:space="0" w:color="auto"/>
      </w:divBdr>
    </w:div>
    <w:div w:id="226381714">
      <w:bodyDiv w:val="1"/>
      <w:marLeft w:val="0"/>
      <w:marRight w:val="0"/>
      <w:marTop w:val="0"/>
      <w:marBottom w:val="0"/>
      <w:divBdr>
        <w:top w:val="none" w:sz="0" w:space="0" w:color="auto"/>
        <w:left w:val="none" w:sz="0" w:space="0" w:color="auto"/>
        <w:bottom w:val="none" w:sz="0" w:space="0" w:color="auto"/>
        <w:right w:val="none" w:sz="0" w:space="0" w:color="auto"/>
      </w:divBdr>
    </w:div>
    <w:div w:id="237254304">
      <w:bodyDiv w:val="1"/>
      <w:marLeft w:val="0"/>
      <w:marRight w:val="0"/>
      <w:marTop w:val="0"/>
      <w:marBottom w:val="0"/>
      <w:divBdr>
        <w:top w:val="none" w:sz="0" w:space="0" w:color="auto"/>
        <w:left w:val="none" w:sz="0" w:space="0" w:color="auto"/>
        <w:bottom w:val="none" w:sz="0" w:space="0" w:color="auto"/>
        <w:right w:val="none" w:sz="0" w:space="0" w:color="auto"/>
      </w:divBdr>
    </w:div>
    <w:div w:id="320081782">
      <w:bodyDiv w:val="1"/>
      <w:marLeft w:val="0"/>
      <w:marRight w:val="0"/>
      <w:marTop w:val="0"/>
      <w:marBottom w:val="0"/>
      <w:divBdr>
        <w:top w:val="none" w:sz="0" w:space="0" w:color="auto"/>
        <w:left w:val="none" w:sz="0" w:space="0" w:color="auto"/>
        <w:bottom w:val="none" w:sz="0" w:space="0" w:color="auto"/>
        <w:right w:val="none" w:sz="0" w:space="0" w:color="auto"/>
      </w:divBdr>
    </w:div>
    <w:div w:id="332993124">
      <w:bodyDiv w:val="1"/>
      <w:marLeft w:val="0"/>
      <w:marRight w:val="0"/>
      <w:marTop w:val="0"/>
      <w:marBottom w:val="0"/>
      <w:divBdr>
        <w:top w:val="none" w:sz="0" w:space="0" w:color="auto"/>
        <w:left w:val="none" w:sz="0" w:space="0" w:color="auto"/>
        <w:bottom w:val="none" w:sz="0" w:space="0" w:color="auto"/>
        <w:right w:val="none" w:sz="0" w:space="0" w:color="auto"/>
      </w:divBdr>
    </w:div>
    <w:div w:id="386074834">
      <w:bodyDiv w:val="1"/>
      <w:marLeft w:val="0"/>
      <w:marRight w:val="0"/>
      <w:marTop w:val="0"/>
      <w:marBottom w:val="0"/>
      <w:divBdr>
        <w:top w:val="none" w:sz="0" w:space="0" w:color="auto"/>
        <w:left w:val="none" w:sz="0" w:space="0" w:color="auto"/>
        <w:bottom w:val="none" w:sz="0" w:space="0" w:color="auto"/>
        <w:right w:val="none" w:sz="0" w:space="0" w:color="auto"/>
      </w:divBdr>
    </w:div>
    <w:div w:id="409888050">
      <w:bodyDiv w:val="1"/>
      <w:marLeft w:val="0"/>
      <w:marRight w:val="0"/>
      <w:marTop w:val="0"/>
      <w:marBottom w:val="0"/>
      <w:divBdr>
        <w:top w:val="none" w:sz="0" w:space="0" w:color="auto"/>
        <w:left w:val="none" w:sz="0" w:space="0" w:color="auto"/>
        <w:bottom w:val="none" w:sz="0" w:space="0" w:color="auto"/>
        <w:right w:val="none" w:sz="0" w:space="0" w:color="auto"/>
      </w:divBdr>
    </w:div>
    <w:div w:id="430514043">
      <w:bodyDiv w:val="1"/>
      <w:marLeft w:val="0"/>
      <w:marRight w:val="0"/>
      <w:marTop w:val="0"/>
      <w:marBottom w:val="0"/>
      <w:divBdr>
        <w:top w:val="none" w:sz="0" w:space="0" w:color="auto"/>
        <w:left w:val="none" w:sz="0" w:space="0" w:color="auto"/>
        <w:bottom w:val="none" w:sz="0" w:space="0" w:color="auto"/>
        <w:right w:val="none" w:sz="0" w:space="0" w:color="auto"/>
      </w:divBdr>
    </w:div>
    <w:div w:id="513302691">
      <w:bodyDiv w:val="1"/>
      <w:marLeft w:val="0"/>
      <w:marRight w:val="0"/>
      <w:marTop w:val="0"/>
      <w:marBottom w:val="0"/>
      <w:divBdr>
        <w:top w:val="none" w:sz="0" w:space="0" w:color="auto"/>
        <w:left w:val="none" w:sz="0" w:space="0" w:color="auto"/>
        <w:bottom w:val="none" w:sz="0" w:space="0" w:color="auto"/>
        <w:right w:val="none" w:sz="0" w:space="0" w:color="auto"/>
      </w:divBdr>
    </w:div>
    <w:div w:id="567964162">
      <w:bodyDiv w:val="1"/>
      <w:marLeft w:val="0"/>
      <w:marRight w:val="0"/>
      <w:marTop w:val="0"/>
      <w:marBottom w:val="0"/>
      <w:divBdr>
        <w:top w:val="none" w:sz="0" w:space="0" w:color="auto"/>
        <w:left w:val="none" w:sz="0" w:space="0" w:color="auto"/>
        <w:bottom w:val="none" w:sz="0" w:space="0" w:color="auto"/>
        <w:right w:val="none" w:sz="0" w:space="0" w:color="auto"/>
      </w:divBdr>
      <w:divsChild>
        <w:div w:id="97145359">
          <w:marLeft w:val="0"/>
          <w:marRight w:val="0"/>
          <w:marTop w:val="0"/>
          <w:marBottom w:val="0"/>
          <w:divBdr>
            <w:top w:val="none" w:sz="0" w:space="0" w:color="auto"/>
            <w:left w:val="none" w:sz="0" w:space="0" w:color="auto"/>
            <w:bottom w:val="none" w:sz="0" w:space="0" w:color="auto"/>
            <w:right w:val="none" w:sz="0" w:space="0" w:color="auto"/>
          </w:divBdr>
          <w:divsChild>
            <w:div w:id="323123669">
              <w:marLeft w:val="0"/>
              <w:marRight w:val="0"/>
              <w:marTop w:val="0"/>
              <w:marBottom w:val="0"/>
              <w:divBdr>
                <w:top w:val="none" w:sz="0" w:space="0" w:color="auto"/>
                <w:left w:val="none" w:sz="0" w:space="0" w:color="auto"/>
                <w:bottom w:val="none" w:sz="0" w:space="0" w:color="auto"/>
                <w:right w:val="none" w:sz="0" w:space="0" w:color="auto"/>
              </w:divBdr>
              <w:divsChild>
                <w:div w:id="614363701">
                  <w:marLeft w:val="0"/>
                  <w:marRight w:val="0"/>
                  <w:marTop w:val="232"/>
                  <w:marBottom w:val="232"/>
                  <w:divBdr>
                    <w:top w:val="none" w:sz="0" w:space="0" w:color="auto"/>
                    <w:left w:val="none" w:sz="0" w:space="0" w:color="auto"/>
                    <w:bottom w:val="none" w:sz="0" w:space="0" w:color="auto"/>
                    <w:right w:val="none" w:sz="0" w:space="0" w:color="auto"/>
                  </w:divBdr>
                  <w:divsChild>
                    <w:div w:id="613055734">
                      <w:marLeft w:val="0"/>
                      <w:marRight w:val="0"/>
                      <w:marTop w:val="0"/>
                      <w:marBottom w:val="0"/>
                      <w:divBdr>
                        <w:top w:val="none" w:sz="0" w:space="0" w:color="auto"/>
                        <w:left w:val="none" w:sz="0" w:space="0" w:color="auto"/>
                        <w:bottom w:val="none" w:sz="0" w:space="0" w:color="auto"/>
                        <w:right w:val="none" w:sz="0" w:space="0" w:color="auto"/>
                      </w:divBdr>
                      <w:divsChild>
                        <w:div w:id="736051893">
                          <w:marLeft w:val="0"/>
                          <w:marRight w:val="0"/>
                          <w:marTop w:val="0"/>
                          <w:marBottom w:val="0"/>
                          <w:divBdr>
                            <w:top w:val="none" w:sz="0" w:space="0" w:color="auto"/>
                            <w:left w:val="none" w:sz="0" w:space="0" w:color="auto"/>
                            <w:bottom w:val="none" w:sz="0" w:space="0" w:color="auto"/>
                            <w:right w:val="none" w:sz="0" w:space="0" w:color="auto"/>
                          </w:divBdr>
                        </w:div>
                        <w:div w:id="989405014">
                          <w:marLeft w:val="0"/>
                          <w:marRight w:val="0"/>
                          <w:marTop w:val="0"/>
                          <w:marBottom w:val="0"/>
                          <w:divBdr>
                            <w:top w:val="none" w:sz="0" w:space="0" w:color="auto"/>
                            <w:left w:val="none" w:sz="0" w:space="0" w:color="auto"/>
                            <w:bottom w:val="none" w:sz="0" w:space="0" w:color="auto"/>
                            <w:right w:val="none" w:sz="0" w:space="0" w:color="auto"/>
                          </w:divBdr>
                        </w:div>
                        <w:div w:id="10917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926971">
      <w:bodyDiv w:val="1"/>
      <w:marLeft w:val="0"/>
      <w:marRight w:val="0"/>
      <w:marTop w:val="0"/>
      <w:marBottom w:val="0"/>
      <w:divBdr>
        <w:top w:val="none" w:sz="0" w:space="0" w:color="auto"/>
        <w:left w:val="none" w:sz="0" w:space="0" w:color="auto"/>
        <w:bottom w:val="none" w:sz="0" w:space="0" w:color="auto"/>
        <w:right w:val="none" w:sz="0" w:space="0" w:color="auto"/>
      </w:divBdr>
    </w:div>
    <w:div w:id="630020411">
      <w:bodyDiv w:val="1"/>
      <w:marLeft w:val="0"/>
      <w:marRight w:val="0"/>
      <w:marTop w:val="0"/>
      <w:marBottom w:val="0"/>
      <w:divBdr>
        <w:top w:val="none" w:sz="0" w:space="0" w:color="auto"/>
        <w:left w:val="none" w:sz="0" w:space="0" w:color="auto"/>
        <w:bottom w:val="none" w:sz="0" w:space="0" w:color="auto"/>
        <w:right w:val="none" w:sz="0" w:space="0" w:color="auto"/>
      </w:divBdr>
    </w:div>
    <w:div w:id="805396704">
      <w:bodyDiv w:val="1"/>
      <w:marLeft w:val="0"/>
      <w:marRight w:val="0"/>
      <w:marTop w:val="0"/>
      <w:marBottom w:val="0"/>
      <w:divBdr>
        <w:top w:val="none" w:sz="0" w:space="0" w:color="auto"/>
        <w:left w:val="none" w:sz="0" w:space="0" w:color="auto"/>
        <w:bottom w:val="none" w:sz="0" w:space="0" w:color="auto"/>
        <w:right w:val="none" w:sz="0" w:space="0" w:color="auto"/>
      </w:divBdr>
    </w:div>
    <w:div w:id="852887401">
      <w:bodyDiv w:val="1"/>
      <w:marLeft w:val="0"/>
      <w:marRight w:val="0"/>
      <w:marTop w:val="0"/>
      <w:marBottom w:val="0"/>
      <w:divBdr>
        <w:top w:val="none" w:sz="0" w:space="0" w:color="auto"/>
        <w:left w:val="none" w:sz="0" w:space="0" w:color="auto"/>
        <w:bottom w:val="none" w:sz="0" w:space="0" w:color="auto"/>
        <w:right w:val="none" w:sz="0" w:space="0" w:color="auto"/>
      </w:divBdr>
    </w:div>
    <w:div w:id="856699336">
      <w:bodyDiv w:val="1"/>
      <w:marLeft w:val="0"/>
      <w:marRight w:val="0"/>
      <w:marTop w:val="0"/>
      <w:marBottom w:val="0"/>
      <w:divBdr>
        <w:top w:val="none" w:sz="0" w:space="0" w:color="auto"/>
        <w:left w:val="none" w:sz="0" w:space="0" w:color="auto"/>
        <w:bottom w:val="none" w:sz="0" w:space="0" w:color="auto"/>
        <w:right w:val="none" w:sz="0" w:space="0" w:color="auto"/>
      </w:divBdr>
    </w:div>
    <w:div w:id="861477123">
      <w:bodyDiv w:val="1"/>
      <w:marLeft w:val="0"/>
      <w:marRight w:val="0"/>
      <w:marTop w:val="0"/>
      <w:marBottom w:val="0"/>
      <w:divBdr>
        <w:top w:val="none" w:sz="0" w:space="0" w:color="auto"/>
        <w:left w:val="none" w:sz="0" w:space="0" w:color="auto"/>
        <w:bottom w:val="none" w:sz="0" w:space="0" w:color="auto"/>
        <w:right w:val="none" w:sz="0" w:space="0" w:color="auto"/>
      </w:divBdr>
    </w:div>
    <w:div w:id="907378181">
      <w:bodyDiv w:val="1"/>
      <w:marLeft w:val="0"/>
      <w:marRight w:val="0"/>
      <w:marTop w:val="0"/>
      <w:marBottom w:val="0"/>
      <w:divBdr>
        <w:top w:val="none" w:sz="0" w:space="0" w:color="auto"/>
        <w:left w:val="none" w:sz="0" w:space="0" w:color="auto"/>
        <w:bottom w:val="none" w:sz="0" w:space="0" w:color="auto"/>
        <w:right w:val="none" w:sz="0" w:space="0" w:color="auto"/>
      </w:divBdr>
    </w:div>
    <w:div w:id="991786901">
      <w:bodyDiv w:val="1"/>
      <w:marLeft w:val="0"/>
      <w:marRight w:val="0"/>
      <w:marTop w:val="0"/>
      <w:marBottom w:val="0"/>
      <w:divBdr>
        <w:top w:val="none" w:sz="0" w:space="0" w:color="auto"/>
        <w:left w:val="none" w:sz="0" w:space="0" w:color="auto"/>
        <w:bottom w:val="none" w:sz="0" w:space="0" w:color="auto"/>
        <w:right w:val="none" w:sz="0" w:space="0" w:color="auto"/>
      </w:divBdr>
    </w:div>
    <w:div w:id="1119370351">
      <w:bodyDiv w:val="1"/>
      <w:marLeft w:val="0"/>
      <w:marRight w:val="0"/>
      <w:marTop w:val="0"/>
      <w:marBottom w:val="0"/>
      <w:divBdr>
        <w:top w:val="none" w:sz="0" w:space="0" w:color="auto"/>
        <w:left w:val="none" w:sz="0" w:space="0" w:color="auto"/>
        <w:bottom w:val="none" w:sz="0" w:space="0" w:color="auto"/>
        <w:right w:val="none" w:sz="0" w:space="0" w:color="auto"/>
      </w:divBdr>
    </w:div>
    <w:div w:id="1191456666">
      <w:bodyDiv w:val="1"/>
      <w:marLeft w:val="0"/>
      <w:marRight w:val="0"/>
      <w:marTop w:val="0"/>
      <w:marBottom w:val="0"/>
      <w:divBdr>
        <w:top w:val="none" w:sz="0" w:space="0" w:color="auto"/>
        <w:left w:val="none" w:sz="0" w:space="0" w:color="auto"/>
        <w:bottom w:val="none" w:sz="0" w:space="0" w:color="auto"/>
        <w:right w:val="none" w:sz="0" w:space="0" w:color="auto"/>
      </w:divBdr>
    </w:div>
    <w:div w:id="1255287805">
      <w:bodyDiv w:val="1"/>
      <w:marLeft w:val="0"/>
      <w:marRight w:val="0"/>
      <w:marTop w:val="0"/>
      <w:marBottom w:val="0"/>
      <w:divBdr>
        <w:top w:val="none" w:sz="0" w:space="0" w:color="auto"/>
        <w:left w:val="none" w:sz="0" w:space="0" w:color="auto"/>
        <w:bottom w:val="none" w:sz="0" w:space="0" w:color="auto"/>
        <w:right w:val="none" w:sz="0" w:space="0" w:color="auto"/>
      </w:divBdr>
      <w:divsChild>
        <w:div w:id="920523262">
          <w:marLeft w:val="0"/>
          <w:marRight w:val="0"/>
          <w:marTop w:val="0"/>
          <w:marBottom w:val="0"/>
          <w:divBdr>
            <w:top w:val="none" w:sz="0" w:space="0" w:color="auto"/>
            <w:left w:val="none" w:sz="0" w:space="0" w:color="auto"/>
            <w:bottom w:val="none" w:sz="0" w:space="0" w:color="auto"/>
            <w:right w:val="none" w:sz="0" w:space="0" w:color="auto"/>
          </w:divBdr>
          <w:divsChild>
            <w:div w:id="260575104">
              <w:marLeft w:val="0"/>
              <w:marRight w:val="0"/>
              <w:marTop w:val="0"/>
              <w:marBottom w:val="0"/>
              <w:divBdr>
                <w:top w:val="none" w:sz="0" w:space="0" w:color="auto"/>
                <w:left w:val="none" w:sz="0" w:space="0" w:color="auto"/>
                <w:bottom w:val="none" w:sz="0" w:space="0" w:color="auto"/>
                <w:right w:val="none" w:sz="0" w:space="0" w:color="auto"/>
              </w:divBdr>
              <w:divsChild>
                <w:div w:id="1317421528">
                  <w:marLeft w:val="0"/>
                  <w:marRight w:val="0"/>
                  <w:marTop w:val="232"/>
                  <w:marBottom w:val="232"/>
                  <w:divBdr>
                    <w:top w:val="none" w:sz="0" w:space="0" w:color="auto"/>
                    <w:left w:val="none" w:sz="0" w:space="0" w:color="auto"/>
                    <w:bottom w:val="none" w:sz="0" w:space="0" w:color="auto"/>
                    <w:right w:val="none" w:sz="0" w:space="0" w:color="auto"/>
                  </w:divBdr>
                  <w:divsChild>
                    <w:div w:id="1370258446">
                      <w:marLeft w:val="0"/>
                      <w:marRight w:val="0"/>
                      <w:marTop w:val="0"/>
                      <w:marBottom w:val="0"/>
                      <w:divBdr>
                        <w:top w:val="none" w:sz="0" w:space="0" w:color="auto"/>
                        <w:left w:val="none" w:sz="0" w:space="0" w:color="auto"/>
                        <w:bottom w:val="none" w:sz="0" w:space="0" w:color="auto"/>
                        <w:right w:val="none" w:sz="0" w:space="0" w:color="auto"/>
                      </w:divBdr>
                      <w:divsChild>
                        <w:div w:id="635766727">
                          <w:marLeft w:val="0"/>
                          <w:marRight w:val="0"/>
                          <w:marTop w:val="0"/>
                          <w:marBottom w:val="0"/>
                          <w:divBdr>
                            <w:top w:val="none" w:sz="0" w:space="0" w:color="auto"/>
                            <w:left w:val="none" w:sz="0" w:space="0" w:color="auto"/>
                            <w:bottom w:val="none" w:sz="0" w:space="0" w:color="auto"/>
                            <w:right w:val="none" w:sz="0" w:space="0" w:color="auto"/>
                          </w:divBdr>
                        </w:div>
                        <w:div w:id="1551111302">
                          <w:marLeft w:val="0"/>
                          <w:marRight w:val="0"/>
                          <w:marTop w:val="0"/>
                          <w:marBottom w:val="0"/>
                          <w:divBdr>
                            <w:top w:val="none" w:sz="0" w:space="0" w:color="auto"/>
                            <w:left w:val="none" w:sz="0" w:space="0" w:color="auto"/>
                            <w:bottom w:val="none" w:sz="0" w:space="0" w:color="auto"/>
                            <w:right w:val="none" w:sz="0" w:space="0" w:color="auto"/>
                          </w:divBdr>
                        </w:div>
                        <w:div w:id="19543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0841402">
      <w:bodyDiv w:val="1"/>
      <w:marLeft w:val="0"/>
      <w:marRight w:val="0"/>
      <w:marTop w:val="0"/>
      <w:marBottom w:val="0"/>
      <w:divBdr>
        <w:top w:val="none" w:sz="0" w:space="0" w:color="auto"/>
        <w:left w:val="none" w:sz="0" w:space="0" w:color="auto"/>
        <w:bottom w:val="none" w:sz="0" w:space="0" w:color="auto"/>
        <w:right w:val="none" w:sz="0" w:space="0" w:color="auto"/>
      </w:divBdr>
    </w:div>
    <w:div w:id="1511217232">
      <w:bodyDiv w:val="1"/>
      <w:marLeft w:val="0"/>
      <w:marRight w:val="0"/>
      <w:marTop w:val="0"/>
      <w:marBottom w:val="0"/>
      <w:divBdr>
        <w:top w:val="none" w:sz="0" w:space="0" w:color="auto"/>
        <w:left w:val="none" w:sz="0" w:space="0" w:color="auto"/>
        <w:bottom w:val="none" w:sz="0" w:space="0" w:color="auto"/>
        <w:right w:val="none" w:sz="0" w:space="0" w:color="auto"/>
      </w:divBdr>
      <w:divsChild>
        <w:div w:id="73867675">
          <w:marLeft w:val="0"/>
          <w:marRight w:val="0"/>
          <w:marTop w:val="0"/>
          <w:marBottom w:val="0"/>
          <w:divBdr>
            <w:top w:val="single" w:sz="2" w:space="0" w:color="2E2E2E"/>
            <w:left w:val="single" w:sz="2" w:space="0" w:color="2E2E2E"/>
            <w:bottom w:val="single" w:sz="2" w:space="0" w:color="2E2E2E"/>
            <w:right w:val="single" w:sz="2" w:space="0" w:color="2E2E2E"/>
          </w:divBdr>
          <w:divsChild>
            <w:div w:id="1637026617">
              <w:marLeft w:val="0"/>
              <w:marRight w:val="0"/>
              <w:marTop w:val="0"/>
              <w:marBottom w:val="0"/>
              <w:divBdr>
                <w:top w:val="single" w:sz="24" w:space="0" w:color="C9C9C9"/>
                <w:left w:val="single" w:sz="24" w:space="0" w:color="C9C9C9"/>
                <w:bottom w:val="single" w:sz="24" w:space="0" w:color="C9C9C9"/>
                <w:right w:val="single" w:sz="24" w:space="0" w:color="C9C9C9"/>
              </w:divBdr>
              <w:divsChild>
                <w:div w:id="2077240402">
                  <w:marLeft w:val="0"/>
                  <w:marRight w:val="0"/>
                  <w:marTop w:val="0"/>
                  <w:marBottom w:val="0"/>
                  <w:divBdr>
                    <w:top w:val="none" w:sz="0" w:space="0" w:color="auto"/>
                    <w:left w:val="single" w:sz="6" w:space="0" w:color="C9C9C9"/>
                    <w:bottom w:val="none" w:sz="0" w:space="0" w:color="auto"/>
                    <w:right w:val="none" w:sz="0" w:space="0" w:color="auto"/>
                  </w:divBdr>
                  <w:divsChild>
                    <w:div w:id="1943492097">
                      <w:marLeft w:val="0"/>
                      <w:marRight w:val="0"/>
                      <w:marTop w:val="0"/>
                      <w:marBottom w:val="0"/>
                      <w:divBdr>
                        <w:top w:val="none" w:sz="0" w:space="0" w:color="auto"/>
                        <w:left w:val="none" w:sz="0" w:space="0" w:color="auto"/>
                        <w:bottom w:val="none" w:sz="0" w:space="0" w:color="auto"/>
                        <w:right w:val="none" w:sz="0" w:space="0" w:color="auto"/>
                      </w:divBdr>
                      <w:divsChild>
                        <w:div w:id="1962759207">
                          <w:marLeft w:val="0"/>
                          <w:marRight w:val="0"/>
                          <w:marTop w:val="0"/>
                          <w:marBottom w:val="0"/>
                          <w:divBdr>
                            <w:top w:val="none" w:sz="0" w:space="0" w:color="auto"/>
                            <w:left w:val="none" w:sz="0" w:space="0" w:color="auto"/>
                            <w:bottom w:val="none" w:sz="0" w:space="0" w:color="auto"/>
                            <w:right w:val="none" w:sz="0" w:space="0" w:color="auto"/>
                          </w:divBdr>
                          <w:divsChild>
                            <w:div w:id="34251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626188">
      <w:bodyDiv w:val="1"/>
      <w:marLeft w:val="0"/>
      <w:marRight w:val="0"/>
      <w:marTop w:val="0"/>
      <w:marBottom w:val="0"/>
      <w:divBdr>
        <w:top w:val="none" w:sz="0" w:space="0" w:color="auto"/>
        <w:left w:val="none" w:sz="0" w:space="0" w:color="auto"/>
        <w:bottom w:val="none" w:sz="0" w:space="0" w:color="auto"/>
        <w:right w:val="none" w:sz="0" w:space="0" w:color="auto"/>
      </w:divBdr>
    </w:div>
    <w:div w:id="1530878077">
      <w:bodyDiv w:val="1"/>
      <w:marLeft w:val="0"/>
      <w:marRight w:val="0"/>
      <w:marTop w:val="0"/>
      <w:marBottom w:val="0"/>
      <w:divBdr>
        <w:top w:val="none" w:sz="0" w:space="0" w:color="auto"/>
        <w:left w:val="none" w:sz="0" w:space="0" w:color="auto"/>
        <w:bottom w:val="none" w:sz="0" w:space="0" w:color="auto"/>
        <w:right w:val="none" w:sz="0" w:space="0" w:color="auto"/>
      </w:divBdr>
    </w:div>
    <w:div w:id="1543058519">
      <w:bodyDiv w:val="1"/>
      <w:marLeft w:val="0"/>
      <w:marRight w:val="0"/>
      <w:marTop w:val="0"/>
      <w:marBottom w:val="0"/>
      <w:divBdr>
        <w:top w:val="none" w:sz="0" w:space="0" w:color="auto"/>
        <w:left w:val="none" w:sz="0" w:space="0" w:color="auto"/>
        <w:bottom w:val="none" w:sz="0" w:space="0" w:color="auto"/>
        <w:right w:val="none" w:sz="0" w:space="0" w:color="auto"/>
      </w:divBdr>
    </w:div>
    <w:div w:id="1575318813">
      <w:bodyDiv w:val="1"/>
      <w:marLeft w:val="0"/>
      <w:marRight w:val="0"/>
      <w:marTop w:val="0"/>
      <w:marBottom w:val="0"/>
      <w:divBdr>
        <w:top w:val="none" w:sz="0" w:space="0" w:color="auto"/>
        <w:left w:val="none" w:sz="0" w:space="0" w:color="auto"/>
        <w:bottom w:val="none" w:sz="0" w:space="0" w:color="auto"/>
        <w:right w:val="none" w:sz="0" w:space="0" w:color="auto"/>
      </w:divBdr>
    </w:div>
    <w:div w:id="1584216543">
      <w:bodyDiv w:val="1"/>
      <w:marLeft w:val="0"/>
      <w:marRight w:val="0"/>
      <w:marTop w:val="0"/>
      <w:marBottom w:val="0"/>
      <w:divBdr>
        <w:top w:val="none" w:sz="0" w:space="0" w:color="auto"/>
        <w:left w:val="none" w:sz="0" w:space="0" w:color="auto"/>
        <w:bottom w:val="none" w:sz="0" w:space="0" w:color="auto"/>
        <w:right w:val="none" w:sz="0" w:space="0" w:color="auto"/>
      </w:divBdr>
    </w:div>
    <w:div w:id="1618441687">
      <w:bodyDiv w:val="1"/>
      <w:marLeft w:val="0"/>
      <w:marRight w:val="0"/>
      <w:marTop w:val="0"/>
      <w:marBottom w:val="0"/>
      <w:divBdr>
        <w:top w:val="none" w:sz="0" w:space="0" w:color="auto"/>
        <w:left w:val="none" w:sz="0" w:space="0" w:color="auto"/>
        <w:bottom w:val="none" w:sz="0" w:space="0" w:color="auto"/>
        <w:right w:val="none" w:sz="0" w:space="0" w:color="auto"/>
      </w:divBdr>
    </w:div>
    <w:div w:id="1722439599">
      <w:bodyDiv w:val="1"/>
      <w:marLeft w:val="0"/>
      <w:marRight w:val="0"/>
      <w:marTop w:val="0"/>
      <w:marBottom w:val="0"/>
      <w:divBdr>
        <w:top w:val="none" w:sz="0" w:space="0" w:color="auto"/>
        <w:left w:val="none" w:sz="0" w:space="0" w:color="auto"/>
        <w:bottom w:val="none" w:sz="0" w:space="0" w:color="auto"/>
        <w:right w:val="none" w:sz="0" w:space="0" w:color="auto"/>
      </w:divBdr>
      <w:divsChild>
        <w:div w:id="1154102815">
          <w:marLeft w:val="0"/>
          <w:marRight w:val="0"/>
          <w:marTop w:val="0"/>
          <w:marBottom w:val="0"/>
          <w:divBdr>
            <w:top w:val="none" w:sz="0" w:space="0" w:color="auto"/>
            <w:left w:val="none" w:sz="0" w:space="0" w:color="auto"/>
            <w:bottom w:val="none" w:sz="0" w:space="0" w:color="auto"/>
            <w:right w:val="none" w:sz="0" w:space="0" w:color="auto"/>
          </w:divBdr>
          <w:divsChild>
            <w:div w:id="1570843856">
              <w:marLeft w:val="0"/>
              <w:marRight w:val="0"/>
              <w:marTop w:val="0"/>
              <w:marBottom w:val="0"/>
              <w:divBdr>
                <w:top w:val="none" w:sz="0" w:space="0" w:color="auto"/>
                <w:left w:val="none" w:sz="0" w:space="0" w:color="auto"/>
                <w:bottom w:val="none" w:sz="0" w:space="0" w:color="auto"/>
                <w:right w:val="none" w:sz="0" w:space="0" w:color="auto"/>
              </w:divBdr>
              <w:divsChild>
                <w:div w:id="2051147989">
                  <w:marLeft w:val="0"/>
                  <w:marRight w:val="0"/>
                  <w:marTop w:val="232"/>
                  <w:marBottom w:val="232"/>
                  <w:divBdr>
                    <w:top w:val="none" w:sz="0" w:space="0" w:color="auto"/>
                    <w:left w:val="none" w:sz="0" w:space="0" w:color="auto"/>
                    <w:bottom w:val="none" w:sz="0" w:space="0" w:color="auto"/>
                    <w:right w:val="none" w:sz="0" w:space="0" w:color="auto"/>
                  </w:divBdr>
                  <w:divsChild>
                    <w:div w:id="45569754">
                      <w:marLeft w:val="0"/>
                      <w:marRight w:val="0"/>
                      <w:marTop w:val="0"/>
                      <w:marBottom w:val="0"/>
                      <w:divBdr>
                        <w:top w:val="none" w:sz="0" w:space="0" w:color="auto"/>
                        <w:left w:val="none" w:sz="0" w:space="0" w:color="auto"/>
                        <w:bottom w:val="none" w:sz="0" w:space="0" w:color="auto"/>
                        <w:right w:val="none" w:sz="0" w:space="0" w:color="auto"/>
                      </w:divBdr>
                      <w:divsChild>
                        <w:div w:id="110362644">
                          <w:marLeft w:val="0"/>
                          <w:marRight w:val="0"/>
                          <w:marTop w:val="0"/>
                          <w:marBottom w:val="0"/>
                          <w:divBdr>
                            <w:top w:val="none" w:sz="0" w:space="0" w:color="auto"/>
                            <w:left w:val="none" w:sz="0" w:space="0" w:color="auto"/>
                            <w:bottom w:val="none" w:sz="0" w:space="0" w:color="auto"/>
                            <w:right w:val="none" w:sz="0" w:space="0" w:color="auto"/>
                          </w:divBdr>
                        </w:div>
                        <w:div w:id="1320770012">
                          <w:marLeft w:val="0"/>
                          <w:marRight w:val="0"/>
                          <w:marTop w:val="0"/>
                          <w:marBottom w:val="0"/>
                          <w:divBdr>
                            <w:top w:val="none" w:sz="0" w:space="0" w:color="auto"/>
                            <w:left w:val="none" w:sz="0" w:space="0" w:color="auto"/>
                            <w:bottom w:val="none" w:sz="0" w:space="0" w:color="auto"/>
                            <w:right w:val="none" w:sz="0" w:space="0" w:color="auto"/>
                          </w:divBdr>
                        </w:div>
                        <w:div w:id="212985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4807508">
      <w:bodyDiv w:val="1"/>
      <w:marLeft w:val="0"/>
      <w:marRight w:val="0"/>
      <w:marTop w:val="0"/>
      <w:marBottom w:val="0"/>
      <w:divBdr>
        <w:top w:val="none" w:sz="0" w:space="0" w:color="auto"/>
        <w:left w:val="none" w:sz="0" w:space="0" w:color="auto"/>
        <w:bottom w:val="none" w:sz="0" w:space="0" w:color="auto"/>
        <w:right w:val="none" w:sz="0" w:space="0" w:color="auto"/>
      </w:divBdr>
    </w:div>
    <w:div w:id="1788429017">
      <w:bodyDiv w:val="1"/>
      <w:marLeft w:val="0"/>
      <w:marRight w:val="0"/>
      <w:marTop w:val="0"/>
      <w:marBottom w:val="0"/>
      <w:divBdr>
        <w:top w:val="none" w:sz="0" w:space="0" w:color="auto"/>
        <w:left w:val="none" w:sz="0" w:space="0" w:color="auto"/>
        <w:bottom w:val="none" w:sz="0" w:space="0" w:color="auto"/>
        <w:right w:val="none" w:sz="0" w:space="0" w:color="auto"/>
      </w:divBdr>
      <w:divsChild>
        <w:div w:id="423841163">
          <w:marLeft w:val="0"/>
          <w:marRight w:val="0"/>
          <w:marTop w:val="0"/>
          <w:marBottom w:val="0"/>
          <w:divBdr>
            <w:top w:val="single" w:sz="2" w:space="0" w:color="2E2E2E"/>
            <w:left w:val="single" w:sz="2" w:space="0" w:color="2E2E2E"/>
            <w:bottom w:val="single" w:sz="2" w:space="0" w:color="2E2E2E"/>
            <w:right w:val="single" w:sz="2" w:space="0" w:color="2E2E2E"/>
          </w:divBdr>
          <w:divsChild>
            <w:div w:id="1328555255">
              <w:marLeft w:val="0"/>
              <w:marRight w:val="0"/>
              <w:marTop w:val="0"/>
              <w:marBottom w:val="0"/>
              <w:divBdr>
                <w:top w:val="single" w:sz="24" w:space="0" w:color="C9C9C9"/>
                <w:left w:val="single" w:sz="24" w:space="0" w:color="C9C9C9"/>
                <w:bottom w:val="single" w:sz="24" w:space="0" w:color="C9C9C9"/>
                <w:right w:val="single" w:sz="24" w:space="0" w:color="C9C9C9"/>
              </w:divBdr>
              <w:divsChild>
                <w:div w:id="164177584">
                  <w:marLeft w:val="0"/>
                  <w:marRight w:val="0"/>
                  <w:marTop w:val="0"/>
                  <w:marBottom w:val="0"/>
                  <w:divBdr>
                    <w:top w:val="none" w:sz="0" w:space="0" w:color="auto"/>
                    <w:left w:val="single" w:sz="6" w:space="0" w:color="C9C9C9"/>
                    <w:bottom w:val="none" w:sz="0" w:space="0" w:color="auto"/>
                    <w:right w:val="none" w:sz="0" w:space="0" w:color="auto"/>
                  </w:divBdr>
                  <w:divsChild>
                    <w:div w:id="12850838">
                      <w:marLeft w:val="0"/>
                      <w:marRight w:val="0"/>
                      <w:marTop w:val="0"/>
                      <w:marBottom w:val="0"/>
                      <w:divBdr>
                        <w:top w:val="none" w:sz="0" w:space="0" w:color="auto"/>
                        <w:left w:val="none" w:sz="0" w:space="0" w:color="auto"/>
                        <w:bottom w:val="none" w:sz="0" w:space="0" w:color="auto"/>
                        <w:right w:val="none" w:sz="0" w:space="0" w:color="auto"/>
                      </w:divBdr>
                      <w:divsChild>
                        <w:div w:id="545144536">
                          <w:marLeft w:val="0"/>
                          <w:marRight w:val="0"/>
                          <w:marTop w:val="0"/>
                          <w:marBottom w:val="0"/>
                          <w:divBdr>
                            <w:top w:val="none" w:sz="0" w:space="0" w:color="auto"/>
                            <w:left w:val="none" w:sz="0" w:space="0" w:color="auto"/>
                            <w:bottom w:val="none" w:sz="0" w:space="0" w:color="auto"/>
                            <w:right w:val="none" w:sz="0" w:space="0" w:color="auto"/>
                          </w:divBdr>
                          <w:divsChild>
                            <w:div w:id="972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8012200">
      <w:bodyDiv w:val="1"/>
      <w:marLeft w:val="0"/>
      <w:marRight w:val="0"/>
      <w:marTop w:val="0"/>
      <w:marBottom w:val="0"/>
      <w:divBdr>
        <w:top w:val="none" w:sz="0" w:space="0" w:color="auto"/>
        <w:left w:val="none" w:sz="0" w:space="0" w:color="auto"/>
        <w:bottom w:val="none" w:sz="0" w:space="0" w:color="auto"/>
        <w:right w:val="none" w:sz="0" w:space="0" w:color="auto"/>
      </w:divBdr>
    </w:div>
    <w:div w:id="1854880762">
      <w:bodyDiv w:val="1"/>
      <w:marLeft w:val="0"/>
      <w:marRight w:val="0"/>
      <w:marTop w:val="0"/>
      <w:marBottom w:val="0"/>
      <w:divBdr>
        <w:top w:val="none" w:sz="0" w:space="0" w:color="auto"/>
        <w:left w:val="none" w:sz="0" w:space="0" w:color="auto"/>
        <w:bottom w:val="none" w:sz="0" w:space="0" w:color="auto"/>
        <w:right w:val="none" w:sz="0" w:space="0" w:color="auto"/>
      </w:divBdr>
    </w:div>
    <w:div w:id="1909265920">
      <w:bodyDiv w:val="1"/>
      <w:marLeft w:val="0"/>
      <w:marRight w:val="0"/>
      <w:marTop w:val="0"/>
      <w:marBottom w:val="0"/>
      <w:divBdr>
        <w:top w:val="none" w:sz="0" w:space="0" w:color="auto"/>
        <w:left w:val="none" w:sz="0" w:space="0" w:color="auto"/>
        <w:bottom w:val="none" w:sz="0" w:space="0" w:color="auto"/>
        <w:right w:val="none" w:sz="0" w:space="0" w:color="auto"/>
      </w:divBdr>
    </w:div>
    <w:div w:id="1914660312">
      <w:bodyDiv w:val="1"/>
      <w:marLeft w:val="0"/>
      <w:marRight w:val="0"/>
      <w:marTop w:val="0"/>
      <w:marBottom w:val="0"/>
      <w:divBdr>
        <w:top w:val="none" w:sz="0" w:space="0" w:color="auto"/>
        <w:left w:val="none" w:sz="0" w:space="0" w:color="auto"/>
        <w:bottom w:val="none" w:sz="0" w:space="0" w:color="auto"/>
        <w:right w:val="none" w:sz="0" w:space="0" w:color="auto"/>
      </w:divBdr>
    </w:div>
    <w:div w:id="1951663444">
      <w:bodyDiv w:val="1"/>
      <w:marLeft w:val="0"/>
      <w:marRight w:val="0"/>
      <w:marTop w:val="0"/>
      <w:marBottom w:val="0"/>
      <w:divBdr>
        <w:top w:val="none" w:sz="0" w:space="0" w:color="auto"/>
        <w:left w:val="none" w:sz="0" w:space="0" w:color="auto"/>
        <w:bottom w:val="none" w:sz="0" w:space="0" w:color="auto"/>
        <w:right w:val="none" w:sz="0" w:space="0" w:color="auto"/>
      </w:divBdr>
    </w:div>
    <w:div w:id="1952931525">
      <w:bodyDiv w:val="1"/>
      <w:marLeft w:val="0"/>
      <w:marRight w:val="0"/>
      <w:marTop w:val="0"/>
      <w:marBottom w:val="0"/>
      <w:divBdr>
        <w:top w:val="none" w:sz="0" w:space="0" w:color="auto"/>
        <w:left w:val="none" w:sz="0" w:space="0" w:color="auto"/>
        <w:bottom w:val="none" w:sz="0" w:space="0" w:color="auto"/>
        <w:right w:val="none" w:sz="0" w:space="0" w:color="auto"/>
      </w:divBdr>
    </w:div>
    <w:div w:id="1985504826">
      <w:bodyDiv w:val="1"/>
      <w:marLeft w:val="0"/>
      <w:marRight w:val="0"/>
      <w:marTop w:val="0"/>
      <w:marBottom w:val="0"/>
      <w:divBdr>
        <w:top w:val="none" w:sz="0" w:space="0" w:color="auto"/>
        <w:left w:val="none" w:sz="0" w:space="0" w:color="auto"/>
        <w:bottom w:val="none" w:sz="0" w:space="0" w:color="auto"/>
        <w:right w:val="none" w:sz="0" w:space="0" w:color="auto"/>
      </w:divBdr>
    </w:div>
    <w:div w:id="2040934310">
      <w:bodyDiv w:val="1"/>
      <w:marLeft w:val="0"/>
      <w:marRight w:val="0"/>
      <w:marTop w:val="0"/>
      <w:marBottom w:val="0"/>
      <w:divBdr>
        <w:top w:val="none" w:sz="0" w:space="0" w:color="auto"/>
        <w:left w:val="none" w:sz="0" w:space="0" w:color="auto"/>
        <w:bottom w:val="none" w:sz="0" w:space="0" w:color="auto"/>
        <w:right w:val="none" w:sz="0" w:space="0" w:color="auto"/>
      </w:divBdr>
    </w:div>
    <w:div w:id="2053919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diagramLayout" Target="diagrams/layout4.xml"/><Relationship Id="rId3" Type="http://schemas.openxmlformats.org/officeDocument/2006/relationships/styles" Target="styles.xml"/><Relationship Id="rId21" Type="http://schemas.openxmlformats.org/officeDocument/2006/relationships/diagramLayout" Target="diagrams/layout3.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Data" Target="diagrams/data4.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diagramData" Target="diagrams/data3.xml"/><Relationship Id="rId29" Type="http://schemas.microsoft.com/office/2007/relationships/diagramDrawing" Target="diagrams/drawing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microsoft.com/office/2007/relationships/diagramDrawing" Target="diagrams/drawing3.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diagramColors" Target="diagrams/colors4.xm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diagramQuickStyle" Target="diagrams/quickStyle4.xml"/><Relationship Id="rId3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0EDE9C9-1119-4E62-9BCC-C79F4B282DDC}" type="doc">
      <dgm:prSet loTypeId="urn:microsoft.com/office/officeart/2005/8/layout/cycle7" loCatId="cycle" qsTypeId="urn:microsoft.com/office/officeart/2005/8/quickstyle/simple1" qsCatId="simple" csTypeId="urn:microsoft.com/office/officeart/2005/8/colors/accent1_2" csCatId="accent1" phldr="1"/>
      <dgm:spPr/>
      <dgm:t>
        <a:bodyPr/>
        <a:lstStyle/>
        <a:p>
          <a:endParaRPr lang="en-US"/>
        </a:p>
      </dgm:t>
    </dgm:pt>
    <dgm:pt modelId="{CDA7DB94-41C6-4CF9-BB03-0B52F1308066}">
      <dgm:prSet phldrT="[Text]"/>
      <dgm:spPr/>
      <dgm:t>
        <a:bodyPr/>
        <a:lstStyle/>
        <a:p>
          <a:r>
            <a:rPr lang="en-US"/>
            <a:t>Housing Prices</a:t>
          </a:r>
        </a:p>
      </dgm:t>
    </dgm:pt>
    <dgm:pt modelId="{A65AB75B-3BB2-4693-B395-2670D6857058}" type="parTrans" cxnId="{19870184-B977-4D79-B16E-C70026F867B2}">
      <dgm:prSet/>
      <dgm:spPr/>
      <dgm:t>
        <a:bodyPr/>
        <a:lstStyle/>
        <a:p>
          <a:endParaRPr lang="en-US"/>
        </a:p>
      </dgm:t>
    </dgm:pt>
    <dgm:pt modelId="{302440F0-4045-43F9-AC4F-13AC97F341EE}" type="sibTrans" cxnId="{19870184-B977-4D79-B16E-C70026F867B2}">
      <dgm:prSet/>
      <dgm:spPr/>
      <dgm:t>
        <a:bodyPr/>
        <a:lstStyle/>
        <a:p>
          <a:endParaRPr lang="en-US"/>
        </a:p>
      </dgm:t>
    </dgm:pt>
    <dgm:pt modelId="{10FB79EA-EB5C-4BD7-BA59-5F0A0825639E}">
      <dgm:prSet phldrT="[Text]"/>
      <dgm:spPr/>
      <dgm:t>
        <a:bodyPr/>
        <a:lstStyle/>
        <a:p>
          <a:r>
            <a:rPr lang="en-US"/>
            <a:t>Crimes</a:t>
          </a:r>
        </a:p>
      </dgm:t>
    </dgm:pt>
    <dgm:pt modelId="{29CD6E6A-1008-45CB-853E-1BFA1BE052E3}" type="parTrans" cxnId="{DE751F28-1952-487B-A68C-0293097952DF}">
      <dgm:prSet/>
      <dgm:spPr/>
      <dgm:t>
        <a:bodyPr/>
        <a:lstStyle/>
        <a:p>
          <a:endParaRPr lang="en-US"/>
        </a:p>
      </dgm:t>
    </dgm:pt>
    <dgm:pt modelId="{D2808184-17C8-4D93-A483-48CFD9088656}" type="sibTrans" cxnId="{DE751F28-1952-487B-A68C-0293097952DF}">
      <dgm:prSet/>
      <dgm:spPr/>
      <dgm:t>
        <a:bodyPr/>
        <a:lstStyle/>
        <a:p>
          <a:endParaRPr lang="en-US"/>
        </a:p>
      </dgm:t>
    </dgm:pt>
    <dgm:pt modelId="{F02FD164-D3CE-4A2C-B808-F206251A6091}" type="pres">
      <dgm:prSet presAssocID="{90EDE9C9-1119-4E62-9BCC-C79F4B282DDC}" presName="Name0" presStyleCnt="0">
        <dgm:presLayoutVars>
          <dgm:dir/>
          <dgm:resizeHandles val="exact"/>
        </dgm:presLayoutVars>
      </dgm:prSet>
      <dgm:spPr/>
      <dgm:t>
        <a:bodyPr/>
        <a:lstStyle/>
        <a:p>
          <a:endParaRPr lang="en-US"/>
        </a:p>
      </dgm:t>
    </dgm:pt>
    <dgm:pt modelId="{1E0AC57D-4671-4099-9C9E-9596F7D1DBE9}" type="pres">
      <dgm:prSet presAssocID="{CDA7DB94-41C6-4CF9-BB03-0B52F1308066}" presName="node" presStyleLbl="node1" presStyleIdx="0" presStyleCnt="2" custRadScaleRad="145221" custRadScaleInc="99976">
        <dgm:presLayoutVars>
          <dgm:bulletEnabled val="1"/>
        </dgm:presLayoutVars>
      </dgm:prSet>
      <dgm:spPr/>
      <dgm:t>
        <a:bodyPr/>
        <a:lstStyle/>
        <a:p>
          <a:endParaRPr lang="en-US"/>
        </a:p>
      </dgm:t>
    </dgm:pt>
    <dgm:pt modelId="{89286996-2A6E-479D-9D69-A04541868AC4}" type="pres">
      <dgm:prSet presAssocID="{302440F0-4045-43F9-AC4F-13AC97F341EE}" presName="sibTrans" presStyleLbl="sibTrans2D1" presStyleIdx="0" presStyleCnt="2" custLinFactX="-21720" custLinFactNeighborX="-100000"/>
      <dgm:spPr/>
      <dgm:t>
        <a:bodyPr/>
        <a:lstStyle/>
        <a:p>
          <a:endParaRPr lang="en-US"/>
        </a:p>
      </dgm:t>
    </dgm:pt>
    <dgm:pt modelId="{6EE209AA-C401-47B7-8B7A-A1BB08E11FCD}" type="pres">
      <dgm:prSet presAssocID="{302440F0-4045-43F9-AC4F-13AC97F341EE}" presName="connectorText" presStyleLbl="sibTrans2D1" presStyleIdx="0" presStyleCnt="2"/>
      <dgm:spPr/>
      <dgm:t>
        <a:bodyPr/>
        <a:lstStyle/>
        <a:p>
          <a:endParaRPr lang="en-US"/>
        </a:p>
      </dgm:t>
    </dgm:pt>
    <dgm:pt modelId="{589320A8-9710-4023-868D-6D75C01088D9}" type="pres">
      <dgm:prSet presAssocID="{10FB79EA-EB5C-4BD7-BA59-5F0A0825639E}" presName="node" presStyleLbl="node1" presStyleIdx="1" presStyleCnt="2" custRadScaleRad="161564" custRadScaleInc="97622">
        <dgm:presLayoutVars>
          <dgm:bulletEnabled val="1"/>
        </dgm:presLayoutVars>
      </dgm:prSet>
      <dgm:spPr/>
      <dgm:t>
        <a:bodyPr/>
        <a:lstStyle/>
        <a:p>
          <a:endParaRPr lang="en-US"/>
        </a:p>
      </dgm:t>
    </dgm:pt>
    <dgm:pt modelId="{A499B05D-67E0-4255-BF4E-F99DE2C24649}" type="pres">
      <dgm:prSet presAssocID="{D2808184-17C8-4D93-A483-48CFD9088656}" presName="sibTrans" presStyleLbl="sibTrans2D1" presStyleIdx="1" presStyleCnt="2" custLinFactNeighborX="-817" custLinFactNeighborY="-11241"/>
      <dgm:spPr>
        <a:prstGeom prst="rightArrow">
          <a:avLst/>
        </a:prstGeom>
      </dgm:spPr>
      <dgm:t>
        <a:bodyPr/>
        <a:lstStyle/>
        <a:p>
          <a:endParaRPr lang="en-US"/>
        </a:p>
      </dgm:t>
    </dgm:pt>
    <dgm:pt modelId="{8523F538-C8A9-4D62-B99E-0E549FA07581}" type="pres">
      <dgm:prSet presAssocID="{D2808184-17C8-4D93-A483-48CFD9088656}" presName="connectorText" presStyleLbl="sibTrans2D1" presStyleIdx="1" presStyleCnt="2"/>
      <dgm:spPr/>
      <dgm:t>
        <a:bodyPr/>
        <a:lstStyle/>
        <a:p>
          <a:endParaRPr lang="en-US"/>
        </a:p>
      </dgm:t>
    </dgm:pt>
  </dgm:ptLst>
  <dgm:cxnLst>
    <dgm:cxn modelId="{DE751F28-1952-487B-A68C-0293097952DF}" srcId="{90EDE9C9-1119-4E62-9BCC-C79F4B282DDC}" destId="{10FB79EA-EB5C-4BD7-BA59-5F0A0825639E}" srcOrd="1" destOrd="0" parTransId="{29CD6E6A-1008-45CB-853E-1BFA1BE052E3}" sibTransId="{D2808184-17C8-4D93-A483-48CFD9088656}"/>
    <dgm:cxn modelId="{19870184-B977-4D79-B16E-C70026F867B2}" srcId="{90EDE9C9-1119-4E62-9BCC-C79F4B282DDC}" destId="{CDA7DB94-41C6-4CF9-BB03-0B52F1308066}" srcOrd="0" destOrd="0" parTransId="{A65AB75B-3BB2-4693-B395-2670D6857058}" sibTransId="{302440F0-4045-43F9-AC4F-13AC97F341EE}"/>
    <dgm:cxn modelId="{21F30222-3496-4141-8C47-4560A62266E3}" type="presOf" srcId="{CDA7DB94-41C6-4CF9-BB03-0B52F1308066}" destId="{1E0AC57D-4671-4099-9C9E-9596F7D1DBE9}" srcOrd="0" destOrd="0" presId="urn:microsoft.com/office/officeart/2005/8/layout/cycle7"/>
    <dgm:cxn modelId="{5E71BFAA-9F2B-4EDC-84D7-4ECEF9B12C42}" type="presOf" srcId="{D2808184-17C8-4D93-A483-48CFD9088656}" destId="{8523F538-C8A9-4D62-B99E-0E549FA07581}" srcOrd="1" destOrd="0" presId="urn:microsoft.com/office/officeart/2005/8/layout/cycle7"/>
    <dgm:cxn modelId="{B33E8E38-9685-4779-8205-85D6A64989F1}" type="presOf" srcId="{10FB79EA-EB5C-4BD7-BA59-5F0A0825639E}" destId="{589320A8-9710-4023-868D-6D75C01088D9}" srcOrd="0" destOrd="0" presId="urn:microsoft.com/office/officeart/2005/8/layout/cycle7"/>
    <dgm:cxn modelId="{D55BE942-CA8F-4D52-874F-FE65763FB5A4}" type="presOf" srcId="{302440F0-4045-43F9-AC4F-13AC97F341EE}" destId="{6EE209AA-C401-47B7-8B7A-A1BB08E11FCD}" srcOrd="1" destOrd="0" presId="urn:microsoft.com/office/officeart/2005/8/layout/cycle7"/>
    <dgm:cxn modelId="{7BEF329E-F968-49B1-A687-FD0B6F9E01F5}" type="presOf" srcId="{302440F0-4045-43F9-AC4F-13AC97F341EE}" destId="{89286996-2A6E-479D-9D69-A04541868AC4}" srcOrd="0" destOrd="0" presId="urn:microsoft.com/office/officeart/2005/8/layout/cycle7"/>
    <dgm:cxn modelId="{70371E07-DDCE-453F-ADFB-FAD534C4BFB8}" type="presOf" srcId="{D2808184-17C8-4D93-A483-48CFD9088656}" destId="{A499B05D-67E0-4255-BF4E-F99DE2C24649}" srcOrd="0" destOrd="0" presId="urn:microsoft.com/office/officeart/2005/8/layout/cycle7"/>
    <dgm:cxn modelId="{EBFE6D84-5C96-464B-848A-71AA8D32FE7D}" type="presOf" srcId="{90EDE9C9-1119-4E62-9BCC-C79F4B282DDC}" destId="{F02FD164-D3CE-4A2C-B808-F206251A6091}" srcOrd="0" destOrd="0" presId="urn:microsoft.com/office/officeart/2005/8/layout/cycle7"/>
    <dgm:cxn modelId="{E9C2E943-9464-4C0C-BBE1-6BECA89E2CC3}" type="presParOf" srcId="{F02FD164-D3CE-4A2C-B808-F206251A6091}" destId="{1E0AC57D-4671-4099-9C9E-9596F7D1DBE9}" srcOrd="0" destOrd="0" presId="urn:microsoft.com/office/officeart/2005/8/layout/cycle7"/>
    <dgm:cxn modelId="{B89EE773-7F47-492B-98CB-9C15D6150783}" type="presParOf" srcId="{F02FD164-D3CE-4A2C-B808-F206251A6091}" destId="{89286996-2A6E-479D-9D69-A04541868AC4}" srcOrd="1" destOrd="0" presId="urn:microsoft.com/office/officeart/2005/8/layout/cycle7"/>
    <dgm:cxn modelId="{59625DD6-7B40-4E04-96D9-63573F1F5B95}" type="presParOf" srcId="{89286996-2A6E-479D-9D69-A04541868AC4}" destId="{6EE209AA-C401-47B7-8B7A-A1BB08E11FCD}" srcOrd="0" destOrd="0" presId="urn:microsoft.com/office/officeart/2005/8/layout/cycle7"/>
    <dgm:cxn modelId="{C0BD4444-3234-488A-A318-13C824888C71}" type="presParOf" srcId="{F02FD164-D3CE-4A2C-B808-F206251A6091}" destId="{589320A8-9710-4023-868D-6D75C01088D9}" srcOrd="2" destOrd="0" presId="urn:microsoft.com/office/officeart/2005/8/layout/cycle7"/>
    <dgm:cxn modelId="{51902468-1DAA-4F26-8718-8666D288A91D}" type="presParOf" srcId="{F02FD164-D3CE-4A2C-B808-F206251A6091}" destId="{A499B05D-67E0-4255-BF4E-F99DE2C24649}" srcOrd="3" destOrd="0" presId="urn:microsoft.com/office/officeart/2005/8/layout/cycle7"/>
    <dgm:cxn modelId="{56F24FAE-86FA-483A-860E-89236E06129C}" type="presParOf" srcId="{A499B05D-67E0-4255-BF4E-F99DE2C24649}" destId="{8523F538-C8A9-4D62-B99E-0E549FA07581}" srcOrd="0" destOrd="0" presId="urn:microsoft.com/office/officeart/2005/8/layout/cycle7"/>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1E505BE-7592-44EB-B23D-F68FC5530FB5}" type="doc">
      <dgm:prSet loTypeId="urn:microsoft.com/office/officeart/2005/8/layout/cycle7" loCatId="cycle" qsTypeId="urn:microsoft.com/office/officeart/2005/8/quickstyle/simple1" qsCatId="simple" csTypeId="urn:microsoft.com/office/officeart/2005/8/colors/accent1_2" csCatId="accent1" phldr="1"/>
      <dgm:spPr/>
      <dgm:t>
        <a:bodyPr/>
        <a:lstStyle/>
        <a:p>
          <a:endParaRPr lang="en-US"/>
        </a:p>
      </dgm:t>
    </dgm:pt>
    <dgm:pt modelId="{4E8C668B-F1E3-470A-93A6-8DA03D9A93FC}">
      <dgm:prSet phldrT="[Text]"/>
      <dgm:spPr/>
      <dgm:t>
        <a:bodyPr/>
        <a:lstStyle/>
        <a:p>
          <a:r>
            <a:rPr lang="en-US"/>
            <a:t>Perceived Security</a:t>
          </a:r>
        </a:p>
      </dgm:t>
    </dgm:pt>
    <dgm:pt modelId="{ABF1576D-884B-43E2-B8E2-36C683E0D9F9}" type="parTrans" cxnId="{78E3C154-852B-45E3-A67E-2ABA586B06A5}">
      <dgm:prSet/>
      <dgm:spPr/>
      <dgm:t>
        <a:bodyPr/>
        <a:lstStyle/>
        <a:p>
          <a:endParaRPr lang="en-US"/>
        </a:p>
      </dgm:t>
    </dgm:pt>
    <dgm:pt modelId="{AE85DEC4-3390-42C8-919C-94F020A6D0D4}" type="sibTrans" cxnId="{78E3C154-852B-45E3-A67E-2ABA586B06A5}">
      <dgm:prSet/>
      <dgm:spPr/>
      <dgm:t>
        <a:bodyPr/>
        <a:lstStyle/>
        <a:p>
          <a:endParaRPr lang="en-US"/>
        </a:p>
      </dgm:t>
    </dgm:pt>
    <dgm:pt modelId="{3E47626D-5F81-402A-96EC-BD36FFD9C6A7}">
      <dgm:prSet phldrT="[Text]"/>
      <dgm:spPr/>
      <dgm:t>
        <a:bodyPr/>
        <a:lstStyle/>
        <a:p>
          <a:r>
            <a:rPr lang="en-US"/>
            <a:t>Housing Prices</a:t>
          </a:r>
        </a:p>
      </dgm:t>
    </dgm:pt>
    <dgm:pt modelId="{923B7C2C-FEA2-4600-B17C-A60898B88D43}" type="parTrans" cxnId="{9456A889-E8BB-4069-B7E3-F0E70AD01CD8}">
      <dgm:prSet/>
      <dgm:spPr/>
      <dgm:t>
        <a:bodyPr/>
        <a:lstStyle/>
        <a:p>
          <a:endParaRPr lang="en-US"/>
        </a:p>
      </dgm:t>
    </dgm:pt>
    <dgm:pt modelId="{E7EE50A7-17F8-41D4-94B7-88EAE3B68ED7}" type="sibTrans" cxnId="{9456A889-E8BB-4069-B7E3-F0E70AD01CD8}">
      <dgm:prSet/>
      <dgm:spPr/>
      <dgm:t>
        <a:bodyPr/>
        <a:lstStyle/>
        <a:p>
          <a:endParaRPr lang="en-US"/>
        </a:p>
      </dgm:t>
    </dgm:pt>
    <dgm:pt modelId="{69F3245A-CEB2-4E43-B667-24A638C8CA66}" type="pres">
      <dgm:prSet presAssocID="{F1E505BE-7592-44EB-B23D-F68FC5530FB5}" presName="Name0" presStyleCnt="0">
        <dgm:presLayoutVars>
          <dgm:dir/>
          <dgm:resizeHandles val="exact"/>
        </dgm:presLayoutVars>
      </dgm:prSet>
      <dgm:spPr/>
      <dgm:t>
        <a:bodyPr/>
        <a:lstStyle/>
        <a:p>
          <a:endParaRPr lang="en-US"/>
        </a:p>
      </dgm:t>
    </dgm:pt>
    <dgm:pt modelId="{6FFA1D14-7130-4FD2-B33E-92CD9EC43A5C}" type="pres">
      <dgm:prSet presAssocID="{4E8C668B-F1E3-470A-93A6-8DA03D9A93FC}" presName="node" presStyleLbl="node1" presStyleIdx="0" presStyleCnt="2" custRadScaleRad="164820" custRadScaleInc="-93700">
        <dgm:presLayoutVars>
          <dgm:bulletEnabled val="1"/>
        </dgm:presLayoutVars>
      </dgm:prSet>
      <dgm:spPr/>
      <dgm:t>
        <a:bodyPr/>
        <a:lstStyle/>
        <a:p>
          <a:endParaRPr lang="en-US"/>
        </a:p>
      </dgm:t>
    </dgm:pt>
    <dgm:pt modelId="{DF7DCB97-D2F9-46E2-957B-0FAF7DC14E1D}" type="pres">
      <dgm:prSet presAssocID="{AE85DEC4-3390-42C8-919C-94F020A6D0D4}" presName="sibTrans" presStyleLbl="sibTrans2D1" presStyleIdx="0" presStyleCnt="2" custLinFactX="56478" custLinFactNeighborX="100000" custLinFactNeighborY="0"/>
      <dgm:spPr/>
      <dgm:t>
        <a:bodyPr/>
        <a:lstStyle/>
        <a:p>
          <a:endParaRPr lang="en-US"/>
        </a:p>
      </dgm:t>
    </dgm:pt>
    <dgm:pt modelId="{ACA28DCA-E524-4EFA-A777-90C80EF27A81}" type="pres">
      <dgm:prSet presAssocID="{AE85DEC4-3390-42C8-919C-94F020A6D0D4}" presName="connectorText" presStyleLbl="sibTrans2D1" presStyleIdx="0" presStyleCnt="2"/>
      <dgm:spPr/>
      <dgm:t>
        <a:bodyPr/>
        <a:lstStyle/>
        <a:p>
          <a:endParaRPr lang="en-US"/>
        </a:p>
      </dgm:t>
    </dgm:pt>
    <dgm:pt modelId="{FCCD5BBF-AF68-4434-BE2F-C13EB4A0125C}" type="pres">
      <dgm:prSet presAssocID="{3E47626D-5F81-402A-96EC-BD36FFD9C6A7}" presName="node" presStyleLbl="node1" presStyleIdx="1" presStyleCnt="2" custRadScaleRad="140931" custRadScaleInc="-106935">
        <dgm:presLayoutVars>
          <dgm:bulletEnabled val="1"/>
        </dgm:presLayoutVars>
      </dgm:prSet>
      <dgm:spPr/>
      <dgm:t>
        <a:bodyPr/>
        <a:lstStyle/>
        <a:p>
          <a:endParaRPr lang="en-US"/>
        </a:p>
      </dgm:t>
    </dgm:pt>
    <dgm:pt modelId="{7E165AA1-198C-4F00-9066-8B5578F662E7}" type="pres">
      <dgm:prSet presAssocID="{E7EE50A7-17F8-41D4-94B7-88EAE3B68ED7}" presName="sibTrans" presStyleLbl="sibTrans2D1" presStyleIdx="1" presStyleCnt="2" custAng="10788948" custLinFactNeighborX="-4252" custLinFactNeighborY="8429"/>
      <dgm:spPr>
        <a:prstGeom prst="rightArrow">
          <a:avLst/>
        </a:prstGeom>
      </dgm:spPr>
      <dgm:t>
        <a:bodyPr/>
        <a:lstStyle/>
        <a:p>
          <a:endParaRPr lang="en-US"/>
        </a:p>
      </dgm:t>
    </dgm:pt>
    <dgm:pt modelId="{57E70674-63A0-4FE8-B542-7F9296376A8F}" type="pres">
      <dgm:prSet presAssocID="{E7EE50A7-17F8-41D4-94B7-88EAE3B68ED7}" presName="connectorText" presStyleLbl="sibTrans2D1" presStyleIdx="1" presStyleCnt="2"/>
      <dgm:spPr/>
      <dgm:t>
        <a:bodyPr/>
        <a:lstStyle/>
        <a:p>
          <a:endParaRPr lang="en-US"/>
        </a:p>
      </dgm:t>
    </dgm:pt>
  </dgm:ptLst>
  <dgm:cxnLst>
    <dgm:cxn modelId="{1E2950C6-5F49-4E3E-8D48-E0468F452090}" type="presOf" srcId="{AE85DEC4-3390-42C8-919C-94F020A6D0D4}" destId="{ACA28DCA-E524-4EFA-A777-90C80EF27A81}" srcOrd="1" destOrd="0" presId="urn:microsoft.com/office/officeart/2005/8/layout/cycle7"/>
    <dgm:cxn modelId="{8835837E-B51F-4EBF-B321-7248628C7F39}" type="presOf" srcId="{E7EE50A7-17F8-41D4-94B7-88EAE3B68ED7}" destId="{7E165AA1-198C-4F00-9066-8B5578F662E7}" srcOrd="0" destOrd="0" presId="urn:microsoft.com/office/officeart/2005/8/layout/cycle7"/>
    <dgm:cxn modelId="{EF09C4B7-0355-4B73-910A-5B0063D5B426}" type="presOf" srcId="{E7EE50A7-17F8-41D4-94B7-88EAE3B68ED7}" destId="{57E70674-63A0-4FE8-B542-7F9296376A8F}" srcOrd="1" destOrd="0" presId="urn:microsoft.com/office/officeart/2005/8/layout/cycle7"/>
    <dgm:cxn modelId="{4A080EB5-0BF1-46A9-B7A8-1B580386CC72}" type="presOf" srcId="{3E47626D-5F81-402A-96EC-BD36FFD9C6A7}" destId="{FCCD5BBF-AF68-4434-BE2F-C13EB4A0125C}" srcOrd="0" destOrd="0" presId="urn:microsoft.com/office/officeart/2005/8/layout/cycle7"/>
    <dgm:cxn modelId="{D16F74EC-F44D-48E2-872C-22BBEB199B4E}" type="presOf" srcId="{AE85DEC4-3390-42C8-919C-94F020A6D0D4}" destId="{DF7DCB97-D2F9-46E2-957B-0FAF7DC14E1D}" srcOrd="0" destOrd="0" presId="urn:microsoft.com/office/officeart/2005/8/layout/cycle7"/>
    <dgm:cxn modelId="{BE1F112B-1DF8-4EE7-B7A6-B3C4251A2E7E}" type="presOf" srcId="{4E8C668B-F1E3-470A-93A6-8DA03D9A93FC}" destId="{6FFA1D14-7130-4FD2-B33E-92CD9EC43A5C}" srcOrd="0" destOrd="0" presId="urn:microsoft.com/office/officeart/2005/8/layout/cycle7"/>
    <dgm:cxn modelId="{78E3C154-852B-45E3-A67E-2ABA586B06A5}" srcId="{F1E505BE-7592-44EB-B23D-F68FC5530FB5}" destId="{4E8C668B-F1E3-470A-93A6-8DA03D9A93FC}" srcOrd="0" destOrd="0" parTransId="{ABF1576D-884B-43E2-B8E2-36C683E0D9F9}" sibTransId="{AE85DEC4-3390-42C8-919C-94F020A6D0D4}"/>
    <dgm:cxn modelId="{9456A889-E8BB-4069-B7E3-F0E70AD01CD8}" srcId="{F1E505BE-7592-44EB-B23D-F68FC5530FB5}" destId="{3E47626D-5F81-402A-96EC-BD36FFD9C6A7}" srcOrd="1" destOrd="0" parTransId="{923B7C2C-FEA2-4600-B17C-A60898B88D43}" sibTransId="{E7EE50A7-17F8-41D4-94B7-88EAE3B68ED7}"/>
    <dgm:cxn modelId="{2C3819AD-0CFB-4483-A694-04D37E11727A}" type="presOf" srcId="{F1E505BE-7592-44EB-B23D-F68FC5530FB5}" destId="{69F3245A-CEB2-4E43-B667-24A638C8CA66}" srcOrd="0" destOrd="0" presId="urn:microsoft.com/office/officeart/2005/8/layout/cycle7"/>
    <dgm:cxn modelId="{0CAA1739-C695-4B3F-850C-2CC5A481F7DC}" type="presParOf" srcId="{69F3245A-CEB2-4E43-B667-24A638C8CA66}" destId="{6FFA1D14-7130-4FD2-B33E-92CD9EC43A5C}" srcOrd="0" destOrd="0" presId="urn:microsoft.com/office/officeart/2005/8/layout/cycle7"/>
    <dgm:cxn modelId="{B0FAA580-26F0-4BE2-9E6B-FBD4330A4C5E}" type="presParOf" srcId="{69F3245A-CEB2-4E43-B667-24A638C8CA66}" destId="{DF7DCB97-D2F9-46E2-957B-0FAF7DC14E1D}" srcOrd="1" destOrd="0" presId="urn:microsoft.com/office/officeart/2005/8/layout/cycle7"/>
    <dgm:cxn modelId="{7163ED4B-A6A3-4EEA-8C27-17B1364AC116}" type="presParOf" srcId="{DF7DCB97-D2F9-46E2-957B-0FAF7DC14E1D}" destId="{ACA28DCA-E524-4EFA-A777-90C80EF27A81}" srcOrd="0" destOrd="0" presId="urn:microsoft.com/office/officeart/2005/8/layout/cycle7"/>
    <dgm:cxn modelId="{174CD594-0958-483B-821C-BEF908877380}" type="presParOf" srcId="{69F3245A-CEB2-4E43-B667-24A638C8CA66}" destId="{FCCD5BBF-AF68-4434-BE2F-C13EB4A0125C}" srcOrd="2" destOrd="0" presId="urn:microsoft.com/office/officeart/2005/8/layout/cycle7"/>
    <dgm:cxn modelId="{E55C668C-1224-4F07-936E-4A277F1B1FDD}" type="presParOf" srcId="{69F3245A-CEB2-4E43-B667-24A638C8CA66}" destId="{7E165AA1-198C-4F00-9066-8B5578F662E7}" srcOrd="3" destOrd="0" presId="urn:microsoft.com/office/officeart/2005/8/layout/cycle7"/>
    <dgm:cxn modelId="{1B67C37D-0EB2-4299-99BA-85F1DBBC08AF}" type="presParOf" srcId="{7E165AA1-198C-4F00-9066-8B5578F662E7}" destId="{57E70674-63A0-4FE8-B542-7F9296376A8F}" srcOrd="0" destOrd="0" presId="urn:microsoft.com/office/officeart/2005/8/layout/cycle7"/>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15EFAD3-EB48-404F-9BD9-3777C33F784C}" type="doc">
      <dgm:prSet loTypeId="urn:microsoft.com/office/officeart/2005/8/layout/cycle7" loCatId="cycle" qsTypeId="urn:microsoft.com/office/officeart/2005/8/quickstyle/simple1" qsCatId="simple" csTypeId="urn:microsoft.com/office/officeart/2005/8/colors/accent1_2" csCatId="accent1" phldr="1"/>
      <dgm:spPr/>
      <dgm:t>
        <a:bodyPr/>
        <a:lstStyle/>
        <a:p>
          <a:endParaRPr lang="en-US"/>
        </a:p>
      </dgm:t>
    </dgm:pt>
    <dgm:pt modelId="{CAA96A2A-6ABA-407D-A3F3-5FBC84BA3EAB}">
      <dgm:prSet phldrT="[Text]"/>
      <dgm:spPr/>
      <dgm:t>
        <a:bodyPr/>
        <a:lstStyle/>
        <a:p>
          <a:r>
            <a:rPr lang="en-US"/>
            <a:t>Crimes</a:t>
          </a:r>
        </a:p>
      </dgm:t>
    </dgm:pt>
    <dgm:pt modelId="{A6AA931E-5140-4567-BDFB-A1A9702A6AC3}" type="parTrans" cxnId="{B3699B05-8546-45CB-BD72-934BC5CA4E65}">
      <dgm:prSet/>
      <dgm:spPr/>
      <dgm:t>
        <a:bodyPr/>
        <a:lstStyle/>
        <a:p>
          <a:endParaRPr lang="en-US"/>
        </a:p>
      </dgm:t>
    </dgm:pt>
    <dgm:pt modelId="{12BA2E39-E4DA-450D-A0E7-C0FCF1BE745A}" type="sibTrans" cxnId="{B3699B05-8546-45CB-BD72-934BC5CA4E65}">
      <dgm:prSet/>
      <dgm:spPr/>
      <dgm:t>
        <a:bodyPr/>
        <a:lstStyle/>
        <a:p>
          <a:endParaRPr lang="en-US"/>
        </a:p>
      </dgm:t>
    </dgm:pt>
    <dgm:pt modelId="{8F804482-E59A-4A5E-BBD1-7363E6A61A7C}">
      <dgm:prSet phldrT="[Text]"/>
      <dgm:spPr/>
      <dgm:t>
        <a:bodyPr/>
        <a:lstStyle/>
        <a:p>
          <a:r>
            <a:rPr lang="en-US"/>
            <a:t>Perceived Security</a:t>
          </a:r>
        </a:p>
      </dgm:t>
    </dgm:pt>
    <dgm:pt modelId="{144E7C6C-9B3C-44E8-9668-6B4C112BE2CE}" type="parTrans" cxnId="{40561707-16FD-4505-8176-BF376792B0B4}">
      <dgm:prSet/>
      <dgm:spPr/>
      <dgm:t>
        <a:bodyPr/>
        <a:lstStyle/>
        <a:p>
          <a:endParaRPr lang="en-US"/>
        </a:p>
      </dgm:t>
    </dgm:pt>
    <dgm:pt modelId="{3C06D68D-28CF-47B0-AD14-2577C5472C21}" type="sibTrans" cxnId="{40561707-16FD-4505-8176-BF376792B0B4}">
      <dgm:prSet/>
      <dgm:spPr/>
      <dgm:t>
        <a:bodyPr/>
        <a:lstStyle/>
        <a:p>
          <a:endParaRPr lang="en-US"/>
        </a:p>
      </dgm:t>
    </dgm:pt>
    <dgm:pt modelId="{6DB07344-2AE9-440E-A300-CF80D72D91CA}" type="pres">
      <dgm:prSet presAssocID="{B15EFAD3-EB48-404F-9BD9-3777C33F784C}" presName="Name0" presStyleCnt="0">
        <dgm:presLayoutVars>
          <dgm:dir/>
          <dgm:resizeHandles val="exact"/>
        </dgm:presLayoutVars>
      </dgm:prSet>
      <dgm:spPr/>
      <dgm:t>
        <a:bodyPr/>
        <a:lstStyle/>
        <a:p>
          <a:endParaRPr lang="en-US"/>
        </a:p>
      </dgm:t>
    </dgm:pt>
    <dgm:pt modelId="{352B9126-F82E-4797-9D96-D8CF20F0230D}" type="pres">
      <dgm:prSet presAssocID="{CAA96A2A-6ABA-407D-A3F3-5FBC84BA3EAB}" presName="node" presStyleLbl="node1" presStyleIdx="0" presStyleCnt="2" custScaleX="295944" custScaleY="143375" custRadScaleRad="365593" custRadScaleInc="-106081">
        <dgm:presLayoutVars>
          <dgm:bulletEnabled val="1"/>
        </dgm:presLayoutVars>
      </dgm:prSet>
      <dgm:spPr/>
      <dgm:t>
        <a:bodyPr/>
        <a:lstStyle/>
        <a:p>
          <a:endParaRPr lang="en-US"/>
        </a:p>
      </dgm:t>
    </dgm:pt>
    <dgm:pt modelId="{43B53BC1-57FB-4D21-8D86-05CDD3FA3CE1}" type="pres">
      <dgm:prSet presAssocID="{12BA2E39-E4DA-450D-A0E7-C0FCF1BE745A}" presName="sibTrans" presStyleLbl="sibTrans2D1" presStyleIdx="0" presStyleCnt="2" custLinFactX="100000" custLinFactNeighborX="139337" custLinFactNeighborY="-7046"/>
      <dgm:spPr/>
      <dgm:t>
        <a:bodyPr/>
        <a:lstStyle/>
        <a:p>
          <a:endParaRPr lang="en-US"/>
        </a:p>
      </dgm:t>
    </dgm:pt>
    <dgm:pt modelId="{20CDD0F1-0EB0-4B70-AF3B-0EBB9F6BD215}" type="pres">
      <dgm:prSet presAssocID="{12BA2E39-E4DA-450D-A0E7-C0FCF1BE745A}" presName="connectorText" presStyleLbl="sibTrans2D1" presStyleIdx="0" presStyleCnt="2"/>
      <dgm:spPr/>
      <dgm:t>
        <a:bodyPr/>
        <a:lstStyle/>
        <a:p>
          <a:endParaRPr lang="en-US"/>
        </a:p>
      </dgm:t>
    </dgm:pt>
    <dgm:pt modelId="{1437D8C9-C100-4C59-8AFD-CA8D44F9141F}" type="pres">
      <dgm:prSet presAssocID="{8F804482-E59A-4A5E-BBD1-7363E6A61A7C}" presName="node" presStyleLbl="node1" presStyleIdx="1" presStyleCnt="2" custAng="0" custScaleX="268816" custScaleY="151485" custRadScaleRad="330979" custRadScaleInc="-94346">
        <dgm:presLayoutVars>
          <dgm:bulletEnabled val="1"/>
        </dgm:presLayoutVars>
      </dgm:prSet>
      <dgm:spPr/>
      <dgm:t>
        <a:bodyPr/>
        <a:lstStyle/>
        <a:p>
          <a:endParaRPr lang="en-US"/>
        </a:p>
      </dgm:t>
    </dgm:pt>
    <dgm:pt modelId="{402E69F2-4D04-4503-AF44-F6D6943451DB}" type="pres">
      <dgm:prSet presAssocID="{3C06D68D-28CF-47B0-AD14-2577C5472C21}" presName="sibTrans" presStyleLbl="sibTrans2D1" presStyleIdx="1" presStyleCnt="2" custAng="10828654" custScaleX="120104" custScaleY="207402" custLinFactNeighborX="3519" custLinFactNeighborY="-7046"/>
      <dgm:spPr>
        <a:prstGeom prst="rightArrow">
          <a:avLst/>
        </a:prstGeom>
      </dgm:spPr>
      <dgm:t>
        <a:bodyPr/>
        <a:lstStyle/>
        <a:p>
          <a:endParaRPr lang="en-US"/>
        </a:p>
      </dgm:t>
    </dgm:pt>
    <dgm:pt modelId="{525D3CA3-E768-4197-88FE-E4218361837C}" type="pres">
      <dgm:prSet presAssocID="{3C06D68D-28CF-47B0-AD14-2577C5472C21}" presName="connectorText" presStyleLbl="sibTrans2D1" presStyleIdx="1" presStyleCnt="2"/>
      <dgm:spPr/>
      <dgm:t>
        <a:bodyPr/>
        <a:lstStyle/>
        <a:p>
          <a:endParaRPr lang="en-US"/>
        </a:p>
      </dgm:t>
    </dgm:pt>
  </dgm:ptLst>
  <dgm:cxnLst>
    <dgm:cxn modelId="{078DBE47-912F-44D1-A87E-ECA4D8C1050E}" type="presOf" srcId="{CAA96A2A-6ABA-407D-A3F3-5FBC84BA3EAB}" destId="{352B9126-F82E-4797-9D96-D8CF20F0230D}" srcOrd="0" destOrd="0" presId="urn:microsoft.com/office/officeart/2005/8/layout/cycle7"/>
    <dgm:cxn modelId="{61C2FF38-7973-4F0A-87DE-9AFF53BBA775}" type="presOf" srcId="{12BA2E39-E4DA-450D-A0E7-C0FCF1BE745A}" destId="{20CDD0F1-0EB0-4B70-AF3B-0EBB9F6BD215}" srcOrd="1" destOrd="0" presId="urn:microsoft.com/office/officeart/2005/8/layout/cycle7"/>
    <dgm:cxn modelId="{3FFAE7CC-6A88-4911-ACFF-CAB6C2B2AF0C}" type="presOf" srcId="{B15EFAD3-EB48-404F-9BD9-3777C33F784C}" destId="{6DB07344-2AE9-440E-A300-CF80D72D91CA}" srcOrd="0" destOrd="0" presId="urn:microsoft.com/office/officeart/2005/8/layout/cycle7"/>
    <dgm:cxn modelId="{615ECB7D-B006-4C63-B6DB-DBA56C657D3A}" type="presOf" srcId="{8F804482-E59A-4A5E-BBD1-7363E6A61A7C}" destId="{1437D8C9-C100-4C59-8AFD-CA8D44F9141F}" srcOrd="0" destOrd="0" presId="urn:microsoft.com/office/officeart/2005/8/layout/cycle7"/>
    <dgm:cxn modelId="{B3699B05-8546-45CB-BD72-934BC5CA4E65}" srcId="{B15EFAD3-EB48-404F-9BD9-3777C33F784C}" destId="{CAA96A2A-6ABA-407D-A3F3-5FBC84BA3EAB}" srcOrd="0" destOrd="0" parTransId="{A6AA931E-5140-4567-BDFB-A1A9702A6AC3}" sibTransId="{12BA2E39-E4DA-450D-A0E7-C0FCF1BE745A}"/>
    <dgm:cxn modelId="{40561707-16FD-4505-8176-BF376792B0B4}" srcId="{B15EFAD3-EB48-404F-9BD9-3777C33F784C}" destId="{8F804482-E59A-4A5E-BBD1-7363E6A61A7C}" srcOrd="1" destOrd="0" parTransId="{144E7C6C-9B3C-44E8-9668-6B4C112BE2CE}" sibTransId="{3C06D68D-28CF-47B0-AD14-2577C5472C21}"/>
    <dgm:cxn modelId="{EC235E8F-FE55-4430-9DEA-6BF647B1C4F1}" type="presOf" srcId="{12BA2E39-E4DA-450D-A0E7-C0FCF1BE745A}" destId="{43B53BC1-57FB-4D21-8D86-05CDD3FA3CE1}" srcOrd="0" destOrd="0" presId="urn:microsoft.com/office/officeart/2005/8/layout/cycle7"/>
    <dgm:cxn modelId="{4D57BD99-12B1-45EF-AC4D-2C697052DD04}" type="presOf" srcId="{3C06D68D-28CF-47B0-AD14-2577C5472C21}" destId="{525D3CA3-E768-4197-88FE-E4218361837C}" srcOrd="1" destOrd="0" presId="urn:microsoft.com/office/officeart/2005/8/layout/cycle7"/>
    <dgm:cxn modelId="{7ADC8DBB-BFB9-459C-9BB6-4151AC3DEC25}" type="presOf" srcId="{3C06D68D-28CF-47B0-AD14-2577C5472C21}" destId="{402E69F2-4D04-4503-AF44-F6D6943451DB}" srcOrd="0" destOrd="0" presId="urn:microsoft.com/office/officeart/2005/8/layout/cycle7"/>
    <dgm:cxn modelId="{95F45CDF-F9F5-4583-98FA-C4C386789758}" type="presParOf" srcId="{6DB07344-2AE9-440E-A300-CF80D72D91CA}" destId="{352B9126-F82E-4797-9D96-D8CF20F0230D}" srcOrd="0" destOrd="0" presId="urn:microsoft.com/office/officeart/2005/8/layout/cycle7"/>
    <dgm:cxn modelId="{4CCA41EE-E6D5-4C7F-B181-5E847E44718A}" type="presParOf" srcId="{6DB07344-2AE9-440E-A300-CF80D72D91CA}" destId="{43B53BC1-57FB-4D21-8D86-05CDD3FA3CE1}" srcOrd="1" destOrd="0" presId="urn:microsoft.com/office/officeart/2005/8/layout/cycle7"/>
    <dgm:cxn modelId="{3E63DF1C-68EB-4217-A6EA-CA868415979C}" type="presParOf" srcId="{43B53BC1-57FB-4D21-8D86-05CDD3FA3CE1}" destId="{20CDD0F1-0EB0-4B70-AF3B-0EBB9F6BD215}" srcOrd="0" destOrd="0" presId="urn:microsoft.com/office/officeart/2005/8/layout/cycle7"/>
    <dgm:cxn modelId="{6378DBB5-EBDE-4438-B5E9-A777A29DAAA7}" type="presParOf" srcId="{6DB07344-2AE9-440E-A300-CF80D72D91CA}" destId="{1437D8C9-C100-4C59-8AFD-CA8D44F9141F}" srcOrd="2" destOrd="0" presId="urn:microsoft.com/office/officeart/2005/8/layout/cycle7"/>
    <dgm:cxn modelId="{3B9D60A0-6D5A-4014-9DF6-742ADE2FAB75}" type="presParOf" srcId="{6DB07344-2AE9-440E-A300-CF80D72D91CA}" destId="{402E69F2-4D04-4503-AF44-F6D6943451DB}" srcOrd="3" destOrd="0" presId="urn:microsoft.com/office/officeart/2005/8/layout/cycle7"/>
    <dgm:cxn modelId="{CAA6C0C5-AE46-433B-BD85-F8ED906826B8}" type="presParOf" srcId="{402E69F2-4D04-4503-AF44-F6D6943451DB}" destId="{525D3CA3-E768-4197-88FE-E4218361837C}" srcOrd="0" destOrd="0" presId="urn:microsoft.com/office/officeart/2005/8/layout/cycle7"/>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227D11C-E42E-4C54-A7DC-FC521B2661A2}" type="doc">
      <dgm:prSet loTypeId="urn:microsoft.com/office/officeart/2005/8/layout/cycle7" loCatId="cycle" qsTypeId="urn:microsoft.com/office/officeart/2005/8/quickstyle/simple1" qsCatId="simple" csTypeId="urn:microsoft.com/office/officeart/2005/8/colors/accent1_2" csCatId="accent1" phldr="1"/>
      <dgm:spPr/>
      <dgm:t>
        <a:bodyPr/>
        <a:lstStyle/>
        <a:p>
          <a:endParaRPr lang="en-US"/>
        </a:p>
      </dgm:t>
    </dgm:pt>
    <dgm:pt modelId="{7BD8A720-856A-4797-A9D4-48318F3142D4}">
      <dgm:prSet phldrT="[Text]"/>
      <dgm:spPr/>
      <dgm:t>
        <a:bodyPr/>
        <a:lstStyle/>
        <a:p>
          <a:r>
            <a:rPr lang="en-US"/>
            <a:t>Housing Prices</a:t>
          </a:r>
        </a:p>
      </dgm:t>
    </dgm:pt>
    <dgm:pt modelId="{1F3334F0-FAC9-4DDB-BF3F-BB00D90D6E23}" type="parTrans" cxnId="{4BE99BCA-1507-43F0-8D16-0A0DB4B66EFE}">
      <dgm:prSet/>
      <dgm:spPr/>
      <dgm:t>
        <a:bodyPr/>
        <a:lstStyle/>
        <a:p>
          <a:endParaRPr lang="en-US"/>
        </a:p>
      </dgm:t>
    </dgm:pt>
    <dgm:pt modelId="{CAB9D196-A3F3-48A9-8017-1A2620134F8D}" type="sibTrans" cxnId="{4BE99BCA-1507-43F0-8D16-0A0DB4B66EFE}">
      <dgm:prSet/>
      <dgm:spPr>
        <a:solidFill>
          <a:schemeClr val="tx2">
            <a:lumMod val="40000"/>
            <a:lumOff val="60000"/>
          </a:schemeClr>
        </a:solidFill>
      </dgm:spPr>
      <dgm:t>
        <a:bodyPr/>
        <a:lstStyle/>
        <a:p>
          <a:endParaRPr lang="en-US"/>
        </a:p>
      </dgm:t>
    </dgm:pt>
    <dgm:pt modelId="{0941D374-2189-4EDC-9982-5895F146B22D}">
      <dgm:prSet phldrT="[Text]"/>
      <dgm:spPr/>
      <dgm:t>
        <a:bodyPr/>
        <a:lstStyle/>
        <a:p>
          <a:r>
            <a:rPr lang="en-US"/>
            <a:t>Perceived Security</a:t>
          </a:r>
        </a:p>
      </dgm:t>
    </dgm:pt>
    <dgm:pt modelId="{C39F4C42-2A8C-4758-B5A1-C62AFC6F4A4D}" type="parTrans" cxnId="{E10D0BBB-0BCC-4437-8723-5B50D1F86D42}">
      <dgm:prSet/>
      <dgm:spPr/>
      <dgm:t>
        <a:bodyPr/>
        <a:lstStyle/>
        <a:p>
          <a:endParaRPr lang="en-US"/>
        </a:p>
      </dgm:t>
    </dgm:pt>
    <dgm:pt modelId="{10371CEC-3A5A-4CCB-930E-CD73A6D053B9}" type="sibTrans" cxnId="{E10D0BBB-0BCC-4437-8723-5B50D1F86D42}">
      <dgm:prSet/>
      <dgm:spPr>
        <a:solidFill>
          <a:schemeClr val="tx2">
            <a:lumMod val="40000"/>
            <a:lumOff val="60000"/>
          </a:schemeClr>
        </a:solidFill>
      </dgm:spPr>
      <dgm:t>
        <a:bodyPr/>
        <a:lstStyle/>
        <a:p>
          <a:endParaRPr lang="en-US"/>
        </a:p>
      </dgm:t>
    </dgm:pt>
    <dgm:pt modelId="{0B2F41FA-2525-40BB-8160-61913D7761C1}">
      <dgm:prSet phldrT="[Text]"/>
      <dgm:spPr/>
      <dgm:t>
        <a:bodyPr/>
        <a:lstStyle/>
        <a:p>
          <a:r>
            <a:rPr lang="en-US"/>
            <a:t>Crimes</a:t>
          </a:r>
        </a:p>
      </dgm:t>
    </dgm:pt>
    <dgm:pt modelId="{381E3205-F172-4250-A78E-4C4AF1DBFDDC}" type="parTrans" cxnId="{0C86337A-3706-4F55-9D45-D1387D83163F}">
      <dgm:prSet/>
      <dgm:spPr/>
      <dgm:t>
        <a:bodyPr/>
        <a:lstStyle/>
        <a:p>
          <a:endParaRPr lang="en-US"/>
        </a:p>
      </dgm:t>
    </dgm:pt>
    <dgm:pt modelId="{F223AA3E-3DE2-4F87-88F7-E70BBAB29B2D}" type="sibTrans" cxnId="{0C86337A-3706-4F55-9D45-D1387D83163F}">
      <dgm:prSet/>
      <dgm:spPr/>
      <dgm:t>
        <a:bodyPr/>
        <a:lstStyle/>
        <a:p>
          <a:endParaRPr lang="en-US"/>
        </a:p>
      </dgm:t>
    </dgm:pt>
    <dgm:pt modelId="{86EC2A8B-F22B-4623-BB1D-5D5516FA7785}" type="pres">
      <dgm:prSet presAssocID="{9227D11C-E42E-4C54-A7DC-FC521B2661A2}" presName="Name0" presStyleCnt="0">
        <dgm:presLayoutVars>
          <dgm:dir/>
          <dgm:resizeHandles val="exact"/>
        </dgm:presLayoutVars>
      </dgm:prSet>
      <dgm:spPr/>
      <dgm:t>
        <a:bodyPr/>
        <a:lstStyle/>
        <a:p>
          <a:endParaRPr lang="en-US"/>
        </a:p>
      </dgm:t>
    </dgm:pt>
    <dgm:pt modelId="{2D0B8F73-074C-44E1-B138-BFA87C34ECED}" type="pres">
      <dgm:prSet presAssocID="{7BD8A720-856A-4797-A9D4-48318F3142D4}" presName="node" presStyleLbl="node1" presStyleIdx="0" presStyleCnt="3" custRadScaleRad="92766">
        <dgm:presLayoutVars>
          <dgm:bulletEnabled val="1"/>
        </dgm:presLayoutVars>
      </dgm:prSet>
      <dgm:spPr/>
      <dgm:t>
        <a:bodyPr/>
        <a:lstStyle/>
        <a:p>
          <a:endParaRPr lang="en-US"/>
        </a:p>
      </dgm:t>
    </dgm:pt>
    <dgm:pt modelId="{61E36CD3-4978-4444-A358-6AC588E85B16}" type="pres">
      <dgm:prSet presAssocID="{CAB9D196-A3F3-48A9-8017-1A2620134F8D}" presName="sibTrans" presStyleLbl="sibTrans2D1" presStyleIdx="0" presStyleCnt="3" custAng="10547868"/>
      <dgm:spPr>
        <a:prstGeom prst="rightArrow">
          <a:avLst/>
        </a:prstGeom>
      </dgm:spPr>
      <dgm:t>
        <a:bodyPr/>
        <a:lstStyle/>
        <a:p>
          <a:endParaRPr lang="en-US"/>
        </a:p>
      </dgm:t>
    </dgm:pt>
    <dgm:pt modelId="{4528B0D3-CEF9-4221-910E-67C2172B055C}" type="pres">
      <dgm:prSet presAssocID="{CAB9D196-A3F3-48A9-8017-1A2620134F8D}" presName="connectorText" presStyleLbl="sibTrans2D1" presStyleIdx="0" presStyleCnt="3"/>
      <dgm:spPr/>
      <dgm:t>
        <a:bodyPr/>
        <a:lstStyle/>
        <a:p>
          <a:endParaRPr lang="en-US"/>
        </a:p>
      </dgm:t>
    </dgm:pt>
    <dgm:pt modelId="{DF4677D0-28C6-4F53-9F69-F0570974AD53}" type="pres">
      <dgm:prSet presAssocID="{0941D374-2189-4EDC-9982-5895F146B22D}" presName="node" presStyleLbl="node1" presStyleIdx="1" presStyleCnt="3">
        <dgm:presLayoutVars>
          <dgm:bulletEnabled val="1"/>
        </dgm:presLayoutVars>
      </dgm:prSet>
      <dgm:spPr/>
      <dgm:t>
        <a:bodyPr/>
        <a:lstStyle/>
        <a:p>
          <a:endParaRPr lang="en-US"/>
        </a:p>
      </dgm:t>
    </dgm:pt>
    <dgm:pt modelId="{14D0AB80-4A69-4AD4-B311-6D11C32EE391}" type="pres">
      <dgm:prSet presAssocID="{10371CEC-3A5A-4CCB-930E-CD73A6D053B9}" presName="sibTrans" presStyleLbl="sibTrans2D1" presStyleIdx="1" presStyleCnt="3" custAng="10800000"/>
      <dgm:spPr>
        <a:prstGeom prst="rightArrow">
          <a:avLst/>
        </a:prstGeom>
      </dgm:spPr>
      <dgm:t>
        <a:bodyPr/>
        <a:lstStyle/>
        <a:p>
          <a:endParaRPr lang="en-US"/>
        </a:p>
      </dgm:t>
    </dgm:pt>
    <dgm:pt modelId="{4635684B-907F-4BEB-8372-E958709EA2C5}" type="pres">
      <dgm:prSet presAssocID="{10371CEC-3A5A-4CCB-930E-CD73A6D053B9}" presName="connectorText" presStyleLbl="sibTrans2D1" presStyleIdx="1" presStyleCnt="3"/>
      <dgm:spPr/>
      <dgm:t>
        <a:bodyPr/>
        <a:lstStyle/>
        <a:p>
          <a:endParaRPr lang="en-US"/>
        </a:p>
      </dgm:t>
    </dgm:pt>
    <dgm:pt modelId="{8F1CDB98-7ED9-4470-930F-9E446143B6F6}" type="pres">
      <dgm:prSet presAssocID="{0B2F41FA-2525-40BB-8160-61913D7761C1}" presName="node" presStyleLbl="node1" presStyleIdx="2" presStyleCnt="3">
        <dgm:presLayoutVars>
          <dgm:bulletEnabled val="1"/>
        </dgm:presLayoutVars>
      </dgm:prSet>
      <dgm:spPr/>
      <dgm:t>
        <a:bodyPr/>
        <a:lstStyle/>
        <a:p>
          <a:endParaRPr lang="en-US"/>
        </a:p>
      </dgm:t>
    </dgm:pt>
    <dgm:pt modelId="{80ECB108-6291-4281-8CA8-23E1D819E5F3}" type="pres">
      <dgm:prSet presAssocID="{F223AA3E-3DE2-4F87-88F7-E70BBAB29B2D}" presName="sibTrans" presStyleLbl="sibTrans2D1" presStyleIdx="2" presStyleCnt="3"/>
      <dgm:spPr>
        <a:prstGeom prst="rightArrow">
          <a:avLst/>
        </a:prstGeom>
      </dgm:spPr>
      <dgm:t>
        <a:bodyPr/>
        <a:lstStyle/>
        <a:p>
          <a:endParaRPr lang="en-US"/>
        </a:p>
      </dgm:t>
    </dgm:pt>
    <dgm:pt modelId="{3BE8FB3A-ABED-4765-806A-465635356B3B}" type="pres">
      <dgm:prSet presAssocID="{F223AA3E-3DE2-4F87-88F7-E70BBAB29B2D}" presName="connectorText" presStyleLbl="sibTrans2D1" presStyleIdx="2" presStyleCnt="3"/>
      <dgm:spPr/>
      <dgm:t>
        <a:bodyPr/>
        <a:lstStyle/>
        <a:p>
          <a:endParaRPr lang="en-US"/>
        </a:p>
      </dgm:t>
    </dgm:pt>
  </dgm:ptLst>
  <dgm:cxnLst>
    <dgm:cxn modelId="{0C86337A-3706-4F55-9D45-D1387D83163F}" srcId="{9227D11C-E42E-4C54-A7DC-FC521B2661A2}" destId="{0B2F41FA-2525-40BB-8160-61913D7761C1}" srcOrd="2" destOrd="0" parTransId="{381E3205-F172-4250-A78E-4C4AF1DBFDDC}" sibTransId="{F223AA3E-3DE2-4F87-88F7-E70BBAB29B2D}"/>
    <dgm:cxn modelId="{62BA407D-F8C2-441E-862B-421BC7AD78F2}" type="presOf" srcId="{7BD8A720-856A-4797-A9D4-48318F3142D4}" destId="{2D0B8F73-074C-44E1-B138-BFA87C34ECED}" srcOrd="0" destOrd="0" presId="urn:microsoft.com/office/officeart/2005/8/layout/cycle7"/>
    <dgm:cxn modelId="{05B05105-102C-4BD1-9A7B-2383F5D24838}" type="presOf" srcId="{CAB9D196-A3F3-48A9-8017-1A2620134F8D}" destId="{4528B0D3-CEF9-4221-910E-67C2172B055C}" srcOrd="1" destOrd="0" presId="urn:microsoft.com/office/officeart/2005/8/layout/cycle7"/>
    <dgm:cxn modelId="{D1E49976-BD8A-4DFD-A7D9-1146C0948A69}" type="presOf" srcId="{10371CEC-3A5A-4CCB-930E-CD73A6D053B9}" destId="{14D0AB80-4A69-4AD4-B311-6D11C32EE391}" srcOrd="0" destOrd="0" presId="urn:microsoft.com/office/officeart/2005/8/layout/cycle7"/>
    <dgm:cxn modelId="{4392076A-14AA-4B40-8DB0-F5D3508FBD77}" type="presOf" srcId="{F223AA3E-3DE2-4F87-88F7-E70BBAB29B2D}" destId="{80ECB108-6291-4281-8CA8-23E1D819E5F3}" srcOrd="0" destOrd="0" presId="urn:microsoft.com/office/officeart/2005/8/layout/cycle7"/>
    <dgm:cxn modelId="{357AF748-568F-4027-A31D-2A045E556802}" type="presOf" srcId="{0941D374-2189-4EDC-9982-5895F146B22D}" destId="{DF4677D0-28C6-4F53-9F69-F0570974AD53}" srcOrd="0" destOrd="0" presId="urn:microsoft.com/office/officeart/2005/8/layout/cycle7"/>
    <dgm:cxn modelId="{2669E3EC-DB5B-4D77-AC26-8C3400E27BD4}" type="presOf" srcId="{10371CEC-3A5A-4CCB-930E-CD73A6D053B9}" destId="{4635684B-907F-4BEB-8372-E958709EA2C5}" srcOrd="1" destOrd="0" presId="urn:microsoft.com/office/officeart/2005/8/layout/cycle7"/>
    <dgm:cxn modelId="{9DE2DE72-82CC-4C13-91C2-591FB5CA9532}" type="presOf" srcId="{F223AA3E-3DE2-4F87-88F7-E70BBAB29B2D}" destId="{3BE8FB3A-ABED-4765-806A-465635356B3B}" srcOrd="1" destOrd="0" presId="urn:microsoft.com/office/officeart/2005/8/layout/cycle7"/>
    <dgm:cxn modelId="{4BE99BCA-1507-43F0-8D16-0A0DB4B66EFE}" srcId="{9227D11C-E42E-4C54-A7DC-FC521B2661A2}" destId="{7BD8A720-856A-4797-A9D4-48318F3142D4}" srcOrd="0" destOrd="0" parTransId="{1F3334F0-FAC9-4DDB-BF3F-BB00D90D6E23}" sibTransId="{CAB9D196-A3F3-48A9-8017-1A2620134F8D}"/>
    <dgm:cxn modelId="{B84A7081-04A7-4F21-B905-F4AC1440F716}" type="presOf" srcId="{CAB9D196-A3F3-48A9-8017-1A2620134F8D}" destId="{61E36CD3-4978-4444-A358-6AC588E85B16}" srcOrd="0" destOrd="0" presId="urn:microsoft.com/office/officeart/2005/8/layout/cycle7"/>
    <dgm:cxn modelId="{2863C8D7-FEE9-41E9-A493-9B0603D581BB}" type="presOf" srcId="{0B2F41FA-2525-40BB-8160-61913D7761C1}" destId="{8F1CDB98-7ED9-4470-930F-9E446143B6F6}" srcOrd="0" destOrd="0" presId="urn:microsoft.com/office/officeart/2005/8/layout/cycle7"/>
    <dgm:cxn modelId="{649B7800-AFFD-44E5-895E-EB4F5DDDB942}" type="presOf" srcId="{9227D11C-E42E-4C54-A7DC-FC521B2661A2}" destId="{86EC2A8B-F22B-4623-BB1D-5D5516FA7785}" srcOrd="0" destOrd="0" presId="urn:microsoft.com/office/officeart/2005/8/layout/cycle7"/>
    <dgm:cxn modelId="{E10D0BBB-0BCC-4437-8723-5B50D1F86D42}" srcId="{9227D11C-E42E-4C54-A7DC-FC521B2661A2}" destId="{0941D374-2189-4EDC-9982-5895F146B22D}" srcOrd="1" destOrd="0" parTransId="{C39F4C42-2A8C-4758-B5A1-C62AFC6F4A4D}" sibTransId="{10371CEC-3A5A-4CCB-930E-CD73A6D053B9}"/>
    <dgm:cxn modelId="{F0A01DAD-3292-4EE6-8370-3E58ECCFB75E}" type="presParOf" srcId="{86EC2A8B-F22B-4623-BB1D-5D5516FA7785}" destId="{2D0B8F73-074C-44E1-B138-BFA87C34ECED}" srcOrd="0" destOrd="0" presId="urn:microsoft.com/office/officeart/2005/8/layout/cycle7"/>
    <dgm:cxn modelId="{FA422064-3BA4-4807-AD4D-E0E15B36F05D}" type="presParOf" srcId="{86EC2A8B-F22B-4623-BB1D-5D5516FA7785}" destId="{61E36CD3-4978-4444-A358-6AC588E85B16}" srcOrd="1" destOrd="0" presId="urn:microsoft.com/office/officeart/2005/8/layout/cycle7"/>
    <dgm:cxn modelId="{D9206AA4-72CB-4420-A61E-CABA127691C9}" type="presParOf" srcId="{61E36CD3-4978-4444-A358-6AC588E85B16}" destId="{4528B0D3-CEF9-4221-910E-67C2172B055C}" srcOrd="0" destOrd="0" presId="urn:microsoft.com/office/officeart/2005/8/layout/cycle7"/>
    <dgm:cxn modelId="{F0185160-68B8-45E3-BC9E-E36C3641790F}" type="presParOf" srcId="{86EC2A8B-F22B-4623-BB1D-5D5516FA7785}" destId="{DF4677D0-28C6-4F53-9F69-F0570974AD53}" srcOrd="2" destOrd="0" presId="urn:microsoft.com/office/officeart/2005/8/layout/cycle7"/>
    <dgm:cxn modelId="{F9E1FD4F-1677-43A2-8F21-9C272DDC93E4}" type="presParOf" srcId="{86EC2A8B-F22B-4623-BB1D-5D5516FA7785}" destId="{14D0AB80-4A69-4AD4-B311-6D11C32EE391}" srcOrd="3" destOrd="0" presId="urn:microsoft.com/office/officeart/2005/8/layout/cycle7"/>
    <dgm:cxn modelId="{64089F1F-C725-4CC6-9CEC-EC4EF45599B1}" type="presParOf" srcId="{14D0AB80-4A69-4AD4-B311-6D11C32EE391}" destId="{4635684B-907F-4BEB-8372-E958709EA2C5}" srcOrd="0" destOrd="0" presId="urn:microsoft.com/office/officeart/2005/8/layout/cycle7"/>
    <dgm:cxn modelId="{DA40AA0D-9627-42F1-B9D9-0BD9E1B6A67F}" type="presParOf" srcId="{86EC2A8B-F22B-4623-BB1D-5D5516FA7785}" destId="{8F1CDB98-7ED9-4470-930F-9E446143B6F6}" srcOrd="4" destOrd="0" presId="urn:microsoft.com/office/officeart/2005/8/layout/cycle7"/>
    <dgm:cxn modelId="{FF79622F-8D9A-48E3-B8AB-1A7248A2535B}" type="presParOf" srcId="{86EC2A8B-F22B-4623-BB1D-5D5516FA7785}" destId="{80ECB108-6291-4281-8CA8-23E1D819E5F3}" srcOrd="5" destOrd="0" presId="urn:microsoft.com/office/officeart/2005/8/layout/cycle7"/>
    <dgm:cxn modelId="{1AAA9420-6717-43A8-BDAE-D300A702BDEA}" type="presParOf" srcId="{80ECB108-6291-4281-8CA8-23E1D819E5F3}" destId="{3BE8FB3A-ABED-4765-806A-465635356B3B}" srcOrd="0" destOrd="0" presId="urn:microsoft.com/office/officeart/2005/8/layout/cycle7"/>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0AC57D-4671-4099-9C9E-9596F7D1DBE9}">
      <dsp:nvSpPr>
        <dsp:cNvPr id="0" name=""/>
        <dsp:cNvSpPr/>
      </dsp:nvSpPr>
      <dsp:spPr>
        <a:xfrm>
          <a:off x="3298528" y="949673"/>
          <a:ext cx="1647527" cy="82376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Housing Prices</a:t>
          </a:r>
        </a:p>
      </dsp:txBody>
      <dsp:txXfrm>
        <a:off x="3322655" y="973800"/>
        <a:ext cx="1599273" cy="775509"/>
      </dsp:txXfrm>
    </dsp:sp>
    <dsp:sp modelId="{89286996-2A6E-479D-9D69-A04541868AC4}">
      <dsp:nvSpPr>
        <dsp:cNvPr id="0" name=""/>
        <dsp:cNvSpPr/>
      </dsp:nvSpPr>
      <dsp:spPr>
        <a:xfrm rot="10731760">
          <a:off x="928276" y="1246305"/>
          <a:ext cx="1012029" cy="28831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rot="10800000">
        <a:off x="1014771" y="1303968"/>
        <a:ext cx="839039" cy="172991"/>
      </dsp:txXfrm>
    </dsp:sp>
    <dsp:sp modelId="{589320A8-9710-4023-868D-6D75C01088D9}">
      <dsp:nvSpPr>
        <dsp:cNvPr id="0" name=""/>
        <dsp:cNvSpPr/>
      </dsp:nvSpPr>
      <dsp:spPr>
        <a:xfrm>
          <a:off x="386212" y="1007491"/>
          <a:ext cx="1647527" cy="82376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Crimes</a:t>
          </a:r>
        </a:p>
      </dsp:txBody>
      <dsp:txXfrm>
        <a:off x="410339" y="1031618"/>
        <a:ext cx="1599273" cy="775509"/>
      </dsp:txXfrm>
    </dsp:sp>
    <dsp:sp modelId="{A499B05D-67E0-4255-BF4E-F99DE2C24649}">
      <dsp:nvSpPr>
        <dsp:cNvPr id="0" name=""/>
        <dsp:cNvSpPr/>
      </dsp:nvSpPr>
      <dsp:spPr>
        <a:xfrm rot="21531760">
          <a:off x="2151851" y="1213895"/>
          <a:ext cx="1012029" cy="288317"/>
        </a:xfrm>
        <a:prstGeom prs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a:off x="2238346" y="1271558"/>
        <a:ext cx="839039" cy="17299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FFA1D14-7130-4FD2-B33E-92CD9EC43A5C}">
      <dsp:nvSpPr>
        <dsp:cNvPr id="0" name=""/>
        <dsp:cNvSpPr/>
      </dsp:nvSpPr>
      <dsp:spPr>
        <a:xfrm>
          <a:off x="637193" y="703832"/>
          <a:ext cx="1457324" cy="72866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US" sz="1900" kern="1200"/>
            <a:t>Perceived Security</a:t>
          </a:r>
        </a:p>
      </dsp:txBody>
      <dsp:txXfrm>
        <a:off x="658535" y="725174"/>
        <a:ext cx="1414640" cy="685978"/>
      </dsp:txXfrm>
    </dsp:sp>
    <dsp:sp modelId="{DF7DCB97-D2F9-46E2-957B-0FAF7DC14E1D}">
      <dsp:nvSpPr>
        <dsp:cNvPr id="0" name=""/>
        <dsp:cNvSpPr/>
      </dsp:nvSpPr>
      <dsp:spPr>
        <a:xfrm rot="10876">
          <a:off x="3576806" y="944687"/>
          <a:ext cx="877209" cy="255031"/>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3653315" y="995693"/>
        <a:ext cx="724191" cy="153019"/>
      </dsp:txXfrm>
    </dsp:sp>
    <dsp:sp modelId="{FCCD5BBF-AF68-4434-BE2F-C13EB4A0125C}">
      <dsp:nvSpPr>
        <dsp:cNvPr id="0" name=""/>
        <dsp:cNvSpPr/>
      </dsp:nvSpPr>
      <dsp:spPr>
        <a:xfrm>
          <a:off x="3191024" y="711911"/>
          <a:ext cx="1457324" cy="72866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US" sz="1900" kern="1200"/>
            <a:t>Housing Prices</a:t>
          </a:r>
        </a:p>
      </dsp:txBody>
      <dsp:txXfrm>
        <a:off x="3212366" y="733253"/>
        <a:ext cx="1414640" cy="685978"/>
      </dsp:txXfrm>
    </dsp:sp>
    <dsp:sp modelId="{7E165AA1-198C-4F00-9066-8B5578F662E7}">
      <dsp:nvSpPr>
        <dsp:cNvPr id="0" name=""/>
        <dsp:cNvSpPr/>
      </dsp:nvSpPr>
      <dsp:spPr>
        <a:xfrm rot="21599824">
          <a:off x="2166867" y="966183"/>
          <a:ext cx="877209" cy="255031"/>
        </a:xfrm>
        <a:prstGeom prs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rot="10800000">
        <a:off x="2243376" y="1017189"/>
        <a:ext cx="724191" cy="15301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2B9126-F82E-4797-9D96-D8CF20F0230D}">
      <dsp:nvSpPr>
        <dsp:cNvPr id="0" name=""/>
        <dsp:cNvSpPr/>
      </dsp:nvSpPr>
      <dsp:spPr>
        <a:xfrm>
          <a:off x="47630" y="508615"/>
          <a:ext cx="2285993" cy="55374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US" sz="2000" kern="1200"/>
            <a:t>Crimes</a:t>
          </a:r>
        </a:p>
      </dsp:txBody>
      <dsp:txXfrm>
        <a:off x="63849" y="524834"/>
        <a:ext cx="2253555" cy="521305"/>
      </dsp:txXfrm>
    </dsp:sp>
    <dsp:sp modelId="{43B53BC1-57FB-4D21-8D86-05CDD3FA3CE1}">
      <dsp:nvSpPr>
        <dsp:cNvPr id="0" name=""/>
        <dsp:cNvSpPr/>
      </dsp:nvSpPr>
      <dsp:spPr>
        <a:xfrm rot="21572682">
          <a:off x="4156719" y="695695"/>
          <a:ext cx="723924" cy="13517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en-US" sz="500" kern="1200"/>
        </a:p>
      </dsp:txBody>
      <dsp:txXfrm>
        <a:off x="4197272" y="722730"/>
        <a:ext cx="642818" cy="81107"/>
      </dsp:txXfrm>
    </dsp:sp>
    <dsp:sp modelId="{1437D8C9-C100-4C59-8AFD-CA8D44F9141F}">
      <dsp:nvSpPr>
        <dsp:cNvPr id="0" name=""/>
        <dsp:cNvSpPr/>
      </dsp:nvSpPr>
      <dsp:spPr>
        <a:xfrm>
          <a:off x="3238500" y="468429"/>
          <a:ext cx="2076445" cy="58506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US" sz="2000" kern="1200"/>
            <a:t>Perceived Security</a:t>
          </a:r>
        </a:p>
      </dsp:txBody>
      <dsp:txXfrm>
        <a:off x="3255636" y="485565"/>
        <a:ext cx="2042173" cy="550794"/>
      </dsp:txXfrm>
    </dsp:sp>
    <dsp:sp modelId="{402E69F2-4D04-4503-AF44-F6D6943451DB}">
      <dsp:nvSpPr>
        <dsp:cNvPr id="0" name=""/>
        <dsp:cNvSpPr/>
      </dsp:nvSpPr>
      <dsp:spPr>
        <a:xfrm rot="1336">
          <a:off x="2376805" y="623104"/>
          <a:ext cx="869462" cy="280360"/>
        </a:xfrm>
        <a:prstGeom prs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rot="10800000">
        <a:off x="2460913" y="679176"/>
        <a:ext cx="701246" cy="16821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D0B8F73-074C-44E1-B138-BFA87C34ECED}">
      <dsp:nvSpPr>
        <dsp:cNvPr id="0" name=""/>
        <dsp:cNvSpPr/>
      </dsp:nvSpPr>
      <dsp:spPr>
        <a:xfrm>
          <a:off x="1914078" y="114950"/>
          <a:ext cx="1658242" cy="82912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Housing Prices</a:t>
          </a:r>
        </a:p>
      </dsp:txBody>
      <dsp:txXfrm>
        <a:off x="1938362" y="139234"/>
        <a:ext cx="1609674" cy="780553"/>
      </dsp:txXfrm>
    </dsp:sp>
    <dsp:sp modelId="{61E36CD3-4978-4444-A358-6AC588E85B16}">
      <dsp:nvSpPr>
        <dsp:cNvPr id="0" name=""/>
        <dsp:cNvSpPr/>
      </dsp:nvSpPr>
      <dsp:spPr>
        <a:xfrm rot="14073396">
          <a:off x="2996006" y="1512251"/>
          <a:ext cx="862689" cy="290192"/>
        </a:xfrm>
        <a:prstGeom prst="rightArrow">
          <a:avLst/>
        </a:prstGeom>
        <a:solidFill>
          <a:schemeClr val="tx2">
            <a:lumMod val="40000"/>
            <a:lumOff val="6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a:off x="3083064" y="1570289"/>
        <a:ext cx="688573" cy="174116"/>
      </dsp:txXfrm>
    </dsp:sp>
    <dsp:sp modelId="{DF4677D0-28C6-4F53-9F69-F0570974AD53}">
      <dsp:nvSpPr>
        <dsp:cNvPr id="0" name=""/>
        <dsp:cNvSpPr/>
      </dsp:nvSpPr>
      <dsp:spPr>
        <a:xfrm>
          <a:off x="3282380" y="2370623"/>
          <a:ext cx="1658242" cy="82912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Perceived Security</a:t>
          </a:r>
        </a:p>
      </dsp:txBody>
      <dsp:txXfrm>
        <a:off x="3306664" y="2394907"/>
        <a:ext cx="1609674" cy="780553"/>
      </dsp:txXfrm>
    </dsp:sp>
    <dsp:sp modelId="{14D0AB80-4A69-4AD4-B311-6D11C32EE391}">
      <dsp:nvSpPr>
        <dsp:cNvPr id="0" name=""/>
        <dsp:cNvSpPr/>
      </dsp:nvSpPr>
      <dsp:spPr>
        <a:xfrm>
          <a:off x="2311855" y="2640088"/>
          <a:ext cx="862689" cy="290192"/>
        </a:xfrm>
        <a:prstGeom prst="rightArrow">
          <a:avLst/>
        </a:prstGeom>
        <a:solidFill>
          <a:schemeClr val="tx2">
            <a:lumMod val="40000"/>
            <a:lumOff val="6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rot="10800000">
        <a:off x="2398913" y="2698126"/>
        <a:ext cx="688573" cy="174116"/>
      </dsp:txXfrm>
    </dsp:sp>
    <dsp:sp modelId="{8F1CDB98-7ED9-4470-930F-9E446143B6F6}">
      <dsp:nvSpPr>
        <dsp:cNvPr id="0" name=""/>
        <dsp:cNvSpPr/>
      </dsp:nvSpPr>
      <dsp:spPr>
        <a:xfrm>
          <a:off x="545776" y="2370623"/>
          <a:ext cx="1658242" cy="82912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Crimes</a:t>
          </a:r>
        </a:p>
      </dsp:txBody>
      <dsp:txXfrm>
        <a:off x="570060" y="2394907"/>
        <a:ext cx="1609674" cy="780553"/>
      </dsp:txXfrm>
    </dsp:sp>
    <dsp:sp modelId="{80ECB108-6291-4281-8CA8-23E1D819E5F3}">
      <dsp:nvSpPr>
        <dsp:cNvPr id="0" name=""/>
        <dsp:cNvSpPr/>
      </dsp:nvSpPr>
      <dsp:spPr>
        <a:xfrm rot="18074472">
          <a:off x="1627704" y="1512251"/>
          <a:ext cx="862689" cy="290192"/>
        </a:xfrm>
        <a:prstGeom prs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en-US" sz="1200" kern="1200"/>
        </a:p>
      </dsp:txBody>
      <dsp:txXfrm>
        <a:off x="1714762" y="1570289"/>
        <a:ext cx="688573" cy="174116"/>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Pet07</b:Tag>
    <b:SourceType>JournalArticle</b:SourceType>
    <b:Guid>{72E9941A-0ED5-4765-9BC0-EA08D6F0F016}</b:Guid>
    <b:Title>MEASURING THE EFFECTS OF PERCEPTIONS OF CRIME ON NEIGHBORHOOD QUALITY AND HOUSING MARKETS</b:Title>
    <b:Year>2007</b:Year>
    <b:Author>
      <b:Author>
        <b:NameList>
          <b:Person>
            <b:Last>Petras</b:Last>
            <b:First>Tricia</b:First>
            <b:Middle>L.</b:Middle>
          </b:Person>
        </b:NameList>
      </b:Author>
    </b:Author>
    <b:JournalName>The Ohio State University</b:JournalName>
    <b:RefOrder>1</b:RefOrder>
  </b:Source>
  <b:Source>
    <b:Tag>Ric76</b:Tag>
    <b:SourceType>JournalArticle</b:SourceType>
    <b:Guid>{D4D7905A-8A87-4655-889F-D606A60587F8}</b:Guid>
    <b:Title>Note on the Value of Crime Control—Evidence from the Property Market</b:Title>
    <b:Year>1976</b:Year>
    <b:Author>
      <b:Author>
        <b:NameList>
          <b:Person>
            <b:Last>Thaler</b:Last>
            <b:First>Richard</b:First>
          </b:Person>
        </b:NameList>
      </b:Author>
    </b:Author>
    <b:JournalName>Journal of Urban economics</b:JournalName>
    <b:RefOrder>3</b:RefOrder>
  </b:Source>
  <b:Source>
    <b:Tag>Mar79</b:Tag>
    <b:SourceType>JournalArticle</b:SourceType>
    <b:Guid>{4D3EED89-C982-454E-901E-761EAA08F442}</b:Guid>
    <b:Author>
      <b:Author>
        <b:NameList>
          <b:Person>
            <b:Last>Rizzo</b:Last>
            <b:First>Mario</b:First>
          </b:Person>
        </b:NameList>
      </b:Author>
    </b:Author>
    <b:Title>The Effect of Crime on Residential Rents and Property Values</b:Title>
    <b:JournalName>American Economist</b:JournalName>
    <b:Year>1979</b:Year>
    <b:RefOrder>4</b:RefOrder>
  </b:Source>
  <b:Source>
    <b:Tag>Rob82</b:Tag>
    <b:SourceType>JournalArticle</b:SourceType>
    <b:Guid>{B9C2F062-5D8C-4558-B042-03C31BC3D8DB}</b:Guid>
    <b:Author>
      <b:Author>
        <b:NameList>
          <b:Person>
            <b:Last>Goodman</b:Last>
            <b:First>Robin</b:First>
            <b:Middle>A. Dublin and Allen C.</b:Middle>
          </b:Person>
        </b:NameList>
      </b:Author>
    </b:Author>
    <b:Title>Valuation of education and crime neighborhood characteristics for hedonic housing prices</b:Title>
    <b:JournalName>Population and Environment</b:JournalName>
    <b:Year>1982</b:Year>
    <b:RefOrder>5</b:RefOrder>
  </b:Source>
  <b:Source>
    <b:Tag>Jam88</b:Tag>
    <b:SourceType>JournalArticle</b:SourceType>
    <b:Guid>{EB46990F-B47E-478A-84D1-017F561B616D}</b:Guid>
    <b:Author>
      <b:Author>
        <b:NameList>
          <b:Person>
            <b:Last>Burnell</b:Last>
            <b:First>James</b:First>
            <b:Middle>D.</b:Middle>
          </b:Person>
        </b:NameList>
      </b:Author>
    </b:Author>
    <b:Title>Crime and racial composition in contiguous communities as negative externalities </b:Title>
    <b:JournalName>American Journal of Economics and Sociology</b:JournalName>
    <b:Year>1988</b:Year>
    <b:RefOrder>6</b:RefOrder>
  </b:Source>
  <b:Source>
    <b:Tag>Dav01</b:Tag>
    <b:SourceType>JournalArticle</b:SourceType>
    <b:Guid>{52EE214B-2E7A-4FAF-8411-ED49C62550C9}</b:Guid>
    <b:Title>Identifying the impacts of rail transit on property values</b:Title>
    <b:JournalName>Journal of Urban Economics</b:JournalName>
    <b:Year>2001</b:Year>
    <b:Author>
      <b:Author>
        <b:NameList>
          <b:Person>
            <b:Last>Bowes</b:Last>
            <b:First>David</b:First>
            <b:Middle>R.</b:Middle>
          </b:Person>
          <b:Person>
            <b:Last>Ihlanfeldt</b:Last>
            <b:First>Keith</b:First>
            <b:Middle>R.</b:Middle>
          </b:Person>
        </b:NameList>
      </b:Author>
    </b:Author>
    <b:RefOrder>7</b:RefOrder>
  </b:Source>
  <b:Source>
    <b:Tag>All01</b:Tag>
    <b:SourceType>JournalArticle</b:SourceType>
    <b:Guid>{7EDF6A09-F1BE-436E-AE95-B7EAC4C17787}</b:Guid>
    <b:Author>
      <b:Author>
        <b:NameList>
          <b:Person>
            <b:Last>Lynch</b:Last>
            <b:First>Allen</b:First>
            <b:Middle>K.</b:Middle>
          </b:Person>
          <b:Person>
            <b:Last>Rasmussen</b:Last>
            <b:First>David</b:First>
            <b:Middle>W.</b:Middle>
          </b:Person>
        </b:NameList>
      </b:Author>
    </b:Author>
    <b:Title>Measuring the impact of crime on house prices </b:Title>
    <b:JournalName>Applied Economics</b:JournalName>
    <b:Year>2001</b:Year>
    <b:RefOrder>8</b:RefOrder>
  </b:Source>
  <b:Source>
    <b:Tag>Amy03</b:Tag>
    <b:SourceType>JournalArticle</b:SourceType>
    <b:Guid>{36FEE589-7DBF-4F4F-B2AE-43ED2A5FA0BA}</b:Guid>
    <b:Author>
      <b:Author>
        <b:NameList>
          <b:Person>
            <b:Last>Schwartz</b:Last>
            <b:First>Amy</b:First>
            <b:Middle>E.</b:Middle>
          </b:Person>
          <b:Person>
            <b:Last>Susin</b:Last>
            <b:First>Scott</b:First>
          </b:Person>
          <b:Person>
            <b:Last>Voicu</b:Last>
            <b:First>Ioan</b:First>
          </b:Person>
        </b:NameList>
      </b:Author>
    </b:Author>
    <b:Title>Has falling crime driven New York City's real estate boom?</b:Title>
    <b:JournalName>Journal of Housing Research</b:JournalName>
    <b:Year>2003</b:Year>
    <b:RefOrder>9</b:RefOrder>
  </b:Source>
  <b:Source>
    <b:Tag>Ste04</b:Tag>
    <b:SourceType>JournalArticle</b:SourceType>
    <b:Guid>{33D4944E-EA14-4C53-9D72-069C6C1C6116}</b:Guid>
    <b:Author>
      <b:Author>
        <b:NameList>
          <b:Person>
            <b:Last>Gibbons</b:Last>
            <b:First>Steve</b:First>
          </b:Person>
        </b:NameList>
      </b:Author>
    </b:Author>
    <b:Title>The costs of urban property crime</b:Title>
    <b:JournalName>The Economic Journal</b:JournalName>
    <b:Year>2004</b:Year>
    <b:RefOrder>10</b:RefOrder>
  </b:Source>
  <b:Source>
    <b:Tag>Geo06</b:Tag>
    <b:SourceType>JournalArticle</b:SourceType>
    <b:Guid>{ABABBDFA-0AB9-4A78-A500-5CA412C4C008}</b:Guid>
    <b:Author>
      <b:Author>
        <b:NameList>
          <b:Person>
            <b:Last>Tita</b:Last>
            <b:First>George</b:First>
            <b:Middle>E.</b:Middle>
          </b:Person>
          <b:Person>
            <b:Last>Petras</b:Last>
            <b:First>Tricia</b:First>
            <b:Middle>L.</b:Middle>
          </b:Person>
          <b:Person>
            <b:Last>Greenbaum</b:Last>
            <b:First>Robert</b:First>
            <b:Middle>T.</b:Middle>
          </b:Person>
        </b:NameList>
      </b:Author>
    </b:Author>
    <b:Title>Crime and resedential choice</b:Title>
    <b:JournalName>Journal of Quantitative Criminology</b:JournalName>
    <b:Year>2006</b:Year>
    <b:RefOrder>11</b:RefOrder>
  </b:Source>
  <b:Source>
    <b:Tag>Kei10</b:Tag>
    <b:SourceType>JournalArticle</b:SourceType>
    <b:Guid>{F8C3FB16-7A54-42ED-9DF9-068A71E9BBFF}</b:Guid>
    <b:Author>
      <b:Author>
        <b:NameList>
          <b:Person>
            <b:Last>Ihlanfeldt</b:Last>
            <b:First>Keith</b:First>
            <b:Middle>R.</b:Middle>
          </b:Person>
          <b:Person>
            <b:Last>Maycock</b:Last>
            <b:First>Tom</b:First>
          </b:Person>
        </b:NameList>
      </b:Author>
    </b:Author>
    <b:Title>Panel data estimates of the effects of different types of crime on housing prices</b:Title>
    <b:JournalName>Regional Science and Urban Economics</b:JournalName>
    <b:Year>2010</b:Year>
    <b:RefOrder>12</b:RefOrder>
  </b:Source>
  <b:Source>
    <b:Tag>Chu13</b:Tag>
    <b:SourceType>JournalArticle</b:SourceType>
    <b:Guid>{FE63A491-B6C8-4893-9E8B-0982F1D33D1F}</b:Guid>
    <b:Author>
      <b:Author>
        <b:NameList>
          <b:Person>
            <b:Last>Lee</b:Last>
            <b:First>Chun-Chang</b:First>
          </b:Person>
          <b:Person>
            <b:Last>Chang</b:Last>
            <b:First>Wei-Lun</b:First>
          </b:Person>
          <b:Person>
            <b:Last>Wu</b:Last>
            <b:First>Yun-Ling</b:First>
          </b:Person>
        </b:NameList>
      </b:Author>
    </b:Author>
    <b:Title>The Impact of the Crime Rate and Star Schools on House Prices</b:Title>
    <b:JournalName>International Journal of Economics a</b:JournalName>
    <b:Year>2013</b:Year>
    <b:RefOrder>13</b:RefOrder>
  </b:Source>
  <b:Source>
    <b:Tag>Pao12</b:Tag>
    <b:SourceType>JournalArticle</b:SourceType>
    <b:Guid>{F09729BC-5E9E-4EBF-9C7A-C402AE116B94}</b:Guid>
    <b:Title>Housing prices and crime perception</b:Title>
    <b:Year>2012</b:Year>
    <b:Author>
      <b:Author>
        <b:NameList>
          <b:Person>
            <b:Last>Buonanno</b:Last>
            <b:First>Paolo</b:First>
          </b:Person>
          <b:Person>
            <b:Last>D</b:Last>
            <b:First>Montolio</b:First>
          </b:Person>
          <b:Person>
            <b:Last>M</b:Last>
            <b:First>Raya-Vilchez</b:First>
            <b:Middle>J</b:Middle>
          </b:Person>
        </b:NameList>
      </b:Author>
    </b:Author>
    <b:JournalName>Empirical Economics</b:JournalName>
    <b:Pages>305-321</b:Pages>
    <b:RefOrder>14</b:RefOrder>
  </b:Source>
  <b:Source>
    <b:Tag>Vet13</b:Tag>
    <b:SourceType>Report</b:SourceType>
    <b:Guid>{4601CBD2-1CF9-4230-A270-530CD2582282}</b:Guid>
    <b:Title> The Impact of the Sense of Security from Crime on Residential Property Values in Brazilian Metropolitan Areas</b:Title>
    <b:Year>2013</b:Year>
    <b:Author>
      <b:Author>
        <b:NameList>
          <b:Person>
            <b:Last>Vetter</b:Last>
            <b:First>David</b:First>
            <b:Middle>M</b:Middle>
          </b:Person>
          <b:Person>
            <b:Last>Beltrão</b:Last>
            <b:First>Kaizô</b:First>
            <b:Middle>I</b:Middle>
          </b:Person>
          <b:Person>
            <b:Last>Massena</b:Last>
            <b:First>Rosa</b:First>
            <b:Middle>M. R.</b:Middle>
          </b:Person>
        </b:NameList>
      </b:Author>
    </b:Author>
    <b:Publisher>IDB Working Paper Series, Inter-American Development Bank </b:Publisher>
    <b:RefOrder>15</b:RefOrder>
  </b:Source>
  <b:Source>
    <b:Tag>Mat15</b:Tag>
    <b:SourceType>JournalArticle</b:SourceType>
    <b:Guid>{9F6F7492-8BD4-48D1-B6C8-F2D52DEEBCC5}</b:Guid>
    <b:Title>Does burglary affect property prices in a nonmetropolitan municipality?</b:Title>
    <b:Year>2015</b:Year>
    <b:Author>
      <b:Author>
        <b:NameList>
          <b:Person>
            <b:Last>Wilhelmsson</b:Last>
            <b:First>Mats</b:First>
          </b:Person>
          <b:Person>
            <b:Last>Ceccato</b:Last>
            <b:First>Vania</b:First>
          </b:Person>
        </b:NameList>
      </b:Author>
    </b:Author>
    <b:JournalName>Journal of Rural Studies</b:JournalName>
    <b:Pages>210-218</b:Pages>
    <b:RefOrder>16</b:RefOrder>
  </b:Source>
  <b:Source>
    <b:Tag>Cec14</b:Tag>
    <b:SourceType>Report</b:SourceType>
    <b:Guid>{3D7FD830-4A37-4EF0-807C-C8B76B252874}</b:Guid>
    <b:Title>The impact of safety on a small towns housing market</b:Title>
    <b:Year>2014</b:Year>
    <b:Author>
      <b:Author>
        <b:NameList>
          <b:Person>
            <b:Last>Ceccato</b:Last>
            <b:First>Vania</b:First>
          </b:Person>
        </b:NameList>
      </b:Author>
    </b:Author>
    <b:City>Edinburgh</b:City>
    <b:RefOrder>17</b:RefOrder>
  </b:Source>
  <b:Source>
    <b:Tag>Cec12</b:Tag>
    <b:SourceType>BookSection</b:SourceType>
    <b:Guid>{475FF990-5846-4F50-BE6D-6BD47851B9D2}</b:Guid>
    <b:Author>
      <b:Author>
        <b:NameList>
          <b:Person>
            <b:Last>Ceccato</b:Last>
            <b:First>Vania</b:First>
          </b:Person>
          <b:Person>
            <b:Last>Wilhelmsson</b:Last>
            <b:First>Mats</b:First>
          </b:Person>
        </b:NameList>
      </b:Author>
    </b:Author>
    <b:Title>Acts of Vandalism and Fear in Neighbourhoods: Do They Affect Housing Prices?</b:Title>
    <b:Year>2012</b:Year>
    <b:Publisher>Springer</b:Publisher>
    <b:BookTitle>The Urban Fabric of Crime and Fear</b:BookTitle>
    <b:Pages>191-213</b:Pages>
    <b:RefOrder>18</b:RefOrder>
  </b:Source>
  <b:Source>
    <b:Tag>Cec</b:Tag>
    <b:SourceType>JournalArticle</b:SourceType>
    <b:Guid>{D9B7A1BC-5083-4EBD-BD76-282625D97A1A}</b:Guid>
    <b:Title>Does fear of crime affect appartment prices</b:Title>
    <b:Author>
      <b:Author>
        <b:NameList>
          <b:Person>
            <b:Last>Ceccato</b:Last>
            <b:First>Vania</b:First>
          </b:Person>
        </b:NameList>
      </b:Author>
    </b:Author>
    <b:RefOrder>19</b:RefOrder>
  </b:Source>
  <b:Source>
    <b:Tag>Lin06</b:Tag>
    <b:SourceType>Report</b:SourceType>
    <b:Guid>{50E8B535-A79C-4E2F-B5A0-53B7F486F6A3}</b:Guid>
    <b:Title>THERE GOES THE NEIGHBORHOOD? ESTIMATES OF THE IMPACT OF CRIME RISK ON PROPERTY VALUES FROM MEGAN'S LAW</b:Title>
    <b:Year>2006</b:Year>
    <b:Author>
      <b:Author>
        <b:NameList>
          <b:Person>
            <b:Last>Linden</b:Last>
            <b:First>Leigh</b:First>
            <b:Middle>L</b:Middle>
          </b:Person>
          <b:Person>
            <b:Last>Rockoff</b:Last>
            <b:First>Jonah</b:First>
            <b:Middle>E</b:Middle>
          </b:Person>
        </b:NameList>
      </b:Author>
    </b:Author>
    <b:Publisher>NATIONAL BUREAU OF ECONOMIC RESEARCH</b:Publisher>
    <b:City>Cambridge</b:City>
    <b:RefOrder>20</b:RefOrder>
  </b:Source>
  <b:Source>
    <b:Tag>Pop08</b:Tag>
    <b:SourceType>JournalArticle</b:SourceType>
    <b:Guid>{0DE3CA09-4FDC-45B1-9B80-0765BF0BB3B4}</b:Guid>
    <b:Title>Fear of crime and housing prices: Household reactions to sex offender registries</b:Title>
    <b:Year>2008</b:Year>
    <b:Author>
      <b:Author>
        <b:NameList>
          <b:Person>
            <b:Last>Pope</b:Last>
            <b:First>Jaren</b:First>
            <b:Middle>C.</b:Middle>
          </b:Person>
        </b:NameList>
      </b:Author>
    </b:Author>
    <b:JournalName>Journal of Urban Economics</b:JournalName>
    <b:Pages>601-614</b:Pages>
    <b:RefOrder>21</b:RefOrder>
  </b:Source>
  <b:Source>
    <b:Tag>McC01</b:Tag>
    <b:SourceType>JournalArticle</b:SourceType>
    <b:Guid>{355D8786-E22A-4087-9D9E-936CDBFF0AEC}</b:Guid>
    <b:Author>
      <b:Author>
        <b:NameList>
          <b:Person>
            <b:Last>McCluskey</b:Last>
            <b:First>Jill</b:First>
            <b:Middle>J</b:Middle>
          </b:Person>
          <b:Person>
            <b:Last>C</b:Last>
            <b:First>Rausser</b:First>
            <b:Middle>Gordon</b:Middle>
          </b:Person>
        </b:NameList>
      </b:Author>
    </b:Author>
    <b:Title>Estimation of Perceived Risk and Its Effect on Property Values</b:Title>
    <b:JournalName>Land Economics</b:JournalName>
    <b:Year>2001</b:Year>
    <b:Pages>42-55</b:Pages>
    <b:RefOrder>22</b:RefOrder>
  </b:Source>
  <b:Source>
    <b:Tag>Ihl12</b:Tag>
    <b:SourceType>Book</b:SourceType>
    <b:Guid>{0B842E31-A7D4-4657-BEA4-67D23ADF630E}</b:Guid>
    <b:Author>
      <b:Author>
        <b:NameList>
          <b:Person>
            <b:Last>Ihlanfeldt</b:Last>
            <b:First>K.</b:First>
          </b:Person>
          <b:Person>
            <b:Last>Maycock</b:Last>
            <b:First>T.</b:First>
          </b:Person>
        </b:NameList>
      </b:Author>
    </b:Author>
    <b:Title>Crime and Housing Prices</b:Title>
    <b:Year>2012</b:Year>
    <b:RefOrder>23</b:RefOrder>
  </b:Source>
  <b:Source>
    <b:Tag>Bab89</b:Tag>
    <b:SourceType>JournalArticle</b:SourceType>
    <b:Guid>{FAF009C1-1BA2-42BF-9FC4-049B83487C8E}</b:Guid>
    <b:Title>Neighborhood environmental satisfaction victimization,and social participation as determinants of perceived neighborhood safety</b:Title>
    <b:Year>1989</b:Year>
    <b:Author>
      <b:Author>
        <b:NameList>
          <b:Person>
            <b:Last>Baba</b:Last>
            <b:First>Y.</b:First>
          </b:Person>
          <b:Person>
            <b:Last>Austin</b:Last>
            <b:First>D.M</b:First>
          </b:Person>
        </b:NameList>
      </b:Author>
    </b:Author>
    <b:JournalName>Environment and behaviour</b:JournalName>
    <b:RefOrder>24</b:RefOrder>
  </b:Source>
  <b:Source>
    <b:Tag>Nor99</b:Tag>
    <b:SourceType>Book</b:SourceType>
    <b:Guid>{BD80A23D-D3C2-4E04-A507-E45588F47ACD}</b:Guid>
    <b:Author>
      <b:Author>
        <b:NameList>
          <b:Person>
            <b:Last>Davidson</b:Last>
            <b:First>Norman</b:First>
          </b:Person>
        </b:NameList>
      </b:Author>
    </b:Author>
    <b:Title>Crime and Fear of Crime</b:Title>
    <b:Year>1999</b:Year>
    <b:Publisher>Routledge</b:Publisher>
    <b:RefOrder>2</b:RefOrder>
  </b:Source>
  <b:Source>
    <b:Tag>Mic13</b:Tag>
    <b:SourceType>JournalArticle</b:SourceType>
    <b:Guid>{DA9CFB3B-5ACB-40C9-8036-3D1C21221203}</b:Guid>
    <b:Title>Crime, fear and subjective well-being: How victimization and street crime affect fear and life satisfaction</b:Title>
    <b:Year>2013</b:Year>
    <b:Author>
      <b:Author>
        <b:NameList>
          <b:Person>
            <b:Last>Hanslmaier</b:Last>
            <b:First>Michael</b:First>
          </b:Person>
        </b:NameList>
      </b:Author>
    </b:Author>
    <b:JournalName>Journal of Criminology</b:JournalName>
    <b:RefOrder>25</b:RefOrder>
  </b:Source>
  <b:Source>
    <b:Tag>Jih15</b:Tag>
    <b:SourceType>JournalArticle</b:SourceType>
    <b:Guid>{80738319-F788-4C44-837A-AF114843ED72}</b:Guid>
    <b:Author>
      <b:Author>
        <b:NameList>
          <b:Person>
            <b:Last>Zhao</b:Last>
            <b:First>Jihong</b:First>
            <b:Middle>Solomon</b:Middle>
          </b:Person>
          <b:Person>
            <b:Last>Lawton</b:Last>
            <b:First>Brian</b:First>
          </b:Person>
          <b:Person>
            <b:Last>Longmire</b:Last>
            <b:First>Dennis</b:First>
          </b:Person>
        </b:NameList>
      </b:Author>
    </b:Author>
    <b:Title>An Examination of the Micro-Level Crime–Fear of Crime Link</b:Title>
    <b:JournalName>Crime and Delinquency</b:JournalName>
    <b:Year>2015</b:Year>
    <b:RefOrder>26</b:RefOrder>
  </b:Source>
  <b:Source>
    <b:Tag>Rif82</b:Tag>
    <b:SourceType>JournalArticle</b:SourceType>
    <b:Guid>{40032DD7-A867-4349-9D5A-2AC50F1E62B7}</b:Guid>
    <b:Title>Older Americans Crime Prevention Research Project </b:Title>
    <b:Year>1982</b:Year>
    <b:Author>
      <b:Author>
        <b:NameList>
          <b:Person>
            <b:Last>Rifai</b:Last>
          </b:Person>
          <b:Person>
            <b:Last>M</b:Last>
            <b:First>Young</b:First>
          </b:Person>
        </b:NameList>
      </b:Author>
    </b:Author>
    <b:Pages>n.a.</b:Pages>
    <b:RefOrder>27</b:RefOrder>
  </b:Source>
  <b:Source>
    <b:Tag>Kel82</b:Tag>
    <b:SourceType>JournalArticle</b:SourceType>
    <b:Guid>{EBDE707E-7578-4552-96A1-B2D3195BECB1}</b:Guid>
    <b:Title>Broken Windows: The Police and Neighborhood Safety</b:Title>
    <b:Year>1982</b:Year>
    <b:Author>
      <b:Author>
        <b:NameList>
          <b:Person>
            <b:Last>Kelling</b:Last>
            <b:First>George</b:First>
          </b:Person>
          <b:Person>
            <b:Last>J</b:Last>
            <b:First>Wilson</b:First>
          </b:Person>
        </b:NameList>
      </b:Author>
    </b:Author>
    <b:JournalName>Atlantic Monthly </b:JournalName>
    <b:RefOrder>28</b:RefOrder>
  </b:Source>
  <b:Source>
    <b:Tag>Ric15</b:Tag>
    <b:SourceType>JournalArticle</b:SourceType>
    <b:Guid>{B2FA1C43-B28B-44FE-97E9-3D07378A75AD}</b:Guid>
    <b:Author>
      <b:Author>
        <b:NameList>
          <b:Person>
            <b:Last>Johnson</b:Last>
            <b:First>Richard</b:First>
            <b:Middle>R.</b:Middle>
          </b:Person>
        </b:NameList>
      </b:Author>
    </b:Author>
    <b:Title>REDUCING FEAR OF CRIME AND INCREASING CITIZEN SUPPORT FOR POLICE</b:Title>
    <b:Year>2015</b:Year>
    <b:RefOrder>29</b:RefOrder>
  </b:Source>
  <b:Source>
    <b:Tag>Zha</b:Tag>
    <b:SourceType>JournalArticle</b:SourceType>
    <b:Guid>{248737CD-88C1-4EDA-A22C-3095D3D074C3}</b:Guid>
    <b:Author>
      <b:Author>
        <b:NameList>
          <b:Person>
            <b:Last>Zhao</b:Last>
            <b:First>J.</b:First>
          </b:Person>
          <b:Person>
            <b:Last>Scheider</b:Last>
            <b:First>M</b:First>
          </b:Person>
        </b:NameList>
      </b:Author>
    </b:Author>
    <b:Title>The effect of police presence on public fear reduction and satisfaction: a review of the literature</b:Title>
    <b:RefOrder>30</b:RefOrder>
  </b:Source>
  <b:Source>
    <b:Tag>Ami76</b:Tag>
    <b:SourceType>JournalArticle</b:SourceType>
    <b:Guid>{9EFD15E7-4607-4F0E-90B8-9803C3CEDECF}</b:Guid>
    <b:Author>
      <b:Author>
        <b:NameList>
          <b:Person>
            <b:Last>Etzioni</b:Last>
            <b:First>Amitai</b:First>
          </b:Person>
        </b:NameList>
      </b:Author>
    </b:Author>
    <b:Title>Three policies to reduce crime by one-third in twelve months</b:Title>
    <b:JournalName>Criminal Justice</b:JournalName>
    <b:Year>1976</b:Year>
    <b:RefOrder>31</b:RefOrder>
  </b:Source>
</b:Sources>
</file>

<file path=customXml/itemProps1.xml><?xml version="1.0" encoding="utf-8"?>
<ds:datastoreItem xmlns:ds="http://schemas.openxmlformats.org/officeDocument/2006/customXml" ds:itemID="{9C8BCDE1-6B29-4F95-AB65-7A770589F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8977</Words>
  <Characters>51169</Characters>
  <Application>Microsoft Office Word</Application>
  <DocSecurity>4</DocSecurity>
  <Lines>426</Lines>
  <Paragraphs>120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criminal factors influencing housing prices</vt:lpstr>
      <vt:lpstr>criminal factors influencing housing prices</vt:lpstr>
    </vt:vector>
  </TitlesOfParts>
  <Company>Erasmus Universiteit</Company>
  <LinksUpToDate>false</LinksUpToDate>
  <CharactersWithSpaces>60026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criminal factors influencing housing prices</dc:title>
  <dc:subject/>
  <dc:creator>Wout Sanders, 350826</dc:creator>
  <cp:keywords/>
  <dc:description/>
  <cp:lastModifiedBy>Nita Ramsaransing</cp:lastModifiedBy>
  <cp:revision>2</cp:revision>
  <dcterms:created xsi:type="dcterms:W3CDTF">2016-04-11T06:27:00Z</dcterms:created>
  <dcterms:modified xsi:type="dcterms:W3CDTF">2016-04-11T06:27:00Z</dcterms:modified>
</cp:coreProperties>
</file>