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11C5" w:rsidRPr="00D311C5" w:rsidRDefault="00D311C5" w:rsidP="00103356">
      <w:pPr>
        <w:pStyle w:val="NoSpacing"/>
        <w:spacing w:line="360" w:lineRule="auto"/>
        <w:jc w:val="both"/>
        <w:rPr>
          <w:rFonts w:asciiTheme="majorHAnsi" w:hAnsiTheme="majorHAnsi"/>
          <w:b/>
          <w:i/>
          <w:sz w:val="32"/>
          <w:szCs w:val="24"/>
        </w:rPr>
      </w:pPr>
      <w:bookmarkStart w:id="0" w:name="_GoBack"/>
      <w:bookmarkEnd w:id="0"/>
      <w:r w:rsidRPr="00D311C5">
        <w:rPr>
          <w:rFonts w:asciiTheme="majorHAnsi" w:hAnsiTheme="majorHAnsi"/>
          <w:b/>
          <w:i/>
          <w:sz w:val="32"/>
          <w:szCs w:val="24"/>
        </w:rPr>
        <w:t xml:space="preserve">“Hoe succesvol zijn de jeugdopleidingen van de Nederlandse </w:t>
      </w:r>
      <w:r w:rsidR="007D15F8">
        <w:rPr>
          <w:rFonts w:asciiTheme="majorHAnsi" w:hAnsiTheme="majorHAnsi"/>
          <w:b/>
          <w:i/>
          <w:sz w:val="32"/>
          <w:szCs w:val="24"/>
        </w:rPr>
        <w:t>BVO’s</w:t>
      </w:r>
      <w:r w:rsidRPr="00D311C5">
        <w:rPr>
          <w:rFonts w:asciiTheme="majorHAnsi" w:hAnsiTheme="majorHAnsi"/>
          <w:b/>
          <w:i/>
          <w:sz w:val="32"/>
          <w:szCs w:val="24"/>
        </w:rPr>
        <w:t xml:space="preserve"> en loont investeren in de jeugd?”</w:t>
      </w:r>
    </w:p>
    <w:p w:rsidR="004C4C5C" w:rsidRPr="004356E3" w:rsidRDefault="00C96D81" w:rsidP="00103356">
      <w:pPr>
        <w:pStyle w:val="NoSpacing"/>
        <w:spacing w:line="360" w:lineRule="auto"/>
        <w:jc w:val="both"/>
        <w:rPr>
          <w:rFonts w:asciiTheme="majorHAnsi" w:hAnsiTheme="majorHAnsi"/>
          <w:b/>
          <w:sz w:val="24"/>
          <w:szCs w:val="24"/>
        </w:rPr>
      </w:pPr>
      <w:r>
        <w:rPr>
          <w:rFonts w:asciiTheme="majorHAnsi" w:hAnsiTheme="majorHAnsi"/>
          <w:b/>
          <w:noProof/>
          <w:sz w:val="24"/>
          <w:szCs w:val="24"/>
          <w:lang w:val="en-GB" w:eastAsia="en-GB"/>
        </w:rPr>
        <w:drawing>
          <wp:anchor distT="0" distB="0" distL="114300" distR="114300" simplePos="0" relativeHeight="251658752" behindDoc="1" locked="0" layoutInCell="1" allowOverlap="1">
            <wp:simplePos x="0" y="0"/>
            <wp:positionH relativeFrom="column">
              <wp:posOffset>2973070</wp:posOffset>
            </wp:positionH>
            <wp:positionV relativeFrom="paragraph">
              <wp:posOffset>160655</wp:posOffset>
            </wp:positionV>
            <wp:extent cx="3462020" cy="2880995"/>
            <wp:effectExtent l="0" t="0" r="5080" b="0"/>
            <wp:wrapTight wrapText="bothSides">
              <wp:wrapPolygon edited="0">
                <wp:start x="0" y="0"/>
                <wp:lineTo x="0" y="21424"/>
                <wp:lineTo x="21513" y="21424"/>
                <wp:lineTo x="21513" y="0"/>
                <wp:lineTo x="0" y="0"/>
              </wp:wrapPolygon>
            </wp:wrapTight>
            <wp:docPr id="5" name="Picture 1" descr="http://www.fctwente.nl/images/upload/nieuws/2007-06-01-marvel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ctwente.nl/images/upload/nieuws/2007-06-01-marveld-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2020" cy="2880995"/>
                    </a:xfrm>
                    <a:prstGeom prst="rect">
                      <a:avLst/>
                    </a:prstGeom>
                    <a:noFill/>
                    <a:ln>
                      <a:noFill/>
                    </a:ln>
                  </pic:spPr>
                </pic:pic>
              </a:graphicData>
            </a:graphic>
          </wp:anchor>
        </w:drawing>
      </w:r>
      <w:r>
        <w:rPr>
          <w:rFonts w:asciiTheme="majorHAnsi" w:hAnsiTheme="majorHAnsi"/>
          <w:noProof/>
          <w:sz w:val="24"/>
          <w:szCs w:val="24"/>
          <w:lang w:val="en-GB" w:eastAsia="en-GB"/>
        </w:rPr>
        <w:drawing>
          <wp:anchor distT="0" distB="0" distL="114300" distR="114300" simplePos="0" relativeHeight="251657728" behindDoc="1" locked="0" layoutInCell="1" allowOverlap="1">
            <wp:simplePos x="0" y="0"/>
            <wp:positionH relativeFrom="column">
              <wp:posOffset>-4445</wp:posOffset>
            </wp:positionH>
            <wp:positionV relativeFrom="paragraph">
              <wp:posOffset>161290</wp:posOffset>
            </wp:positionV>
            <wp:extent cx="2667000" cy="2876550"/>
            <wp:effectExtent l="0" t="0" r="0" b="0"/>
            <wp:wrapTight wrapText="bothSides">
              <wp:wrapPolygon edited="0">
                <wp:start x="0" y="0"/>
                <wp:lineTo x="0" y="21457"/>
                <wp:lineTo x="21446" y="21457"/>
                <wp:lineTo x="21446" y="0"/>
                <wp:lineTo x="0" y="0"/>
              </wp:wrapPolygon>
            </wp:wrapTight>
            <wp:docPr id="4" name="Afbeelding 2" descr="E:\Mijn Foto's\Fotos sieb\Actief Fotos EUR\P511323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ijn Foto's\Fotos sieb\Actief Fotos EUR\P5113232.2.jpg"/>
                    <pic:cNvPicPr>
                      <a:picLocks noChangeAspect="1" noChangeArrowheads="1"/>
                    </pic:cNvPicPr>
                  </pic:nvPicPr>
                  <pic:blipFill>
                    <a:blip r:embed="rId9" cstate="print"/>
                    <a:srcRect/>
                    <a:stretch>
                      <a:fillRect/>
                    </a:stretch>
                  </pic:blipFill>
                  <pic:spPr bwMode="auto">
                    <a:xfrm>
                      <a:off x="0" y="0"/>
                      <a:ext cx="2667000" cy="2876550"/>
                    </a:xfrm>
                    <a:prstGeom prst="rect">
                      <a:avLst/>
                    </a:prstGeom>
                    <a:noFill/>
                    <a:ln w="9525">
                      <a:noFill/>
                      <a:miter lim="800000"/>
                      <a:headEnd/>
                      <a:tailEnd/>
                    </a:ln>
                  </pic:spPr>
                </pic:pic>
              </a:graphicData>
            </a:graphic>
          </wp:anchor>
        </w:drawing>
      </w:r>
    </w:p>
    <w:p w:rsidR="004C4C5C" w:rsidRPr="00B21C60" w:rsidRDefault="003D25A1" w:rsidP="00103356">
      <w:pPr>
        <w:pStyle w:val="NoSpacing"/>
        <w:spacing w:line="360" w:lineRule="auto"/>
        <w:jc w:val="both"/>
        <w:rPr>
          <w:rFonts w:asciiTheme="majorHAnsi" w:hAnsiTheme="majorHAnsi"/>
          <w:b/>
          <w:sz w:val="24"/>
          <w:szCs w:val="24"/>
        </w:rPr>
      </w:pPr>
      <w:r w:rsidRPr="00B21C60">
        <w:rPr>
          <w:rFonts w:asciiTheme="majorHAnsi" w:hAnsiTheme="majorHAnsi"/>
          <w:b/>
          <w:sz w:val="24"/>
          <w:szCs w:val="24"/>
        </w:rPr>
        <w:t>Abstract:</w:t>
      </w:r>
    </w:p>
    <w:p w:rsidR="003D25A1" w:rsidRPr="004356E3" w:rsidRDefault="003D25A1" w:rsidP="00103356">
      <w:pPr>
        <w:pStyle w:val="NoSpacing"/>
        <w:spacing w:line="360" w:lineRule="auto"/>
        <w:jc w:val="both"/>
        <w:rPr>
          <w:rFonts w:asciiTheme="majorHAnsi" w:hAnsiTheme="majorHAnsi"/>
          <w:sz w:val="24"/>
          <w:szCs w:val="24"/>
        </w:rPr>
      </w:pPr>
      <w:r>
        <w:rPr>
          <w:rFonts w:asciiTheme="majorHAnsi" w:hAnsiTheme="majorHAnsi"/>
          <w:sz w:val="24"/>
          <w:szCs w:val="24"/>
        </w:rPr>
        <w:lastRenderedPageBreak/>
        <w:t xml:space="preserve">Er gaat steeds meer geld om in het hedendaagse voetbal. De Nederlandse clubs moeten het voornamelijk hebben van hun jeugdopleidingen. In dit onderzoek is onderzocht hoe de jeugdopleidingen van de Nederlandse clubs presteren. Aan de hand van meerdere maatstaven is het </w:t>
      </w:r>
      <w:r>
        <w:rPr>
          <w:rFonts w:asciiTheme="majorHAnsi" w:hAnsiTheme="majorHAnsi"/>
          <w:sz w:val="24"/>
          <w:szCs w:val="24"/>
        </w:rPr>
        <w:lastRenderedPageBreak/>
        <w:t xml:space="preserve">succes van de opleidingen bepaald. Vervolgens is gekeken hoe groot de invloed van financiële middelen is en welke clubs deze het best aanwenden. </w:t>
      </w:r>
    </w:p>
    <w:p w:rsidR="004C4C5C" w:rsidRPr="007E06FF" w:rsidRDefault="004C4C5C" w:rsidP="00103356">
      <w:pPr>
        <w:pStyle w:val="NoSpacing"/>
        <w:spacing w:line="360" w:lineRule="auto"/>
        <w:jc w:val="both"/>
        <w:rPr>
          <w:rFonts w:asciiTheme="majorHAnsi" w:hAnsiTheme="majorHAnsi"/>
          <w:sz w:val="24"/>
          <w:szCs w:val="24"/>
        </w:rPr>
      </w:pPr>
    </w:p>
    <w:p w:rsidR="00D311C5" w:rsidRPr="004356E3" w:rsidRDefault="00D311C5" w:rsidP="00103356">
      <w:pPr>
        <w:pStyle w:val="NoSpacing"/>
        <w:spacing w:line="360" w:lineRule="auto"/>
        <w:jc w:val="both"/>
        <w:rPr>
          <w:rFonts w:asciiTheme="majorHAnsi" w:hAnsiTheme="majorHAnsi"/>
          <w:b/>
          <w:sz w:val="24"/>
          <w:szCs w:val="24"/>
        </w:rPr>
      </w:pPr>
      <w:r>
        <w:rPr>
          <w:rFonts w:asciiTheme="majorHAnsi" w:hAnsiTheme="majorHAnsi"/>
          <w:b/>
          <w:sz w:val="24"/>
          <w:szCs w:val="24"/>
        </w:rPr>
        <w:t xml:space="preserve">Door: </w:t>
      </w:r>
      <w:r w:rsidRPr="004356E3">
        <w:rPr>
          <w:rFonts w:asciiTheme="majorHAnsi" w:hAnsiTheme="majorHAnsi"/>
          <w:b/>
          <w:sz w:val="24"/>
          <w:szCs w:val="24"/>
        </w:rPr>
        <w:t>Siebren Hoekstra</w:t>
      </w:r>
    </w:p>
    <w:p w:rsidR="00D311C5" w:rsidRPr="004356E3" w:rsidRDefault="00D311C5" w:rsidP="00103356">
      <w:pPr>
        <w:pStyle w:val="NoSpacing"/>
        <w:spacing w:line="360" w:lineRule="auto"/>
        <w:jc w:val="both"/>
        <w:rPr>
          <w:rFonts w:asciiTheme="majorHAnsi" w:hAnsiTheme="majorHAnsi"/>
          <w:b/>
          <w:sz w:val="24"/>
          <w:szCs w:val="24"/>
        </w:rPr>
      </w:pPr>
      <w:r>
        <w:rPr>
          <w:rFonts w:asciiTheme="majorHAnsi" w:hAnsiTheme="majorHAnsi"/>
          <w:b/>
          <w:sz w:val="24"/>
          <w:szCs w:val="24"/>
        </w:rPr>
        <w:t xml:space="preserve">Studentnummer: </w:t>
      </w:r>
      <w:r w:rsidRPr="004356E3">
        <w:rPr>
          <w:rFonts w:asciiTheme="majorHAnsi" w:hAnsiTheme="majorHAnsi"/>
          <w:b/>
          <w:sz w:val="24"/>
          <w:szCs w:val="24"/>
        </w:rPr>
        <w:t>386696</w:t>
      </w:r>
    </w:p>
    <w:p w:rsidR="00D311C5" w:rsidRDefault="00D311C5" w:rsidP="00103356">
      <w:pPr>
        <w:pStyle w:val="NoSpacing"/>
        <w:spacing w:line="360" w:lineRule="auto"/>
        <w:jc w:val="both"/>
        <w:rPr>
          <w:rFonts w:asciiTheme="majorHAnsi" w:hAnsiTheme="majorHAnsi"/>
          <w:b/>
          <w:sz w:val="24"/>
          <w:szCs w:val="24"/>
        </w:rPr>
      </w:pPr>
      <w:r>
        <w:rPr>
          <w:rFonts w:asciiTheme="majorHAnsi" w:hAnsiTheme="majorHAnsi"/>
          <w:b/>
          <w:sz w:val="24"/>
          <w:szCs w:val="24"/>
        </w:rPr>
        <w:t>School: Erasmus School of Economics</w:t>
      </w:r>
    </w:p>
    <w:p w:rsidR="00D311C5" w:rsidRDefault="00D311C5" w:rsidP="00103356">
      <w:pPr>
        <w:pStyle w:val="NoSpacing"/>
        <w:spacing w:line="360" w:lineRule="auto"/>
        <w:jc w:val="both"/>
        <w:rPr>
          <w:rFonts w:asciiTheme="majorHAnsi" w:hAnsiTheme="majorHAnsi"/>
          <w:b/>
          <w:sz w:val="24"/>
          <w:szCs w:val="24"/>
        </w:rPr>
      </w:pPr>
      <w:r>
        <w:rPr>
          <w:rFonts w:asciiTheme="majorHAnsi" w:hAnsiTheme="majorHAnsi"/>
          <w:b/>
          <w:sz w:val="24"/>
          <w:szCs w:val="24"/>
        </w:rPr>
        <w:lastRenderedPageBreak/>
        <w:t>Begeleider: Dr. Thomas Peeters</w:t>
      </w:r>
    </w:p>
    <w:p w:rsidR="004C4C5C" w:rsidRDefault="00D311C5" w:rsidP="00103356">
      <w:pPr>
        <w:pStyle w:val="NoSpacing"/>
        <w:spacing w:line="360" w:lineRule="auto"/>
        <w:jc w:val="both"/>
        <w:rPr>
          <w:rFonts w:asciiTheme="majorHAnsi" w:hAnsiTheme="majorHAnsi"/>
          <w:b/>
          <w:sz w:val="24"/>
          <w:szCs w:val="24"/>
        </w:rPr>
      </w:pPr>
      <w:r>
        <w:rPr>
          <w:rFonts w:asciiTheme="majorHAnsi" w:hAnsiTheme="majorHAnsi"/>
          <w:b/>
          <w:sz w:val="24"/>
          <w:szCs w:val="24"/>
        </w:rPr>
        <w:t>Mei 2016</w:t>
      </w:r>
    </w:p>
    <w:p w:rsidR="003D25A1" w:rsidRDefault="003D25A1" w:rsidP="00103356">
      <w:pPr>
        <w:pStyle w:val="NoSpacing"/>
        <w:spacing w:line="360" w:lineRule="auto"/>
        <w:jc w:val="both"/>
        <w:rPr>
          <w:rFonts w:asciiTheme="majorHAnsi" w:hAnsiTheme="majorHAnsi"/>
          <w:b/>
          <w:sz w:val="24"/>
          <w:szCs w:val="24"/>
        </w:rPr>
      </w:pPr>
    </w:p>
    <w:p w:rsidR="00C96D81" w:rsidRDefault="003D25A1" w:rsidP="00103356">
      <w:pPr>
        <w:pStyle w:val="NoSpacing"/>
        <w:spacing w:line="360" w:lineRule="auto"/>
        <w:jc w:val="both"/>
        <w:rPr>
          <w:rFonts w:asciiTheme="majorHAnsi" w:hAnsiTheme="majorHAnsi"/>
          <w:sz w:val="24"/>
          <w:szCs w:val="24"/>
        </w:rPr>
      </w:pPr>
      <w:r w:rsidRPr="003D25A1">
        <w:rPr>
          <w:rFonts w:asciiTheme="majorHAnsi" w:hAnsiTheme="majorHAnsi"/>
          <w:b/>
          <w:sz w:val="24"/>
          <w:szCs w:val="24"/>
        </w:rPr>
        <w:t>Woord van waardering</w:t>
      </w:r>
      <w:r>
        <w:rPr>
          <w:rFonts w:asciiTheme="majorHAnsi" w:hAnsiTheme="majorHAnsi"/>
          <w:sz w:val="24"/>
          <w:szCs w:val="24"/>
        </w:rPr>
        <w:t xml:space="preserve">: Om te beginnen wil ik Dr. Thomas Peeters bedanken voor zijn </w:t>
      </w:r>
      <w:r w:rsidR="00017135">
        <w:rPr>
          <w:rFonts w:asciiTheme="majorHAnsi" w:hAnsiTheme="majorHAnsi"/>
          <w:sz w:val="24"/>
          <w:szCs w:val="24"/>
        </w:rPr>
        <w:t xml:space="preserve">begeleiding en sturing </w:t>
      </w:r>
      <w:r>
        <w:rPr>
          <w:rFonts w:asciiTheme="majorHAnsi" w:hAnsiTheme="majorHAnsi"/>
          <w:sz w:val="24"/>
          <w:szCs w:val="24"/>
        </w:rPr>
        <w:t>gedurende het gehele proces. Daarnaast wil ik de men</w:t>
      </w:r>
      <w:r>
        <w:rPr>
          <w:rFonts w:asciiTheme="majorHAnsi" w:hAnsiTheme="majorHAnsi"/>
          <w:sz w:val="24"/>
          <w:szCs w:val="24"/>
        </w:rPr>
        <w:lastRenderedPageBreak/>
        <w:t xml:space="preserve">sen binnen Caru Containers bedanken voor de ondersteuning en goede werkomgeving tijdens het schrijven van dit onderzoek. </w:t>
      </w:r>
      <w:r w:rsidR="00C96D81">
        <w:rPr>
          <w:rFonts w:asciiTheme="majorHAnsi" w:hAnsiTheme="majorHAnsi"/>
          <w:sz w:val="24"/>
          <w:szCs w:val="24"/>
        </w:rPr>
        <w:tab/>
      </w:r>
      <w:r w:rsidR="00C96D81">
        <w:rPr>
          <w:rFonts w:asciiTheme="majorHAnsi" w:hAnsiTheme="majorHAnsi"/>
          <w:sz w:val="24"/>
          <w:szCs w:val="24"/>
        </w:rPr>
        <w:tab/>
      </w:r>
    </w:p>
    <w:p w:rsidR="00C96D81" w:rsidRPr="003D25A1" w:rsidRDefault="00C96D81" w:rsidP="00C96D81">
      <w:pPr>
        <w:pStyle w:val="NoSpacing"/>
        <w:spacing w:line="360" w:lineRule="auto"/>
        <w:jc w:val="right"/>
        <w:rPr>
          <w:rFonts w:asciiTheme="majorHAnsi" w:hAnsiTheme="majorHAnsi"/>
          <w:sz w:val="24"/>
          <w:szCs w:val="24"/>
        </w:rPr>
      </w:pPr>
      <w:r>
        <w:rPr>
          <w:rFonts w:asciiTheme="majorHAnsi" w:hAnsiTheme="majorHAnsi"/>
          <w:sz w:val="24"/>
          <w:szCs w:val="24"/>
        </w:rPr>
        <w:t>Siebren Hoekstra, 4 juli 2016</w:t>
      </w:r>
    </w:p>
    <w:sdt>
      <w:sdtPr>
        <w:rPr>
          <w:rFonts w:asciiTheme="minorHAnsi" w:eastAsiaTheme="minorHAnsi" w:hAnsiTheme="minorHAnsi" w:cstheme="minorBidi"/>
          <w:b w:val="0"/>
          <w:bCs w:val="0"/>
          <w:color w:val="auto"/>
          <w:sz w:val="22"/>
          <w:szCs w:val="22"/>
          <w:lang w:val="nl-NL" w:eastAsia="en-US"/>
        </w:rPr>
        <w:id w:val="-1903827390"/>
        <w:docPartObj>
          <w:docPartGallery w:val="Table of Contents"/>
          <w:docPartUnique/>
        </w:docPartObj>
      </w:sdtPr>
      <w:sdtEndPr>
        <w:rPr>
          <w:noProof/>
        </w:rPr>
      </w:sdtEndPr>
      <w:sdtContent>
        <w:p w:rsidR="00976F1B" w:rsidRDefault="00017135" w:rsidP="00103356">
          <w:pPr>
            <w:pStyle w:val="TOCHeading"/>
            <w:jc w:val="both"/>
          </w:pPr>
          <w:r>
            <w:t>Inhoudsopgave</w:t>
          </w:r>
        </w:p>
        <w:p w:rsidR="00017135" w:rsidRPr="007379A9" w:rsidRDefault="00017135" w:rsidP="00017135">
          <w:pPr>
            <w:rPr>
              <w:sz w:val="32"/>
              <w:lang w:val="en-US" w:eastAsia="ja-JP"/>
            </w:rPr>
          </w:pPr>
        </w:p>
        <w:p w:rsidR="007379A9" w:rsidRPr="007379A9" w:rsidRDefault="00051E92">
          <w:pPr>
            <w:pStyle w:val="TOC1"/>
            <w:tabs>
              <w:tab w:val="left" w:pos="660"/>
              <w:tab w:val="right" w:leader="dot" w:pos="9062"/>
            </w:tabs>
            <w:rPr>
              <w:rFonts w:eastAsiaTheme="minorEastAsia"/>
              <w:noProof/>
              <w:sz w:val="24"/>
              <w:lang w:eastAsia="nl-NL"/>
            </w:rPr>
          </w:pPr>
          <w:r w:rsidRPr="007379A9">
            <w:rPr>
              <w:sz w:val="32"/>
            </w:rPr>
            <w:fldChar w:fldCharType="begin"/>
          </w:r>
          <w:r w:rsidR="00976F1B" w:rsidRPr="007379A9">
            <w:rPr>
              <w:sz w:val="32"/>
            </w:rPr>
            <w:instrText xml:space="preserve"> TOC \o "1-3" \h \z \u </w:instrText>
          </w:r>
          <w:r w:rsidRPr="007379A9">
            <w:rPr>
              <w:sz w:val="32"/>
            </w:rPr>
            <w:fldChar w:fldCharType="separate"/>
          </w:r>
          <w:hyperlink w:anchor="_Toc456700260" w:history="1">
            <w:r w:rsidR="007379A9" w:rsidRPr="007379A9">
              <w:rPr>
                <w:rStyle w:val="Hyperlink"/>
                <w:noProof/>
                <w:sz w:val="24"/>
              </w:rPr>
              <w:t>1.1</w:t>
            </w:r>
            <w:r w:rsidR="007379A9" w:rsidRPr="007379A9">
              <w:rPr>
                <w:rFonts w:eastAsiaTheme="minorEastAsia"/>
                <w:noProof/>
                <w:sz w:val="24"/>
                <w:lang w:eastAsia="nl-NL"/>
              </w:rPr>
              <w:tab/>
            </w:r>
            <w:r w:rsidR="007379A9" w:rsidRPr="007379A9">
              <w:rPr>
                <w:rStyle w:val="Hyperlink"/>
                <w:noProof/>
                <w:sz w:val="24"/>
              </w:rPr>
              <w:t>Inleiding</w:t>
            </w:r>
            <w:r w:rsidR="007379A9" w:rsidRPr="007379A9">
              <w:rPr>
                <w:noProof/>
                <w:webHidden/>
                <w:sz w:val="24"/>
              </w:rPr>
              <w:tab/>
            </w:r>
            <w:r w:rsidR="007379A9" w:rsidRPr="007379A9">
              <w:rPr>
                <w:noProof/>
                <w:webHidden/>
                <w:sz w:val="24"/>
              </w:rPr>
              <w:fldChar w:fldCharType="begin"/>
            </w:r>
            <w:r w:rsidR="007379A9" w:rsidRPr="007379A9">
              <w:rPr>
                <w:noProof/>
                <w:webHidden/>
                <w:sz w:val="24"/>
              </w:rPr>
              <w:instrText xml:space="preserve"> PAGEREF _Toc456700260 \h </w:instrText>
            </w:r>
            <w:r w:rsidR="007379A9" w:rsidRPr="007379A9">
              <w:rPr>
                <w:noProof/>
                <w:webHidden/>
                <w:sz w:val="24"/>
              </w:rPr>
            </w:r>
            <w:r w:rsidR="007379A9" w:rsidRPr="007379A9">
              <w:rPr>
                <w:noProof/>
                <w:webHidden/>
                <w:sz w:val="24"/>
              </w:rPr>
              <w:fldChar w:fldCharType="separate"/>
            </w:r>
            <w:r w:rsidR="007379A9" w:rsidRPr="007379A9">
              <w:rPr>
                <w:noProof/>
                <w:webHidden/>
                <w:sz w:val="24"/>
              </w:rPr>
              <w:t>2</w:t>
            </w:r>
            <w:r w:rsidR="007379A9" w:rsidRPr="007379A9">
              <w:rPr>
                <w:noProof/>
                <w:webHidden/>
                <w:sz w:val="24"/>
              </w:rPr>
              <w:fldChar w:fldCharType="end"/>
            </w:r>
          </w:hyperlink>
        </w:p>
        <w:p w:rsidR="007379A9" w:rsidRPr="007379A9" w:rsidRDefault="00956D1D">
          <w:pPr>
            <w:pStyle w:val="TOC1"/>
            <w:tabs>
              <w:tab w:val="left" w:pos="440"/>
              <w:tab w:val="right" w:leader="dot" w:pos="9062"/>
            </w:tabs>
            <w:rPr>
              <w:rFonts w:eastAsiaTheme="minorEastAsia"/>
              <w:noProof/>
              <w:sz w:val="24"/>
              <w:lang w:eastAsia="nl-NL"/>
            </w:rPr>
          </w:pPr>
          <w:hyperlink w:anchor="_Toc456700261" w:history="1">
            <w:r w:rsidR="007379A9" w:rsidRPr="007379A9">
              <w:rPr>
                <w:rStyle w:val="Hyperlink"/>
                <w:noProof/>
                <w:sz w:val="24"/>
              </w:rPr>
              <w:t>2.</w:t>
            </w:r>
            <w:r w:rsidR="007379A9" w:rsidRPr="007379A9">
              <w:rPr>
                <w:rFonts w:eastAsiaTheme="minorEastAsia"/>
                <w:noProof/>
                <w:sz w:val="24"/>
                <w:lang w:eastAsia="nl-NL"/>
              </w:rPr>
              <w:tab/>
            </w:r>
            <w:r w:rsidR="007379A9" w:rsidRPr="007379A9">
              <w:rPr>
                <w:rStyle w:val="Hyperlink"/>
                <w:noProof/>
                <w:sz w:val="24"/>
              </w:rPr>
              <w:t>Het onderzoek</w:t>
            </w:r>
            <w:r w:rsidR="007379A9" w:rsidRPr="007379A9">
              <w:rPr>
                <w:noProof/>
                <w:webHidden/>
                <w:sz w:val="24"/>
              </w:rPr>
              <w:tab/>
            </w:r>
            <w:r w:rsidR="007379A9" w:rsidRPr="007379A9">
              <w:rPr>
                <w:noProof/>
                <w:webHidden/>
                <w:sz w:val="24"/>
              </w:rPr>
              <w:fldChar w:fldCharType="begin"/>
            </w:r>
            <w:r w:rsidR="007379A9" w:rsidRPr="007379A9">
              <w:rPr>
                <w:noProof/>
                <w:webHidden/>
                <w:sz w:val="24"/>
              </w:rPr>
              <w:instrText xml:space="preserve"> PAGEREF _Toc456700261 \h </w:instrText>
            </w:r>
            <w:r w:rsidR="007379A9" w:rsidRPr="007379A9">
              <w:rPr>
                <w:noProof/>
                <w:webHidden/>
                <w:sz w:val="24"/>
              </w:rPr>
            </w:r>
            <w:r w:rsidR="007379A9" w:rsidRPr="007379A9">
              <w:rPr>
                <w:noProof/>
                <w:webHidden/>
                <w:sz w:val="24"/>
              </w:rPr>
              <w:fldChar w:fldCharType="separate"/>
            </w:r>
            <w:r w:rsidR="007379A9" w:rsidRPr="007379A9">
              <w:rPr>
                <w:noProof/>
                <w:webHidden/>
                <w:sz w:val="24"/>
              </w:rPr>
              <w:t>5</w:t>
            </w:r>
            <w:r w:rsidR="007379A9" w:rsidRPr="007379A9">
              <w:rPr>
                <w:noProof/>
                <w:webHidden/>
                <w:sz w:val="24"/>
              </w:rPr>
              <w:fldChar w:fldCharType="end"/>
            </w:r>
          </w:hyperlink>
        </w:p>
        <w:p w:rsidR="007379A9" w:rsidRPr="007379A9" w:rsidRDefault="00956D1D">
          <w:pPr>
            <w:pStyle w:val="TOC1"/>
            <w:tabs>
              <w:tab w:val="left" w:pos="440"/>
              <w:tab w:val="right" w:leader="dot" w:pos="9062"/>
            </w:tabs>
            <w:rPr>
              <w:rFonts w:eastAsiaTheme="minorEastAsia"/>
              <w:noProof/>
              <w:sz w:val="24"/>
              <w:lang w:eastAsia="nl-NL"/>
            </w:rPr>
          </w:pPr>
          <w:hyperlink w:anchor="_Toc456700262" w:history="1">
            <w:r w:rsidR="007379A9" w:rsidRPr="007379A9">
              <w:rPr>
                <w:rStyle w:val="Hyperlink"/>
                <w:noProof/>
                <w:sz w:val="24"/>
              </w:rPr>
              <w:t>3.</w:t>
            </w:r>
            <w:r w:rsidR="007379A9" w:rsidRPr="007379A9">
              <w:rPr>
                <w:rFonts w:eastAsiaTheme="minorEastAsia"/>
                <w:noProof/>
                <w:sz w:val="24"/>
                <w:lang w:eastAsia="nl-NL"/>
              </w:rPr>
              <w:tab/>
            </w:r>
            <w:r w:rsidR="007379A9" w:rsidRPr="007379A9">
              <w:rPr>
                <w:rStyle w:val="Hyperlink"/>
                <w:noProof/>
                <w:sz w:val="24"/>
              </w:rPr>
              <w:t>Data&amp; methodologie</w:t>
            </w:r>
            <w:r w:rsidR="007379A9" w:rsidRPr="007379A9">
              <w:rPr>
                <w:noProof/>
                <w:webHidden/>
                <w:sz w:val="24"/>
              </w:rPr>
              <w:tab/>
            </w:r>
            <w:r w:rsidR="007379A9" w:rsidRPr="007379A9">
              <w:rPr>
                <w:noProof/>
                <w:webHidden/>
                <w:sz w:val="24"/>
              </w:rPr>
              <w:fldChar w:fldCharType="begin"/>
            </w:r>
            <w:r w:rsidR="007379A9" w:rsidRPr="007379A9">
              <w:rPr>
                <w:noProof/>
                <w:webHidden/>
                <w:sz w:val="24"/>
              </w:rPr>
              <w:instrText xml:space="preserve"> PAGEREF _Toc456700262 \h </w:instrText>
            </w:r>
            <w:r w:rsidR="007379A9" w:rsidRPr="007379A9">
              <w:rPr>
                <w:noProof/>
                <w:webHidden/>
                <w:sz w:val="24"/>
              </w:rPr>
            </w:r>
            <w:r w:rsidR="007379A9" w:rsidRPr="007379A9">
              <w:rPr>
                <w:noProof/>
                <w:webHidden/>
                <w:sz w:val="24"/>
              </w:rPr>
              <w:fldChar w:fldCharType="separate"/>
            </w:r>
            <w:r w:rsidR="007379A9" w:rsidRPr="007379A9">
              <w:rPr>
                <w:noProof/>
                <w:webHidden/>
                <w:sz w:val="24"/>
              </w:rPr>
              <w:t>8</w:t>
            </w:r>
            <w:r w:rsidR="007379A9" w:rsidRPr="007379A9">
              <w:rPr>
                <w:noProof/>
                <w:webHidden/>
                <w:sz w:val="24"/>
              </w:rPr>
              <w:fldChar w:fldCharType="end"/>
            </w:r>
          </w:hyperlink>
        </w:p>
        <w:p w:rsidR="007379A9" w:rsidRPr="007379A9" w:rsidRDefault="00956D1D">
          <w:pPr>
            <w:pStyle w:val="TOC1"/>
            <w:tabs>
              <w:tab w:val="right" w:leader="dot" w:pos="9062"/>
            </w:tabs>
            <w:rPr>
              <w:rFonts w:eastAsiaTheme="minorEastAsia"/>
              <w:noProof/>
              <w:sz w:val="24"/>
              <w:lang w:eastAsia="nl-NL"/>
            </w:rPr>
          </w:pPr>
          <w:hyperlink w:anchor="_Toc456700263" w:history="1">
            <w:r w:rsidR="007379A9" w:rsidRPr="007379A9">
              <w:rPr>
                <w:rStyle w:val="Hyperlink"/>
                <w:noProof/>
                <w:sz w:val="24"/>
              </w:rPr>
              <w:t>4.1 Analyse deelvraag (1) Wanneer is een jeugdopleiding succesvol?</w:t>
            </w:r>
            <w:r w:rsidR="007379A9" w:rsidRPr="007379A9">
              <w:rPr>
                <w:noProof/>
                <w:webHidden/>
                <w:sz w:val="24"/>
              </w:rPr>
              <w:tab/>
            </w:r>
            <w:r w:rsidR="007379A9" w:rsidRPr="007379A9">
              <w:rPr>
                <w:noProof/>
                <w:webHidden/>
                <w:sz w:val="24"/>
              </w:rPr>
              <w:fldChar w:fldCharType="begin"/>
            </w:r>
            <w:r w:rsidR="007379A9" w:rsidRPr="007379A9">
              <w:rPr>
                <w:noProof/>
                <w:webHidden/>
                <w:sz w:val="24"/>
              </w:rPr>
              <w:instrText xml:space="preserve"> PAGEREF _Toc456700263 \h </w:instrText>
            </w:r>
            <w:r w:rsidR="007379A9" w:rsidRPr="007379A9">
              <w:rPr>
                <w:noProof/>
                <w:webHidden/>
                <w:sz w:val="24"/>
              </w:rPr>
            </w:r>
            <w:r w:rsidR="007379A9" w:rsidRPr="007379A9">
              <w:rPr>
                <w:noProof/>
                <w:webHidden/>
                <w:sz w:val="24"/>
              </w:rPr>
              <w:fldChar w:fldCharType="separate"/>
            </w:r>
            <w:r w:rsidR="007379A9" w:rsidRPr="007379A9">
              <w:rPr>
                <w:noProof/>
                <w:webHidden/>
                <w:sz w:val="24"/>
              </w:rPr>
              <w:t>10</w:t>
            </w:r>
            <w:r w:rsidR="007379A9" w:rsidRPr="007379A9">
              <w:rPr>
                <w:noProof/>
                <w:webHidden/>
                <w:sz w:val="24"/>
              </w:rPr>
              <w:fldChar w:fldCharType="end"/>
            </w:r>
          </w:hyperlink>
        </w:p>
        <w:p w:rsidR="007379A9" w:rsidRPr="007379A9" w:rsidRDefault="00956D1D">
          <w:pPr>
            <w:pStyle w:val="TOC1"/>
            <w:tabs>
              <w:tab w:val="right" w:leader="dot" w:pos="9062"/>
            </w:tabs>
            <w:rPr>
              <w:rFonts w:eastAsiaTheme="minorEastAsia"/>
              <w:noProof/>
              <w:sz w:val="24"/>
              <w:lang w:eastAsia="nl-NL"/>
            </w:rPr>
          </w:pPr>
          <w:hyperlink w:anchor="_Toc456700264" w:history="1">
            <w:r w:rsidR="007379A9" w:rsidRPr="007379A9">
              <w:rPr>
                <w:rStyle w:val="Hyperlink"/>
                <w:noProof/>
                <w:sz w:val="24"/>
              </w:rPr>
              <w:t>4.2 Analyse deelvraag (2) Welke factoren hebben invloed op de kwaliteit van een jeugdopleiding?</w:t>
            </w:r>
            <w:r w:rsidR="007379A9" w:rsidRPr="007379A9">
              <w:rPr>
                <w:noProof/>
                <w:webHidden/>
                <w:sz w:val="24"/>
              </w:rPr>
              <w:tab/>
            </w:r>
            <w:r w:rsidR="007379A9" w:rsidRPr="007379A9">
              <w:rPr>
                <w:noProof/>
                <w:webHidden/>
                <w:sz w:val="24"/>
              </w:rPr>
              <w:fldChar w:fldCharType="begin"/>
            </w:r>
            <w:r w:rsidR="007379A9" w:rsidRPr="007379A9">
              <w:rPr>
                <w:noProof/>
                <w:webHidden/>
                <w:sz w:val="24"/>
              </w:rPr>
              <w:instrText xml:space="preserve"> PAGEREF _Toc456700264 \h </w:instrText>
            </w:r>
            <w:r w:rsidR="007379A9" w:rsidRPr="007379A9">
              <w:rPr>
                <w:noProof/>
                <w:webHidden/>
                <w:sz w:val="24"/>
              </w:rPr>
            </w:r>
            <w:r w:rsidR="007379A9" w:rsidRPr="007379A9">
              <w:rPr>
                <w:noProof/>
                <w:webHidden/>
                <w:sz w:val="24"/>
              </w:rPr>
              <w:fldChar w:fldCharType="separate"/>
            </w:r>
            <w:r w:rsidR="007379A9" w:rsidRPr="007379A9">
              <w:rPr>
                <w:noProof/>
                <w:webHidden/>
                <w:sz w:val="24"/>
              </w:rPr>
              <w:t>21</w:t>
            </w:r>
            <w:r w:rsidR="007379A9" w:rsidRPr="007379A9">
              <w:rPr>
                <w:noProof/>
                <w:webHidden/>
                <w:sz w:val="24"/>
              </w:rPr>
              <w:fldChar w:fldCharType="end"/>
            </w:r>
          </w:hyperlink>
        </w:p>
        <w:p w:rsidR="007379A9" w:rsidRPr="007379A9" w:rsidRDefault="00956D1D">
          <w:pPr>
            <w:pStyle w:val="TOC1"/>
            <w:tabs>
              <w:tab w:val="right" w:leader="dot" w:pos="9062"/>
            </w:tabs>
            <w:rPr>
              <w:rFonts w:eastAsiaTheme="minorEastAsia"/>
              <w:noProof/>
              <w:sz w:val="24"/>
              <w:lang w:eastAsia="nl-NL"/>
            </w:rPr>
          </w:pPr>
          <w:hyperlink w:anchor="_Toc456700265" w:history="1">
            <w:r w:rsidR="007379A9" w:rsidRPr="007379A9">
              <w:rPr>
                <w:rStyle w:val="Hyperlink"/>
                <w:noProof/>
                <w:sz w:val="24"/>
              </w:rPr>
              <w:t>4.3 Analyse deelvraag (3) Hoe groot is de invloed van de factoren op de maatstaven van succes?</w:t>
            </w:r>
            <w:r w:rsidR="007379A9" w:rsidRPr="007379A9">
              <w:rPr>
                <w:noProof/>
                <w:webHidden/>
                <w:sz w:val="24"/>
              </w:rPr>
              <w:tab/>
            </w:r>
            <w:r w:rsidR="007379A9" w:rsidRPr="007379A9">
              <w:rPr>
                <w:noProof/>
                <w:webHidden/>
                <w:sz w:val="24"/>
              </w:rPr>
              <w:fldChar w:fldCharType="begin"/>
            </w:r>
            <w:r w:rsidR="007379A9" w:rsidRPr="007379A9">
              <w:rPr>
                <w:noProof/>
                <w:webHidden/>
                <w:sz w:val="24"/>
              </w:rPr>
              <w:instrText xml:space="preserve"> PAGEREF _Toc456700265 \h </w:instrText>
            </w:r>
            <w:r w:rsidR="007379A9" w:rsidRPr="007379A9">
              <w:rPr>
                <w:noProof/>
                <w:webHidden/>
                <w:sz w:val="24"/>
              </w:rPr>
            </w:r>
            <w:r w:rsidR="007379A9" w:rsidRPr="007379A9">
              <w:rPr>
                <w:noProof/>
                <w:webHidden/>
                <w:sz w:val="24"/>
              </w:rPr>
              <w:fldChar w:fldCharType="separate"/>
            </w:r>
            <w:r w:rsidR="007379A9" w:rsidRPr="007379A9">
              <w:rPr>
                <w:noProof/>
                <w:webHidden/>
                <w:sz w:val="24"/>
              </w:rPr>
              <w:t>26</w:t>
            </w:r>
            <w:r w:rsidR="007379A9" w:rsidRPr="007379A9">
              <w:rPr>
                <w:noProof/>
                <w:webHidden/>
                <w:sz w:val="24"/>
              </w:rPr>
              <w:fldChar w:fldCharType="end"/>
            </w:r>
          </w:hyperlink>
        </w:p>
        <w:p w:rsidR="007379A9" w:rsidRPr="007379A9" w:rsidRDefault="00956D1D">
          <w:pPr>
            <w:pStyle w:val="TOC1"/>
            <w:tabs>
              <w:tab w:val="right" w:leader="dot" w:pos="9062"/>
            </w:tabs>
            <w:rPr>
              <w:rFonts w:eastAsiaTheme="minorEastAsia"/>
              <w:noProof/>
              <w:sz w:val="24"/>
              <w:lang w:eastAsia="nl-NL"/>
            </w:rPr>
          </w:pPr>
          <w:hyperlink w:anchor="_Toc456700266" w:history="1">
            <w:r w:rsidR="007379A9" w:rsidRPr="007379A9">
              <w:rPr>
                <w:rStyle w:val="Hyperlink"/>
                <w:noProof/>
                <w:sz w:val="24"/>
              </w:rPr>
              <w:t>4.4 Analyse deelvraag (4) Welke clubs wenden de financiële middelen voor hun jeugdopleiding het best aan?</w:t>
            </w:r>
            <w:r w:rsidR="007379A9" w:rsidRPr="007379A9">
              <w:rPr>
                <w:noProof/>
                <w:webHidden/>
                <w:sz w:val="24"/>
              </w:rPr>
              <w:tab/>
            </w:r>
            <w:r w:rsidR="007379A9" w:rsidRPr="007379A9">
              <w:rPr>
                <w:noProof/>
                <w:webHidden/>
                <w:sz w:val="24"/>
              </w:rPr>
              <w:fldChar w:fldCharType="begin"/>
            </w:r>
            <w:r w:rsidR="007379A9" w:rsidRPr="007379A9">
              <w:rPr>
                <w:noProof/>
                <w:webHidden/>
                <w:sz w:val="24"/>
              </w:rPr>
              <w:instrText xml:space="preserve"> PAGEREF _Toc456700266 \h </w:instrText>
            </w:r>
            <w:r w:rsidR="007379A9" w:rsidRPr="007379A9">
              <w:rPr>
                <w:noProof/>
                <w:webHidden/>
                <w:sz w:val="24"/>
              </w:rPr>
            </w:r>
            <w:r w:rsidR="007379A9" w:rsidRPr="007379A9">
              <w:rPr>
                <w:noProof/>
                <w:webHidden/>
                <w:sz w:val="24"/>
              </w:rPr>
              <w:fldChar w:fldCharType="separate"/>
            </w:r>
            <w:r w:rsidR="007379A9" w:rsidRPr="007379A9">
              <w:rPr>
                <w:noProof/>
                <w:webHidden/>
                <w:sz w:val="24"/>
              </w:rPr>
              <w:t>32</w:t>
            </w:r>
            <w:r w:rsidR="007379A9" w:rsidRPr="007379A9">
              <w:rPr>
                <w:noProof/>
                <w:webHidden/>
                <w:sz w:val="24"/>
              </w:rPr>
              <w:fldChar w:fldCharType="end"/>
            </w:r>
          </w:hyperlink>
        </w:p>
        <w:p w:rsidR="007379A9" w:rsidRPr="007379A9" w:rsidRDefault="00956D1D">
          <w:pPr>
            <w:pStyle w:val="TOC1"/>
            <w:tabs>
              <w:tab w:val="right" w:leader="dot" w:pos="9062"/>
            </w:tabs>
            <w:rPr>
              <w:rFonts w:eastAsiaTheme="minorEastAsia"/>
              <w:noProof/>
              <w:sz w:val="24"/>
              <w:lang w:eastAsia="nl-NL"/>
            </w:rPr>
          </w:pPr>
          <w:hyperlink w:anchor="_Toc456700267" w:history="1">
            <w:r w:rsidR="007379A9" w:rsidRPr="007379A9">
              <w:rPr>
                <w:rStyle w:val="Hyperlink"/>
                <w:noProof/>
                <w:sz w:val="24"/>
              </w:rPr>
              <w:t>5 Conclusie, discussie enmogelijkheden voor vervolgonderzoek</w:t>
            </w:r>
            <w:r w:rsidR="007379A9" w:rsidRPr="007379A9">
              <w:rPr>
                <w:noProof/>
                <w:webHidden/>
                <w:sz w:val="24"/>
              </w:rPr>
              <w:tab/>
            </w:r>
            <w:r w:rsidR="007379A9" w:rsidRPr="007379A9">
              <w:rPr>
                <w:noProof/>
                <w:webHidden/>
                <w:sz w:val="24"/>
              </w:rPr>
              <w:fldChar w:fldCharType="begin"/>
            </w:r>
            <w:r w:rsidR="007379A9" w:rsidRPr="007379A9">
              <w:rPr>
                <w:noProof/>
                <w:webHidden/>
                <w:sz w:val="24"/>
              </w:rPr>
              <w:instrText xml:space="preserve"> PAGEREF _Toc456700267 \h </w:instrText>
            </w:r>
            <w:r w:rsidR="007379A9" w:rsidRPr="007379A9">
              <w:rPr>
                <w:noProof/>
                <w:webHidden/>
                <w:sz w:val="24"/>
              </w:rPr>
            </w:r>
            <w:r w:rsidR="007379A9" w:rsidRPr="007379A9">
              <w:rPr>
                <w:noProof/>
                <w:webHidden/>
                <w:sz w:val="24"/>
              </w:rPr>
              <w:fldChar w:fldCharType="separate"/>
            </w:r>
            <w:r w:rsidR="007379A9" w:rsidRPr="007379A9">
              <w:rPr>
                <w:noProof/>
                <w:webHidden/>
                <w:sz w:val="24"/>
              </w:rPr>
              <w:t>40</w:t>
            </w:r>
            <w:r w:rsidR="007379A9" w:rsidRPr="007379A9">
              <w:rPr>
                <w:noProof/>
                <w:webHidden/>
                <w:sz w:val="24"/>
              </w:rPr>
              <w:fldChar w:fldCharType="end"/>
            </w:r>
          </w:hyperlink>
        </w:p>
        <w:p w:rsidR="007379A9" w:rsidRPr="007379A9" w:rsidRDefault="00956D1D">
          <w:pPr>
            <w:pStyle w:val="TOC1"/>
            <w:tabs>
              <w:tab w:val="right" w:leader="dot" w:pos="9062"/>
            </w:tabs>
            <w:rPr>
              <w:rFonts w:eastAsiaTheme="minorEastAsia"/>
              <w:noProof/>
              <w:sz w:val="24"/>
              <w:lang w:eastAsia="nl-NL"/>
            </w:rPr>
          </w:pPr>
          <w:hyperlink w:anchor="_Toc456700268" w:history="1">
            <w:r w:rsidR="007379A9" w:rsidRPr="007379A9">
              <w:rPr>
                <w:rStyle w:val="Hyperlink"/>
                <w:noProof/>
                <w:sz w:val="24"/>
              </w:rPr>
              <w:t>6. Literatuurlijst</w:t>
            </w:r>
            <w:r w:rsidR="007379A9" w:rsidRPr="007379A9">
              <w:rPr>
                <w:noProof/>
                <w:webHidden/>
                <w:sz w:val="24"/>
              </w:rPr>
              <w:tab/>
            </w:r>
            <w:r w:rsidR="007379A9" w:rsidRPr="007379A9">
              <w:rPr>
                <w:noProof/>
                <w:webHidden/>
                <w:sz w:val="24"/>
              </w:rPr>
              <w:fldChar w:fldCharType="begin"/>
            </w:r>
            <w:r w:rsidR="007379A9" w:rsidRPr="007379A9">
              <w:rPr>
                <w:noProof/>
                <w:webHidden/>
                <w:sz w:val="24"/>
              </w:rPr>
              <w:instrText xml:space="preserve"> PAGEREF _Toc456700268 \h </w:instrText>
            </w:r>
            <w:r w:rsidR="007379A9" w:rsidRPr="007379A9">
              <w:rPr>
                <w:noProof/>
                <w:webHidden/>
                <w:sz w:val="24"/>
              </w:rPr>
            </w:r>
            <w:r w:rsidR="007379A9" w:rsidRPr="007379A9">
              <w:rPr>
                <w:noProof/>
                <w:webHidden/>
                <w:sz w:val="24"/>
              </w:rPr>
              <w:fldChar w:fldCharType="separate"/>
            </w:r>
            <w:r w:rsidR="007379A9" w:rsidRPr="007379A9">
              <w:rPr>
                <w:noProof/>
                <w:webHidden/>
                <w:sz w:val="24"/>
              </w:rPr>
              <w:t>42</w:t>
            </w:r>
            <w:r w:rsidR="007379A9" w:rsidRPr="007379A9">
              <w:rPr>
                <w:noProof/>
                <w:webHidden/>
                <w:sz w:val="24"/>
              </w:rPr>
              <w:fldChar w:fldCharType="end"/>
            </w:r>
          </w:hyperlink>
        </w:p>
        <w:p w:rsidR="00976F1B" w:rsidRDefault="00051E92" w:rsidP="00103356">
          <w:pPr>
            <w:jc w:val="both"/>
          </w:pPr>
          <w:r w:rsidRPr="007379A9">
            <w:rPr>
              <w:b/>
              <w:bCs/>
              <w:noProof/>
              <w:sz w:val="32"/>
            </w:rPr>
            <w:fldChar w:fldCharType="end"/>
          </w:r>
        </w:p>
      </w:sdtContent>
    </w:sdt>
    <w:p w:rsidR="00F61BD8" w:rsidRPr="004356E3" w:rsidRDefault="00F61BD8" w:rsidP="00103356">
      <w:pPr>
        <w:pStyle w:val="NoSpacing"/>
        <w:spacing w:line="360" w:lineRule="auto"/>
        <w:jc w:val="both"/>
        <w:rPr>
          <w:rFonts w:asciiTheme="majorHAnsi" w:hAnsiTheme="majorHAnsi"/>
          <w:b/>
          <w:sz w:val="24"/>
          <w:szCs w:val="24"/>
        </w:rPr>
      </w:pPr>
    </w:p>
    <w:p w:rsidR="00F61BD8" w:rsidRPr="004356E3" w:rsidRDefault="00F61BD8" w:rsidP="00103356">
      <w:pPr>
        <w:pStyle w:val="NoSpacing"/>
        <w:spacing w:line="360" w:lineRule="auto"/>
        <w:jc w:val="both"/>
        <w:rPr>
          <w:rFonts w:asciiTheme="majorHAnsi" w:hAnsiTheme="majorHAnsi"/>
          <w:b/>
          <w:sz w:val="24"/>
          <w:szCs w:val="24"/>
        </w:rPr>
      </w:pPr>
    </w:p>
    <w:p w:rsidR="00F61BD8" w:rsidRPr="004356E3" w:rsidRDefault="00F61BD8" w:rsidP="00103356">
      <w:pPr>
        <w:pStyle w:val="Heading1"/>
        <w:spacing w:line="360" w:lineRule="auto"/>
        <w:jc w:val="both"/>
        <w:rPr>
          <w:sz w:val="24"/>
          <w:szCs w:val="24"/>
        </w:rPr>
      </w:pPr>
    </w:p>
    <w:p w:rsidR="00F61BD8" w:rsidRPr="004356E3" w:rsidRDefault="00F61BD8" w:rsidP="00103356">
      <w:pPr>
        <w:spacing w:line="360" w:lineRule="auto"/>
        <w:jc w:val="both"/>
        <w:rPr>
          <w:rFonts w:asciiTheme="majorHAnsi" w:hAnsiTheme="majorHAnsi"/>
          <w:sz w:val="24"/>
          <w:szCs w:val="24"/>
        </w:rPr>
      </w:pPr>
    </w:p>
    <w:p w:rsidR="00F61BD8" w:rsidRPr="004356E3" w:rsidRDefault="00F61BD8" w:rsidP="00103356">
      <w:pPr>
        <w:spacing w:line="360" w:lineRule="auto"/>
        <w:jc w:val="both"/>
        <w:rPr>
          <w:rFonts w:asciiTheme="majorHAnsi" w:hAnsiTheme="majorHAnsi"/>
          <w:sz w:val="24"/>
          <w:szCs w:val="24"/>
        </w:rPr>
      </w:pPr>
    </w:p>
    <w:p w:rsidR="00F61BD8" w:rsidRPr="004356E3" w:rsidRDefault="00F61BD8" w:rsidP="00103356">
      <w:pPr>
        <w:spacing w:line="360" w:lineRule="auto"/>
        <w:jc w:val="both"/>
        <w:rPr>
          <w:rFonts w:asciiTheme="majorHAnsi" w:hAnsiTheme="majorHAnsi"/>
          <w:sz w:val="24"/>
          <w:szCs w:val="24"/>
        </w:rPr>
      </w:pPr>
    </w:p>
    <w:p w:rsidR="00F61BD8" w:rsidRPr="004356E3" w:rsidRDefault="00F61BD8" w:rsidP="00103356">
      <w:pPr>
        <w:spacing w:line="360" w:lineRule="auto"/>
        <w:jc w:val="both"/>
        <w:rPr>
          <w:rFonts w:asciiTheme="majorHAnsi" w:hAnsiTheme="majorHAnsi"/>
          <w:sz w:val="24"/>
          <w:szCs w:val="24"/>
        </w:rPr>
      </w:pPr>
    </w:p>
    <w:p w:rsidR="00F61BD8" w:rsidRPr="004356E3" w:rsidRDefault="00F61BD8" w:rsidP="00103356">
      <w:pPr>
        <w:spacing w:line="360" w:lineRule="auto"/>
        <w:jc w:val="both"/>
        <w:rPr>
          <w:rFonts w:asciiTheme="majorHAnsi" w:hAnsiTheme="majorHAnsi"/>
          <w:sz w:val="24"/>
          <w:szCs w:val="24"/>
        </w:rPr>
      </w:pPr>
    </w:p>
    <w:p w:rsidR="00F61BD8" w:rsidRDefault="00F61BD8" w:rsidP="00103356">
      <w:pPr>
        <w:spacing w:line="360" w:lineRule="auto"/>
        <w:jc w:val="both"/>
        <w:rPr>
          <w:rFonts w:asciiTheme="majorHAnsi" w:hAnsiTheme="majorHAnsi"/>
          <w:sz w:val="24"/>
          <w:szCs w:val="24"/>
        </w:rPr>
      </w:pPr>
    </w:p>
    <w:p w:rsidR="00DF4F63" w:rsidRPr="004356E3" w:rsidRDefault="00DF4F63" w:rsidP="00103356">
      <w:pPr>
        <w:spacing w:line="360" w:lineRule="auto"/>
        <w:jc w:val="both"/>
        <w:rPr>
          <w:rFonts w:asciiTheme="majorHAnsi" w:hAnsiTheme="majorHAnsi"/>
          <w:sz w:val="24"/>
          <w:szCs w:val="24"/>
        </w:rPr>
      </w:pPr>
    </w:p>
    <w:p w:rsidR="00F61BD8" w:rsidRPr="004356E3" w:rsidRDefault="00F61BD8" w:rsidP="00103356">
      <w:pPr>
        <w:spacing w:line="360" w:lineRule="auto"/>
        <w:jc w:val="both"/>
        <w:rPr>
          <w:rFonts w:asciiTheme="majorHAnsi" w:hAnsiTheme="majorHAnsi"/>
          <w:sz w:val="24"/>
          <w:szCs w:val="24"/>
        </w:rPr>
      </w:pPr>
    </w:p>
    <w:p w:rsidR="004C4C5C" w:rsidRPr="00BE013A" w:rsidRDefault="00F61BD8" w:rsidP="00103356">
      <w:pPr>
        <w:pStyle w:val="Heading1"/>
        <w:numPr>
          <w:ilvl w:val="1"/>
          <w:numId w:val="5"/>
        </w:numPr>
        <w:spacing w:line="360" w:lineRule="auto"/>
        <w:jc w:val="both"/>
        <w:rPr>
          <w:szCs w:val="24"/>
        </w:rPr>
      </w:pPr>
      <w:bookmarkStart w:id="1" w:name="_Toc456700260"/>
      <w:r w:rsidRPr="00BE013A">
        <w:rPr>
          <w:szCs w:val="24"/>
        </w:rPr>
        <w:t>Inleiding</w:t>
      </w:r>
      <w:bookmarkEnd w:id="1"/>
    </w:p>
    <w:p w:rsidR="008649C5" w:rsidRPr="008649C5" w:rsidRDefault="008649C5" w:rsidP="00103356">
      <w:pPr>
        <w:jc w:val="both"/>
      </w:pPr>
    </w:p>
    <w:p w:rsidR="004C4C5C" w:rsidRPr="004356E3" w:rsidRDefault="004C4C5C" w:rsidP="00103356">
      <w:pPr>
        <w:pStyle w:val="NoSpacing"/>
        <w:spacing w:line="360" w:lineRule="auto"/>
        <w:jc w:val="both"/>
        <w:rPr>
          <w:rFonts w:asciiTheme="majorHAnsi" w:hAnsiTheme="majorHAnsi"/>
          <w:sz w:val="24"/>
          <w:szCs w:val="24"/>
        </w:rPr>
      </w:pPr>
      <w:r w:rsidRPr="004356E3">
        <w:rPr>
          <w:rFonts w:asciiTheme="majorHAnsi" w:hAnsiTheme="majorHAnsi"/>
          <w:sz w:val="24"/>
          <w:szCs w:val="24"/>
        </w:rPr>
        <w:lastRenderedPageBreak/>
        <w:t>Voetbal, de belangrijkste bijzaak in het leven. Het feit dat bijna</w:t>
      </w:r>
      <w:r w:rsidR="005332A3">
        <w:rPr>
          <w:rFonts w:asciiTheme="majorHAnsi" w:hAnsiTheme="majorHAnsi"/>
          <w:sz w:val="24"/>
          <w:szCs w:val="24"/>
        </w:rPr>
        <w:t xml:space="preserve"> één</w:t>
      </w:r>
      <w:r w:rsidRPr="004356E3">
        <w:rPr>
          <w:rFonts w:asciiTheme="majorHAnsi" w:hAnsiTheme="majorHAnsi"/>
          <w:sz w:val="24"/>
          <w:szCs w:val="24"/>
        </w:rPr>
        <w:t xml:space="preserve"> miljard mensen de finale van het w</w:t>
      </w:r>
      <w:r w:rsidR="007E06FF">
        <w:rPr>
          <w:rFonts w:asciiTheme="majorHAnsi" w:hAnsiTheme="majorHAnsi"/>
          <w:sz w:val="24"/>
          <w:szCs w:val="24"/>
        </w:rPr>
        <w:t>ereld</w:t>
      </w:r>
      <w:r w:rsidRPr="004356E3">
        <w:rPr>
          <w:rFonts w:asciiTheme="majorHAnsi" w:hAnsiTheme="majorHAnsi"/>
          <w:sz w:val="24"/>
          <w:szCs w:val="24"/>
        </w:rPr>
        <w:t>kampioenschap van 2014 beke</w:t>
      </w:r>
      <w:r w:rsidR="0020451E">
        <w:rPr>
          <w:rFonts w:asciiTheme="majorHAnsi" w:hAnsiTheme="majorHAnsi"/>
          <w:sz w:val="24"/>
          <w:szCs w:val="24"/>
        </w:rPr>
        <w:t>ken op</w:t>
      </w:r>
      <w:r w:rsidRPr="004356E3">
        <w:rPr>
          <w:rFonts w:asciiTheme="majorHAnsi" w:hAnsiTheme="majorHAnsi"/>
          <w:sz w:val="24"/>
          <w:szCs w:val="24"/>
        </w:rPr>
        <w:t xml:space="preserve"> de buis o</w:t>
      </w:r>
      <w:r w:rsidR="007E06FF">
        <w:rPr>
          <w:rFonts w:asciiTheme="majorHAnsi" w:hAnsiTheme="majorHAnsi"/>
          <w:sz w:val="24"/>
          <w:szCs w:val="24"/>
        </w:rPr>
        <w:t>ndersteunt</w:t>
      </w:r>
      <w:r w:rsidRPr="004356E3">
        <w:rPr>
          <w:rFonts w:asciiTheme="majorHAnsi" w:hAnsiTheme="majorHAnsi"/>
          <w:sz w:val="24"/>
          <w:szCs w:val="24"/>
        </w:rPr>
        <w:t xml:space="preserve"> deze veel gedane uitspraak. Hiernaast is het wereldwijd de meest beoefende sport. De groei van de sport zet zich alsmaar voort</w:t>
      </w:r>
      <w:r w:rsidR="004313B9">
        <w:rPr>
          <w:rFonts w:asciiTheme="majorHAnsi" w:hAnsiTheme="majorHAnsi"/>
          <w:sz w:val="24"/>
          <w:szCs w:val="24"/>
        </w:rPr>
        <w:t xml:space="preserve">. In Nederland </w:t>
      </w:r>
      <w:r w:rsidR="007E06FF">
        <w:rPr>
          <w:rFonts w:asciiTheme="majorHAnsi" w:hAnsiTheme="majorHAnsi"/>
          <w:sz w:val="24"/>
          <w:szCs w:val="24"/>
        </w:rPr>
        <w:t>zit</w:t>
      </w:r>
      <w:r w:rsidR="004313B9">
        <w:rPr>
          <w:rFonts w:asciiTheme="majorHAnsi" w:hAnsiTheme="majorHAnsi"/>
          <w:sz w:val="24"/>
          <w:szCs w:val="24"/>
        </w:rPr>
        <w:t xml:space="preserve"> v</w:t>
      </w:r>
      <w:r w:rsidR="0031477A">
        <w:rPr>
          <w:rFonts w:asciiTheme="majorHAnsi" w:hAnsiTheme="majorHAnsi"/>
          <w:sz w:val="24"/>
          <w:szCs w:val="24"/>
        </w:rPr>
        <w:t>ooral het v</w:t>
      </w:r>
      <w:r w:rsidR="007E06FF">
        <w:rPr>
          <w:rFonts w:asciiTheme="majorHAnsi" w:hAnsiTheme="majorHAnsi"/>
          <w:sz w:val="24"/>
          <w:szCs w:val="24"/>
        </w:rPr>
        <w:t>rouwen</w:t>
      </w:r>
      <w:r w:rsidR="0031477A">
        <w:rPr>
          <w:rFonts w:asciiTheme="majorHAnsi" w:hAnsiTheme="majorHAnsi"/>
          <w:sz w:val="24"/>
          <w:szCs w:val="24"/>
        </w:rPr>
        <w:t>voetbal in de lift (AD, 2016)</w:t>
      </w:r>
      <w:r w:rsidRPr="004356E3">
        <w:rPr>
          <w:rFonts w:asciiTheme="majorHAnsi" w:hAnsiTheme="majorHAnsi"/>
          <w:sz w:val="24"/>
          <w:szCs w:val="24"/>
        </w:rPr>
        <w:t xml:space="preserve">. </w:t>
      </w:r>
      <w:r w:rsidR="0031477A">
        <w:rPr>
          <w:rFonts w:asciiTheme="majorHAnsi" w:hAnsiTheme="majorHAnsi"/>
          <w:sz w:val="24"/>
          <w:szCs w:val="24"/>
        </w:rPr>
        <w:t xml:space="preserve">Ook wereldwijd gezien groeit de </w:t>
      </w:r>
      <w:r w:rsidR="0031477A">
        <w:rPr>
          <w:rFonts w:asciiTheme="majorHAnsi" w:hAnsiTheme="majorHAnsi"/>
          <w:sz w:val="24"/>
          <w:szCs w:val="24"/>
        </w:rPr>
        <w:lastRenderedPageBreak/>
        <w:t xml:space="preserve">sport. </w:t>
      </w:r>
      <w:r w:rsidRPr="004356E3">
        <w:rPr>
          <w:rFonts w:asciiTheme="majorHAnsi" w:hAnsiTheme="majorHAnsi"/>
          <w:sz w:val="24"/>
          <w:szCs w:val="24"/>
        </w:rPr>
        <w:t xml:space="preserve">Zo wordt er op </w:t>
      </w:r>
      <w:r w:rsidR="007E06FF">
        <w:rPr>
          <w:rFonts w:asciiTheme="majorHAnsi" w:hAnsiTheme="majorHAnsi"/>
          <w:sz w:val="24"/>
          <w:szCs w:val="24"/>
        </w:rPr>
        <w:t>dit</w:t>
      </w:r>
      <w:r w:rsidRPr="004356E3">
        <w:rPr>
          <w:rFonts w:asciiTheme="majorHAnsi" w:hAnsiTheme="majorHAnsi"/>
          <w:sz w:val="24"/>
          <w:szCs w:val="24"/>
        </w:rPr>
        <w:t xml:space="preserve"> moment in China alles aan gedaan om het niveau van de competitie te verhogen. Door goede voetballers voor miljoenensalarissen naar China te lokken trachten ze dit te bewerkst</w:t>
      </w:r>
      <w:r w:rsidR="007E06FF">
        <w:rPr>
          <w:rFonts w:asciiTheme="majorHAnsi" w:hAnsiTheme="majorHAnsi"/>
          <w:sz w:val="24"/>
          <w:szCs w:val="24"/>
        </w:rPr>
        <w:t>elligen. Ook wordt</w:t>
      </w:r>
      <w:r w:rsidRPr="004356E3">
        <w:rPr>
          <w:rFonts w:asciiTheme="majorHAnsi" w:hAnsiTheme="majorHAnsi"/>
          <w:sz w:val="24"/>
          <w:szCs w:val="24"/>
        </w:rPr>
        <w:t xml:space="preserve"> veel geïnvesteerd in de jeugdopleidingen van de Chinese clubs en het opzetten van jeugdcompetities </w:t>
      </w:r>
      <w:r w:rsidR="00786F12">
        <w:rPr>
          <w:rFonts w:asciiTheme="majorHAnsi" w:hAnsiTheme="majorHAnsi"/>
          <w:sz w:val="24"/>
          <w:szCs w:val="24"/>
        </w:rPr>
        <w:t xml:space="preserve">(NOS, 2016). </w:t>
      </w:r>
      <w:r w:rsidRPr="004356E3">
        <w:rPr>
          <w:rFonts w:asciiTheme="majorHAnsi" w:hAnsiTheme="majorHAnsi"/>
          <w:sz w:val="24"/>
          <w:szCs w:val="24"/>
        </w:rPr>
        <w:lastRenderedPageBreak/>
        <w:t>Dit heeft tot gevolg dat de sport wereldwijd a</w:t>
      </w:r>
      <w:r w:rsidR="007E06FF">
        <w:rPr>
          <w:rFonts w:asciiTheme="majorHAnsi" w:hAnsiTheme="majorHAnsi"/>
          <w:sz w:val="24"/>
          <w:szCs w:val="24"/>
        </w:rPr>
        <w:t>ls</w:t>
      </w:r>
      <w:r w:rsidRPr="004356E3">
        <w:rPr>
          <w:rFonts w:asciiTheme="majorHAnsi" w:hAnsiTheme="majorHAnsi"/>
          <w:sz w:val="24"/>
          <w:szCs w:val="24"/>
        </w:rPr>
        <w:t xml:space="preserve">maar meer beoefend gaat worden. </w:t>
      </w:r>
    </w:p>
    <w:p w:rsidR="004C4C5C" w:rsidRPr="004356E3" w:rsidRDefault="004C4C5C" w:rsidP="00103356">
      <w:pPr>
        <w:pStyle w:val="NoSpacing"/>
        <w:spacing w:line="360" w:lineRule="auto"/>
        <w:jc w:val="both"/>
        <w:rPr>
          <w:rFonts w:asciiTheme="majorHAnsi" w:hAnsiTheme="majorHAnsi"/>
          <w:sz w:val="24"/>
          <w:szCs w:val="24"/>
        </w:rPr>
      </w:pPr>
    </w:p>
    <w:p w:rsidR="004C4C5C" w:rsidRDefault="004C4C5C" w:rsidP="00103356">
      <w:pPr>
        <w:pStyle w:val="NoSpacing"/>
        <w:spacing w:line="360" w:lineRule="auto"/>
        <w:jc w:val="both"/>
        <w:rPr>
          <w:rFonts w:asciiTheme="majorHAnsi" w:hAnsiTheme="majorHAnsi"/>
          <w:sz w:val="24"/>
          <w:szCs w:val="24"/>
        </w:rPr>
      </w:pPr>
      <w:r w:rsidRPr="004356E3">
        <w:rPr>
          <w:rFonts w:asciiTheme="majorHAnsi" w:hAnsiTheme="majorHAnsi"/>
          <w:sz w:val="24"/>
          <w:szCs w:val="24"/>
        </w:rPr>
        <w:t>Door de grote geldstromen in het hedendaagse voetbal nemen de onderlinge verschillen flink toe (</w:t>
      </w:r>
      <w:r w:rsidR="0031477A">
        <w:rPr>
          <w:rFonts w:asciiTheme="majorHAnsi" w:hAnsiTheme="majorHAnsi"/>
          <w:sz w:val="24"/>
          <w:szCs w:val="24"/>
        </w:rPr>
        <w:t>Hoehn&amp;Szymanski</w:t>
      </w:r>
      <w:r w:rsidRPr="004356E3">
        <w:rPr>
          <w:rFonts w:asciiTheme="majorHAnsi" w:hAnsiTheme="majorHAnsi"/>
          <w:sz w:val="24"/>
          <w:szCs w:val="24"/>
        </w:rPr>
        <w:t>, 2015).</w:t>
      </w:r>
      <w:r w:rsidR="0031477A">
        <w:rPr>
          <w:rFonts w:asciiTheme="majorHAnsi" w:hAnsiTheme="majorHAnsi"/>
          <w:sz w:val="24"/>
          <w:szCs w:val="24"/>
        </w:rPr>
        <w:t xml:space="preserve"> Dit</w:t>
      </w:r>
      <w:r w:rsidR="007E06FF">
        <w:rPr>
          <w:rFonts w:asciiTheme="majorHAnsi" w:hAnsiTheme="majorHAnsi"/>
          <w:sz w:val="24"/>
          <w:szCs w:val="24"/>
        </w:rPr>
        <w:t xml:space="preserve"> komt </w:t>
      </w:r>
      <w:r w:rsidR="0031477A">
        <w:rPr>
          <w:rFonts w:asciiTheme="majorHAnsi" w:hAnsiTheme="majorHAnsi"/>
          <w:sz w:val="24"/>
          <w:szCs w:val="24"/>
        </w:rPr>
        <w:t>omdat in de ene competitie veel meer geld omgaat dan in de andere.</w:t>
      </w:r>
      <w:r w:rsidRPr="004356E3">
        <w:rPr>
          <w:rFonts w:asciiTheme="majorHAnsi" w:hAnsiTheme="majorHAnsi"/>
          <w:sz w:val="24"/>
          <w:szCs w:val="24"/>
        </w:rPr>
        <w:t xml:space="preserve"> De Engelse Premier </w:t>
      </w:r>
      <w:r w:rsidRPr="004356E3">
        <w:rPr>
          <w:rFonts w:asciiTheme="majorHAnsi" w:hAnsiTheme="majorHAnsi"/>
          <w:sz w:val="24"/>
          <w:szCs w:val="24"/>
        </w:rPr>
        <w:lastRenderedPageBreak/>
        <w:t xml:space="preserve">League is de competitie waar het meeste geld in omgaat. Zo werd er vorig jaar een tv-deal gesloten van zeven miljard euro (NRC, 2015). Meer geld voor de clubs betekent meer mogelijkheden om goede spelers aan te trekken. </w:t>
      </w:r>
      <w:r w:rsidR="004313B9" w:rsidRPr="004356E3">
        <w:rPr>
          <w:rFonts w:asciiTheme="majorHAnsi" w:hAnsiTheme="majorHAnsi"/>
          <w:sz w:val="24"/>
          <w:szCs w:val="24"/>
        </w:rPr>
        <w:t>In eerdere onderzoeken is al aangetoond dat salarissen en resultaten in voetbal sterk gecorreleerd zijn (</w:t>
      </w:r>
      <w:r w:rsidR="004313B9">
        <w:rPr>
          <w:rFonts w:asciiTheme="majorHAnsi" w:hAnsiTheme="majorHAnsi"/>
          <w:sz w:val="24"/>
          <w:szCs w:val="24"/>
        </w:rPr>
        <w:t xml:space="preserve">Peeters en </w:t>
      </w:r>
      <w:r w:rsidR="004313B9">
        <w:rPr>
          <w:rFonts w:asciiTheme="majorHAnsi" w:hAnsiTheme="majorHAnsi"/>
          <w:sz w:val="24"/>
          <w:szCs w:val="24"/>
        </w:rPr>
        <w:lastRenderedPageBreak/>
        <w:t>Szymanski, 2014</w:t>
      </w:r>
      <w:r w:rsidR="004313B9" w:rsidRPr="004356E3">
        <w:rPr>
          <w:rFonts w:asciiTheme="majorHAnsi" w:hAnsiTheme="majorHAnsi"/>
          <w:sz w:val="24"/>
          <w:szCs w:val="24"/>
        </w:rPr>
        <w:t>).</w:t>
      </w:r>
      <w:r w:rsidRPr="004356E3">
        <w:rPr>
          <w:rFonts w:asciiTheme="majorHAnsi" w:hAnsiTheme="majorHAnsi"/>
          <w:sz w:val="24"/>
          <w:szCs w:val="24"/>
        </w:rPr>
        <w:t>Het overgrote deel van de beste spelers ter wereld komt dan ook uit in de vijf Europese t</w:t>
      </w:r>
      <w:r w:rsidR="007E06FF">
        <w:rPr>
          <w:rFonts w:asciiTheme="majorHAnsi" w:hAnsiTheme="majorHAnsi"/>
          <w:sz w:val="24"/>
          <w:szCs w:val="24"/>
        </w:rPr>
        <w:t>op</w:t>
      </w:r>
      <w:r w:rsidRPr="004356E3">
        <w:rPr>
          <w:rFonts w:asciiTheme="majorHAnsi" w:hAnsiTheme="majorHAnsi"/>
          <w:sz w:val="24"/>
          <w:szCs w:val="24"/>
        </w:rPr>
        <w:t xml:space="preserve">competities, waar de hoogste salarissen betaald worden. Dit zijn de hoogste divisies in Engeland, Spanje, Duitsland, Frankrijk en Italië. </w:t>
      </w:r>
    </w:p>
    <w:p w:rsidR="004313B9" w:rsidRPr="004356E3" w:rsidRDefault="004313B9" w:rsidP="00103356">
      <w:pPr>
        <w:pStyle w:val="NoSpacing"/>
        <w:spacing w:line="360" w:lineRule="auto"/>
        <w:jc w:val="both"/>
        <w:rPr>
          <w:rFonts w:asciiTheme="majorHAnsi" w:hAnsiTheme="majorHAnsi"/>
          <w:sz w:val="24"/>
          <w:szCs w:val="24"/>
        </w:rPr>
      </w:pPr>
    </w:p>
    <w:p w:rsidR="005D2327" w:rsidRDefault="004C4C5C" w:rsidP="007E06FF">
      <w:pPr>
        <w:pStyle w:val="NoSpacing"/>
        <w:spacing w:line="360" w:lineRule="auto"/>
        <w:jc w:val="both"/>
      </w:pPr>
      <w:r w:rsidRPr="004356E3">
        <w:rPr>
          <w:rFonts w:asciiTheme="majorHAnsi" w:hAnsiTheme="majorHAnsi"/>
          <w:sz w:val="24"/>
          <w:szCs w:val="24"/>
        </w:rPr>
        <w:lastRenderedPageBreak/>
        <w:t xml:space="preserve">De Eredivisie is de naam van de hoogste voetbalafdeling in Nederland. Hiervoor is landelijk ook veel aandacht. Wekelijks worden de samenvattingen van de gespeelde wedstrijden door ruim </w:t>
      </w:r>
      <w:r w:rsidR="007E06FF">
        <w:rPr>
          <w:rFonts w:asciiTheme="majorHAnsi" w:hAnsiTheme="majorHAnsi"/>
          <w:sz w:val="24"/>
          <w:szCs w:val="24"/>
        </w:rPr>
        <w:t xml:space="preserve">drie </w:t>
      </w:r>
      <w:r w:rsidRPr="004356E3">
        <w:rPr>
          <w:rFonts w:asciiTheme="majorHAnsi" w:hAnsiTheme="majorHAnsi"/>
          <w:sz w:val="24"/>
          <w:szCs w:val="24"/>
        </w:rPr>
        <w:t>miljoen mensen bekeken (</w:t>
      </w:r>
      <w:r w:rsidR="005332A3">
        <w:rPr>
          <w:rFonts w:asciiTheme="majorHAnsi" w:hAnsiTheme="majorHAnsi"/>
          <w:sz w:val="24"/>
          <w:szCs w:val="24"/>
        </w:rPr>
        <w:t>www.kijkonderzoek.nl</w:t>
      </w:r>
      <w:r w:rsidRPr="004356E3">
        <w:rPr>
          <w:rFonts w:asciiTheme="majorHAnsi" w:hAnsiTheme="majorHAnsi"/>
          <w:sz w:val="24"/>
          <w:szCs w:val="24"/>
        </w:rPr>
        <w:t>). Toen de verschillen in financiële mogelijkheden nog niet zo groot waren als vandaag de dag</w:t>
      </w:r>
      <w:r w:rsidR="007E06FF">
        <w:rPr>
          <w:rFonts w:asciiTheme="majorHAnsi" w:hAnsiTheme="majorHAnsi"/>
          <w:sz w:val="24"/>
          <w:szCs w:val="24"/>
        </w:rPr>
        <w:t xml:space="preserve">, </w:t>
      </w:r>
      <w:r w:rsidRPr="004356E3">
        <w:rPr>
          <w:rFonts w:asciiTheme="majorHAnsi" w:hAnsiTheme="majorHAnsi"/>
          <w:sz w:val="24"/>
          <w:szCs w:val="24"/>
        </w:rPr>
        <w:t xml:space="preserve">beleefde het Nederlandse voetbal hoogtij. Zo </w:t>
      </w:r>
      <w:r w:rsidRPr="004356E3">
        <w:rPr>
          <w:rFonts w:asciiTheme="majorHAnsi" w:hAnsiTheme="majorHAnsi"/>
          <w:sz w:val="24"/>
          <w:szCs w:val="24"/>
        </w:rPr>
        <w:lastRenderedPageBreak/>
        <w:t>werd de hoogste Europese competitie voor clubteams, de Champions League, in de jaren 70vijf maal gewonnen door een Nederlandse club. De zelfopgeleide spelers</w:t>
      </w:r>
      <w:r w:rsidR="007E06FF">
        <w:rPr>
          <w:rFonts w:asciiTheme="majorHAnsi" w:hAnsiTheme="majorHAnsi"/>
          <w:sz w:val="24"/>
          <w:szCs w:val="24"/>
        </w:rPr>
        <w:t xml:space="preserve">, </w:t>
      </w:r>
      <w:r w:rsidRPr="004356E3">
        <w:rPr>
          <w:rFonts w:asciiTheme="majorHAnsi" w:hAnsiTheme="majorHAnsi"/>
          <w:sz w:val="24"/>
          <w:szCs w:val="24"/>
        </w:rPr>
        <w:t>afkomstig uit de jeugdopleidingen van de Nederlandse clubs</w:t>
      </w:r>
      <w:r w:rsidR="007379A9">
        <w:rPr>
          <w:rFonts w:asciiTheme="majorHAnsi" w:hAnsiTheme="majorHAnsi"/>
          <w:sz w:val="24"/>
          <w:szCs w:val="24"/>
        </w:rPr>
        <w:t xml:space="preserve"> </w:t>
      </w:r>
      <w:r w:rsidRPr="004356E3">
        <w:rPr>
          <w:rFonts w:asciiTheme="majorHAnsi" w:hAnsiTheme="majorHAnsi"/>
          <w:sz w:val="24"/>
          <w:szCs w:val="24"/>
        </w:rPr>
        <w:t>speelde</w:t>
      </w:r>
      <w:r w:rsidR="007E06FF">
        <w:rPr>
          <w:rFonts w:asciiTheme="majorHAnsi" w:hAnsiTheme="majorHAnsi"/>
          <w:sz w:val="24"/>
          <w:szCs w:val="24"/>
        </w:rPr>
        <w:t>,</w:t>
      </w:r>
      <w:r w:rsidRPr="004356E3">
        <w:rPr>
          <w:rFonts w:asciiTheme="majorHAnsi" w:hAnsiTheme="majorHAnsi"/>
          <w:sz w:val="24"/>
          <w:szCs w:val="24"/>
        </w:rPr>
        <w:t xml:space="preserve"> hier</w:t>
      </w:r>
      <w:r w:rsidR="007E06FF">
        <w:rPr>
          <w:rFonts w:asciiTheme="majorHAnsi" w:hAnsiTheme="majorHAnsi"/>
          <w:sz w:val="24"/>
          <w:szCs w:val="24"/>
        </w:rPr>
        <w:t>in</w:t>
      </w:r>
      <w:r w:rsidRPr="004356E3">
        <w:rPr>
          <w:rFonts w:asciiTheme="majorHAnsi" w:hAnsiTheme="majorHAnsi"/>
          <w:sz w:val="24"/>
          <w:szCs w:val="24"/>
        </w:rPr>
        <w:t xml:space="preserve"> een grote rol</w:t>
      </w:r>
      <w:r w:rsidR="007E06FF">
        <w:rPr>
          <w:rFonts w:asciiTheme="majorHAnsi" w:hAnsiTheme="majorHAnsi"/>
          <w:sz w:val="24"/>
          <w:szCs w:val="24"/>
        </w:rPr>
        <w:t>.</w:t>
      </w:r>
      <w:r w:rsidRPr="004356E3">
        <w:rPr>
          <w:rFonts w:asciiTheme="majorHAnsi" w:hAnsiTheme="majorHAnsi"/>
          <w:sz w:val="24"/>
          <w:szCs w:val="24"/>
        </w:rPr>
        <w:t xml:space="preserve"> De Nederlandse clubs hebben altijd bekend gestaan om hun jeugdopleidingen</w:t>
      </w:r>
      <w:r w:rsidR="00786F12">
        <w:rPr>
          <w:rFonts w:asciiTheme="majorHAnsi" w:hAnsiTheme="majorHAnsi"/>
          <w:sz w:val="24"/>
          <w:szCs w:val="24"/>
        </w:rPr>
        <w:t xml:space="preserve"> </w:t>
      </w:r>
      <w:r w:rsidR="00786F12">
        <w:rPr>
          <w:rFonts w:asciiTheme="majorHAnsi" w:hAnsiTheme="majorHAnsi"/>
          <w:sz w:val="24"/>
          <w:szCs w:val="24"/>
        </w:rPr>
        <w:lastRenderedPageBreak/>
        <w:t>(Soccernews, 2014)</w:t>
      </w:r>
      <w:r w:rsidRPr="004356E3">
        <w:rPr>
          <w:rFonts w:asciiTheme="majorHAnsi" w:hAnsiTheme="majorHAnsi"/>
          <w:sz w:val="24"/>
          <w:szCs w:val="24"/>
        </w:rPr>
        <w:t>. Nog steeds komen Europese t</w:t>
      </w:r>
      <w:r w:rsidR="007E06FF">
        <w:rPr>
          <w:rFonts w:asciiTheme="majorHAnsi" w:hAnsiTheme="majorHAnsi"/>
          <w:sz w:val="24"/>
          <w:szCs w:val="24"/>
        </w:rPr>
        <w:t>op</w:t>
      </w:r>
      <w:r w:rsidRPr="004356E3">
        <w:rPr>
          <w:rFonts w:asciiTheme="majorHAnsi" w:hAnsiTheme="majorHAnsi"/>
          <w:sz w:val="24"/>
          <w:szCs w:val="24"/>
        </w:rPr>
        <w:t>clubs bij Nederlandse jeugdopleidingen kijken hoe men te werk gaat</w:t>
      </w:r>
      <w:r w:rsidR="007E06FF">
        <w:rPr>
          <w:rFonts w:asciiTheme="majorHAnsi" w:hAnsiTheme="majorHAnsi"/>
          <w:sz w:val="24"/>
          <w:szCs w:val="24"/>
        </w:rPr>
        <w:t xml:space="preserve"> in</w:t>
      </w:r>
      <w:r w:rsidRPr="004356E3">
        <w:rPr>
          <w:rFonts w:asciiTheme="majorHAnsi" w:hAnsiTheme="majorHAnsi"/>
          <w:sz w:val="24"/>
          <w:szCs w:val="24"/>
        </w:rPr>
        <w:t xml:space="preserve"> het opleiden van talentvolle jonge voetballers. Juist omdat de financiële mogelijkheden voor de Nederlandse clubs relatief gezien beperkt zijn, is het van groot belang om de beschikbare middelen goed aan te </w:t>
      </w:r>
      <w:r w:rsidRPr="004356E3">
        <w:rPr>
          <w:rFonts w:asciiTheme="majorHAnsi" w:hAnsiTheme="majorHAnsi"/>
          <w:sz w:val="24"/>
          <w:szCs w:val="24"/>
        </w:rPr>
        <w:lastRenderedPageBreak/>
        <w:t xml:space="preserve">wenden. Hierbij </w:t>
      </w:r>
      <w:r w:rsidR="006C6CC9">
        <w:rPr>
          <w:rFonts w:asciiTheme="majorHAnsi" w:hAnsiTheme="majorHAnsi"/>
          <w:sz w:val="24"/>
          <w:szCs w:val="24"/>
        </w:rPr>
        <w:t>dienen</w:t>
      </w:r>
      <w:r w:rsidRPr="004356E3">
        <w:rPr>
          <w:rFonts w:asciiTheme="majorHAnsi" w:hAnsiTheme="majorHAnsi"/>
          <w:sz w:val="24"/>
          <w:szCs w:val="24"/>
        </w:rPr>
        <w:t xml:space="preserve"> keuzes gemaakt </w:t>
      </w:r>
      <w:r w:rsidR="006C6CC9">
        <w:rPr>
          <w:rFonts w:asciiTheme="majorHAnsi" w:hAnsiTheme="majorHAnsi"/>
          <w:sz w:val="24"/>
          <w:szCs w:val="24"/>
        </w:rPr>
        <w:t xml:space="preserve">te </w:t>
      </w:r>
      <w:r w:rsidRPr="004356E3">
        <w:rPr>
          <w:rFonts w:asciiTheme="majorHAnsi" w:hAnsiTheme="majorHAnsi"/>
          <w:sz w:val="24"/>
          <w:szCs w:val="24"/>
        </w:rPr>
        <w:t>worden.</w:t>
      </w:r>
      <w:r w:rsidR="007E06FF">
        <w:rPr>
          <w:rFonts w:asciiTheme="majorHAnsi" w:hAnsiTheme="majorHAnsi"/>
          <w:sz w:val="24"/>
          <w:szCs w:val="24"/>
        </w:rPr>
        <w:t xml:space="preserve"> Is investeren in het opleiden de juiste keuze?</w:t>
      </w:r>
    </w:p>
    <w:p w:rsidR="00BE013A" w:rsidRPr="00BE013A" w:rsidRDefault="00BE013A" w:rsidP="00103356">
      <w:pPr>
        <w:ind w:left="360"/>
        <w:jc w:val="both"/>
      </w:pPr>
    </w:p>
    <w:p w:rsidR="005D2327" w:rsidRPr="008752F1" w:rsidRDefault="007E06FF" w:rsidP="00103356">
      <w:pPr>
        <w:spacing w:line="360" w:lineRule="auto"/>
        <w:jc w:val="both"/>
        <w:rPr>
          <w:rFonts w:asciiTheme="majorHAnsi" w:hAnsiTheme="majorHAnsi"/>
          <w:sz w:val="24"/>
        </w:rPr>
      </w:pPr>
      <w:r>
        <w:rPr>
          <w:rFonts w:asciiTheme="majorHAnsi" w:hAnsiTheme="majorHAnsi"/>
          <w:sz w:val="24"/>
        </w:rPr>
        <w:t>Voetballen begint vaak op jongen leeftijd.</w:t>
      </w:r>
      <w:r w:rsidR="005D2327">
        <w:rPr>
          <w:rFonts w:asciiTheme="majorHAnsi" w:hAnsiTheme="majorHAnsi"/>
          <w:sz w:val="24"/>
        </w:rPr>
        <w:t xml:space="preserve"> Het begint bijna altijd als hobby. </w:t>
      </w:r>
      <w:r w:rsidR="004313B9">
        <w:rPr>
          <w:rFonts w:asciiTheme="majorHAnsi" w:hAnsiTheme="majorHAnsi"/>
          <w:sz w:val="24"/>
        </w:rPr>
        <w:t>Van</w:t>
      </w:r>
      <w:r w:rsidR="005D2327">
        <w:rPr>
          <w:rFonts w:asciiTheme="majorHAnsi" w:hAnsiTheme="majorHAnsi"/>
          <w:sz w:val="24"/>
        </w:rPr>
        <w:t xml:space="preserve"> vriendjes </w:t>
      </w:r>
      <w:r w:rsidR="004313B9">
        <w:rPr>
          <w:rFonts w:asciiTheme="majorHAnsi" w:hAnsiTheme="majorHAnsi"/>
          <w:sz w:val="24"/>
        </w:rPr>
        <w:t xml:space="preserve">horen ze </w:t>
      </w:r>
      <w:r w:rsidR="005D2327">
        <w:rPr>
          <w:rFonts w:asciiTheme="majorHAnsi" w:hAnsiTheme="majorHAnsi"/>
          <w:sz w:val="24"/>
        </w:rPr>
        <w:t xml:space="preserve">verhalen over voetbal en </w:t>
      </w:r>
      <w:r w:rsidR="004313B9">
        <w:rPr>
          <w:rFonts w:asciiTheme="majorHAnsi" w:hAnsiTheme="majorHAnsi"/>
          <w:sz w:val="24"/>
        </w:rPr>
        <w:t>vervolgens willen ze zelf</w:t>
      </w:r>
      <w:r w:rsidR="005D2327">
        <w:rPr>
          <w:rFonts w:asciiTheme="majorHAnsi" w:hAnsiTheme="majorHAnsi"/>
          <w:sz w:val="24"/>
        </w:rPr>
        <w:t xml:space="preserve"> ook op voetbal.</w:t>
      </w:r>
      <w:r w:rsidR="00976F1B">
        <w:rPr>
          <w:rFonts w:asciiTheme="majorHAnsi" w:hAnsiTheme="majorHAnsi"/>
          <w:sz w:val="24"/>
        </w:rPr>
        <w:t xml:space="preserve"> Wanneer de </w:t>
      </w:r>
      <w:r w:rsidR="0019559A">
        <w:rPr>
          <w:rFonts w:asciiTheme="majorHAnsi" w:hAnsiTheme="majorHAnsi"/>
          <w:sz w:val="24"/>
        </w:rPr>
        <w:t>jonge voetballertjes</w:t>
      </w:r>
      <w:r w:rsidR="00976F1B">
        <w:rPr>
          <w:rFonts w:asciiTheme="majorHAnsi" w:hAnsiTheme="majorHAnsi"/>
          <w:sz w:val="24"/>
        </w:rPr>
        <w:t xml:space="preserve"> ouder worden en </w:t>
      </w:r>
      <w:r w:rsidR="00786F12">
        <w:rPr>
          <w:rFonts w:asciiTheme="majorHAnsi" w:hAnsiTheme="majorHAnsi"/>
          <w:sz w:val="24"/>
        </w:rPr>
        <w:t xml:space="preserve">zich </w:t>
      </w:r>
      <w:r w:rsidR="00976F1B">
        <w:rPr>
          <w:rFonts w:asciiTheme="majorHAnsi" w:hAnsiTheme="majorHAnsi"/>
          <w:sz w:val="24"/>
        </w:rPr>
        <w:lastRenderedPageBreak/>
        <w:t xml:space="preserve">gaan realiseren wat voetbal je allemaal kan brengen, begint het dromen. </w:t>
      </w:r>
      <w:r w:rsidR="00273010">
        <w:rPr>
          <w:rFonts w:asciiTheme="majorHAnsi" w:hAnsiTheme="majorHAnsi"/>
          <w:sz w:val="24"/>
        </w:rPr>
        <w:t>“</w:t>
      </w:r>
      <w:r w:rsidR="00273010" w:rsidRPr="00273010">
        <w:rPr>
          <w:rFonts w:asciiTheme="majorHAnsi" w:hAnsiTheme="majorHAnsi" w:cs="Arial"/>
          <w:i/>
          <w:sz w:val="24"/>
          <w:szCs w:val="24"/>
        </w:rPr>
        <w:t>Het i</w:t>
      </w:r>
      <w:r w:rsidR="008752F1">
        <w:rPr>
          <w:rFonts w:asciiTheme="majorHAnsi" w:hAnsiTheme="majorHAnsi" w:cs="Arial"/>
          <w:i/>
          <w:sz w:val="24"/>
          <w:szCs w:val="24"/>
        </w:rPr>
        <w:t xml:space="preserve">s de jongensdroom van elk kind: </w:t>
      </w:r>
      <w:r w:rsidR="00273010" w:rsidRPr="00273010">
        <w:rPr>
          <w:rFonts w:asciiTheme="majorHAnsi" w:hAnsiTheme="majorHAnsi" w:cs="Arial"/>
          <w:i/>
          <w:sz w:val="24"/>
          <w:szCs w:val="24"/>
        </w:rPr>
        <w:t>Profvoetballer worden</w:t>
      </w:r>
      <w:r w:rsidR="00273010">
        <w:rPr>
          <w:rFonts w:asciiTheme="majorHAnsi" w:hAnsiTheme="majorHAnsi" w:cs="Arial"/>
          <w:i/>
          <w:sz w:val="24"/>
          <w:szCs w:val="24"/>
        </w:rPr>
        <w:t xml:space="preserve">” </w:t>
      </w:r>
      <w:r w:rsidR="008752F1">
        <w:rPr>
          <w:rFonts w:asciiTheme="majorHAnsi" w:hAnsiTheme="majorHAnsi" w:cs="Arial"/>
          <w:sz w:val="24"/>
          <w:szCs w:val="24"/>
        </w:rPr>
        <w:t>(</w:t>
      </w:r>
      <w:r w:rsidR="00273010" w:rsidRPr="004313B9">
        <w:rPr>
          <w:rFonts w:asciiTheme="majorHAnsi" w:hAnsiTheme="majorHAnsi" w:cs="Arial"/>
          <w:sz w:val="24"/>
          <w:szCs w:val="24"/>
        </w:rPr>
        <w:t>www.nat</w:t>
      </w:r>
      <w:r w:rsidR="008752F1">
        <w:rPr>
          <w:rFonts w:asciiTheme="majorHAnsi" w:hAnsiTheme="majorHAnsi" w:cs="Arial"/>
          <w:sz w:val="24"/>
          <w:szCs w:val="24"/>
        </w:rPr>
        <w:t>ionaleberoepengids.nl</w:t>
      </w:r>
      <w:r w:rsidR="00273010" w:rsidRPr="004313B9">
        <w:rPr>
          <w:rFonts w:asciiTheme="majorHAnsi" w:hAnsiTheme="majorHAnsi" w:cs="Arial"/>
          <w:sz w:val="24"/>
          <w:szCs w:val="24"/>
        </w:rPr>
        <w:t>).</w:t>
      </w:r>
      <w:r w:rsidR="005D2327">
        <w:rPr>
          <w:rFonts w:asciiTheme="majorHAnsi" w:hAnsiTheme="majorHAnsi"/>
          <w:sz w:val="24"/>
        </w:rPr>
        <w:t xml:space="preserve">Wanneer een jonge speler over veel talent blijkt te beschikken, valt dit al snel op. Het kan vervolgens snel gaan. De </w:t>
      </w:r>
      <w:r w:rsidR="007D15F8">
        <w:rPr>
          <w:rFonts w:asciiTheme="majorHAnsi" w:hAnsiTheme="majorHAnsi"/>
          <w:sz w:val="24"/>
        </w:rPr>
        <w:t xml:space="preserve">betaald voetbal organisaties (BVO’s) </w:t>
      </w:r>
      <w:r w:rsidR="005D2327">
        <w:rPr>
          <w:rFonts w:asciiTheme="majorHAnsi" w:hAnsiTheme="majorHAnsi"/>
          <w:sz w:val="24"/>
        </w:rPr>
        <w:t>in Neder</w:t>
      </w:r>
      <w:r w:rsidR="005D2327">
        <w:rPr>
          <w:rFonts w:asciiTheme="majorHAnsi" w:hAnsiTheme="majorHAnsi"/>
          <w:sz w:val="24"/>
        </w:rPr>
        <w:lastRenderedPageBreak/>
        <w:t xml:space="preserve">land hebben stuk voor stuk scouts in dienst die de Nederlandse, en soms ook buitenlandse, voetbalvelden afstruinen opzoek naar talenten. De </w:t>
      </w:r>
      <w:r w:rsidR="007D15F8">
        <w:rPr>
          <w:rFonts w:asciiTheme="majorHAnsi" w:hAnsiTheme="majorHAnsi"/>
          <w:sz w:val="24"/>
        </w:rPr>
        <w:t>BVO’s</w:t>
      </w:r>
      <w:r w:rsidR="007379A9">
        <w:rPr>
          <w:rFonts w:asciiTheme="majorHAnsi" w:hAnsiTheme="majorHAnsi"/>
          <w:sz w:val="24"/>
        </w:rPr>
        <w:t xml:space="preserve"> </w:t>
      </w:r>
      <w:r w:rsidR="005D2327">
        <w:rPr>
          <w:rFonts w:asciiTheme="majorHAnsi" w:hAnsiTheme="majorHAnsi"/>
          <w:sz w:val="24"/>
        </w:rPr>
        <w:t xml:space="preserve">hebben vaak al jeugdteams voor spelers vanaf </w:t>
      </w:r>
      <w:r>
        <w:rPr>
          <w:rFonts w:asciiTheme="majorHAnsi" w:hAnsiTheme="majorHAnsi"/>
          <w:sz w:val="24"/>
        </w:rPr>
        <w:t>vijf</w:t>
      </w:r>
      <w:r w:rsidR="005D2327">
        <w:rPr>
          <w:rFonts w:asciiTheme="majorHAnsi" w:hAnsiTheme="majorHAnsi"/>
          <w:sz w:val="24"/>
        </w:rPr>
        <w:t xml:space="preserve"> jaar oud. De amateu</w:t>
      </w:r>
      <w:r w:rsidR="00F25ACA">
        <w:rPr>
          <w:rFonts w:asciiTheme="majorHAnsi" w:hAnsiTheme="majorHAnsi"/>
          <w:sz w:val="24"/>
        </w:rPr>
        <w:t xml:space="preserve">rverenigingen ontvangen van de </w:t>
      </w:r>
      <w:r w:rsidR="007D15F8">
        <w:rPr>
          <w:rFonts w:asciiTheme="majorHAnsi" w:hAnsiTheme="majorHAnsi"/>
          <w:sz w:val="24"/>
        </w:rPr>
        <w:t>BVO</w:t>
      </w:r>
      <w:r>
        <w:rPr>
          <w:rFonts w:asciiTheme="majorHAnsi" w:hAnsiTheme="majorHAnsi"/>
          <w:sz w:val="24"/>
        </w:rPr>
        <w:t xml:space="preserve"> een brief</w:t>
      </w:r>
      <w:r w:rsidR="005D2327">
        <w:rPr>
          <w:rFonts w:asciiTheme="majorHAnsi" w:hAnsiTheme="majorHAnsi"/>
          <w:sz w:val="24"/>
        </w:rPr>
        <w:t xml:space="preserve"> wanneer een lid van hun vereniging is opgevallen door een scout. Vaak moeten de jonge spelers vervolgens testtrainingen </w:t>
      </w:r>
      <w:r w:rsidR="005D2327">
        <w:rPr>
          <w:rFonts w:asciiTheme="majorHAnsi" w:hAnsiTheme="majorHAnsi"/>
          <w:sz w:val="24"/>
        </w:rPr>
        <w:lastRenderedPageBreak/>
        <w:t>afleggen en wanneer zij goed genoeg bevonden worden kunnen ze de overstap maken naar e</w:t>
      </w:r>
      <w:r w:rsidR="00F25ACA">
        <w:rPr>
          <w:rFonts w:asciiTheme="majorHAnsi" w:hAnsiTheme="majorHAnsi"/>
          <w:sz w:val="24"/>
        </w:rPr>
        <w:t xml:space="preserve">en </w:t>
      </w:r>
      <w:r w:rsidR="007D15F8">
        <w:rPr>
          <w:rFonts w:asciiTheme="majorHAnsi" w:hAnsiTheme="majorHAnsi"/>
          <w:sz w:val="24"/>
        </w:rPr>
        <w:t>BVO</w:t>
      </w:r>
      <w:r w:rsidR="005D2327">
        <w:rPr>
          <w:rFonts w:asciiTheme="majorHAnsi" w:hAnsiTheme="majorHAnsi"/>
          <w:sz w:val="24"/>
        </w:rPr>
        <w:t xml:space="preserve">. </w:t>
      </w:r>
      <w:r w:rsidR="000B385C">
        <w:rPr>
          <w:rFonts w:asciiTheme="majorHAnsi" w:hAnsiTheme="majorHAnsi"/>
          <w:sz w:val="24"/>
        </w:rPr>
        <w:t>Ook zijn er ouders die het initiatief nemen</w:t>
      </w:r>
      <w:r>
        <w:rPr>
          <w:rFonts w:asciiTheme="majorHAnsi" w:hAnsiTheme="majorHAnsi"/>
          <w:sz w:val="24"/>
        </w:rPr>
        <w:t>. Jaarlijks worden</w:t>
      </w:r>
      <w:r w:rsidR="000B385C">
        <w:rPr>
          <w:rFonts w:asciiTheme="majorHAnsi" w:hAnsiTheme="majorHAnsi"/>
          <w:sz w:val="24"/>
        </w:rPr>
        <w:t xml:space="preserve"> meerdere “ta</w:t>
      </w:r>
      <w:r w:rsidR="00F25ACA">
        <w:rPr>
          <w:rFonts w:asciiTheme="majorHAnsi" w:hAnsiTheme="majorHAnsi"/>
          <w:sz w:val="24"/>
        </w:rPr>
        <w:t xml:space="preserve">lentendagen” gehouden bij de </w:t>
      </w:r>
      <w:r w:rsidR="007D15F8">
        <w:rPr>
          <w:rFonts w:asciiTheme="majorHAnsi" w:hAnsiTheme="majorHAnsi"/>
          <w:sz w:val="24"/>
        </w:rPr>
        <w:t>BVO’s</w:t>
      </w:r>
      <w:r w:rsidR="000B385C">
        <w:rPr>
          <w:rFonts w:asciiTheme="majorHAnsi" w:hAnsiTheme="majorHAnsi"/>
          <w:sz w:val="24"/>
        </w:rPr>
        <w:t xml:space="preserve">. Ouders kunnen hun kind hiervoor aanmelden. Samen met </w:t>
      </w:r>
      <w:r>
        <w:rPr>
          <w:rFonts w:asciiTheme="majorHAnsi" w:hAnsiTheme="majorHAnsi"/>
          <w:sz w:val="24"/>
        </w:rPr>
        <w:t>andere j</w:t>
      </w:r>
      <w:r w:rsidR="000B385C">
        <w:rPr>
          <w:rFonts w:asciiTheme="majorHAnsi" w:hAnsiTheme="majorHAnsi"/>
          <w:sz w:val="24"/>
        </w:rPr>
        <w:t>onge kinderen word</w:t>
      </w:r>
      <w:r>
        <w:rPr>
          <w:rFonts w:asciiTheme="majorHAnsi" w:hAnsiTheme="majorHAnsi"/>
          <w:sz w:val="24"/>
        </w:rPr>
        <w:t>en tests</w:t>
      </w:r>
      <w:r w:rsidR="000B385C">
        <w:rPr>
          <w:rFonts w:asciiTheme="majorHAnsi" w:hAnsiTheme="majorHAnsi"/>
          <w:sz w:val="24"/>
        </w:rPr>
        <w:t xml:space="preserve"> afgewerkt. Hierbij zijn meerdere scouts aanwezig om te kijken welke jonge </w:t>
      </w:r>
      <w:r w:rsidR="000B385C">
        <w:rPr>
          <w:rFonts w:asciiTheme="majorHAnsi" w:hAnsiTheme="majorHAnsi"/>
          <w:sz w:val="24"/>
        </w:rPr>
        <w:lastRenderedPageBreak/>
        <w:t xml:space="preserve">voetballers, in hun ogen, over voldoende talent beschikken om toe te treden tot de jeugdopleiding. Op deze wijze </w:t>
      </w:r>
      <w:r>
        <w:rPr>
          <w:rFonts w:asciiTheme="majorHAnsi" w:hAnsiTheme="majorHAnsi"/>
          <w:sz w:val="24"/>
        </w:rPr>
        <w:t>komen</w:t>
      </w:r>
      <w:r w:rsidR="000B385C">
        <w:rPr>
          <w:rFonts w:asciiTheme="majorHAnsi" w:hAnsiTheme="majorHAnsi"/>
          <w:sz w:val="24"/>
        </w:rPr>
        <w:t xml:space="preserve"> spelers dus ook bi</w:t>
      </w:r>
      <w:r w:rsidR="00F25ACA">
        <w:rPr>
          <w:rFonts w:asciiTheme="majorHAnsi" w:hAnsiTheme="majorHAnsi"/>
          <w:sz w:val="24"/>
        </w:rPr>
        <w:t xml:space="preserve">j een jeugdopleiding van een </w:t>
      </w:r>
      <w:r w:rsidR="007D15F8">
        <w:rPr>
          <w:rFonts w:asciiTheme="majorHAnsi" w:hAnsiTheme="majorHAnsi"/>
          <w:sz w:val="24"/>
        </w:rPr>
        <w:t>BVO</w:t>
      </w:r>
      <w:r w:rsidR="000B385C">
        <w:rPr>
          <w:rFonts w:asciiTheme="majorHAnsi" w:hAnsiTheme="majorHAnsi"/>
          <w:sz w:val="24"/>
        </w:rPr>
        <w:t xml:space="preserve"> terecht. </w:t>
      </w:r>
      <w:r w:rsidR="005D2327">
        <w:rPr>
          <w:rFonts w:asciiTheme="majorHAnsi" w:hAnsiTheme="majorHAnsi"/>
          <w:sz w:val="24"/>
        </w:rPr>
        <w:t xml:space="preserve">Vanaf dat moment wordt het allemaal een stuk serieuzer. </w:t>
      </w:r>
      <w:r>
        <w:rPr>
          <w:rFonts w:asciiTheme="majorHAnsi" w:hAnsiTheme="majorHAnsi"/>
          <w:sz w:val="24"/>
        </w:rPr>
        <w:t xml:space="preserve">Er wordt meerdere keren per week getraind </w:t>
      </w:r>
      <w:r w:rsidR="005D2327">
        <w:rPr>
          <w:rFonts w:asciiTheme="majorHAnsi" w:hAnsiTheme="majorHAnsi"/>
          <w:sz w:val="24"/>
        </w:rPr>
        <w:t xml:space="preserve">en wanneer ze ouder worden gaan ze vaaknaar </w:t>
      </w:r>
      <w:r w:rsidR="005D2327">
        <w:rPr>
          <w:rFonts w:asciiTheme="majorHAnsi" w:hAnsiTheme="majorHAnsi"/>
          <w:sz w:val="24"/>
        </w:rPr>
        <w:lastRenderedPageBreak/>
        <w:t xml:space="preserve">een middelbare school voor topsporters. </w:t>
      </w:r>
      <w:r w:rsidR="00273010">
        <w:rPr>
          <w:rFonts w:asciiTheme="majorHAnsi" w:hAnsiTheme="majorHAnsi"/>
          <w:sz w:val="24"/>
        </w:rPr>
        <w:t>Het u</w:t>
      </w:r>
      <w:r w:rsidR="00F25ACA">
        <w:rPr>
          <w:rFonts w:asciiTheme="majorHAnsi" w:hAnsiTheme="majorHAnsi"/>
          <w:sz w:val="24"/>
        </w:rPr>
        <w:t xml:space="preserve">iteindelijke doel van zowel de </w:t>
      </w:r>
      <w:r w:rsidR="007D15F8">
        <w:rPr>
          <w:rFonts w:asciiTheme="majorHAnsi" w:hAnsiTheme="majorHAnsi"/>
          <w:sz w:val="24"/>
        </w:rPr>
        <w:t>BVO</w:t>
      </w:r>
      <w:r w:rsidR="00273010">
        <w:rPr>
          <w:rFonts w:asciiTheme="majorHAnsi" w:hAnsiTheme="majorHAnsi"/>
          <w:sz w:val="24"/>
        </w:rPr>
        <w:t xml:space="preserve"> als de jonge voetballers is het </w:t>
      </w:r>
      <w:r w:rsidR="00F25ACA">
        <w:rPr>
          <w:rFonts w:asciiTheme="majorHAnsi" w:hAnsiTheme="majorHAnsi"/>
          <w:sz w:val="24"/>
        </w:rPr>
        <w:t>be</w:t>
      </w:r>
      <w:r w:rsidR="00273010">
        <w:rPr>
          <w:rFonts w:asciiTheme="majorHAnsi" w:hAnsiTheme="majorHAnsi"/>
          <w:sz w:val="24"/>
        </w:rPr>
        <w:t>halen van het</w:t>
      </w:r>
      <w:r w:rsidR="00F25ACA">
        <w:rPr>
          <w:rFonts w:asciiTheme="majorHAnsi" w:hAnsiTheme="majorHAnsi"/>
          <w:sz w:val="24"/>
        </w:rPr>
        <w:t xml:space="preserve"> eerste </w:t>
      </w:r>
      <w:r w:rsidR="00273010">
        <w:rPr>
          <w:rFonts w:asciiTheme="majorHAnsi" w:hAnsiTheme="majorHAnsi"/>
          <w:sz w:val="24"/>
        </w:rPr>
        <w:t xml:space="preserve">elftal </w:t>
      </w:r>
      <w:r w:rsidR="003C237D">
        <w:rPr>
          <w:rFonts w:asciiTheme="majorHAnsi" w:hAnsiTheme="majorHAnsi"/>
          <w:sz w:val="24"/>
        </w:rPr>
        <w:t xml:space="preserve">en een profcontract tekenen(Hendriksen, 2014). </w:t>
      </w:r>
      <w:r w:rsidR="00F25ACA">
        <w:rPr>
          <w:rFonts w:asciiTheme="majorHAnsi" w:hAnsiTheme="majorHAnsi"/>
          <w:sz w:val="24"/>
        </w:rPr>
        <w:t>In dit geval m</w:t>
      </w:r>
      <w:r w:rsidR="00273010">
        <w:rPr>
          <w:rFonts w:asciiTheme="majorHAnsi" w:hAnsiTheme="majorHAnsi"/>
          <w:sz w:val="24"/>
        </w:rPr>
        <w:t xml:space="preserve">aken de spelers van hun hobby hun beroep. </w:t>
      </w:r>
    </w:p>
    <w:p w:rsidR="005D2327" w:rsidRDefault="005D2327" w:rsidP="00103356">
      <w:pPr>
        <w:spacing w:line="360" w:lineRule="auto"/>
        <w:jc w:val="both"/>
        <w:rPr>
          <w:rFonts w:asciiTheme="majorHAnsi" w:hAnsiTheme="majorHAnsi"/>
          <w:sz w:val="24"/>
        </w:rPr>
      </w:pPr>
      <w:r>
        <w:rPr>
          <w:rFonts w:asciiTheme="majorHAnsi" w:hAnsiTheme="majorHAnsi"/>
          <w:sz w:val="24"/>
        </w:rPr>
        <w:t xml:space="preserve">Het komt veelvuldig voor dat spelers gedurende hun jaren als jeugdspeler actief zijn voor verschillende </w:t>
      </w:r>
      <w:r w:rsidR="007D15F8">
        <w:rPr>
          <w:rFonts w:asciiTheme="majorHAnsi" w:hAnsiTheme="majorHAnsi"/>
          <w:sz w:val="24"/>
        </w:rPr>
        <w:t>BVO’s</w:t>
      </w:r>
      <w:r>
        <w:rPr>
          <w:rFonts w:asciiTheme="majorHAnsi" w:hAnsiTheme="majorHAnsi"/>
          <w:sz w:val="24"/>
        </w:rPr>
        <w:t xml:space="preserve">. </w:t>
      </w:r>
      <w:r>
        <w:rPr>
          <w:rFonts w:asciiTheme="majorHAnsi" w:hAnsiTheme="majorHAnsi"/>
          <w:sz w:val="24"/>
        </w:rPr>
        <w:lastRenderedPageBreak/>
        <w:t>De clubs zijn c</w:t>
      </w:r>
      <w:r w:rsidR="00F25ACA">
        <w:rPr>
          <w:rFonts w:asciiTheme="majorHAnsi" w:hAnsiTheme="majorHAnsi"/>
          <w:sz w:val="24"/>
        </w:rPr>
        <w:t>ontinu</w:t>
      </w:r>
      <w:r w:rsidR="007379A9">
        <w:rPr>
          <w:rFonts w:asciiTheme="majorHAnsi" w:hAnsiTheme="majorHAnsi"/>
          <w:sz w:val="24"/>
        </w:rPr>
        <w:t xml:space="preserve"> </w:t>
      </w:r>
      <w:r w:rsidR="00F25ACA">
        <w:rPr>
          <w:rFonts w:asciiTheme="majorHAnsi" w:hAnsiTheme="majorHAnsi"/>
          <w:sz w:val="24"/>
        </w:rPr>
        <w:t>bezig met scouten en</w:t>
      </w:r>
      <w:r>
        <w:rPr>
          <w:rFonts w:asciiTheme="majorHAnsi" w:hAnsiTheme="majorHAnsi"/>
          <w:sz w:val="24"/>
        </w:rPr>
        <w:t xml:space="preserve"> opzoek naar verbetering. Zo </w:t>
      </w:r>
      <w:r w:rsidR="00F25ACA">
        <w:rPr>
          <w:rFonts w:asciiTheme="majorHAnsi" w:hAnsiTheme="majorHAnsi"/>
          <w:sz w:val="24"/>
        </w:rPr>
        <w:t>komt het voor da</w:t>
      </w:r>
      <w:r>
        <w:rPr>
          <w:rFonts w:asciiTheme="majorHAnsi" w:hAnsiTheme="majorHAnsi"/>
          <w:sz w:val="24"/>
        </w:rPr>
        <w:t xml:space="preserve">t een </w:t>
      </w:r>
      <w:r w:rsidR="007D15F8">
        <w:rPr>
          <w:rFonts w:asciiTheme="majorHAnsi" w:hAnsiTheme="majorHAnsi"/>
          <w:sz w:val="24"/>
        </w:rPr>
        <w:t>BVO</w:t>
      </w:r>
      <w:r w:rsidR="00786F12">
        <w:rPr>
          <w:rFonts w:asciiTheme="majorHAnsi" w:hAnsiTheme="majorHAnsi"/>
          <w:sz w:val="24"/>
        </w:rPr>
        <w:t xml:space="preserve"> een talent wegplukt bij een a</w:t>
      </w:r>
      <w:r>
        <w:rPr>
          <w:rFonts w:asciiTheme="majorHAnsi" w:hAnsiTheme="majorHAnsi"/>
          <w:sz w:val="24"/>
        </w:rPr>
        <w:t xml:space="preserve">ndere </w:t>
      </w:r>
      <w:r w:rsidR="007D15F8">
        <w:rPr>
          <w:rFonts w:asciiTheme="majorHAnsi" w:hAnsiTheme="majorHAnsi"/>
          <w:sz w:val="24"/>
        </w:rPr>
        <w:t>BVO</w:t>
      </w:r>
      <w:r>
        <w:rPr>
          <w:rFonts w:asciiTheme="majorHAnsi" w:hAnsiTheme="majorHAnsi"/>
          <w:sz w:val="24"/>
        </w:rPr>
        <w:t>.</w:t>
      </w:r>
      <w:r w:rsidR="007379A9">
        <w:rPr>
          <w:rFonts w:asciiTheme="majorHAnsi" w:hAnsiTheme="majorHAnsi"/>
          <w:sz w:val="24"/>
        </w:rPr>
        <w:t xml:space="preserve"> </w:t>
      </w:r>
      <w:r>
        <w:rPr>
          <w:rFonts w:asciiTheme="majorHAnsi" w:hAnsiTheme="majorHAnsi"/>
          <w:sz w:val="24"/>
        </w:rPr>
        <w:t xml:space="preserve">Een ander scenario dat zich voor kan doen is dat een speler die actief is bij een </w:t>
      </w:r>
      <w:r w:rsidR="007D15F8">
        <w:rPr>
          <w:rFonts w:asciiTheme="majorHAnsi" w:hAnsiTheme="majorHAnsi"/>
          <w:sz w:val="24"/>
        </w:rPr>
        <w:t>BVO</w:t>
      </w:r>
      <w:r w:rsidR="00F25ACA">
        <w:rPr>
          <w:rFonts w:asciiTheme="majorHAnsi" w:hAnsiTheme="majorHAnsi"/>
          <w:sz w:val="24"/>
        </w:rPr>
        <w:t xml:space="preserve">, </w:t>
      </w:r>
      <w:r>
        <w:rPr>
          <w:rFonts w:asciiTheme="majorHAnsi" w:hAnsiTheme="majorHAnsi"/>
          <w:sz w:val="24"/>
        </w:rPr>
        <w:t xml:space="preserve">toch niet goed genoeg wordt bevonden en de jeugdopleiding moet verlaten. Het kan zijn dat een andere </w:t>
      </w:r>
      <w:r w:rsidR="007D15F8">
        <w:rPr>
          <w:rFonts w:asciiTheme="majorHAnsi" w:hAnsiTheme="majorHAnsi"/>
          <w:sz w:val="24"/>
        </w:rPr>
        <w:t>BVO</w:t>
      </w:r>
      <w:r>
        <w:rPr>
          <w:rFonts w:asciiTheme="majorHAnsi" w:hAnsiTheme="majorHAnsi"/>
          <w:sz w:val="24"/>
        </w:rPr>
        <w:t xml:space="preserve"> </w:t>
      </w:r>
      <w:r>
        <w:rPr>
          <w:rFonts w:asciiTheme="majorHAnsi" w:hAnsiTheme="majorHAnsi"/>
          <w:sz w:val="24"/>
        </w:rPr>
        <w:lastRenderedPageBreak/>
        <w:t>het wel in deze speler ziet zitten en hem vervolgens opneemt in hun jeugdopleiding. Voor het onderzoek is het van groot belang om duidelijk</w:t>
      </w:r>
      <w:r w:rsidR="006D22ED">
        <w:rPr>
          <w:rFonts w:asciiTheme="majorHAnsi" w:hAnsiTheme="majorHAnsi"/>
          <w:sz w:val="24"/>
        </w:rPr>
        <w:t>heid</w:t>
      </w:r>
      <w:r>
        <w:rPr>
          <w:rFonts w:asciiTheme="majorHAnsi" w:hAnsiTheme="majorHAnsi"/>
          <w:sz w:val="24"/>
        </w:rPr>
        <w:t xml:space="preserve"> te hebben </w:t>
      </w:r>
      <w:r w:rsidR="006D22ED">
        <w:rPr>
          <w:rFonts w:asciiTheme="majorHAnsi" w:hAnsiTheme="majorHAnsi"/>
          <w:sz w:val="24"/>
        </w:rPr>
        <w:t xml:space="preserve">over </w:t>
      </w:r>
      <w:r>
        <w:rPr>
          <w:rFonts w:asciiTheme="majorHAnsi" w:hAnsiTheme="majorHAnsi"/>
          <w:sz w:val="24"/>
        </w:rPr>
        <w:t xml:space="preserve">wanneer een speler een jeugdproduct is van welke </w:t>
      </w:r>
      <w:r w:rsidR="007D15F8">
        <w:rPr>
          <w:rFonts w:asciiTheme="majorHAnsi" w:hAnsiTheme="majorHAnsi"/>
          <w:sz w:val="24"/>
        </w:rPr>
        <w:t>BVO</w:t>
      </w:r>
      <w:r>
        <w:rPr>
          <w:rFonts w:asciiTheme="majorHAnsi" w:hAnsiTheme="majorHAnsi"/>
          <w:sz w:val="24"/>
        </w:rPr>
        <w:t xml:space="preserve">. De UEFA heeft regels opgesteld omtrent het aanbieden van profcontracten. Een regel is dat een speler voor het bereiken van zijn </w:t>
      </w:r>
      <w:r w:rsidR="00F25ACA">
        <w:rPr>
          <w:rFonts w:asciiTheme="majorHAnsi" w:hAnsiTheme="majorHAnsi"/>
          <w:sz w:val="24"/>
        </w:rPr>
        <w:t xml:space="preserve">zestiende </w:t>
      </w:r>
      <w:r>
        <w:rPr>
          <w:rFonts w:asciiTheme="majorHAnsi" w:hAnsiTheme="majorHAnsi"/>
          <w:sz w:val="24"/>
        </w:rPr>
        <w:t xml:space="preserve">levensjaar geen profcontract </w:t>
      </w:r>
      <w:r>
        <w:rPr>
          <w:rFonts w:asciiTheme="majorHAnsi" w:hAnsiTheme="majorHAnsi"/>
          <w:sz w:val="24"/>
        </w:rPr>
        <w:lastRenderedPageBreak/>
        <w:t>mag tekenen. Va</w:t>
      </w:r>
      <w:r w:rsidR="00F25ACA">
        <w:rPr>
          <w:rFonts w:asciiTheme="majorHAnsi" w:hAnsiTheme="majorHAnsi"/>
          <w:sz w:val="24"/>
        </w:rPr>
        <w:t>naf het moment dat een speler 16 jaar wordt, mag de</w:t>
      </w:r>
      <w:r w:rsidR="007379A9">
        <w:rPr>
          <w:rFonts w:asciiTheme="majorHAnsi" w:hAnsiTheme="majorHAnsi"/>
          <w:sz w:val="24"/>
        </w:rPr>
        <w:t xml:space="preserve"> </w:t>
      </w:r>
      <w:r w:rsidR="007D15F8">
        <w:rPr>
          <w:rFonts w:asciiTheme="majorHAnsi" w:hAnsiTheme="majorHAnsi"/>
          <w:sz w:val="24"/>
        </w:rPr>
        <w:t>BVO</w:t>
      </w:r>
      <w:r w:rsidR="007379A9">
        <w:rPr>
          <w:rFonts w:asciiTheme="majorHAnsi" w:hAnsiTheme="majorHAnsi"/>
          <w:sz w:val="24"/>
        </w:rPr>
        <w:t xml:space="preserve"> </w:t>
      </w:r>
      <w:r w:rsidR="00F25ACA">
        <w:rPr>
          <w:rFonts w:asciiTheme="majorHAnsi" w:hAnsiTheme="majorHAnsi"/>
          <w:sz w:val="24"/>
        </w:rPr>
        <w:t xml:space="preserve">de speler </w:t>
      </w:r>
      <w:r>
        <w:rPr>
          <w:rFonts w:asciiTheme="majorHAnsi" w:hAnsiTheme="majorHAnsi"/>
          <w:sz w:val="24"/>
        </w:rPr>
        <w:t xml:space="preserve">een contract aan bieden. </w:t>
      </w:r>
      <w:r w:rsidR="00F25ACA">
        <w:rPr>
          <w:rFonts w:asciiTheme="majorHAnsi" w:hAnsiTheme="majorHAnsi"/>
          <w:sz w:val="24"/>
        </w:rPr>
        <w:t xml:space="preserve">Daarom </w:t>
      </w:r>
      <w:r w:rsidR="00F25ACA" w:rsidRPr="00F25ACA">
        <w:rPr>
          <w:rFonts w:asciiTheme="majorHAnsi" w:hAnsiTheme="majorHAnsi"/>
          <w:sz w:val="24"/>
          <w:szCs w:val="24"/>
        </w:rPr>
        <w:t>wordt</w:t>
      </w:r>
      <w:r w:rsidRPr="00F25ACA">
        <w:rPr>
          <w:rFonts w:asciiTheme="majorHAnsi" w:hAnsiTheme="majorHAnsi"/>
          <w:sz w:val="24"/>
          <w:szCs w:val="24"/>
        </w:rPr>
        <w:t xml:space="preserve"> het bereiken van het 16</w:t>
      </w:r>
      <w:r w:rsidRPr="00F25ACA">
        <w:rPr>
          <w:rFonts w:asciiTheme="majorHAnsi" w:hAnsiTheme="majorHAnsi"/>
          <w:sz w:val="24"/>
          <w:szCs w:val="24"/>
          <w:vertAlign w:val="superscript"/>
        </w:rPr>
        <w:t>e</w:t>
      </w:r>
      <w:r w:rsidR="00F25ACA" w:rsidRPr="00F25ACA">
        <w:rPr>
          <w:rFonts w:asciiTheme="majorHAnsi" w:hAnsiTheme="majorHAnsi"/>
          <w:sz w:val="24"/>
          <w:szCs w:val="24"/>
        </w:rPr>
        <w:t xml:space="preserve"> levensjaar als ’afstudeermoment’</w:t>
      </w:r>
      <w:r w:rsidRPr="00F25ACA">
        <w:rPr>
          <w:rFonts w:asciiTheme="majorHAnsi" w:hAnsiTheme="majorHAnsi"/>
          <w:sz w:val="24"/>
          <w:szCs w:val="24"/>
        </w:rPr>
        <w:t xml:space="preserve"> gezien worden in dit onderzoek. </w:t>
      </w:r>
      <w:r w:rsidR="00F25ACA" w:rsidRPr="00F25ACA">
        <w:rPr>
          <w:rFonts w:asciiTheme="majorHAnsi" w:hAnsiTheme="majorHAnsi"/>
          <w:sz w:val="24"/>
          <w:szCs w:val="24"/>
        </w:rPr>
        <w:t xml:space="preserve">De club waar de speler vóór zijn zestiende deel van uitmaakt, wordt in dit onderzoek als </w:t>
      </w:r>
      <w:r w:rsidR="00F25ACA">
        <w:rPr>
          <w:rFonts w:asciiTheme="majorHAnsi" w:hAnsiTheme="majorHAnsi"/>
          <w:sz w:val="24"/>
          <w:szCs w:val="24"/>
        </w:rPr>
        <w:t>'opleider' van de spe</w:t>
      </w:r>
      <w:r w:rsidR="00F25ACA">
        <w:rPr>
          <w:rFonts w:asciiTheme="majorHAnsi" w:hAnsiTheme="majorHAnsi"/>
          <w:sz w:val="24"/>
          <w:szCs w:val="24"/>
        </w:rPr>
        <w:lastRenderedPageBreak/>
        <w:t>ler gezien</w:t>
      </w:r>
      <w:r w:rsidR="00FF10E8" w:rsidRPr="00F25ACA">
        <w:rPr>
          <w:rFonts w:asciiTheme="majorHAnsi" w:hAnsiTheme="majorHAnsi"/>
          <w:sz w:val="24"/>
          <w:szCs w:val="24"/>
        </w:rPr>
        <w:t xml:space="preserve">. Dit </w:t>
      </w:r>
      <w:r w:rsidR="00F25ACA">
        <w:rPr>
          <w:rFonts w:asciiTheme="majorHAnsi" w:hAnsiTheme="majorHAnsi"/>
          <w:sz w:val="24"/>
          <w:szCs w:val="24"/>
        </w:rPr>
        <w:t>wordt aan</w:t>
      </w:r>
      <w:r w:rsidR="00FF10E8" w:rsidRPr="00F25ACA">
        <w:rPr>
          <w:rFonts w:asciiTheme="majorHAnsi" w:hAnsiTheme="majorHAnsi"/>
          <w:sz w:val="24"/>
          <w:szCs w:val="24"/>
        </w:rPr>
        <w:t xml:space="preserve"> de hand van een voorbeeld verduidelijkt: Riechedly</w:t>
      </w:r>
      <w:r w:rsidR="007379A9">
        <w:rPr>
          <w:rFonts w:asciiTheme="majorHAnsi" w:hAnsiTheme="majorHAnsi"/>
          <w:sz w:val="24"/>
          <w:szCs w:val="24"/>
        </w:rPr>
        <w:t xml:space="preserve"> </w:t>
      </w:r>
      <w:r w:rsidR="00FF10E8" w:rsidRPr="00F25ACA">
        <w:rPr>
          <w:rFonts w:asciiTheme="majorHAnsi" w:hAnsiTheme="majorHAnsi"/>
          <w:sz w:val="24"/>
          <w:szCs w:val="24"/>
        </w:rPr>
        <w:t>Bazoer maakt momenteel deel uit van de selectie van Ajax. Hiervoor is hij zowel actief geweest in de jeugdopleiding van Ajax als PSV. Op zijn 16</w:t>
      </w:r>
      <w:r w:rsidR="00FF10E8" w:rsidRPr="00F25ACA">
        <w:rPr>
          <w:rFonts w:asciiTheme="majorHAnsi" w:hAnsiTheme="majorHAnsi"/>
          <w:sz w:val="24"/>
          <w:szCs w:val="24"/>
          <w:vertAlign w:val="superscript"/>
        </w:rPr>
        <w:t>e</w:t>
      </w:r>
      <w:r w:rsidR="00FF10E8" w:rsidRPr="00F25ACA">
        <w:rPr>
          <w:rFonts w:asciiTheme="majorHAnsi" w:hAnsiTheme="majorHAnsi"/>
          <w:sz w:val="24"/>
          <w:szCs w:val="24"/>
        </w:rPr>
        <w:t xml:space="preserve"> maakte hij de overstap van</w:t>
      </w:r>
      <w:r w:rsidR="000B385C" w:rsidRPr="00F25ACA">
        <w:rPr>
          <w:rFonts w:asciiTheme="majorHAnsi" w:hAnsiTheme="majorHAnsi"/>
          <w:sz w:val="24"/>
          <w:szCs w:val="24"/>
        </w:rPr>
        <w:t xml:space="preserve"> PSV naar</w:t>
      </w:r>
      <w:r w:rsidR="000B385C">
        <w:rPr>
          <w:rFonts w:asciiTheme="majorHAnsi" w:hAnsiTheme="majorHAnsi"/>
          <w:sz w:val="24"/>
        </w:rPr>
        <w:t xml:space="preserve"> Ajax</w:t>
      </w:r>
      <w:r w:rsidR="00FF10E8">
        <w:rPr>
          <w:rFonts w:asciiTheme="majorHAnsi" w:hAnsiTheme="majorHAnsi"/>
          <w:sz w:val="24"/>
        </w:rPr>
        <w:t>.</w:t>
      </w:r>
      <w:r w:rsidR="000B385C">
        <w:rPr>
          <w:rFonts w:asciiTheme="majorHAnsi" w:hAnsiTheme="majorHAnsi"/>
          <w:sz w:val="24"/>
        </w:rPr>
        <w:t xml:space="preserve"> Op dit moment was hij </w:t>
      </w:r>
      <w:r w:rsidR="00925250">
        <w:rPr>
          <w:rFonts w:asciiTheme="majorHAnsi" w:hAnsiTheme="majorHAnsi"/>
          <w:sz w:val="24"/>
        </w:rPr>
        <w:t>reeds</w:t>
      </w:r>
      <w:r w:rsidR="000B385C">
        <w:rPr>
          <w:rFonts w:asciiTheme="majorHAnsi" w:hAnsiTheme="majorHAnsi"/>
          <w:sz w:val="24"/>
        </w:rPr>
        <w:t xml:space="preserve"> “afgestudeerd” omdat hij al 16 jaar was geworden.</w:t>
      </w:r>
      <w:r w:rsidR="007379A9">
        <w:rPr>
          <w:rFonts w:asciiTheme="majorHAnsi" w:hAnsiTheme="majorHAnsi"/>
          <w:sz w:val="24"/>
        </w:rPr>
        <w:t xml:space="preserve"> </w:t>
      </w:r>
      <w:r w:rsidR="00FF10E8">
        <w:rPr>
          <w:rFonts w:asciiTheme="majorHAnsi" w:hAnsiTheme="majorHAnsi"/>
          <w:sz w:val="24"/>
        </w:rPr>
        <w:t xml:space="preserve">Bazoer is dus “afgestudeerd” bij PSV omdat hij </w:t>
      </w:r>
      <w:r w:rsidR="00FF10E8">
        <w:rPr>
          <w:rFonts w:asciiTheme="majorHAnsi" w:hAnsiTheme="majorHAnsi"/>
          <w:sz w:val="24"/>
        </w:rPr>
        <w:lastRenderedPageBreak/>
        <w:t>deel u</w:t>
      </w:r>
      <w:r w:rsidR="00F25ACA">
        <w:rPr>
          <w:rFonts w:asciiTheme="majorHAnsi" w:hAnsiTheme="majorHAnsi"/>
          <w:sz w:val="24"/>
        </w:rPr>
        <w:t>it</w:t>
      </w:r>
      <w:r w:rsidR="00FF10E8">
        <w:rPr>
          <w:rFonts w:asciiTheme="majorHAnsi" w:hAnsiTheme="majorHAnsi"/>
          <w:sz w:val="24"/>
        </w:rPr>
        <w:t>maakte van de jeugdopleiding van PSV toen hij 16 jaar werd.</w:t>
      </w:r>
      <w:r w:rsidR="00925250">
        <w:rPr>
          <w:rFonts w:asciiTheme="majorHAnsi" w:hAnsiTheme="majorHAnsi"/>
          <w:sz w:val="24"/>
        </w:rPr>
        <w:t xml:space="preserve"> Dit maakt hem een jeugdproduct van PSV. </w:t>
      </w:r>
    </w:p>
    <w:p w:rsidR="005D2327" w:rsidRDefault="005D2327" w:rsidP="00103356">
      <w:pPr>
        <w:spacing w:line="360" w:lineRule="auto"/>
        <w:jc w:val="both"/>
        <w:rPr>
          <w:rFonts w:asciiTheme="majorHAnsi" w:hAnsiTheme="majorHAnsi"/>
          <w:sz w:val="24"/>
        </w:rPr>
      </w:pPr>
      <w:r>
        <w:rPr>
          <w:rFonts w:asciiTheme="majorHAnsi" w:hAnsiTheme="majorHAnsi"/>
          <w:sz w:val="24"/>
        </w:rPr>
        <w:t xml:space="preserve">Het uiteindelijke doel van de </w:t>
      </w:r>
      <w:r w:rsidR="007D15F8">
        <w:rPr>
          <w:rFonts w:asciiTheme="majorHAnsi" w:hAnsiTheme="majorHAnsi"/>
          <w:sz w:val="24"/>
        </w:rPr>
        <w:t>BVO’s</w:t>
      </w:r>
      <w:r>
        <w:rPr>
          <w:rFonts w:asciiTheme="majorHAnsi" w:hAnsiTheme="majorHAnsi"/>
          <w:sz w:val="24"/>
        </w:rPr>
        <w:t xml:space="preserve"> is spelers opleiden die later uit komen voor het eerste elftal</w:t>
      </w:r>
      <w:sdt>
        <w:sdtPr>
          <w:rPr>
            <w:rFonts w:asciiTheme="majorHAnsi" w:hAnsiTheme="majorHAnsi"/>
            <w:sz w:val="24"/>
          </w:rPr>
          <w:id w:val="593745127"/>
          <w:citation/>
        </w:sdtPr>
        <w:sdtEndPr/>
        <w:sdtContent>
          <w:r w:rsidR="00051E92">
            <w:rPr>
              <w:rFonts w:asciiTheme="majorHAnsi" w:hAnsiTheme="majorHAnsi"/>
              <w:sz w:val="24"/>
            </w:rPr>
            <w:fldChar w:fldCharType="begin"/>
          </w:r>
          <w:r w:rsidR="00520276">
            <w:rPr>
              <w:rFonts w:asciiTheme="majorHAnsi" w:hAnsiTheme="majorHAnsi"/>
              <w:sz w:val="24"/>
            </w:rPr>
            <w:instrText xml:space="preserve"> CITATION Eri16 \l 1043 </w:instrText>
          </w:r>
          <w:r w:rsidR="00051E92">
            <w:rPr>
              <w:rFonts w:asciiTheme="majorHAnsi" w:hAnsiTheme="majorHAnsi"/>
              <w:sz w:val="24"/>
            </w:rPr>
            <w:fldChar w:fldCharType="separate"/>
          </w:r>
          <w:r w:rsidR="00520276" w:rsidRPr="00520276">
            <w:rPr>
              <w:rFonts w:asciiTheme="majorHAnsi" w:hAnsiTheme="majorHAnsi"/>
              <w:noProof/>
              <w:sz w:val="24"/>
            </w:rPr>
            <w:t>(Eric Gudde, 2016)</w:t>
          </w:r>
          <w:r w:rsidR="00051E92">
            <w:rPr>
              <w:rFonts w:asciiTheme="majorHAnsi" w:hAnsiTheme="majorHAnsi"/>
              <w:sz w:val="24"/>
            </w:rPr>
            <w:fldChar w:fldCharType="end"/>
          </w:r>
        </w:sdtContent>
      </w:sdt>
      <w:r>
        <w:rPr>
          <w:rFonts w:asciiTheme="majorHAnsi" w:hAnsiTheme="majorHAnsi"/>
          <w:sz w:val="24"/>
        </w:rPr>
        <w:t xml:space="preserve">. Het doorbreken van een jeugdspeler in het eerste elftal </w:t>
      </w:r>
      <w:r w:rsidR="00F25ACA">
        <w:rPr>
          <w:rFonts w:asciiTheme="majorHAnsi" w:hAnsiTheme="majorHAnsi"/>
          <w:sz w:val="24"/>
        </w:rPr>
        <w:t>wordt</w:t>
      </w:r>
      <w:r>
        <w:rPr>
          <w:rFonts w:asciiTheme="majorHAnsi" w:hAnsiTheme="majorHAnsi"/>
          <w:sz w:val="24"/>
        </w:rPr>
        <w:t xml:space="preserve"> als een sportieve opbrengst van de jeugdopleiding gezien</w:t>
      </w:r>
      <w:r w:rsidR="00F25ACA">
        <w:rPr>
          <w:rFonts w:asciiTheme="majorHAnsi" w:hAnsiTheme="majorHAnsi"/>
          <w:sz w:val="24"/>
        </w:rPr>
        <w:t xml:space="preserve">. </w:t>
      </w:r>
      <w:r w:rsidR="00925250">
        <w:rPr>
          <w:rFonts w:asciiTheme="majorHAnsi" w:hAnsiTheme="majorHAnsi"/>
          <w:sz w:val="24"/>
        </w:rPr>
        <w:t>Daarnaast kunnen d</w:t>
      </w:r>
      <w:r>
        <w:rPr>
          <w:rFonts w:asciiTheme="majorHAnsi" w:hAnsiTheme="majorHAnsi"/>
          <w:sz w:val="24"/>
        </w:rPr>
        <w:t xml:space="preserve">e opgeleide spelers </w:t>
      </w:r>
      <w:r>
        <w:rPr>
          <w:rFonts w:asciiTheme="majorHAnsi" w:hAnsiTheme="majorHAnsi"/>
          <w:sz w:val="24"/>
        </w:rPr>
        <w:lastRenderedPageBreak/>
        <w:t xml:space="preserve">eventueel ook nog doorverkocht worden aan andere clubs. </w:t>
      </w:r>
      <w:r w:rsidR="00925250">
        <w:rPr>
          <w:rFonts w:asciiTheme="majorHAnsi" w:hAnsiTheme="majorHAnsi"/>
          <w:sz w:val="24"/>
        </w:rPr>
        <w:t xml:space="preserve">Wanneer een </w:t>
      </w:r>
      <w:r w:rsidR="00273010">
        <w:rPr>
          <w:rFonts w:asciiTheme="majorHAnsi" w:hAnsiTheme="majorHAnsi"/>
          <w:sz w:val="24"/>
        </w:rPr>
        <w:t>speler onder contract staat bij zijn huidige club, dient hiervoor</w:t>
      </w:r>
      <w:r>
        <w:rPr>
          <w:rFonts w:asciiTheme="majorHAnsi" w:hAnsiTheme="majorHAnsi"/>
          <w:sz w:val="24"/>
        </w:rPr>
        <w:t xml:space="preserve"> een transfersom betaald te worden. De ontvangen transfersommen die gegenereerd worden door de verkoop van zelf opgeleide spelers </w:t>
      </w:r>
      <w:r w:rsidR="00F25ACA">
        <w:rPr>
          <w:rFonts w:asciiTheme="majorHAnsi" w:hAnsiTheme="majorHAnsi"/>
          <w:sz w:val="24"/>
        </w:rPr>
        <w:t>worden a</w:t>
      </w:r>
      <w:r>
        <w:rPr>
          <w:rFonts w:asciiTheme="majorHAnsi" w:hAnsiTheme="majorHAnsi"/>
          <w:sz w:val="24"/>
        </w:rPr>
        <w:t xml:space="preserve">ls financiële opbrengsten van de jeugdopleiding gezien worden. In dit onderzoek </w:t>
      </w:r>
      <w:r w:rsidR="00F25ACA">
        <w:rPr>
          <w:rFonts w:asciiTheme="majorHAnsi" w:hAnsiTheme="majorHAnsi"/>
          <w:sz w:val="24"/>
        </w:rPr>
        <w:t>wordt duidelijk</w:t>
      </w:r>
      <w:r>
        <w:rPr>
          <w:rFonts w:asciiTheme="majorHAnsi" w:hAnsiTheme="majorHAnsi"/>
          <w:sz w:val="24"/>
        </w:rPr>
        <w:t xml:space="preserve"> hoe groot </w:t>
      </w:r>
      <w:r>
        <w:rPr>
          <w:rFonts w:asciiTheme="majorHAnsi" w:hAnsiTheme="majorHAnsi"/>
          <w:sz w:val="24"/>
        </w:rPr>
        <w:lastRenderedPageBreak/>
        <w:t xml:space="preserve">deze opbrengsten voor de verschillende Nederlandse </w:t>
      </w:r>
      <w:r w:rsidR="007D15F8">
        <w:rPr>
          <w:rFonts w:asciiTheme="majorHAnsi" w:hAnsiTheme="majorHAnsi"/>
          <w:sz w:val="24"/>
        </w:rPr>
        <w:t>BVO’s</w:t>
      </w:r>
      <w:r>
        <w:rPr>
          <w:rFonts w:asciiTheme="majorHAnsi" w:hAnsiTheme="majorHAnsi"/>
          <w:sz w:val="24"/>
        </w:rPr>
        <w:t xml:space="preserve"> zijn. </w:t>
      </w:r>
    </w:p>
    <w:p w:rsidR="008649C5" w:rsidRDefault="008649C5" w:rsidP="00103356">
      <w:pPr>
        <w:spacing w:line="360" w:lineRule="auto"/>
        <w:jc w:val="both"/>
        <w:rPr>
          <w:rFonts w:asciiTheme="majorHAnsi" w:hAnsiTheme="majorHAnsi"/>
          <w:sz w:val="24"/>
        </w:rPr>
      </w:pPr>
    </w:p>
    <w:p w:rsidR="008649C5" w:rsidRDefault="008649C5" w:rsidP="00103356">
      <w:pPr>
        <w:spacing w:line="360" w:lineRule="auto"/>
        <w:jc w:val="both"/>
        <w:rPr>
          <w:rFonts w:asciiTheme="majorHAnsi" w:hAnsiTheme="majorHAnsi"/>
          <w:sz w:val="24"/>
        </w:rPr>
      </w:pPr>
    </w:p>
    <w:p w:rsidR="00DF4F63" w:rsidRDefault="00DF4F63" w:rsidP="00103356">
      <w:pPr>
        <w:spacing w:line="360" w:lineRule="auto"/>
        <w:jc w:val="both"/>
        <w:rPr>
          <w:rFonts w:asciiTheme="majorHAnsi" w:hAnsiTheme="majorHAnsi"/>
          <w:sz w:val="24"/>
        </w:rPr>
      </w:pPr>
    </w:p>
    <w:p w:rsidR="00DF4F63" w:rsidRDefault="00DF4F63" w:rsidP="00103356">
      <w:pPr>
        <w:spacing w:line="360" w:lineRule="auto"/>
        <w:jc w:val="both"/>
        <w:rPr>
          <w:rFonts w:asciiTheme="majorHAnsi" w:hAnsiTheme="majorHAnsi"/>
          <w:sz w:val="24"/>
        </w:rPr>
      </w:pPr>
    </w:p>
    <w:p w:rsidR="004356E3" w:rsidRDefault="004356E3" w:rsidP="00103356">
      <w:pPr>
        <w:pStyle w:val="Heading1"/>
        <w:numPr>
          <w:ilvl w:val="0"/>
          <w:numId w:val="6"/>
        </w:numPr>
        <w:jc w:val="both"/>
      </w:pPr>
      <w:bookmarkStart w:id="2" w:name="_Toc456700261"/>
      <w:r>
        <w:lastRenderedPageBreak/>
        <w:t>Het onderzoek</w:t>
      </w:r>
      <w:bookmarkEnd w:id="2"/>
    </w:p>
    <w:p w:rsidR="008649C5" w:rsidRDefault="008649C5" w:rsidP="00103356">
      <w:pPr>
        <w:pStyle w:val="NoSpacing"/>
        <w:spacing w:line="360" w:lineRule="auto"/>
        <w:jc w:val="both"/>
        <w:rPr>
          <w:rFonts w:asciiTheme="majorHAnsi" w:hAnsiTheme="majorHAnsi"/>
          <w:sz w:val="24"/>
          <w:szCs w:val="24"/>
        </w:rPr>
      </w:pPr>
    </w:p>
    <w:p w:rsidR="004C4C5C" w:rsidRPr="004356E3" w:rsidRDefault="004C4C5C" w:rsidP="00103356">
      <w:pPr>
        <w:pStyle w:val="NoSpacing"/>
        <w:spacing w:line="360" w:lineRule="auto"/>
        <w:jc w:val="both"/>
        <w:rPr>
          <w:rFonts w:asciiTheme="majorHAnsi" w:hAnsiTheme="majorHAnsi"/>
          <w:sz w:val="24"/>
          <w:szCs w:val="24"/>
        </w:rPr>
      </w:pPr>
      <w:r w:rsidRPr="004356E3">
        <w:rPr>
          <w:rFonts w:asciiTheme="majorHAnsi" w:hAnsiTheme="majorHAnsi"/>
          <w:sz w:val="24"/>
          <w:szCs w:val="24"/>
        </w:rPr>
        <w:t xml:space="preserve">De </w:t>
      </w:r>
      <w:r w:rsidR="003C237D">
        <w:rPr>
          <w:rFonts w:asciiTheme="majorHAnsi" w:hAnsiTheme="majorHAnsi"/>
          <w:sz w:val="24"/>
          <w:szCs w:val="24"/>
        </w:rPr>
        <w:t xml:space="preserve">centrale vraag in dit onderzoek </w:t>
      </w:r>
      <w:r w:rsidRPr="004356E3">
        <w:rPr>
          <w:rFonts w:asciiTheme="majorHAnsi" w:hAnsiTheme="majorHAnsi"/>
          <w:sz w:val="24"/>
          <w:szCs w:val="24"/>
        </w:rPr>
        <w:t>luidt:</w:t>
      </w:r>
    </w:p>
    <w:p w:rsidR="004C4C5C" w:rsidRDefault="004C4C5C" w:rsidP="00103356">
      <w:pPr>
        <w:pStyle w:val="NoSpacing"/>
        <w:spacing w:line="360" w:lineRule="auto"/>
        <w:jc w:val="both"/>
        <w:rPr>
          <w:rFonts w:asciiTheme="majorHAnsi" w:hAnsiTheme="majorHAnsi"/>
          <w:b/>
          <w:i/>
          <w:sz w:val="24"/>
          <w:szCs w:val="24"/>
        </w:rPr>
      </w:pPr>
      <w:r w:rsidRPr="004356E3">
        <w:rPr>
          <w:rFonts w:asciiTheme="majorHAnsi" w:hAnsiTheme="majorHAnsi"/>
          <w:b/>
          <w:i/>
          <w:sz w:val="24"/>
          <w:szCs w:val="24"/>
        </w:rPr>
        <w:t xml:space="preserve">“Hoe succesvol zijn de jeugdopleidingen van de Nederlandse </w:t>
      </w:r>
      <w:r w:rsidR="007D15F8">
        <w:rPr>
          <w:rFonts w:asciiTheme="majorHAnsi" w:hAnsiTheme="majorHAnsi"/>
          <w:b/>
          <w:i/>
          <w:sz w:val="24"/>
          <w:szCs w:val="24"/>
        </w:rPr>
        <w:t>BVO’s</w:t>
      </w:r>
      <w:r w:rsidRPr="004356E3">
        <w:rPr>
          <w:rFonts w:asciiTheme="majorHAnsi" w:hAnsiTheme="majorHAnsi"/>
          <w:b/>
          <w:i/>
          <w:sz w:val="24"/>
          <w:szCs w:val="24"/>
        </w:rPr>
        <w:t xml:space="preserve"> en</w:t>
      </w:r>
      <w:r w:rsidR="00CA0267">
        <w:rPr>
          <w:rFonts w:asciiTheme="majorHAnsi" w:hAnsiTheme="majorHAnsi"/>
          <w:b/>
          <w:i/>
          <w:sz w:val="24"/>
          <w:szCs w:val="24"/>
        </w:rPr>
        <w:t xml:space="preserve"> loont investeren in </w:t>
      </w:r>
      <w:r w:rsidR="00FD1DBE">
        <w:rPr>
          <w:rFonts w:asciiTheme="majorHAnsi" w:hAnsiTheme="majorHAnsi"/>
          <w:b/>
          <w:i/>
          <w:sz w:val="24"/>
          <w:szCs w:val="24"/>
        </w:rPr>
        <w:t xml:space="preserve">de </w:t>
      </w:r>
      <w:r w:rsidR="00CA0267">
        <w:rPr>
          <w:rFonts w:asciiTheme="majorHAnsi" w:hAnsiTheme="majorHAnsi"/>
          <w:b/>
          <w:i/>
          <w:sz w:val="24"/>
          <w:szCs w:val="24"/>
        </w:rPr>
        <w:t>jeugd?</w:t>
      </w:r>
    </w:p>
    <w:p w:rsidR="008752F1" w:rsidRPr="004356E3" w:rsidRDefault="008752F1" w:rsidP="00103356">
      <w:pPr>
        <w:pStyle w:val="NoSpacing"/>
        <w:spacing w:line="360" w:lineRule="auto"/>
        <w:jc w:val="both"/>
        <w:rPr>
          <w:rFonts w:asciiTheme="majorHAnsi" w:hAnsiTheme="majorHAnsi"/>
          <w:b/>
          <w:i/>
          <w:sz w:val="24"/>
          <w:szCs w:val="24"/>
        </w:rPr>
      </w:pPr>
    </w:p>
    <w:p w:rsidR="004C4C5C" w:rsidRPr="004356E3" w:rsidRDefault="00CA0267" w:rsidP="00103356">
      <w:pPr>
        <w:pStyle w:val="NoSpacing"/>
        <w:spacing w:line="360" w:lineRule="auto"/>
        <w:jc w:val="both"/>
        <w:rPr>
          <w:rFonts w:asciiTheme="majorHAnsi" w:hAnsiTheme="majorHAnsi"/>
          <w:sz w:val="24"/>
          <w:szCs w:val="24"/>
        </w:rPr>
      </w:pPr>
      <w:r>
        <w:rPr>
          <w:rFonts w:asciiTheme="majorHAnsi" w:hAnsiTheme="majorHAnsi"/>
          <w:sz w:val="24"/>
          <w:szCs w:val="24"/>
        </w:rPr>
        <w:lastRenderedPageBreak/>
        <w:t xml:space="preserve">Om tot een goed antwoord op </w:t>
      </w:r>
      <w:r w:rsidR="00FD1DBE">
        <w:rPr>
          <w:rFonts w:asciiTheme="majorHAnsi" w:hAnsiTheme="majorHAnsi"/>
          <w:sz w:val="24"/>
          <w:szCs w:val="24"/>
        </w:rPr>
        <w:t xml:space="preserve">deze hoofdvraag te komen volgen een aantal </w:t>
      </w:r>
      <w:r>
        <w:rPr>
          <w:rFonts w:asciiTheme="majorHAnsi" w:hAnsiTheme="majorHAnsi"/>
          <w:sz w:val="24"/>
          <w:szCs w:val="24"/>
        </w:rPr>
        <w:t>deelvragen</w:t>
      </w:r>
      <w:r w:rsidR="00FD1DBE">
        <w:rPr>
          <w:rFonts w:asciiTheme="majorHAnsi" w:hAnsiTheme="majorHAnsi"/>
          <w:sz w:val="24"/>
          <w:szCs w:val="24"/>
        </w:rPr>
        <w:t xml:space="preserve"> die</w:t>
      </w:r>
      <w:r>
        <w:rPr>
          <w:rFonts w:asciiTheme="majorHAnsi" w:hAnsiTheme="majorHAnsi"/>
          <w:sz w:val="24"/>
          <w:szCs w:val="24"/>
        </w:rPr>
        <w:t xml:space="preserve"> behandeld worden. De eerste deelvraag richt zich op het begrip ‘’succesvol’’ en luidt</w:t>
      </w:r>
      <w:r w:rsidR="004C4C5C" w:rsidRPr="004356E3">
        <w:rPr>
          <w:rFonts w:asciiTheme="majorHAnsi" w:hAnsiTheme="majorHAnsi"/>
          <w:sz w:val="24"/>
          <w:szCs w:val="24"/>
        </w:rPr>
        <w:t>:</w:t>
      </w:r>
    </w:p>
    <w:p w:rsidR="004C4C5C" w:rsidRDefault="004C4C5C" w:rsidP="00103356">
      <w:pPr>
        <w:pStyle w:val="NoSpacing"/>
        <w:numPr>
          <w:ilvl w:val="0"/>
          <w:numId w:val="1"/>
        </w:numPr>
        <w:spacing w:line="360" w:lineRule="auto"/>
        <w:jc w:val="both"/>
        <w:rPr>
          <w:rFonts w:asciiTheme="majorHAnsi" w:hAnsiTheme="majorHAnsi"/>
          <w:i/>
          <w:sz w:val="24"/>
          <w:szCs w:val="24"/>
        </w:rPr>
      </w:pPr>
      <w:r w:rsidRPr="004356E3">
        <w:rPr>
          <w:rFonts w:asciiTheme="majorHAnsi" w:hAnsiTheme="majorHAnsi"/>
          <w:i/>
          <w:sz w:val="24"/>
          <w:szCs w:val="24"/>
        </w:rPr>
        <w:t>“Wanneer is een jeugdopleiding succesvol?”</w:t>
      </w:r>
    </w:p>
    <w:p w:rsidR="004C4C5C" w:rsidRDefault="00CA0267" w:rsidP="00103356">
      <w:pPr>
        <w:pStyle w:val="NoSpacing"/>
        <w:spacing w:line="360" w:lineRule="auto"/>
        <w:jc w:val="both"/>
        <w:rPr>
          <w:rFonts w:asciiTheme="majorHAnsi" w:hAnsiTheme="majorHAnsi"/>
          <w:sz w:val="24"/>
          <w:szCs w:val="24"/>
        </w:rPr>
      </w:pPr>
      <w:r>
        <w:rPr>
          <w:rFonts w:asciiTheme="majorHAnsi" w:hAnsiTheme="majorHAnsi"/>
          <w:sz w:val="24"/>
          <w:szCs w:val="24"/>
        </w:rPr>
        <w:t xml:space="preserve">Bij de beantwoording van deze deelvraag </w:t>
      </w:r>
      <w:r w:rsidR="00FD1DBE">
        <w:rPr>
          <w:rFonts w:asciiTheme="majorHAnsi" w:hAnsiTheme="majorHAnsi"/>
          <w:sz w:val="24"/>
          <w:szCs w:val="24"/>
        </w:rPr>
        <w:t>worden</w:t>
      </w:r>
      <w:r>
        <w:rPr>
          <w:rFonts w:asciiTheme="majorHAnsi" w:hAnsiTheme="majorHAnsi"/>
          <w:sz w:val="24"/>
          <w:szCs w:val="24"/>
        </w:rPr>
        <w:t xml:space="preserve"> er een aantal maatstaven gegeven aan de hand waarvan de </w:t>
      </w:r>
      <w:r>
        <w:rPr>
          <w:rFonts w:asciiTheme="majorHAnsi" w:hAnsiTheme="majorHAnsi"/>
          <w:sz w:val="24"/>
          <w:szCs w:val="24"/>
        </w:rPr>
        <w:lastRenderedPageBreak/>
        <w:t xml:space="preserve">mate van succes bepaald </w:t>
      </w:r>
      <w:r w:rsidR="00FD1DBE">
        <w:rPr>
          <w:rFonts w:asciiTheme="majorHAnsi" w:hAnsiTheme="majorHAnsi"/>
          <w:sz w:val="24"/>
          <w:szCs w:val="24"/>
        </w:rPr>
        <w:t>wordt</w:t>
      </w:r>
      <w:r>
        <w:rPr>
          <w:rFonts w:asciiTheme="majorHAnsi" w:hAnsiTheme="majorHAnsi"/>
          <w:sz w:val="24"/>
          <w:szCs w:val="24"/>
        </w:rPr>
        <w:t xml:space="preserve">. </w:t>
      </w:r>
      <w:r w:rsidR="008752F1">
        <w:rPr>
          <w:rFonts w:asciiTheme="majorHAnsi" w:hAnsiTheme="majorHAnsi"/>
          <w:sz w:val="24"/>
          <w:szCs w:val="24"/>
        </w:rPr>
        <w:t xml:space="preserve">Deze maatstaven </w:t>
      </w:r>
      <w:r w:rsidR="00FD1DBE">
        <w:rPr>
          <w:rFonts w:asciiTheme="majorHAnsi" w:hAnsiTheme="majorHAnsi"/>
          <w:sz w:val="24"/>
          <w:szCs w:val="24"/>
        </w:rPr>
        <w:t>komen</w:t>
      </w:r>
      <w:r w:rsidR="008752F1">
        <w:rPr>
          <w:rFonts w:asciiTheme="majorHAnsi" w:hAnsiTheme="majorHAnsi"/>
          <w:sz w:val="24"/>
          <w:szCs w:val="24"/>
        </w:rPr>
        <w:t xml:space="preserve"> in het gehele onderzoek terugkomen.</w:t>
      </w:r>
    </w:p>
    <w:p w:rsidR="00CA0267" w:rsidRPr="004356E3" w:rsidRDefault="00CA0267" w:rsidP="00103356">
      <w:pPr>
        <w:pStyle w:val="NoSpacing"/>
        <w:spacing w:line="360" w:lineRule="auto"/>
        <w:jc w:val="both"/>
        <w:rPr>
          <w:rFonts w:asciiTheme="majorHAnsi" w:hAnsiTheme="majorHAnsi"/>
          <w:sz w:val="24"/>
          <w:szCs w:val="24"/>
        </w:rPr>
      </w:pPr>
    </w:p>
    <w:p w:rsidR="004C4C5C" w:rsidRPr="004356E3" w:rsidRDefault="00FD1DBE" w:rsidP="00103356">
      <w:pPr>
        <w:pStyle w:val="NoSpacing"/>
        <w:spacing w:line="360" w:lineRule="auto"/>
        <w:jc w:val="both"/>
        <w:rPr>
          <w:rFonts w:asciiTheme="majorHAnsi" w:hAnsiTheme="majorHAnsi"/>
          <w:sz w:val="24"/>
          <w:szCs w:val="24"/>
        </w:rPr>
      </w:pPr>
      <w:r>
        <w:rPr>
          <w:rFonts w:asciiTheme="majorHAnsi" w:hAnsiTheme="majorHAnsi"/>
          <w:sz w:val="24"/>
          <w:szCs w:val="24"/>
        </w:rPr>
        <w:t>De</w:t>
      </w:r>
      <w:r w:rsidR="004C4C5C" w:rsidRPr="004356E3">
        <w:rPr>
          <w:rFonts w:asciiTheme="majorHAnsi" w:hAnsiTheme="majorHAnsi"/>
          <w:sz w:val="24"/>
          <w:szCs w:val="24"/>
        </w:rPr>
        <w:t xml:space="preserve"> volgende deelvraag die bij</w:t>
      </w:r>
      <w:r>
        <w:rPr>
          <w:rFonts w:asciiTheme="majorHAnsi" w:hAnsiTheme="majorHAnsi"/>
          <w:sz w:val="24"/>
          <w:szCs w:val="24"/>
        </w:rPr>
        <w:t xml:space="preserve">draagt </w:t>
      </w:r>
      <w:r w:rsidR="004C4C5C" w:rsidRPr="004356E3">
        <w:rPr>
          <w:rFonts w:asciiTheme="majorHAnsi" w:hAnsiTheme="majorHAnsi"/>
          <w:sz w:val="24"/>
          <w:szCs w:val="24"/>
        </w:rPr>
        <w:t xml:space="preserve">aan het uiteindelijke antwoord op de hoofdvraag luidt: </w:t>
      </w:r>
    </w:p>
    <w:p w:rsidR="004C4C5C" w:rsidRDefault="004C4C5C" w:rsidP="00103356">
      <w:pPr>
        <w:pStyle w:val="NoSpacing"/>
        <w:numPr>
          <w:ilvl w:val="0"/>
          <w:numId w:val="1"/>
        </w:numPr>
        <w:spacing w:line="360" w:lineRule="auto"/>
        <w:jc w:val="both"/>
        <w:rPr>
          <w:rFonts w:asciiTheme="majorHAnsi" w:hAnsiTheme="majorHAnsi"/>
          <w:i/>
          <w:sz w:val="24"/>
          <w:szCs w:val="24"/>
        </w:rPr>
      </w:pPr>
      <w:r w:rsidRPr="004356E3">
        <w:rPr>
          <w:rFonts w:asciiTheme="majorHAnsi" w:hAnsiTheme="majorHAnsi"/>
          <w:sz w:val="24"/>
          <w:szCs w:val="24"/>
        </w:rPr>
        <w:t>“</w:t>
      </w:r>
      <w:r w:rsidRPr="004356E3">
        <w:rPr>
          <w:rFonts w:asciiTheme="majorHAnsi" w:hAnsiTheme="majorHAnsi"/>
          <w:i/>
          <w:sz w:val="24"/>
          <w:szCs w:val="24"/>
        </w:rPr>
        <w:t xml:space="preserve">Welke factoren hebben invloed op de </w:t>
      </w:r>
      <w:r w:rsidR="00967013">
        <w:rPr>
          <w:rFonts w:asciiTheme="majorHAnsi" w:hAnsiTheme="majorHAnsi"/>
          <w:i/>
          <w:sz w:val="24"/>
          <w:szCs w:val="24"/>
        </w:rPr>
        <w:t>kwaliteit van een jeugdopleiding</w:t>
      </w:r>
      <w:r w:rsidRPr="004356E3">
        <w:rPr>
          <w:rFonts w:asciiTheme="majorHAnsi" w:hAnsiTheme="majorHAnsi"/>
          <w:i/>
          <w:sz w:val="24"/>
          <w:szCs w:val="24"/>
        </w:rPr>
        <w:t>?”</w:t>
      </w:r>
    </w:p>
    <w:p w:rsidR="004C4C5C" w:rsidRDefault="00CA0267" w:rsidP="00103356">
      <w:pPr>
        <w:pStyle w:val="NoSpacing"/>
        <w:spacing w:line="360" w:lineRule="auto"/>
        <w:jc w:val="both"/>
        <w:rPr>
          <w:rFonts w:asciiTheme="majorHAnsi" w:hAnsiTheme="majorHAnsi"/>
          <w:sz w:val="24"/>
          <w:szCs w:val="24"/>
        </w:rPr>
      </w:pPr>
      <w:r>
        <w:rPr>
          <w:rFonts w:asciiTheme="majorHAnsi" w:hAnsiTheme="majorHAnsi"/>
          <w:sz w:val="24"/>
          <w:szCs w:val="24"/>
        </w:rPr>
        <w:lastRenderedPageBreak/>
        <w:t>Er zijn veel factoren die de kwaliteit van een jeugdopleiding be</w:t>
      </w:r>
      <w:r w:rsidR="00FD1DBE">
        <w:rPr>
          <w:rFonts w:asciiTheme="majorHAnsi" w:hAnsiTheme="majorHAnsi"/>
          <w:sz w:val="24"/>
          <w:szCs w:val="24"/>
        </w:rPr>
        <w:t>palen</w:t>
      </w:r>
      <w:r>
        <w:rPr>
          <w:rFonts w:asciiTheme="majorHAnsi" w:hAnsiTheme="majorHAnsi"/>
          <w:sz w:val="24"/>
          <w:szCs w:val="24"/>
        </w:rPr>
        <w:t xml:space="preserve">. </w:t>
      </w:r>
      <w:r w:rsidR="008752F1">
        <w:rPr>
          <w:rFonts w:asciiTheme="majorHAnsi" w:hAnsiTheme="majorHAnsi"/>
          <w:sz w:val="24"/>
          <w:szCs w:val="24"/>
        </w:rPr>
        <w:t xml:space="preserve">Deze factoren hebben dus grote invloed op de mate van succes. </w:t>
      </w:r>
      <w:r>
        <w:rPr>
          <w:rFonts w:asciiTheme="majorHAnsi" w:hAnsiTheme="majorHAnsi"/>
          <w:sz w:val="24"/>
          <w:szCs w:val="24"/>
        </w:rPr>
        <w:t xml:space="preserve">Bij de beantwoording van deze deelvraag wordt ingegaan op deze factoren. </w:t>
      </w:r>
    </w:p>
    <w:p w:rsidR="009A7C5C" w:rsidRDefault="009A7C5C"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r>
        <w:rPr>
          <w:rFonts w:asciiTheme="majorHAnsi" w:hAnsiTheme="majorHAnsi"/>
          <w:sz w:val="24"/>
          <w:szCs w:val="24"/>
        </w:rPr>
        <w:lastRenderedPageBreak/>
        <w:t>In de derde deelvraag wordt de mate van invloed van de factoren</w:t>
      </w:r>
      <w:r w:rsidR="00FD1DBE">
        <w:rPr>
          <w:rFonts w:asciiTheme="majorHAnsi" w:hAnsiTheme="majorHAnsi"/>
          <w:sz w:val="24"/>
          <w:szCs w:val="24"/>
        </w:rPr>
        <w:t xml:space="preserve">, </w:t>
      </w:r>
      <w:r>
        <w:rPr>
          <w:rFonts w:asciiTheme="majorHAnsi" w:hAnsiTheme="majorHAnsi"/>
          <w:sz w:val="24"/>
          <w:szCs w:val="24"/>
        </w:rPr>
        <w:t>die bij deelvraag twee aanbod zijn gekomen</w:t>
      </w:r>
      <w:r w:rsidR="00FD1DBE">
        <w:rPr>
          <w:rFonts w:asciiTheme="majorHAnsi" w:hAnsiTheme="majorHAnsi"/>
          <w:sz w:val="24"/>
          <w:szCs w:val="24"/>
        </w:rPr>
        <w:t xml:space="preserve">, </w:t>
      </w:r>
      <w:r>
        <w:rPr>
          <w:rFonts w:asciiTheme="majorHAnsi" w:hAnsiTheme="majorHAnsi"/>
          <w:sz w:val="24"/>
          <w:szCs w:val="24"/>
        </w:rPr>
        <w:t>gemeten. De deelvraag luidt:</w:t>
      </w:r>
    </w:p>
    <w:p w:rsidR="009A7C5C" w:rsidRDefault="009A7C5C" w:rsidP="00103356">
      <w:pPr>
        <w:pStyle w:val="NoSpacing"/>
        <w:numPr>
          <w:ilvl w:val="0"/>
          <w:numId w:val="1"/>
        </w:numPr>
        <w:spacing w:line="360" w:lineRule="auto"/>
        <w:jc w:val="both"/>
        <w:rPr>
          <w:rFonts w:asciiTheme="majorHAnsi" w:hAnsiTheme="majorHAnsi"/>
          <w:i/>
          <w:sz w:val="24"/>
          <w:szCs w:val="24"/>
        </w:rPr>
      </w:pPr>
      <w:r>
        <w:rPr>
          <w:rFonts w:asciiTheme="majorHAnsi" w:hAnsiTheme="majorHAnsi"/>
          <w:sz w:val="24"/>
          <w:szCs w:val="24"/>
        </w:rPr>
        <w:t>“</w:t>
      </w:r>
      <w:r>
        <w:rPr>
          <w:rFonts w:asciiTheme="majorHAnsi" w:hAnsiTheme="majorHAnsi"/>
          <w:i/>
          <w:sz w:val="24"/>
          <w:szCs w:val="24"/>
        </w:rPr>
        <w:t>H</w:t>
      </w:r>
      <w:r w:rsidR="004A3614">
        <w:rPr>
          <w:rFonts w:asciiTheme="majorHAnsi" w:hAnsiTheme="majorHAnsi"/>
          <w:i/>
          <w:sz w:val="24"/>
          <w:szCs w:val="24"/>
        </w:rPr>
        <w:t>oe groot is de invloed van de</w:t>
      </w:r>
      <w:r>
        <w:rPr>
          <w:rFonts w:asciiTheme="majorHAnsi" w:hAnsiTheme="majorHAnsi"/>
          <w:i/>
          <w:sz w:val="24"/>
          <w:szCs w:val="24"/>
        </w:rPr>
        <w:t xml:space="preserve"> factoren</w:t>
      </w:r>
      <w:r w:rsidR="007E79C9">
        <w:rPr>
          <w:rFonts w:asciiTheme="majorHAnsi" w:hAnsiTheme="majorHAnsi"/>
          <w:i/>
          <w:sz w:val="24"/>
          <w:szCs w:val="24"/>
        </w:rPr>
        <w:t xml:space="preserve"> op de maatstaven van succes?</w:t>
      </w:r>
      <w:r>
        <w:rPr>
          <w:rFonts w:asciiTheme="majorHAnsi" w:hAnsiTheme="majorHAnsi"/>
          <w:i/>
          <w:sz w:val="24"/>
          <w:szCs w:val="24"/>
        </w:rPr>
        <w:t xml:space="preserve">” </w:t>
      </w:r>
    </w:p>
    <w:p w:rsidR="00CA0267" w:rsidRDefault="004A3614" w:rsidP="00103356">
      <w:pPr>
        <w:pStyle w:val="NoSpacing"/>
        <w:spacing w:line="360" w:lineRule="auto"/>
        <w:jc w:val="both"/>
        <w:rPr>
          <w:rFonts w:asciiTheme="majorHAnsi" w:hAnsiTheme="majorHAnsi"/>
          <w:sz w:val="24"/>
          <w:szCs w:val="24"/>
        </w:rPr>
      </w:pPr>
      <w:r>
        <w:rPr>
          <w:rFonts w:asciiTheme="majorHAnsi" w:hAnsiTheme="majorHAnsi"/>
          <w:sz w:val="24"/>
          <w:szCs w:val="24"/>
        </w:rPr>
        <w:t xml:space="preserve">Bij de beantwoording van deze deelvraag </w:t>
      </w:r>
      <w:r w:rsidR="00FD1DBE">
        <w:rPr>
          <w:rFonts w:asciiTheme="majorHAnsi" w:hAnsiTheme="majorHAnsi"/>
          <w:sz w:val="24"/>
          <w:szCs w:val="24"/>
        </w:rPr>
        <w:t xml:space="preserve">wordt </w:t>
      </w:r>
      <w:r w:rsidR="00DF4F63">
        <w:rPr>
          <w:rFonts w:asciiTheme="majorHAnsi" w:hAnsiTheme="majorHAnsi"/>
          <w:sz w:val="24"/>
          <w:szCs w:val="24"/>
        </w:rPr>
        <w:t>gebruik</w:t>
      </w:r>
      <w:r>
        <w:rPr>
          <w:rFonts w:asciiTheme="majorHAnsi" w:hAnsiTheme="majorHAnsi"/>
          <w:sz w:val="24"/>
          <w:szCs w:val="24"/>
        </w:rPr>
        <w:t>gemaakt van r</w:t>
      </w:r>
      <w:r w:rsidR="00FD1DBE">
        <w:rPr>
          <w:rFonts w:asciiTheme="majorHAnsi" w:hAnsiTheme="majorHAnsi"/>
          <w:sz w:val="24"/>
          <w:szCs w:val="24"/>
        </w:rPr>
        <w:t>egressie</w:t>
      </w:r>
      <w:r>
        <w:rPr>
          <w:rFonts w:asciiTheme="majorHAnsi" w:hAnsiTheme="majorHAnsi"/>
          <w:sz w:val="24"/>
          <w:szCs w:val="24"/>
        </w:rPr>
        <w:t>analyses. Per maatstaf van succes</w:t>
      </w:r>
      <w:r w:rsidR="00FD1DBE">
        <w:rPr>
          <w:rFonts w:asciiTheme="majorHAnsi" w:hAnsiTheme="majorHAnsi"/>
          <w:sz w:val="24"/>
          <w:szCs w:val="24"/>
        </w:rPr>
        <w:t xml:space="preserve"> </w:t>
      </w:r>
      <w:r w:rsidR="00FD1DBE">
        <w:rPr>
          <w:rFonts w:asciiTheme="majorHAnsi" w:hAnsiTheme="majorHAnsi"/>
          <w:sz w:val="24"/>
          <w:szCs w:val="24"/>
        </w:rPr>
        <w:lastRenderedPageBreak/>
        <w:t>wordt onderzocht</w:t>
      </w:r>
      <w:r>
        <w:rPr>
          <w:rFonts w:asciiTheme="majorHAnsi" w:hAnsiTheme="majorHAnsi"/>
          <w:sz w:val="24"/>
          <w:szCs w:val="24"/>
        </w:rPr>
        <w:t xml:space="preserve"> hoe groot de invloeden van de factoren die bij deelvraag 2 aanbod komen zijn.</w:t>
      </w:r>
      <w:r w:rsidR="007379A9">
        <w:rPr>
          <w:rFonts w:asciiTheme="majorHAnsi" w:hAnsiTheme="majorHAnsi"/>
          <w:sz w:val="24"/>
          <w:szCs w:val="24"/>
        </w:rPr>
        <w:t xml:space="preserve"> </w:t>
      </w:r>
      <w:r w:rsidR="00FD1DBE">
        <w:rPr>
          <w:rFonts w:asciiTheme="majorHAnsi" w:hAnsiTheme="majorHAnsi"/>
          <w:sz w:val="24"/>
          <w:szCs w:val="24"/>
        </w:rPr>
        <w:t>De invloed van de financiële middelen staat hierbij centraal.</w:t>
      </w:r>
    </w:p>
    <w:p w:rsidR="004A3614" w:rsidRPr="004356E3" w:rsidRDefault="004A3614" w:rsidP="00103356">
      <w:pPr>
        <w:pStyle w:val="NoSpacing"/>
        <w:spacing w:line="360" w:lineRule="auto"/>
        <w:jc w:val="both"/>
        <w:rPr>
          <w:rFonts w:asciiTheme="majorHAnsi" w:hAnsiTheme="majorHAnsi"/>
          <w:i/>
          <w:sz w:val="24"/>
          <w:szCs w:val="24"/>
        </w:rPr>
      </w:pPr>
    </w:p>
    <w:p w:rsidR="004C4C5C" w:rsidRDefault="004C4C5C" w:rsidP="00103356">
      <w:pPr>
        <w:pStyle w:val="NoSpacing"/>
        <w:spacing w:line="360" w:lineRule="auto"/>
        <w:jc w:val="both"/>
        <w:rPr>
          <w:rFonts w:asciiTheme="majorHAnsi" w:hAnsiTheme="majorHAnsi"/>
          <w:sz w:val="24"/>
          <w:szCs w:val="24"/>
        </w:rPr>
      </w:pPr>
      <w:r w:rsidRPr="004356E3">
        <w:rPr>
          <w:rFonts w:asciiTheme="majorHAnsi" w:hAnsiTheme="majorHAnsi"/>
          <w:sz w:val="24"/>
          <w:szCs w:val="24"/>
        </w:rPr>
        <w:t>T</w:t>
      </w:r>
      <w:r w:rsidR="00FD1DBE">
        <w:rPr>
          <w:rFonts w:asciiTheme="majorHAnsi" w:hAnsiTheme="majorHAnsi"/>
          <w:sz w:val="24"/>
          <w:szCs w:val="24"/>
        </w:rPr>
        <w:t xml:space="preserve">ot slot wordt </w:t>
      </w:r>
      <w:r w:rsidR="00CA0267">
        <w:rPr>
          <w:rFonts w:asciiTheme="majorHAnsi" w:hAnsiTheme="majorHAnsi"/>
          <w:sz w:val="24"/>
          <w:szCs w:val="24"/>
        </w:rPr>
        <w:t xml:space="preserve">aan de hand van de </w:t>
      </w:r>
      <w:r w:rsidR="004A3614">
        <w:rPr>
          <w:rFonts w:asciiTheme="majorHAnsi" w:hAnsiTheme="majorHAnsi"/>
          <w:sz w:val="24"/>
          <w:szCs w:val="24"/>
        </w:rPr>
        <w:t xml:space="preserve">antwoorden op de eerste drie </w:t>
      </w:r>
      <w:r w:rsidR="00CA0267">
        <w:rPr>
          <w:rFonts w:asciiTheme="majorHAnsi" w:hAnsiTheme="majorHAnsi"/>
          <w:sz w:val="24"/>
          <w:szCs w:val="24"/>
        </w:rPr>
        <w:t>deelvragen, de volgende deelvraag</w:t>
      </w:r>
      <w:r w:rsidRPr="004356E3">
        <w:rPr>
          <w:rFonts w:asciiTheme="majorHAnsi" w:hAnsiTheme="majorHAnsi"/>
          <w:sz w:val="24"/>
          <w:szCs w:val="24"/>
        </w:rPr>
        <w:t>beantwoord:</w:t>
      </w:r>
    </w:p>
    <w:p w:rsidR="004A3614" w:rsidRPr="004A3614" w:rsidRDefault="00CA0267" w:rsidP="00103356">
      <w:pPr>
        <w:pStyle w:val="NoSpacing"/>
        <w:numPr>
          <w:ilvl w:val="0"/>
          <w:numId w:val="1"/>
        </w:numPr>
        <w:spacing w:line="360" w:lineRule="auto"/>
        <w:jc w:val="both"/>
        <w:rPr>
          <w:rFonts w:asciiTheme="majorHAnsi" w:hAnsiTheme="majorHAnsi"/>
          <w:i/>
          <w:sz w:val="24"/>
          <w:szCs w:val="24"/>
        </w:rPr>
      </w:pPr>
      <w:r>
        <w:rPr>
          <w:rFonts w:asciiTheme="majorHAnsi" w:hAnsiTheme="majorHAnsi"/>
          <w:sz w:val="24"/>
          <w:szCs w:val="24"/>
        </w:rPr>
        <w:lastRenderedPageBreak/>
        <w:t>“</w:t>
      </w:r>
      <w:r w:rsidR="004B5307" w:rsidRPr="004B5307">
        <w:rPr>
          <w:rFonts w:asciiTheme="majorHAnsi" w:hAnsiTheme="majorHAnsi"/>
          <w:i/>
          <w:sz w:val="24"/>
          <w:szCs w:val="24"/>
        </w:rPr>
        <w:t>Welke clubs wenden de financiële middelen voor hun jeugdopleiding het best aan</w:t>
      </w:r>
      <w:r>
        <w:rPr>
          <w:rFonts w:asciiTheme="majorHAnsi" w:hAnsiTheme="majorHAnsi"/>
          <w:i/>
          <w:sz w:val="24"/>
          <w:szCs w:val="24"/>
        </w:rPr>
        <w:t xml:space="preserve">?” </w:t>
      </w:r>
    </w:p>
    <w:p w:rsidR="00773FFC" w:rsidRDefault="00773FFC" w:rsidP="00103356">
      <w:pPr>
        <w:pStyle w:val="NoSpacing"/>
        <w:spacing w:line="360" w:lineRule="auto"/>
        <w:jc w:val="both"/>
        <w:rPr>
          <w:rFonts w:asciiTheme="majorHAnsi" w:hAnsiTheme="majorHAnsi"/>
          <w:sz w:val="24"/>
          <w:szCs w:val="24"/>
        </w:rPr>
      </w:pPr>
      <w:r>
        <w:rPr>
          <w:rFonts w:asciiTheme="majorHAnsi" w:hAnsiTheme="majorHAnsi"/>
          <w:sz w:val="24"/>
          <w:szCs w:val="24"/>
        </w:rPr>
        <w:t xml:space="preserve">Door te kijken naar de maatstaven die bij de beantwoording van de eerste deelvraag naar voren zijn gekomen, </w:t>
      </w:r>
      <w:r w:rsidR="00FD1DBE">
        <w:rPr>
          <w:rFonts w:asciiTheme="majorHAnsi" w:hAnsiTheme="majorHAnsi"/>
          <w:sz w:val="24"/>
          <w:szCs w:val="24"/>
        </w:rPr>
        <w:t>wordt een beeld geschetst</w:t>
      </w:r>
      <w:r>
        <w:rPr>
          <w:rFonts w:asciiTheme="majorHAnsi" w:hAnsiTheme="majorHAnsi"/>
          <w:sz w:val="24"/>
          <w:szCs w:val="24"/>
        </w:rPr>
        <w:t xml:space="preserve"> van welke clubs het best presteren. Hierbij </w:t>
      </w:r>
      <w:r w:rsidR="00FD1DBE">
        <w:rPr>
          <w:rFonts w:asciiTheme="majorHAnsi" w:hAnsiTheme="majorHAnsi"/>
          <w:sz w:val="24"/>
          <w:szCs w:val="24"/>
        </w:rPr>
        <w:t>worden</w:t>
      </w:r>
      <w:r>
        <w:rPr>
          <w:rFonts w:asciiTheme="majorHAnsi" w:hAnsiTheme="majorHAnsi"/>
          <w:sz w:val="24"/>
          <w:szCs w:val="24"/>
        </w:rPr>
        <w:t xml:space="preserve"> de factoren die</w:t>
      </w:r>
      <w:r w:rsidR="007379A9">
        <w:rPr>
          <w:rFonts w:asciiTheme="majorHAnsi" w:hAnsiTheme="majorHAnsi"/>
          <w:sz w:val="24"/>
          <w:szCs w:val="24"/>
        </w:rPr>
        <w:t xml:space="preserve"> </w:t>
      </w:r>
      <w:r>
        <w:rPr>
          <w:rFonts w:asciiTheme="majorHAnsi" w:hAnsiTheme="majorHAnsi"/>
          <w:sz w:val="24"/>
          <w:szCs w:val="24"/>
        </w:rPr>
        <w:t>invloed</w:t>
      </w:r>
      <w:r w:rsidR="00FD1DBE">
        <w:rPr>
          <w:rFonts w:asciiTheme="majorHAnsi" w:hAnsiTheme="majorHAnsi"/>
          <w:sz w:val="24"/>
          <w:szCs w:val="24"/>
        </w:rPr>
        <w:t xml:space="preserve"> hierop </w:t>
      </w:r>
      <w:r>
        <w:rPr>
          <w:rFonts w:asciiTheme="majorHAnsi" w:hAnsiTheme="majorHAnsi"/>
          <w:sz w:val="24"/>
          <w:szCs w:val="24"/>
        </w:rPr>
        <w:t>heb</w:t>
      </w:r>
      <w:r>
        <w:rPr>
          <w:rFonts w:asciiTheme="majorHAnsi" w:hAnsiTheme="majorHAnsi"/>
          <w:sz w:val="24"/>
          <w:szCs w:val="24"/>
        </w:rPr>
        <w:lastRenderedPageBreak/>
        <w:t xml:space="preserve">ben, welke bij deelvraag twee aanbod komen, meegenomen in de </w:t>
      </w:r>
      <w:r w:rsidR="004A3614">
        <w:rPr>
          <w:rFonts w:asciiTheme="majorHAnsi" w:hAnsiTheme="majorHAnsi"/>
          <w:sz w:val="24"/>
          <w:szCs w:val="24"/>
        </w:rPr>
        <w:t xml:space="preserve">beoordeling. </w:t>
      </w:r>
      <w:r w:rsidR="00221784">
        <w:rPr>
          <w:rFonts w:asciiTheme="majorHAnsi" w:hAnsiTheme="majorHAnsi"/>
          <w:sz w:val="24"/>
          <w:szCs w:val="24"/>
        </w:rPr>
        <w:t xml:space="preserve">Zoals eerder </w:t>
      </w:r>
      <w:r w:rsidR="00514883">
        <w:rPr>
          <w:rFonts w:asciiTheme="majorHAnsi" w:hAnsiTheme="majorHAnsi"/>
          <w:sz w:val="24"/>
          <w:szCs w:val="24"/>
        </w:rPr>
        <w:t xml:space="preserve">vermeld is </w:t>
      </w:r>
      <w:r w:rsidR="00221784">
        <w:rPr>
          <w:rFonts w:asciiTheme="majorHAnsi" w:hAnsiTheme="majorHAnsi"/>
          <w:sz w:val="24"/>
          <w:szCs w:val="24"/>
        </w:rPr>
        <w:t>aangetoond dat financiële middelen invl</w:t>
      </w:r>
      <w:r w:rsidR="00514883">
        <w:rPr>
          <w:rFonts w:asciiTheme="majorHAnsi" w:hAnsiTheme="majorHAnsi"/>
          <w:sz w:val="24"/>
          <w:szCs w:val="24"/>
        </w:rPr>
        <w:t xml:space="preserve">oed hebben op de spelresultaten. </w:t>
      </w:r>
      <w:r w:rsidR="00221784" w:rsidRPr="004356E3">
        <w:rPr>
          <w:rFonts w:asciiTheme="majorHAnsi" w:hAnsiTheme="majorHAnsi"/>
          <w:sz w:val="24"/>
          <w:szCs w:val="24"/>
        </w:rPr>
        <w:t>(</w:t>
      </w:r>
      <w:r w:rsidR="00221784">
        <w:rPr>
          <w:rFonts w:asciiTheme="majorHAnsi" w:hAnsiTheme="majorHAnsi"/>
          <w:sz w:val="24"/>
          <w:szCs w:val="24"/>
        </w:rPr>
        <w:t>Peeters en Szymanski, 2014</w:t>
      </w:r>
      <w:r w:rsidR="00221784" w:rsidRPr="004356E3">
        <w:rPr>
          <w:rFonts w:asciiTheme="majorHAnsi" w:hAnsiTheme="majorHAnsi"/>
          <w:sz w:val="24"/>
          <w:szCs w:val="24"/>
        </w:rPr>
        <w:t>)</w:t>
      </w:r>
      <w:r w:rsidR="00FD1DBE">
        <w:rPr>
          <w:rFonts w:asciiTheme="majorHAnsi" w:hAnsiTheme="majorHAnsi"/>
          <w:sz w:val="24"/>
          <w:szCs w:val="24"/>
        </w:rPr>
        <w:t>. Zi</w:t>
      </w:r>
      <w:r w:rsidR="006F2AE3">
        <w:rPr>
          <w:rFonts w:asciiTheme="majorHAnsi" w:hAnsiTheme="majorHAnsi"/>
          <w:sz w:val="24"/>
          <w:szCs w:val="24"/>
        </w:rPr>
        <w:t xml:space="preserve">jn de financiële middelen ook van doorslaggevend belang voor een succesvolle jeugdopleiding? </w:t>
      </w:r>
      <w:r w:rsidR="00FD1DBE">
        <w:rPr>
          <w:rFonts w:asciiTheme="majorHAnsi" w:hAnsiTheme="majorHAnsi"/>
          <w:sz w:val="24"/>
          <w:szCs w:val="24"/>
        </w:rPr>
        <w:t xml:space="preserve">De verkregen informatie uit het beantwoorden van de deelvragen, leidt uiteindelijk </w:t>
      </w:r>
      <w:r w:rsidR="00FD1DBE">
        <w:rPr>
          <w:rFonts w:asciiTheme="majorHAnsi" w:hAnsiTheme="majorHAnsi"/>
          <w:sz w:val="24"/>
          <w:szCs w:val="24"/>
        </w:rPr>
        <w:lastRenderedPageBreak/>
        <w:t xml:space="preserve">tot genoeg input om antwoord op de hoofdvraag te geven. </w:t>
      </w:r>
      <w:r>
        <w:rPr>
          <w:rFonts w:asciiTheme="majorHAnsi" w:hAnsiTheme="majorHAnsi"/>
          <w:sz w:val="24"/>
          <w:szCs w:val="24"/>
        </w:rPr>
        <w:t>Door middel van het beantwoorden van deze deelvragen zal er goed antwoord op de hoofdvr</w:t>
      </w:r>
      <w:r w:rsidR="00514883">
        <w:rPr>
          <w:rFonts w:asciiTheme="majorHAnsi" w:hAnsiTheme="majorHAnsi"/>
          <w:sz w:val="24"/>
          <w:szCs w:val="24"/>
        </w:rPr>
        <w:t>aag geformuleerd worden</w:t>
      </w:r>
      <w:r w:rsidR="006F2AE3">
        <w:rPr>
          <w:rFonts w:asciiTheme="majorHAnsi" w:hAnsiTheme="majorHAnsi"/>
          <w:sz w:val="24"/>
          <w:szCs w:val="24"/>
        </w:rPr>
        <w:t>.</w:t>
      </w:r>
    </w:p>
    <w:p w:rsidR="00524B95" w:rsidRDefault="00524B95" w:rsidP="00103356">
      <w:pPr>
        <w:pStyle w:val="NoSpacing"/>
        <w:spacing w:line="360" w:lineRule="auto"/>
        <w:jc w:val="both"/>
        <w:rPr>
          <w:rFonts w:asciiTheme="majorHAnsi" w:hAnsiTheme="majorHAnsi"/>
          <w:sz w:val="24"/>
          <w:szCs w:val="24"/>
        </w:rPr>
      </w:pPr>
    </w:p>
    <w:p w:rsidR="008649C5" w:rsidRDefault="008649C5"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4A3614" w:rsidRDefault="004A3614" w:rsidP="00103356">
      <w:pPr>
        <w:pStyle w:val="NoSpacing"/>
        <w:spacing w:line="360" w:lineRule="auto"/>
        <w:jc w:val="both"/>
        <w:rPr>
          <w:rFonts w:asciiTheme="majorHAnsi" w:hAnsiTheme="majorHAnsi"/>
          <w:sz w:val="24"/>
          <w:szCs w:val="24"/>
        </w:rPr>
      </w:pPr>
    </w:p>
    <w:p w:rsidR="008649C5" w:rsidRPr="008649C5" w:rsidRDefault="002348A3" w:rsidP="00103356">
      <w:pPr>
        <w:pStyle w:val="Heading1"/>
        <w:numPr>
          <w:ilvl w:val="0"/>
          <w:numId w:val="6"/>
        </w:numPr>
        <w:jc w:val="both"/>
      </w:pPr>
      <w:bookmarkStart w:id="3" w:name="_Toc456700262"/>
      <w:r>
        <w:t>Data</w:t>
      </w:r>
      <w:r w:rsidR="00A860CE">
        <w:t>&amp;</w:t>
      </w:r>
      <w:r w:rsidR="00DF4F63">
        <w:t xml:space="preserve"> me</w:t>
      </w:r>
      <w:r w:rsidR="00A860CE">
        <w:t>thodologie</w:t>
      </w:r>
      <w:bookmarkEnd w:id="3"/>
    </w:p>
    <w:p w:rsidR="008649C5" w:rsidRDefault="008649C5" w:rsidP="00103356">
      <w:pPr>
        <w:pStyle w:val="NoSpacing"/>
        <w:spacing w:line="360" w:lineRule="auto"/>
        <w:jc w:val="both"/>
        <w:rPr>
          <w:rFonts w:asciiTheme="majorHAnsi" w:hAnsiTheme="majorHAnsi"/>
          <w:sz w:val="24"/>
        </w:rPr>
      </w:pPr>
    </w:p>
    <w:p w:rsidR="00741E3B" w:rsidRDefault="00524B95" w:rsidP="00103356">
      <w:pPr>
        <w:pStyle w:val="NoSpacing"/>
        <w:spacing w:line="360" w:lineRule="auto"/>
        <w:jc w:val="both"/>
        <w:rPr>
          <w:rFonts w:asciiTheme="majorHAnsi" w:hAnsiTheme="majorHAnsi"/>
          <w:sz w:val="24"/>
          <w:szCs w:val="24"/>
        </w:rPr>
      </w:pPr>
      <w:r>
        <w:rPr>
          <w:rFonts w:asciiTheme="majorHAnsi" w:hAnsiTheme="majorHAnsi"/>
          <w:sz w:val="24"/>
        </w:rPr>
        <w:t>In het onderzoek wordt gekeken naar de afgelopen tien jaar.</w:t>
      </w:r>
      <w:r w:rsidR="002348A3">
        <w:rPr>
          <w:rFonts w:asciiTheme="majorHAnsi" w:hAnsiTheme="majorHAnsi"/>
          <w:sz w:val="24"/>
        </w:rPr>
        <w:t xml:space="preserve"> Omdat het onderzoek zich richt op de </w:t>
      </w:r>
      <w:r w:rsidR="00DF4F63">
        <w:rPr>
          <w:rFonts w:asciiTheme="majorHAnsi" w:hAnsiTheme="majorHAnsi"/>
          <w:sz w:val="24"/>
        </w:rPr>
        <w:t>Eredivisie</w:t>
      </w:r>
      <w:r w:rsidR="002348A3">
        <w:rPr>
          <w:rFonts w:asciiTheme="majorHAnsi" w:hAnsiTheme="majorHAnsi"/>
          <w:sz w:val="24"/>
        </w:rPr>
        <w:t>clubs</w:t>
      </w:r>
      <w:r w:rsidR="00BD5336">
        <w:rPr>
          <w:rFonts w:asciiTheme="majorHAnsi" w:hAnsiTheme="majorHAnsi"/>
          <w:sz w:val="24"/>
        </w:rPr>
        <w:t>,</w:t>
      </w:r>
      <w:r w:rsidR="002348A3">
        <w:rPr>
          <w:rFonts w:asciiTheme="majorHAnsi" w:hAnsiTheme="majorHAnsi"/>
          <w:sz w:val="24"/>
        </w:rPr>
        <w:t xml:space="preserve"> is gekeken</w:t>
      </w:r>
      <w:r w:rsidR="00DF4F63">
        <w:rPr>
          <w:rFonts w:asciiTheme="majorHAnsi" w:hAnsiTheme="majorHAnsi"/>
          <w:sz w:val="24"/>
        </w:rPr>
        <w:t xml:space="preserve"> naar welke clubs</w:t>
      </w:r>
      <w:r w:rsidR="002348A3">
        <w:rPr>
          <w:rFonts w:asciiTheme="majorHAnsi" w:hAnsiTheme="majorHAnsi"/>
          <w:sz w:val="24"/>
        </w:rPr>
        <w:t xml:space="preserve"> de afgelopen </w:t>
      </w:r>
      <w:r w:rsidR="00DF4F63">
        <w:rPr>
          <w:rFonts w:asciiTheme="majorHAnsi" w:hAnsiTheme="majorHAnsi"/>
          <w:sz w:val="24"/>
        </w:rPr>
        <w:t>tien</w:t>
      </w:r>
      <w:r w:rsidR="002348A3">
        <w:rPr>
          <w:rFonts w:asciiTheme="majorHAnsi" w:hAnsiTheme="majorHAnsi"/>
          <w:sz w:val="24"/>
        </w:rPr>
        <w:t xml:space="preserve"> voetbalseizoenen </w:t>
      </w:r>
      <w:r w:rsidR="00BD5336">
        <w:rPr>
          <w:rFonts w:asciiTheme="majorHAnsi" w:hAnsiTheme="majorHAnsi"/>
          <w:sz w:val="24"/>
        </w:rPr>
        <w:t xml:space="preserve">actief zijn geweest in de </w:t>
      </w:r>
      <w:r w:rsidR="00DF4F63">
        <w:rPr>
          <w:rFonts w:asciiTheme="majorHAnsi" w:hAnsiTheme="majorHAnsi"/>
          <w:sz w:val="24"/>
        </w:rPr>
        <w:t>E</w:t>
      </w:r>
      <w:r w:rsidR="00BD5336">
        <w:rPr>
          <w:rFonts w:asciiTheme="majorHAnsi" w:hAnsiTheme="majorHAnsi"/>
          <w:sz w:val="24"/>
        </w:rPr>
        <w:t xml:space="preserve">redivisie. Dit </w:t>
      </w:r>
      <w:r w:rsidR="00BD5336">
        <w:rPr>
          <w:rFonts w:asciiTheme="majorHAnsi" w:hAnsiTheme="majorHAnsi"/>
          <w:sz w:val="24"/>
        </w:rPr>
        <w:lastRenderedPageBreak/>
        <w:t xml:space="preserve">zijn in totaal 25 clubs. Sommige zijn al </w:t>
      </w:r>
      <w:r w:rsidR="00BD5336" w:rsidRPr="00AF2A5F">
        <w:rPr>
          <w:rFonts w:asciiTheme="majorHAnsi" w:hAnsiTheme="majorHAnsi"/>
          <w:sz w:val="24"/>
        </w:rPr>
        <w:t>jaren op rij actief in de Eredivisie zoals Feyenoord en Ajax. Maar ook clubs die</w:t>
      </w:r>
      <w:r w:rsidR="00DF4F63">
        <w:rPr>
          <w:rFonts w:asciiTheme="majorHAnsi" w:hAnsiTheme="majorHAnsi"/>
          <w:sz w:val="24"/>
        </w:rPr>
        <w:t xml:space="preserve"> enkel een</w:t>
      </w:r>
      <w:r w:rsidR="00BD5336" w:rsidRPr="00AF2A5F">
        <w:rPr>
          <w:rFonts w:asciiTheme="majorHAnsi" w:hAnsiTheme="majorHAnsi"/>
          <w:sz w:val="24"/>
        </w:rPr>
        <w:t xml:space="preserve"> jaar </w:t>
      </w:r>
      <w:r w:rsidR="00BD5336" w:rsidRPr="00AF2A5F">
        <w:rPr>
          <w:rFonts w:asciiTheme="majorHAnsi" w:hAnsiTheme="majorHAnsi"/>
          <w:sz w:val="24"/>
          <w:szCs w:val="24"/>
        </w:rPr>
        <w:t>in de Eredivisie uitgekomen zijn</w:t>
      </w:r>
      <w:r w:rsidR="00DF4F63">
        <w:rPr>
          <w:rFonts w:asciiTheme="majorHAnsi" w:hAnsiTheme="majorHAnsi"/>
          <w:sz w:val="24"/>
          <w:szCs w:val="24"/>
        </w:rPr>
        <w:t xml:space="preserve">, </w:t>
      </w:r>
      <w:r w:rsidR="00BD5336" w:rsidRPr="00AF2A5F">
        <w:rPr>
          <w:rFonts w:asciiTheme="majorHAnsi" w:hAnsiTheme="majorHAnsi"/>
          <w:sz w:val="24"/>
          <w:szCs w:val="24"/>
        </w:rPr>
        <w:t xml:space="preserve">maken deel uit van de dataset. FC Dordrecht en FC Den Bosch zijn hier voorbeelden van. </w:t>
      </w:r>
    </w:p>
    <w:p w:rsidR="009A011C" w:rsidRDefault="009A011C" w:rsidP="00103356">
      <w:pPr>
        <w:pStyle w:val="NoSpacing"/>
        <w:spacing w:line="360" w:lineRule="auto"/>
        <w:jc w:val="both"/>
        <w:rPr>
          <w:rFonts w:asciiTheme="majorHAnsi" w:hAnsiTheme="majorHAnsi"/>
          <w:sz w:val="24"/>
          <w:szCs w:val="24"/>
        </w:rPr>
      </w:pPr>
    </w:p>
    <w:p w:rsidR="009A011C" w:rsidRPr="00AF2A5F" w:rsidRDefault="009A011C" w:rsidP="00103356">
      <w:pPr>
        <w:spacing w:line="360" w:lineRule="auto"/>
        <w:jc w:val="both"/>
        <w:rPr>
          <w:rFonts w:asciiTheme="majorHAnsi" w:hAnsiTheme="majorHAnsi"/>
          <w:sz w:val="24"/>
        </w:rPr>
      </w:pPr>
      <w:r w:rsidRPr="00AF2A5F">
        <w:rPr>
          <w:rFonts w:asciiTheme="majorHAnsi" w:hAnsiTheme="majorHAnsi"/>
          <w:sz w:val="24"/>
        </w:rPr>
        <w:lastRenderedPageBreak/>
        <w:t xml:space="preserve">De belangrijkste data over de opgeleide spelers is verkregen via de website </w:t>
      </w:r>
      <w:hyperlink r:id="rId10" w:history="1">
        <w:r w:rsidRPr="00AF2A5F">
          <w:rPr>
            <w:rStyle w:val="Hyperlink"/>
            <w:rFonts w:asciiTheme="majorHAnsi" w:hAnsiTheme="majorHAnsi"/>
            <w:color w:val="auto"/>
            <w:sz w:val="24"/>
          </w:rPr>
          <w:t>www.transfermarkt.de</w:t>
        </w:r>
      </w:hyperlink>
      <w:r w:rsidR="00DF4F63">
        <w:t xml:space="preserve">. </w:t>
      </w:r>
      <w:r w:rsidRPr="00AF2A5F">
        <w:rPr>
          <w:rFonts w:asciiTheme="majorHAnsi" w:hAnsiTheme="majorHAnsi"/>
          <w:sz w:val="24"/>
        </w:rPr>
        <w:t>Deze website bevat een grote database met informatie over voetbalclubs en spelers. Van deze database is g</w:t>
      </w:r>
      <w:r w:rsidR="00DF4F63">
        <w:rPr>
          <w:rFonts w:asciiTheme="majorHAnsi" w:hAnsiTheme="majorHAnsi"/>
          <w:sz w:val="24"/>
        </w:rPr>
        <w:t>ebruik</w:t>
      </w:r>
      <w:r w:rsidRPr="00AF2A5F">
        <w:rPr>
          <w:rFonts w:asciiTheme="majorHAnsi" w:hAnsiTheme="majorHAnsi"/>
          <w:sz w:val="24"/>
        </w:rPr>
        <w:t>gemaakt om te achterhalen hoeveel spelers de jeugdopleidingen van de 25 clubs hebben opgeleid. De dataset be</w:t>
      </w:r>
      <w:r w:rsidRPr="00AF2A5F">
        <w:rPr>
          <w:rFonts w:asciiTheme="majorHAnsi" w:hAnsiTheme="majorHAnsi"/>
          <w:sz w:val="24"/>
        </w:rPr>
        <w:lastRenderedPageBreak/>
        <w:t xml:space="preserve">staat uit spelers die in de afgelopen tien jaar zijn doorgebroken, </w:t>
      </w:r>
      <w:r>
        <w:rPr>
          <w:rFonts w:asciiTheme="majorHAnsi" w:hAnsiTheme="majorHAnsi"/>
          <w:sz w:val="24"/>
        </w:rPr>
        <w:t>i.e.</w:t>
      </w:r>
      <w:r w:rsidR="00DF4F63">
        <w:rPr>
          <w:rFonts w:asciiTheme="majorHAnsi" w:hAnsiTheme="majorHAnsi"/>
          <w:sz w:val="24"/>
        </w:rPr>
        <w:t xml:space="preserve"> zestien</w:t>
      </w:r>
      <w:r w:rsidRPr="00AF2A5F">
        <w:rPr>
          <w:rFonts w:asciiTheme="majorHAnsi" w:hAnsiTheme="majorHAnsi"/>
          <w:sz w:val="24"/>
        </w:rPr>
        <w:t xml:space="preserve"> jaar zijn geworden. Dit houdt in dat gekeken is naar spelers die in 1989 of later zijn geboren. Deze spelers zijn dit jaar nog 26 of net 27 geworden en hebben dus maximaal 10 jaar geleden hun eerste profcontract </w:t>
      </w:r>
      <w:r w:rsidR="00DF4F63">
        <w:rPr>
          <w:rFonts w:asciiTheme="majorHAnsi" w:hAnsiTheme="majorHAnsi"/>
          <w:sz w:val="24"/>
        </w:rPr>
        <w:t xml:space="preserve">getekend. Per club is </w:t>
      </w:r>
      <w:r w:rsidR="007D15F8">
        <w:rPr>
          <w:rFonts w:asciiTheme="majorHAnsi" w:hAnsiTheme="majorHAnsi"/>
          <w:sz w:val="24"/>
        </w:rPr>
        <w:t xml:space="preserve"> achterhaald hoeveel spelers zij opgeleid hebben. Het betreft spelers die in 1989 </w:t>
      </w:r>
      <w:r w:rsidR="007D15F8">
        <w:rPr>
          <w:rFonts w:asciiTheme="majorHAnsi" w:hAnsiTheme="majorHAnsi"/>
          <w:sz w:val="24"/>
        </w:rPr>
        <w:lastRenderedPageBreak/>
        <w:t>of later zijn geboren</w:t>
      </w:r>
      <w:r w:rsidRPr="00AF2A5F">
        <w:rPr>
          <w:rFonts w:asciiTheme="majorHAnsi" w:hAnsiTheme="majorHAnsi"/>
          <w:sz w:val="24"/>
        </w:rPr>
        <w:t xml:space="preserve">. Daarnaast is per opgeleide speler achterhaald hoeveel wedstrijden </w:t>
      </w:r>
      <w:r w:rsidR="00DF4F63">
        <w:rPr>
          <w:rFonts w:asciiTheme="majorHAnsi" w:hAnsiTheme="majorHAnsi"/>
          <w:sz w:val="24"/>
        </w:rPr>
        <w:t>hij</w:t>
      </w:r>
      <w:r w:rsidRPr="00AF2A5F">
        <w:rPr>
          <w:rFonts w:asciiTheme="majorHAnsi" w:hAnsiTheme="majorHAnsi"/>
          <w:sz w:val="24"/>
        </w:rPr>
        <w:t xml:space="preserve"> voor het </w:t>
      </w:r>
      <w:r w:rsidR="00DF4F63">
        <w:rPr>
          <w:rFonts w:asciiTheme="majorHAnsi" w:hAnsiTheme="majorHAnsi"/>
          <w:sz w:val="24"/>
        </w:rPr>
        <w:t xml:space="preserve">eerste </w:t>
      </w:r>
      <w:r w:rsidRPr="00AF2A5F">
        <w:rPr>
          <w:rFonts w:asciiTheme="majorHAnsi" w:hAnsiTheme="majorHAnsi"/>
          <w:sz w:val="24"/>
        </w:rPr>
        <w:t xml:space="preserve">elftal van de club </w:t>
      </w:r>
      <w:r w:rsidR="00DF4F63">
        <w:rPr>
          <w:rFonts w:asciiTheme="majorHAnsi" w:hAnsiTheme="majorHAnsi"/>
          <w:sz w:val="24"/>
        </w:rPr>
        <w:t>(</w:t>
      </w:r>
      <w:r w:rsidRPr="00AF2A5F">
        <w:rPr>
          <w:rFonts w:asciiTheme="majorHAnsi" w:hAnsiTheme="majorHAnsi"/>
          <w:sz w:val="24"/>
        </w:rPr>
        <w:t xml:space="preserve">waar </w:t>
      </w:r>
      <w:r w:rsidR="007D15F8">
        <w:rPr>
          <w:rFonts w:asciiTheme="majorHAnsi" w:hAnsiTheme="majorHAnsi"/>
          <w:sz w:val="24"/>
        </w:rPr>
        <w:t>hij</w:t>
      </w:r>
      <w:r w:rsidR="007379A9">
        <w:rPr>
          <w:rFonts w:asciiTheme="majorHAnsi" w:hAnsiTheme="majorHAnsi"/>
          <w:sz w:val="24"/>
        </w:rPr>
        <w:t xml:space="preserve"> </w:t>
      </w:r>
      <w:r w:rsidR="007D15F8">
        <w:rPr>
          <w:rFonts w:asciiTheme="majorHAnsi" w:hAnsiTheme="majorHAnsi"/>
          <w:sz w:val="24"/>
        </w:rPr>
        <w:t>zijn</w:t>
      </w:r>
      <w:r w:rsidRPr="00AF2A5F">
        <w:rPr>
          <w:rFonts w:asciiTheme="majorHAnsi" w:hAnsiTheme="majorHAnsi"/>
          <w:sz w:val="24"/>
        </w:rPr>
        <w:t xml:space="preserve"> opleiding </w:t>
      </w:r>
      <w:r w:rsidR="007D15F8">
        <w:rPr>
          <w:rFonts w:asciiTheme="majorHAnsi" w:hAnsiTheme="majorHAnsi"/>
          <w:sz w:val="24"/>
        </w:rPr>
        <w:t>heeft</w:t>
      </w:r>
      <w:r w:rsidRPr="00AF2A5F">
        <w:rPr>
          <w:rFonts w:asciiTheme="majorHAnsi" w:hAnsiTheme="majorHAnsi"/>
          <w:sz w:val="24"/>
        </w:rPr>
        <w:t xml:space="preserve"> genoten</w:t>
      </w:r>
      <w:r w:rsidR="00DF4F63">
        <w:rPr>
          <w:rFonts w:asciiTheme="majorHAnsi" w:hAnsiTheme="majorHAnsi"/>
          <w:sz w:val="24"/>
        </w:rPr>
        <w:t>) is u</w:t>
      </w:r>
      <w:r w:rsidRPr="00AF2A5F">
        <w:rPr>
          <w:rFonts w:asciiTheme="majorHAnsi" w:hAnsiTheme="majorHAnsi"/>
          <w:sz w:val="24"/>
        </w:rPr>
        <w:t xml:space="preserve">itgekomen. Aan de hand hiervan </w:t>
      </w:r>
      <w:r w:rsidR="00DF4F63">
        <w:rPr>
          <w:rFonts w:asciiTheme="majorHAnsi" w:hAnsiTheme="majorHAnsi"/>
          <w:sz w:val="24"/>
        </w:rPr>
        <w:t>worden</w:t>
      </w:r>
      <w:r w:rsidRPr="00AF2A5F">
        <w:rPr>
          <w:rFonts w:asciiTheme="majorHAnsi" w:hAnsiTheme="majorHAnsi"/>
          <w:sz w:val="24"/>
        </w:rPr>
        <w:t xml:space="preserve"> de sportieve opbrengsten bepaald. Ook is</w:t>
      </w:r>
      <w:r w:rsidR="007379A9">
        <w:rPr>
          <w:rFonts w:asciiTheme="majorHAnsi" w:hAnsiTheme="majorHAnsi"/>
          <w:sz w:val="24"/>
        </w:rPr>
        <w:t xml:space="preserve"> </w:t>
      </w:r>
      <w:r w:rsidRPr="00AF2A5F">
        <w:rPr>
          <w:rFonts w:asciiTheme="majorHAnsi" w:hAnsiTheme="majorHAnsi"/>
          <w:sz w:val="24"/>
        </w:rPr>
        <w:t>er data verzameld betreffend</w:t>
      </w:r>
      <w:r w:rsidR="00DF4F63">
        <w:rPr>
          <w:rFonts w:asciiTheme="majorHAnsi" w:hAnsiTheme="majorHAnsi"/>
          <w:sz w:val="24"/>
        </w:rPr>
        <w:t>e</w:t>
      </w:r>
      <w:r w:rsidRPr="00AF2A5F">
        <w:rPr>
          <w:rFonts w:asciiTheme="majorHAnsi" w:hAnsiTheme="majorHAnsi"/>
          <w:sz w:val="24"/>
        </w:rPr>
        <w:t xml:space="preserve"> de transfersommen die de clubs hebben ontvangen voor</w:t>
      </w:r>
      <w:r w:rsidR="00DF4F63">
        <w:rPr>
          <w:rFonts w:asciiTheme="majorHAnsi" w:hAnsiTheme="majorHAnsi"/>
          <w:sz w:val="24"/>
        </w:rPr>
        <w:t xml:space="preserve"> de </w:t>
      </w:r>
      <w:r w:rsidRPr="00AF2A5F">
        <w:rPr>
          <w:rFonts w:asciiTheme="majorHAnsi" w:hAnsiTheme="majorHAnsi"/>
          <w:sz w:val="24"/>
        </w:rPr>
        <w:t>spelers di</w:t>
      </w:r>
      <w:r>
        <w:rPr>
          <w:rFonts w:asciiTheme="majorHAnsi" w:hAnsiTheme="majorHAnsi"/>
          <w:sz w:val="24"/>
        </w:rPr>
        <w:t>e uit hun jeugdopleiding komen</w:t>
      </w:r>
      <w:r w:rsidR="00DF4F63">
        <w:rPr>
          <w:rFonts w:asciiTheme="majorHAnsi" w:hAnsiTheme="majorHAnsi"/>
          <w:sz w:val="24"/>
        </w:rPr>
        <w:t>. Daarnaast</w:t>
      </w:r>
      <w:r w:rsidRPr="00AF2A5F">
        <w:rPr>
          <w:rFonts w:asciiTheme="majorHAnsi" w:hAnsiTheme="majorHAnsi"/>
          <w:sz w:val="24"/>
        </w:rPr>
        <w:t xml:space="preserve"> </w:t>
      </w:r>
      <w:r w:rsidRPr="00AF2A5F">
        <w:rPr>
          <w:rFonts w:asciiTheme="majorHAnsi" w:hAnsiTheme="majorHAnsi"/>
          <w:sz w:val="24"/>
        </w:rPr>
        <w:lastRenderedPageBreak/>
        <w:t xml:space="preserve">is er gekeken </w:t>
      </w:r>
      <w:r w:rsidR="00DF4F63">
        <w:rPr>
          <w:rFonts w:asciiTheme="majorHAnsi" w:hAnsiTheme="majorHAnsi"/>
          <w:sz w:val="24"/>
        </w:rPr>
        <w:t>hoeveel zelfopgeleide spelers</w:t>
      </w:r>
      <w:r w:rsidRPr="00AF2A5F">
        <w:rPr>
          <w:rFonts w:asciiTheme="majorHAnsi" w:hAnsiTheme="majorHAnsi"/>
          <w:sz w:val="24"/>
        </w:rPr>
        <w:t xml:space="preserve"> deel uitmaken van de huidige selecties van de clubs. Daarnaast is data verzameld betreffend</w:t>
      </w:r>
      <w:r w:rsidR="00DF4F63">
        <w:rPr>
          <w:rFonts w:asciiTheme="majorHAnsi" w:hAnsiTheme="majorHAnsi"/>
          <w:sz w:val="24"/>
        </w:rPr>
        <w:t>e</w:t>
      </w:r>
      <w:r w:rsidRPr="00AF2A5F">
        <w:rPr>
          <w:rFonts w:asciiTheme="majorHAnsi" w:hAnsiTheme="majorHAnsi"/>
          <w:sz w:val="24"/>
        </w:rPr>
        <w:t xml:space="preserve"> de marktwaarde </w:t>
      </w:r>
      <w:r w:rsidR="00DF4F63">
        <w:rPr>
          <w:rFonts w:asciiTheme="majorHAnsi" w:hAnsiTheme="majorHAnsi"/>
          <w:sz w:val="24"/>
        </w:rPr>
        <w:t>van</w:t>
      </w:r>
      <w:r w:rsidRPr="00AF2A5F">
        <w:rPr>
          <w:rFonts w:asciiTheme="majorHAnsi" w:hAnsiTheme="majorHAnsi"/>
          <w:sz w:val="24"/>
        </w:rPr>
        <w:t xml:space="preserve"> de spelers</w:t>
      </w:r>
      <w:r w:rsidR="00DF4F63">
        <w:rPr>
          <w:rFonts w:asciiTheme="majorHAnsi" w:hAnsiTheme="majorHAnsi"/>
          <w:sz w:val="24"/>
        </w:rPr>
        <w:t xml:space="preserve">, </w:t>
      </w:r>
      <w:r w:rsidRPr="00AF2A5F">
        <w:rPr>
          <w:rFonts w:asciiTheme="majorHAnsi" w:hAnsiTheme="majorHAnsi"/>
          <w:sz w:val="24"/>
        </w:rPr>
        <w:t>gedurende hun</w:t>
      </w:r>
      <w:r w:rsidR="00DF4F63">
        <w:rPr>
          <w:rFonts w:asciiTheme="majorHAnsi" w:hAnsiTheme="majorHAnsi"/>
          <w:sz w:val="24"/>
        </w:rPr>
        <w:t xml:space="preserve"> gehele </w:t>
      </w:r>
      <w:r w:rsidRPr="00AF2A5F">
        <w:rPr>
          <w:rFonts w:asciiTheme="majorHAnsi" w:hAnsiTheme="majorHAnsi"/>
          <w:sz w:val="24"/>
        </w:rPr>
        <w:t xml:space="preserve">carrière </w:t>
      </w:r>
      <w:r w:rsidR="00DF4F63">
        <w:rPr>
          <w:rFonts w:asciiTheme="majorHAnsi" w:hAnsiTheme="majorHAnsi"/>
          <w:sz w:val="24"/>
        </w:rPr>
        <w:t>dit weglaten</w:t>
      </w:r>
      <w:r w:rsidRPr="00AF2A5F">
        <w:rPr>
          <w:rFonts w:asciiTheme="majorHAnsi" w:hAnsiTheme="majorHAnsi"/>
          <w:sz w:val="24"/>
        </w:rPr>
        <w:t xml:space="preserve">. </w:t>
      </w:r>
      <w:r w:rsidR="00DF4F63">
        <w:rPr>
          <w:rFonts w:asciiTheme="majorHAnsi" w:hAnsiTheme="majorHAnsi"/>
          <w:sz w:val="24"/>
        </w:rPr>
        <w:t xml:space="preserve">De marktwaardes zijn onttrokken van de website </w:t>
      </w:r>
      <w:hyperlink r:id="rId11" w:history="1">
        <w:r w:rsidR="003B3245" w:rsidRPr="00AF2A5F">
          <w:rPr>
            <w:rStyle w:val="Hyperlink"/>
            <w:rFonts w:asciiTheme="majorHAnsi" w:hAnsiTheme="majorHAnsi"/>
            <w:color w:val="auto"/>
            <w:sz w:val="24"/>
          </w:rPr>
          <w:t>www.transfermarkt.de</w:t>
        </w:r>
      </w:hyperlink>
      <w:r w:rsidR="003B3245">
        <w:rPr>
          <w:rFonts w:asciiTheme="majorHAnsi" w:hAnsiTheme="majorHAnsi"/>
          <w:sz w:val="24"/>
        </w:rPr>
        <w:t xml:space="preserve">. </w:t>
      </w:r>
      <w:r>
        <w:rPr>
          <w:rFonts w:asciiTheme="majorHAnsi" w:hAnsiTheme="majorHAnsi"/>
          <w:sz w:val="24"/>
        </w:rPr>
        <w:t xml:space="preserve">Deze waarde </w:t>
      </w:r>
      <w:r w:rsidR="007D15F8">
        <w:rPr>
          <w:rFonts w:asciiTheme="majorHAnsi" w:hAnsiTheme="majorHAnsi"/>
          <w:sz w:val="24"/>
        </w:rPr>
        <w:t>is een schatting van het</w:t>
      </w:r>
      <w:r>
        <w:rPr>
          <w:rFonts w:asciiTheme="majorHAnsi" w:hAnsiTheme="majorHAnsi"/>
          <w:sz w:val="24"/>
        </w:rPr>
        <w:t xml:space="preserve"> bedrag dat e</w:t>
      </w:r>
      <w:r w:rsidR="00DF4F63">
        <w:rPr>
          <w:rFonts w:asciiTheme="majorHAnsi" w:hAnsiTheme="majorHAnsi"/>
          <w:sz w:val="24"/>
        </w:rPr>
        <w:t>e</w:t>
      </w:r>
      <w:r>
        <w:rPr>
          <w:rFonts w:asciiTheme="majorHAnsi" w:hAnsiTheme="majorHAnsi"/>
          <w:sz w:val="24"/>
        </w:rPr>
        <w:t xml:space="preserve">n club zou moeten betalen voor de </w:t>
      </w:r>
      <w:r>
        <w:rPr>
          <w:rFonts w:asciiTheme="majorHAnsi" w:hAnsiTheme="majorHAnsi"/>
          <w:sz w:val="24"/>
        </w:rPr>
        <w:lastRenderedPageBreak/>
        <w:t xml:space="preserve">betreffende speler wanneer zij hem willen </w:t>
      </w:r>
      <w:r w:rsidR="00DF4F63">
        <w:rPr>
          <w:rFonts w:asciiTheme="majorHAnsi" w:hAnsiTheme="majorHAnsi"/>
          <w:sz w:val="24"/>
        </w:rPr>
        <w:t xml:space="preserve">over </w:t>
      </w:r>
      <w:r>
        <w:rPr>
          <w:rFonts w:asciiTheme="majorHAnsi" w:hAnsiTheme="majorHAnsi"/>
          <w:sz w:val="24"/>
        </w:rPr>
        <w:t xml:space="preserve">kopen. Het bepalen van deze waarde is moeilijk omdat er veel factoren zijn die hier invloed op hebben. Uit onderzoek is gebleken dat deze waarde gesplitst kan worden in twee blokken determinanten: talent gerelateerde maatstaven die iets zeggen over de kwaliteit van de speler en externe variabelen. Voorbeelden van externe variabelen </w:t>
      </w:r>
      <w:r>
        <w:rPr>
          <w:rFonts w:asciiTheme="majorHAnsi" w:hAnsiTheme="majorHAnsi"/>
          <w:sz w:val="24"/>
        </w:rPr>
        <w:lastRenderedPageBreak/>
        <w:t>zijn de mening van experts (coaches en journalisten) en de marktwaarde van de overige spelers van de club van de speler. Uit dit onderzoek blijkt dat de externe variabele veel invloed kunnen hebben op de waarde van een speler (Herm et all. 2014).</w:t>
      </w:r>
      <w:r w:rsidRPr="00AF2A5F">
        <w:rPr>
          <w:rFonts w:asciiTheme="majorHAnsi" w:hAnsiTheme="majorHAnsi"/>
          <w:sz w:val="24"/>
        </w:rPr>
        <w:t xml:space="preserve">De waarde die door deze site toegekend wordt is erg accuraat en wordt erkend door </w:t>
      </w:r>
      <w:r w:rsidRPr="00AF2A5F">
        <w:rPr>
          <w:rFonts w:asciiTheme="majorHAnsi" w:hAnsiTheme="majorHAnsi"/>
          <w:sz w:val="24"/>
        </w:rPr>
        <w:lastRenderedPageBreak/>
        <w:t>voetbalkenners over de he</w:t>
      </w:r>
      <w:r>
        <w:rPr>
          <w:rFonts w:asciiTheme="majorHAnsi" w:hAnsiTheme="majorHAnsi"/>
          <w:sz w:val="24"/>
        </w:rPr>
        <w:t>le wereld (Bryson et al. 2013) en (Herm et all. 2014)</w:t>
      </w:r>
      <w:r w:rsidR="00DF4F63">
        <w:rPr>
          <w:rFonts w:asciiTheme="majorHAnsi" w:hAnsiTheme="majorHAnsi"/>
          <w:sz w:val="24"/>
        </w:rPr>
        <w:t>.</w:t>
      </w:r>
    </w:p>
    <w:p w:rsidR="003B3245" w:rsidRDefault="00741E3B" w:rsidP="00103356">
      <w:pPr>
        <w:pStyle w:val="NoSpacing"/>
        <w:spacing w:line="360" w:lineRule="auto"/>
        <w:jc w:val="both"/>
        <w:rPr>
          <w:rFonts w:asciiTheme="majorHAnsi" w:hAnsiTheme="majorHAnsi"/>
          <w:sz w:val="24"/>
        </w:rPr>
      </w:pPr>
      <w:r w:rsidRPr="00741E3B">
        <w:rPr>
          <w:rFonts w:asciiTheme="majorHAnsi" w:hAnsiTheme="majorHAnsi"/>
          <w:sz w:val="24"/>
        </w:rPr>
        <w:t xml:space="preserve">Om de financiële verschillen tussen de clubs in kaart te brengen </w:t>
      </w:r>
      <w:r>
        <w:rPr>
          <w:rFonts w:asciiTheme="majorHAnsi" w:hAnsiTheme="majorHAnsi"/>
          <w:sz w:val="24"/>
        </w:rPr>
        <w:t>is</w:t>
      </w:r>
      <w:r w:rsidRPr="00741E3B">
        <w:rPr>
          <w:rFonts w:asciiTheme="majorHAnsi" w:hAnsiTheme="majorHAnsi"/>
          <w:sz w:val="24"/>
        </w:rPr>
        <w:t xml:space="preserve"> financiële data verzameld</w:t>
      </w:r>
      <w:r w:rsidR="00DF4F63">
        <w:rPr>
          <w:rFonts w:asciiTheme="majorHAnsi" w:hAnsiTheme="majorHAnsi"/>
          <w:sz w:val="24"/>
        </w:rPr>
        <w:t xml:space="preserve"> van de afgelopen jaren</w:t>
      </w:r>
      <w:r w:rsidRPr="00741E3B">
        <w:rPr>
          <w:rFonts w:asciiTheme="majorHAnsi" w:hAnsiTheme="majorHAnsi"/>
          <w:sz w:val="24"/>
        </w:rPr>
        <w:t xml:space="preserve">. Iedere voetbalclub is verplicht om </w:t>
      </w:r>
      <w:r w:rsidR="007D15F8">
        <w:rPr>
          <w:rFonts w:asciiTheme="majorHAnsi" w:hAnsiTheme="majorHAnsi"/>
          <w:sz w:val="24"/>
        </w:rPr>
        <w:t>zijn</w:t>
      </w:r>
      <w:r w:rsidRPr="00741E3B">
        <w:rPr>
          <w:rFonts w:asciiTheme="majorHAnsi" w:hAnsiTheme="majorHAnsi"/>
          <w:sz w:val="24"/>
        </w:rPr>
        <w:t xml:space="preserve"> jaarverslagen publiekelijk kenbaar te maken. Uit de jaarverslagen van de afgelopen jaren </w:t>
      </w:r>
      <w:r>
        <w:rPr>
          <w:rFonts w:asciiTheme="majorHAnsi" w:hAnsiTheme="majorHAnsi"/>
          <w:sz w:val="24"/>
        </w:rPr>
        <w:t xml:space="preserve">zijn de kerncijfers gehaald. </w:t>
      </w:r>
      <w:r w:rsidRPr="00741E3B">
        <w:rPr>
          <w:rFonts w:asciiTheme="majorHAnsi" w:hAnsiTheme="majorHAnsi"/>
          <w:sz w:val="24"/>
        </w:rPr>
        <w:t xml:space="preserve">Het gaat </w:t>
      </w:r>
      <w:r w:rsidRPr="00741E3B">
        <w:rPr>
          <w:rFonts w:asciiTheme="majorHAnsi" w:hAnsiTheme="majorHAnsi"/>
          <w:sz w:val="24"/>
        </w:rPr>
        <w:lastRenderedPageBreak/>
        <w:t>hierbij om de totale kosten, s</w:t>
      </w:r>
      <w:r w:rsidR="00DF4F63">
        <w:rPr>
          <w:rFonts w:asciiTheme="majorHAnsi" w:hAnsiTheme="majorHAnsi"/>
          <w:sz w:val="24"/>
        </w:rPr>
        <w:t>alaris</w:t>
      </w:r>
      <w:r w:rsidRPr="00741E3B">
        <w:rPr>
          <w:rFonts w:asciiTheme="majorHAnsi" w:hAnsiTheme="majorHAnsi"/>
          <w:sz w:val="24"/>
        </w:rPr>
        <w:t xml:space="preserve">kosten, </w:t>
      </w:r>
      <w:r w:rsidR="00557081">
        <w:rPr>
          <w:rFonts w:asciiTheme="majorHAnsi" w:hAnsiTheme="majorHAnsi"/>
          <w:sz w:val="24"/>
        </w:rPr>
        <w:t xml:space="preserve">overige kosten, </w:t>
      </w:r>
      <w:r w:rsidRPr="00741E3B">
        <w:rPr>
          <w:rFonts w:asciiTheme="majorHAnsi" w:hAnsiTheme="majorHAnsi"/>
          <w:sz w:val="24"/>
        </w:rPr>
        <w:t>t</w:t>
      </w:r>
      <w:r w:rsidR="009A011C">
        <w:rPr>
          <w:rFonts w:asciiTheme="majorHAnsi" w:hAnsiTheme="majorHAnsi"/>
          <w:sz w:val="24"/>
        </w:rPr>
        <w:t xml:space="preserve">otale omzet en </w:t>
      </w:r>
      <w:r w:rsidRPr="00741E3B">
        <w:rPr>
          <w:rFonts w:asciiTheme="majorHAnsi" w:hAnsiTheme="majorHAnsi"/>
          <w:sz w:val="24"/>
        </w:rPr>
        <w:t>n</w:t>
      </w:r>
      <w:r w:rsidR="00DF4F63">
        <w:rPr>
          <w:rFonts w:asciiTheme="majorHAnsi" w:hAnsiTheme="majorHAnsi"/>
          <w:sz w:val="24"/>
        </w:rPr>
        <w:t>etto</w:t>
      </w:r>
      <w:r w:rsidR="009A011C">
        <w:rPr>
          <w:rFonts w:asciiTheme="majorHAnsi" w:hAnsiTheme="majorHAnsi"/>
          <w:sz w:val="24"/>
        </w:rPr>
        <w:t>winst.</w:t>
      </w:r>
      <w:r w:rsidR="00A05BDE">
        <w:rPr>
          <w:rFonts w:asciiTheme="majorHAnsi" w:hAnsiTheme="majorHAnsi"/>
          <w:sz w:val="24"/>
        </w:rPr>
        <w:t xml:space="preserve"> Aan de hand van deze gegevens </w:t>
      </w:r>
      <w:r w:rsidR="007D15F8">
        <w:rPr>
          <w:rFonts w:asciiTheme="majorHAnsi" w:hAnsiTheme="majorHAnsi"/>
          <w:sz w:val="24"/>
        </w:rPr>
        <w:t>kan</w:t>
      </w:r>
      <w:r w:rsidR="00A05BDE">
        <w:rPr>
          <w:rFonts w:asciiTheme="majorHAnsi" w:hAnsiTheme="majorHAnsi"/>
          <w:sz w:val="24"/>
        </w:rPr>
        <w:t xml:space="preserve"> de gr</w:t>
      </w:r>
      <w:r w:rsidR="007D6431">
        <w:rPr>
          <w:rFonts w:asciiTheme="majorHAnsi" w:hAnsiTheme="majorHAnsi"/>
          <w:sz w:val="24"/>
        </w:rPr>
        <w:t>o</w:t>
      </w:r>
      <w:r w:rsidR="00A05BDE">
        <w:rPr>
          <w:rFonts w:asciiTheme="majorHAnsi" w:hAnsiTheme="majorHAnsi"/>
          <w:sz w:val="24"/>
        </w:rPr>
        <w:t>o</w:t>
      </w:r>
      <w:r w:rsidR="007D6431">
        <w:rPr>
          <w:rFonts w:asciiTheme="majorHAnsi" w:hAnsiTheme="majorHAnsi"/>
          <w:sz w:val="24"/>
        </w:rPr>
        <w:t>t</w:t>
      </w:r>
      <w:r w:rsidR="00A05BDE">
        <w:rPr>
          <w:rFonts w:asciiTheme="majorHAnsi" w:hAnsiTheme="majorHAnsi"/>
          <w:sz w:val="24"/>
        </w:rPr>
        <w:t xml:space="preserve">te van de club bepaald worden. </w:t>
      </w:r>
      <w:r w:rsidR="007D15F8">
        <w:rPr>
          <w:rFonts w:asciiTheme="majorHAnsi" w:hAnsiTheme="majorHAnsi"/>
          <w:sz w:val="24"/>
        </w:rPr>
        <w:t xml:space="preserve">Dit onderschrijft de populaire pers ook. Zo wordt in </w:t>
      </w:r>
      <w:r w:rsidR="00A05BDE">
        <w:rPr>
          <w:rFonts w:asciiTheme="majorHAnsi" w:hAnsiTheme="majorHAnsi"/>
          <w:sz w:val="24"/>
        </w:rPr>
        <w:t>het artikel “</w:t>
      </w:r>
      <w:r w:rsidR="00A05BDE" w:rsidRPr="00A05BDE">
        <w:rPr>
          <w:rFonts w:asciiTheme="majorHAnsi" w:hAnsiTheme="majorHAnsi"/>
          <w:i/>
          <w:sz w:val="24"/>
        </w:rPr>
        <w:t>Feyenoord moet zijn DNA veranderen</w:t>
      </w:r>
      <w:r w:rsidR="007D15F8">
        <w:rPr>
          <w:rFonts w:asciiTheme="majorHAnsi" w:hAnsiTheme="majorHAnsi"/>
          <w:sz w:val="24"/>
        </w:rPr>
        <w:t>”</w:t>
      </w:r>
      <w:r w:rsidR="00A05BDE">
        <w:rPr>
          <w:rFonts w:asciiTheme="majorHAnsi" w:hAnsiTheme="majorHAnsi"/>
          <w:sz w:val="24"/>
        </w:rPr>
        <w:t xml:space="preserve"> be</w:t>
      </w:r>
      <w:r w:rsidR="006F2AE3">
        <w:rPr>
          <w:rFonts w:asciiTheme="majorHAnsi" w:hAnsiTheme="majorHAnsi"/>
          <w:sz w:val="24"/>
        </w:rPr>
        <w:t>toogd dat de gro</w:t>
      </w:r>
      <w:r w:rsidR="007D6431">
        <w:rPr>
          <w:rFonts w:asciiTheme="majorHAnsi" w:hAnsiTheme="majorHAnsi"/>
          <w:sz w:val="24"/>
        </w:rPr>
        <w:t>ot</w:t>
      </w:r>
      <w:r w:rsidR="006F2AE3">
        <w:rPr>
          <w:rFonts w:asciiTheme="majorHAnsi" w:hAnsiTheme="majorHAnsi"/>
          <w:sz w:val="24"/>
        </w:rPr>
        <w:t>te van een club</w:t>
      </w:r>
      <w:r w:rsidR="00A05BDE">
        <w:rPr>
          <w:rFonts w:asciiTheme="majorHAnsi" w:hAnsiTheme="majorHAnsi"/>
          <w:sz w:val="24"/>
        </w:rPr>
        <w:t xml:space="preserve"> invloed heeft op de kwaliteit van een jeugdopleiding</w:t>
      </w:r>
      <w:r w:rsidR="007D15F8">
        <w:rPr>
          <w:rFonts w:asciiTheme="majorHAnsi" w:hAnsiTheme="majorHAnsi"/>
          <w:sz w:val="24"/>
        </w:rPr>
        <w:t xml:space="preserve"> (VI, 8 juni 2016)</w:t>
      </w:r>
      <w:r w:rsidR="00A05BDE">
        <w:rPr>
          <w:rFonts w:asciiTheme="majorHAnsi" w:hAnsiTheme="majorHAnsi"/>
          <w:sz w:val="24"/>
        </w:rPr>
        <w:t>.</w:t>
      </w:r>
      <w:r w:rsidR="00F4323D">
        <w:rPr>
          <w:rFonts w:asciiTheme="majorHAnsi" w:hAnsiTheme="majorHAnsi"/>
          <w:sz w:val="24"/>
        </w:rPr>
        <w:t>Het</w:t>
      </w:r>
      <w:r w:rsidR="006F2AE3">
        <w:rPr>
          <w:rFonts w:asciiTheme="majorHAnsi" w:hAnsiTheme="majorHAnsi"/>
          <w:sz w:val="24"/>
        </w:rPr>
        <w:t xml:space="preserve"> aanzien van de </w:t>
      </w:r>
      <w:r w:rsidR="006F2AE3">
        <w:rPr>
          <w:rFonts w:asciiTheme="majorHAnsi" w:hAnsiTheme="majorHAnsi"/>
          <w:sz w:val="24"/>
        </w:rPr>
        <w:lastRenderedPageBreak/>
        <w:t>club kan van grote waarde zijn voor het aantrekken van talenten. Verder komt in dit artikel naar voren dat het aanzien van de club invloed kan hebben op de waarde van de opgeleide spelers.</w:t>
      </w:r>
    </w:p>
    <w:p w:rsidR="003B3245" w:rsidRDefault="003B3245" w:rsidP="00103356">
      <w:pPr>
        <w:pStyle w:val="NoSpacing"/>
        <w:spacing w:line="360" w:lineRule="auto"/>
        <w:jc w:val="both"/>
        <w:rPr>
          <w:rFonts w:asciiTheme="majorHAnsi" w:hAnsiTheme="majorHAnsi"/>
          <w:sz w:val="24"/>
        </w:rPr>
      </w:pPr>
    </w:p>
    <w:p w:rsidR="009A011C" w:rsidRDefault="00912036" w:rsidP="00103356">
      <w:pPr>
        <w:pStyle w:val="NoSpacing"/>
        <w:spacing w:line="360" w:lineRule="auto"/>
        <w:jc w:val="both"/>
        <w:rPr>
          <w:rFonts w:asciiTheme="majorHAnsi" w:hAnsiTheme="majorHAnsi"/>
          <w:sz w:val="24"/>
        </w:rPr>
      </w:pPr>
      <w:r>
        <w:rPr>
          <w:rFonts w:asciiTheme="majorHAnsi" w:hAnsiTheme="majorHAnsi"/>
          <w:sz w:val="24"/>
        </w:rPr>
        <w:t xml:space="preserve">De belangrijkste financiële data, de budgetten die de clubs hebben voor hun jeugdopleidingen, </w:t>
      </w:r>
      <w:r w:rsidR="00557081">
        <w:rPr>
          <w:rFonts w:asciiTheme="majorHAnsi" w:hAnsiTheme="majorHAnsi"/>
          <w:sz w:val="24"/>
        </w:rPr>
        <w:t xml:space="preserve">zijn helaas </w:t>
      </w:r>
      <w:r>
        <w:rPr>
          <w:rFonts w:asciiTheme="majorHAnsi" w:hAnsiTheme="majorHAnsi"/>
          <w:sz w:val="24"/>
        </w:rPr>
        <w:t xml:space="preserve">niet </w:t>
      </w:r>
      <w:r>
        <w:rPr>
          <w:rFonts w:asciiTheme="majorHAnsi" w:hAnsiTheme="majorHAnsi"/>
          <w:sz w:val="24"/>
        </w:rPr>
        <w:lastRenderedPageBreak/>
        <w:t>te vinden in de jaarverslagen. De clubs zijn ni</w:t>
      </w:r>
      <w:r w:rsidR="007D15F8">
        <w:rPr>
          <w:rFonts w:asciiTheme="majorHAnsi" w:hAnsiTheme="majorHAnsi"/>
          <w:sz w:val="24"/>
        </w:rPr>
        <w:t>et verplicht om dit publiek</w:t>
      </w:r>
      <w:r>
        <w:rPr>
          <w:rFonts w:asciiTheme="majorHAnsi" w:hAnsiTheme="majorHAnsi"/>
          <w:sz w:val="24"/>
        </w:rPr>
        <w:t xml:space="preserve"> kenbaar te maken.</w:t>
      </w:r>
      <w:r w:rsidR="00925250">
        <w:rPr>
          <w:rFonts w:asciiTheme="majorHAnsi" w:hAnsiTheme="majorHAnsi"/>
          <w:sz w:val="24"/>
        </w:rPr>
        <w:t xml:space="preserve"> Er is getracht om</w:t>
      </w:r>
      <w:r w:rsidR="00557081">
        <w:rPr>
          <w:rFonts w:asciiTheme="majorHAnsi" w:hAnsiTheme="majorHAnsi"/>
          <w:sz w:val="24"/>
        </w:rPr>
        <w:t xml:space="preserve"> deze data te achterhalen </w:t>
      </w:r>
      <w:r w:rsidR="00173DF2">
        <w:rPr>
          <w:rFonts w:asciiTheme="majorHAnsi" w:hAnsiTheme="majorHAnsi"/>
          <w:sz w:val="24"/>
        </w:rPr>
        <w:t>door contact op te nemen met</w:t>
      </w:r>
      <w:r w:rsidR="00557081">
        <w:rPr>
          <w:rFonts w:asciiTheme="majorHAnsi" w:hAnsiTheme="majorHAnsi"/>
          <w:sz w:val="24"/>
        </w:rPr>
        <w:t xml:space="preserve"> d</w:t>
      </w:r>
      <w:r w:rsidR="00925250">
        <w:rPr>
          <w:rFonts w:asciiTheme="majorHAnsi" w:hAnsiTheme="majorHAnsi"/>
          <w:sz w:val="24"/>
        </w:rPr>
        <w:t xml:space="preserve">e KNVB en meerdere </w:t>
      </w:r>
      <w:r w:rsidR="00557081">
        <w:rPr>
          <w:rFonts w:asciiTheme="majorHAnsi" w:hAnsiTheme="majorHAnsi"/>
          <w:sz w:val="24"/>
        </w:rPr>
        <w:t>voetbaltijdschrift</w:t>
      </w:r>
      <w:r w:rsidR="00925250">
        <w:rPr>
          <w:rFonts w:asciiTheme="majorHAnsi" w:hAnsiTheme="majorHAnsi"/>
          <w:sz w:val="24"/>
        </w:rPr>
        <w:t>en</w:t>
      </w:r>
      <w:r w:rsidR="00142AD7">
        <w:rPr>
          <w:rFonts w:asciiTheme="majorHAnsi" w:hAnsiTheme="majorHAnsi"/>
          <w:sz w:val="24"/>
        </w:rPr>
        <w:t xml:space="preserve">. </w:t>
      </w:r>
      <w:r w:rsidR="00557081">
        <w:rPr>
          <w:rFonts w:asciiTheme="majorHAnsi" w:hAnsiTheme="majorHAnsi"/>
          <w:sz w:val="24"/>
        </w:rPr>
        <w:t xml:space="preserve">Zij gaven aan dat deze data voor hen ook onbekend is en clubs niet </w:t>
      </w:r>
      <w:r w:rsidR="00925250">
        <w:rPr>
          <w:rFonts w:asciiTheme="majorHAnsi" w:hAnsiTheme="majorHAnsi"/>
          <w:sz w:val="24"/>
        </w:rPr>
        <w:t>scheutig zijn</w:t>
      </w:r>
      <w:r w:rsidR="00846449">
        <w:rPr>
          <w:rFonts w:asciiTheme="majorHAnsi" w:hAnsiTheme="majorHAnsi"/>
          <w:sz w:val="24"/>
        </w:rPr>
        <w:t xml:space="preserve"> om deze informatie te delen. </w:t>
      </w:r>
      <w:r w:rsidR="001A51CB">
        <w:rPr>
          <w:rFonts w:asciiTheme="majorHAnsi" w:hAnsiTheme="majorHAnsi"/>
          <w:sz w:val="24"/>
        </w:rPr>
        <w:t xml:space="preserve">Toch is elke club die deel uitmaakt van het onderzoek benaderd met </w:t>
      </w:r>
      <w:r w:rsidR="001A51CB">
        <w:rPr>
          <w:rFonts w:asciiTheme="majorHAnsi" w:hAnsiTheme="majorHAnsi"/>
          <w:sz w:val="24"/>
        </w:rPr>
        <w:lastRenderedPageBreak/>
        <w:t xml:space="preserve">de vraag of zij hun budget voor de jeugdopleiding van de afgelopen jaren willen delen. Een aantal clubs reageerde snel en waren bereid hun budget te delen. Andere clubs gaven aan deze informatie niet te willen verstrekken en sommige clubs hebben tot op heden nog niet gereageerd. </w:t>
      </w:r>
      <w:r w:rsidR="006F2AE3">
        <w:rPr>
          <w:rFonts w:asciiTheme="majorHAnsi" w:hAnsiTheme="majorHAnsi"/>
          <w:sz w:val="24"/>
        </w:rPr>
        <w:t xml:space="preserve">De budgetten voor de jeugdopleiding zullen afgezet worden tegen de opbrengsten van de jeugdopleiding. </w:t>
      </w:r>
      <w:r w:rsidR="001A51CB">
        <w:rPr>
          <w:rFonts w:asciiTheme="majorHAnsi" w:hAnsiTheme="majorHAnsi"/>
          <w:sz w:val="24"/>
        </w:rPr>
        <w:t xml:space="preserve">Voor </w:t>
      </w:r>
      <w:r w:rsidR="001A51CB">
        <w:rPr>
          <w:rFonts w:asciiTheme="majorHAnsi" w:hAnsiTheme="majorHAnsi"/>
          <w:sz w:val="24"/>
        </w:rPr>
        <w:lastRenderedPageBreak/>
        <w:t xml:space="preserve">de clubs die hun budget gedeeld hebben </w:t>
      </w:r>
      <w:r w:rsidR="006F2AE3">
        <w:rPr>
          <w:rFonts w:asciiTheme="majorHAnsi" w:hAnsiTheme="majorHAnsi"/>
          <w:sz w:val="24"/>
        </w:rPr>
        <w:t>kan dit dus aan de hand van de verkregen informatie</w:t>
      </w:r>
      <w:r w:rsidR="001A51CB">
        <w:rPr>
          <w:rFonts w:asciiTheme="majorHAnsi" w:hAnsiTheme="majorHAnsi"/>
          <w:sz w:val="24"/>
        </w:rPr>
        <w:t xml:space="preserve">. Voor de overige clubs zullen er schattingen gedaan worden wat </w:t>
      </w:r>
      <w:r w:rsidR="00A05BDE">
        <w:rPr>
          <w:rFonts w:asciiTheme="majorHAnsi" w:hAnsiTheme="majorHAnsi"/>
          <w:sz w:val="24"/>
        </w:rPr>
        <w:t xml:space="preserve">betreft </w:t>
      </w:r>
      <w:r w:rsidR="001A51CB">
        <w:rPr>
          <w:rFonts w:asciiTheme="majorHAnsi" w:hAnsiTheme="majorHAnsi"/>
          <w:sz w:val="24"/>
        </w:rPr>
        <w:t xml:space="preserve">de omvang van het budget voor hun jeugdopleiding. Omdat de overige financiële gegevens </w:t>
      </w:r>
      <w:r w:rsidR="006F2AE3">
        <w:rPr>
          <w:rFonts w:asciiTheme="majorHAnsi" w:hAnsiTheme="majorHAnsi"/>
          <w:sz w:val="24"/>
        </w:rPr>
        <w:t xml:space="preserve">van deze clubs </w:t>
      </w:r>
      <w:r w:rsidR="001A51CB">
        <w:rPr>
          <w:rFonts w:asciiTheme="majorHAnsi" w:hAnsiTheme="majorHAnsi"/>
          <w:sz w:val="24"/>
        </w:rPr>
        <w:t xml:space="preserve">wel beschikbaar zijn en er aannames gemaakt kunnen worden </w:t>
      </w:r>
      <w:r w:rsidR="001A51CB">
        <w:rPr>
          <w:rFonts w:asciiTheme="majorHAnsi" w:hAnsiTheme="majorHAnsi"/>
          <w:sz w:val="24"/>
        </w:rPr>
        <w:lastRenderedPageBreak/>
        <w:t>op basis van de budgetten van clubs die wel meewerken, kunnen er schattingen gemaakt worden.</w:t>
      </w:r>
    </w:p>
    <w:p w:rsidR="009A011C" w:rsidRDefault="009A011C" w:rsidP="00103356">
      <w:pPr>
        <w:pStyle w:val="NoSpacing"/>
        <w:spacing w:line="360" w:lineRule="auto"/>
        <w:jc w:val="both"/>
        <w:rPr>
          <w:rFonts w:asciiTheme="majorHAnsi" w:hAnsiTheme="majorHAnsi"/>
          <w:sz w:val="24"/>
        </w:rPr>
      </w:pPr>
    </w:p>
    <w:p w:rsidR="00542560" w:rsidRDefault="007D6431" w:rsidP="00103356">
      <w:pPr>
        <w:pStyle w:val="NoSpacing"/>
        <w:spacing w:line="360" w:lineRule="auto"/>
        <w:jc w:val="both"/>
        <w:rPr>
          <w:rFonts w:asciiTheme="majorHAnsi" w:hAnsiTheme="majorHAnsi"/>
          <w:sz w:val="24"/>
        </w:rPr>
      </w:pPr>
      <w:r>
        <w:rPr>
          <w:rFonts w:asciiTheme="majorHAnsi" w:hAnsiTheme="majorHAnsi"/>
          <w:sz w:val="24"/>
        </w:rPr>
        <w:t>Naast de gro</w:t>
      </w:r>
      <w:r w:rsidR="009A011C">
        <w:rPr>
          <w:rFonts w:asciiTheme="majorHAnsi" w:hAnsiTheme="majorHAnsi"/>
          <w:sz w:val="24"/>
        </w:rPr>
        <w:t>ot</w:t>
      </w:r>
      <w:r>
        <w:rPr>
          <w:rFonts w:asciiTheme="majorHAnsi" w:hAnsiTheme="majorHAnsi"/>
          <w:sz w:val="24"/>
        </w:rPr>
        <w:t>t</w:t>
      </w:r>
      <w:r w:rsidR="009A011C">
        <w:rPr>
          <w:rFonts w:asciiTheme="majorHAnsi" w:hAnsiTheme="majorHAnsi"/>
          <w:sz w:val="24"/>
        </w:rPr>
        <w:t xml:space="preserve">e van de club en het budget voor de jeugdopleiding wordt het aantal werknemers binnen de club in ogenschouw genomen. De </w:t>
      </w:r>
      <w:r>
        <w:rPr>
          <w:rFonts w:asciiTheme="majorHAnsi" w:hAnsiTheme="majorHAnsi"/>
          <w:sz w:val="24"/>
        </w:rPr>
        <w:t>omvang</w:t>
      </w:r>
      <w:r w:rsidR="009A011C">
        <w:rPr>
          <w:rFonts w:asciiTheme="majorHAnsi" w:hAnsiTheme="majorHAnsi"/>
          <w:sz w:val="24"/>
        </w:rPr>
        <w:t xml:space="preserve"> van het personeelsbestand</w:t>
      </w:r>
      <w:r w:rsidR="007379A9">
        <w:rPr>
          <w:rFonts w:asciiTheme="majorHAnsi" w:hAnsiTheme="majorHAnsi"/>
          <w:sz w:val="24"/>
        </w:rPr>
        <w:t xml:space="preserve"> </w:t>
      </w:r>
      <w:r w:rsidR="00916534">
        <w:rPr>
          <w:rFonts w:asciiTheme="majorHAnsi" w:hAnsiTheme="majorHAnsi"/>
          <w:sz w:val="24"/>
        </w:rPr>
        <w:t>zegt iets</w:t>
      </w:r>
      <w:r w:rsidR="00925250">
        <w:rPr>
          <w:rFonts w:asciiTheme="majorHAnsi" w:hAnsiTheme="majorHAnsi"/>
          <w:sz w:val="24"/>
        </w:rPr>
        <w:t xml:space="preserve"> over de mate van professionaliteit, ook </w:t>
      </w:r>
      <w:r w:rsidR="00925250">
        <w:rPr>
          <w:rFonts w:asciiTheme="majorHAnsi" w:hAnsiTheme="majorHAnsi"/>
          <w:sz w:val="24"/>
        </w:rPr>
        <w:lastRenderedPageBreak/>
        <w:t>de</w:t>
      </w:r>
      <w:r w:rsidR="00F4323D">
        <w:rPr>
          <w:rFonts w:asciiTheme="majorHAnsi" w:hAnsiTheme="majorHAnsi"/>
          <w:sz w:val="24"/>
        </w:rPr>
        <w:t xml:space="preserve"> professionaliteit van de</w:t>
      </w:r>
      <w:r w:rsidR="00925250">
        <w:rPr>
          <w:rFonts w:asciiTheme="majorHAnsi" w:hAnsiTheme="majorHAnsi"/>
          <w:sz w:val="24"/>
        </w:rPr>
        <w:t xml:space="preserve"> jeugdopleiding.</w:t>
      </w:r>
      <w:r w:rsidR="007379A9">
        <w:rPr>
          <w:rFonts w:asciiTheme="majorHAnsi" w:hAnsiTheme="majorHAnsi"/>
          <w:sz w:val="24"/>
        </w:rPr>
        <w:t xml:space="preserve"> </w:t>
      </w:r>
      <w:r w:rsidR="009A011C">
        <w:rPr>
          <w:rFonts w:asciiTheme="majorHAnsi" w:hAnsiTheme="majorHAnsi"/>
          <w:sz w:val="24"/>
        </w:rPr>
        <w:t>Tot slot is gekeken naar de ste</w:t>
      </w:r>
      <w:r w:rsidR="00A860CE">
        <w:rPr>
          <w:rFonts w:asciiTheme="majorHAnsi" w:hAnsiTheme="majorHAnsi"/>
          <w:sz w:val="24"/>
        </w:rPr>
        <w:t>d</w:t>
      </w:r>
      <w:r w:rsidR="009A011C">
        <w:rPr>
          <w:rFonts w:asciiTheme="majorHAnsi" w:hAnsiTheme="majorHAnsi"/>
          <w:sz w:val="24"/>
        </w:rPr>
        <w:t>en</w:t>
      </w:r>
      <w:r w:rsidR="00A860CE">
        <w:rPr>
          <w:rFonts w:asciiTheme="majorHAnsi" w:hAnsiTheme="majorHAnsi"/>
          <w:sz w:val="24"/>
        </w:rPr>
        <w:t xml:space="preserve"> waar de club</w:t>
      </w:r>
      <w:r w:rsidR="009A011C">
        <w:rPr>
          <w:rFonts w:asciiTheme="majorHAnsi" w:hAnsiTheme="majorHAnsi"/>
          <w:sz w:val="24"/>
        </w:rPr>
        <w:t>s zijn</w:t>
      </w:r>
      <w:r w:rsidR="00A860CE">
        <w:rPr>
          <w:rFonts w:asciiTheme="majorHAnsi" w:hAnsiTheme="majorHAnsi"/>
          <w:sz w:val="24"/>
        </w:rPr>
        <w:t xml:space="preserve"> gevestigd. In de ene stad zullen meer talentvolle voetballers wonen dan </w:t>
      </w:r>
      <w:r w:rsidR="00916534">
        <w:rPr>
          <w:rFonts w:asciiTheme="majorHAnsi" w:hAnsiTheme="majorHAnsi"/>
          <w:sz w:val="24"/>
        </w:rPr>
        <w:t xml:space="preserve">in </w:t>
      </w:r>
      <w:r w:rsidR="00A860CE">
        <w:rPr>
          <w:rFonts w:asciiTheme="majorHAnsi" w:hAnsiTheme="majorHAnsi"/>
          <w:sz w:val="24"/>
        </w:rPr>
        <w:t>de andere stad.</w:t>
      </w:r>
      <w:r w:rsidR="007379A9">
        <w:rPr>
          <w:rFonts w:asciiTheme="majorHAnsi" w:hAnsiTheme="majorHAnsi"/>
          <w:sz w:val="24"/>
        </w:rPr>
        <w:t xml:space="preserve"> </w:t>
      </w:r>
      <w:r w:rsidR="009A011C">
        <w:rPr>
          <w:rFonts w:asciiTheme="majorHAnsi" w:hAnsiTheme="majorHAnsi"/>
          <w:sz w:val="24"/>
        </w:rPr>
        <w:t xml:space="preserve">De invloed hiervan zal ook </w:t>
      </w:r>
      <w:r w:rsidR="007D15F8">
        <w:rPr>
          <w:rFonts w:asciiTheme="majorHAnsi" w:hAnsiTheme="majorHAnsi"/>
          <w:sz w:val="24"/>
        </w:rPr>
        <w:t>gemeten</w:t>
      </w:r>
      <w:r w:rsidR="009A011C">
        <w:rPr>
          <w:rFonts w:asciiTheme="majorHAnsi" w:hAnsiTheme="majorHAnsi"/>
          <w:sz w:val="24"/>
        </w:rPr>
        <w:t xml:space="preserve"> worden</w:t>
      </w:r>
      <w:r w:rsidR="006F2AE3">
        <w:rPr>
          <w:rFonts w:asciiTheme="majorHAnsi" w:hAnsiTheme="majorHAnsi"/>
          <w:sz w:val="24"/>
        </w:rPr>
        <w:t xml:space="preserve">. </w:t>
      </w:r>
    </w:p>
    <w:p w:rsidR="00140E0F" w:rsidRDefault="00BE013A" w:rsidP="00103356">
      <w:pPr>
        <w:pStyle w:val="Heading1"/>
        <w:jc w:val="both"/>
      </w:pPr>
      <w:bookmarkStart w:id="4" w:name="_Toc456700263"/>
      <w:r>
        <w:lastRenderedPageBreak/>
        <w:t>4.1 Analyse d</w:t>
      </w:r>
      <w:r w:rsidR="00140E0F">
        <w:t xml:space="preserve">eelvraag (1) </w:t>
      </w:r>
      <w:r w:rsidR="00140E0F" w:rsidRPr="004356E3">
        <w:t>Wanneer is een jeugdopleiding succesvol?</w:t>
      </w:r>
      <w:bookmarkEnd w:id="4"/>
    </w:p>
    <w:p w:rsidR="00482A76" w:rsidRDefault="008209C3" w:rsidP="00103356">
      <w:pPr>
        <w:spacing w:line="360" w:lineRule="auto"/>
        <w:jc w:val="both"/>
        <w:rPr>
          <w:rFonts w:asciiTheme="majorHAnsi" w:hAnsiTheme="majorHAnsi"/>
          <w:sz w:val="24"/>
        </w:rPr>
      </w:pPr>
      <w:r>
        <w:rPr>
          <w:rFonts w:asciiTheme="majorHAnsi" w:hAnsiTheme="majorHAnsi"/>
          <w:sz w:val="24"/>
        </w:rPr>
        <w:t xml:space="preserve">De eerste deelvraag gaat in op hoe de mate van succes van een jeugdopleiding gemeten </w:t>
      </w:r>
      <w:r w:rsidR="004101FB">
        <w:rPr>
          <w:rFonts w:asciiTheme="majorHAnsi" w:hAnsiTheme="majorHAnsi"/>
          <w:sz w:val="24"/>
        </w:rPr>
        <w:t>wordt</w:t>
      </w:r>
      <w:r>
        <w:rPr>
          <w:rFonts w:asciiTheme="majorHAnsi" w:hAnsiTheme="majorHAnsi"/>
          <w:sz w:val="24"/>
        </w:rPr>
        <w:t xml:space="preserve">. </w:t>
      </w:r>
      <w:r w:rsidR="00976F1B">
        <w:rPr>
          <w:rFonts w:asciiTheme="majorHAnsi" w:hAnsiTheme="majorHAnsi"/>
          <w:sz w:val="24"/>
        </w:rPr>
        <w:t xml:space="preserve">Er is al een jaarlijks terugkomende prijs voor de beste jeugdopleiding, </w:t>
      </w:r>
      <w:r w:rsidR="00916534">
        <w:rPr>
          <w:rFonts w:asciiTheme="majorHAnsi" w:hAnsiTheme="majorHAnsi"/>
          <w:sz w:val="24"/>
        </w:rPr>
        <w:t>"de Rinus Michels A</w:t>
      </w:r>
      <w:r w:rsidR="00B52E3A">
        <w:rPr>
          <w:rFonts w:asciiTheme="majorHAnsi" w:hAnsiTheme="majorHAnsi"/>
          <w:sz w:val="24"/>
        </w:rPr>
        <w:t>ward</w:t>
      </w:r>
      <w:r w:rsidR="00916534">
        <w:rPr>
          <w:rFonts w:asciiTheme="majorHAnsi" w:hAnsiTheme="majorHAnsi"/>
          <w:sz w:val="24"/>
        </w:rPr>
        <w:t>"</w:t>
      </w:r>
      <w:r w:rsidR="00B52E3A">
        <w:rPr>
          <w:rFonts w:asciiTheme="majorHAnsi" w:hAnsiTheme="majorHAnsi"/>
          <w:sz w:val="24"/>
        </w:rPr>
        <w:t xml:space="preserve"> voor </w:t>
      </w:r>
      <w:r w:rsidR="00916534">
        <w:rPr>
          <w:rFonts w:asciiTheme="majorHAnsi" w:hAnsiTheme="majorHAnsi"/>
          <w:sz w:val="24"/>
        </w:rPr>
        <w:t xml:space="preserve">de </w:t>
      </w:r>
      <w:r w:rsidR="00B52E3A">
        <w:rPr>
          <w:rFonts w:asciiTheme="majorHAnsi" w:hAnsiTheme="majorHAnsi"/>
          <w:sz w:val="24"/>
        </w:rPr>
        <w:t>beste jeugdopleiding</w:t>
      </w:r>
      <w:r w:rsidR="00976F1B">
        <w:rPr>
          <w:rFonts w:asciiTheme="majorHAnsi" w:hAnsiTheme="majorHAnsi"/>
          <w:sz w:val="24"/>
        </w:rPr>
        <w:t>. Deze prijs wordt</w:t>
      </w:r>
      <w:r w:rsidR="00B52E3A">
        <w:rPr>
          <w:rFonts w:asciiTheme="majorHAnsi" w:hAnsiTheme="majorHAnsi"/>
          <w:sz w:val="24"/>
        </w:rPr>
        <w:t xml:space="preserve"> uitgereikt</w:t>
      </w:r>
      <w:r w:rsidR="00976F1B">
        <w:rPr>
          <w:rFonts w:asciiTheme="majorHAnsi" w:hAnsiTheme="majorHAnsi"/>
          <w:sz w:val="24"/>
        </w:rPr>
        <w:t xml:space="preserve"> door de KNVB</w:t>
      </w:r>
      <w:r w:rsidR="00B52E3A">
        <w:rPr>
          <w:rFonts w:asciiTheme="majorHAnsi" w:hAnsiTheme="majorHAnsi"/>
          <w:sz w:val="24"/>
        </w:rPr>
        <w:t xml:space="preserve">. </w:t>
      </w:r>
      <w:r w:rsidR="00976F1B">
        <w:rPr>
          <w:rFonts w:asciiTheme="majorHAnsi" w:hAnsiTheme="majorHAnsi"/>
          <w:sz w:val="24"/>
        </w:rPr>
        <w:t xml:space="preserve">Welke criteria </w:t>
      </w:r>
      <w:r w:rsidR="00976F1B">
        <w:rPr>
          <w:rFonts w:asciiTheme="majorHAnsi" w:hAnsiTheme="majorHAnsi"/>
          <w:sz w:val="24"/>
        </w:rPr>
        <w:lastRenderedPageBreak/>
        <w:t>gebruikt worden om te bepalen wie de</w:t>
      </w:r>
      <w:r w:rsidR="00F4323D">
        <w:rPr>
          <w:rFonts w:asciiTheme="majorHAnsi" w:hAnsiTheme="majorHAnsi"/>
          <w:sz w:val="24"/>
        </w:rPr>
        <w:t>ze</w:t>
      </w:r>
      <w:r w:rsidR="00976F1B">
        <w:rPr>
          <w:rFonts w:asciiTheme="majorHAnsi" w:hAnsiTheme="majorHAnsi"/>
          <w:sz w:val="24"/>
        </w:rPr>
        <w:t xml:space="preserve"> prijs </w:t>
      </w:r>
      <w:r w:rsidR="003B3245">
        <w:rPr>
          <w:rFonts w:asciiTheme="majorHAnsi" w:hAnsiTheme="majorHAnsi"/>
          <w:sz w:val="24"/>
        </w:rPr>
        <w:t>verdiend</w:t>
      </w:r>
      <w:r w:rsidR="00976F1B">
        <w:rPr>
          <w:rFonts w:asciiTheme="majorHAnsi" w:hAnsiTheme="majorHAnsi"/>
          <w:sz w:val="24"/>
        </w:rPr>
        <w:t xml:space="preserve"> is niet duidelijk. Er zijn geen maatstaven aan de hand waarvan wordt bepaald wat succes is.</w:t>
      </w:r>
      <w:r w:rsidR="00B52E3A">
        <w:rPr>
          <w:rFonts w:asciiTheme="majorHAnsi" w:hAnsiTheme="majorHAnsi"/>
          <w:sz w:val="24"/>
        </w:rPr>
        <w:t xml:space="preserve"> In dit onderzoek zal er wel duidelijkheid komen </w:t>
      </w:r>
      <w:r w:rsidR="00846449">
        <w:rPr>
          <w:rFonts w:asciiTheme="majorHAnsi" w:hAnsiTheme="majorHAnsi"/>
          <w:sz w:val="24"/>
        </w:rPr>
        <w:t xml:space="preserve">over hoe de mate van succes van een jeugdopleiding bepaald </w:t>
      </w:r>
      <w:r w:rsidR="004101FB">
        <w:rPr>
          <w:rFonts w:asciiTheme="majorHAnsi" w:hAnsiTheme="majorHAnsi"/>
          <w:sz w:val="24"/>
        </w:rPr>
        <w:t>wordt</w:t>
      </w:r>
      <w:r w:rsidR="00846449">
        <w:rPr>
          <w:rFonts w:asciiTheme="majorHAnsi" w:hAnsiTheme="majorHAnsi"/>
          <w:sz w:val="24"/>
        </w:rPr>
        <w:t>.</w:t>
      </w:r>
    </w:p>
    <w:p w:rsidR="003A460A" w:rsidRDefault="00B52E3A" w:rsidP="00103356">
      <w:pPr>
        <w:spacing w:line="360" w:lineRule="auto"/>
        <w:jc w:val="both"/>
        <w:rPr>
          <w:rFonts w:asciiTheme="majorHAnsi" w:hAnsiTheme="majorHAnsi"/>
          <w:sz w:val="24"/>
        </w:rPr>
      </w:pPr>
      <w:r>
        <w:rPr>
          <w:rFonts w:asciiTheme="majorHAnsi" w:hAnsiTheme="majorHAnsi"/>
          <w:sz w:val="24"/>
        </w:rPr>
        <w:t>He</w:t>
      </w:r>
      <w:r w:rsidR="00846449">
        <w:rPr>
          <w:rFonts w:asciiTheme="majorHAnsi" w:hAnsiTheme="majorHAnsi"/>
          <w:sz w:val="24"/>
        </w:rPr>
        <w:t xml:space="preserve">t eerste punt waar naar gekeken </w:t>
      </w:r>
      <w:r w:rsidR="004101FB">
        <w:rPr>
          <w:rFonts w:asciiTheme="majorHAnsi" w:hAnsiTheme="majorHAnsi"/>
          <w:sz w:val="24"/>
        </w:rPr>
        <w:t xml:space="preserve">wordt </w:t>
      </w:r>
      <w:r w:rsidR="00976F1B">
        <w:rPr>
          <w:rFonts w:asciiTheme="majorHAnsi" w:hAnsiTheme="majorHAnsi"/>
          <w:sz w:val="24"/>
        </w:rPr>
        <w:t>om</w:t>
      </w:r>
      <w:r w:rsidR="00C23618">
        <w:rPr>
          <w:rFonts w:asciiTheme="majorHAnsi" w:hAnsiTheme="majorHAnsi"/>
          <w:sz w:val="24"/>
        </w:rPr>
        <w:t xml:space="preserve"> iets te zeggen over </w:t>
      </w:r>
      <w:r w:rsidR="007D15F8">
        <w:rPr>
          <w:rFonts w:asciiTheme="majorHAnsi" w:hAnsiTheme="majorHAnsi"/>
          <w:sz w:val="24"/>
        </w:rPr>
        <w:t>het</w:t>
      </w:r>
      <w:r w:rsidR="00976F1B">
        <w:rPr>
          <w:rFonts w:asciiTheme="majorHAnsi" w:hAnsiTheme="majorHAnsi"/>
          <w:sz w:val="24"/>
        </w:rPr>
        <w:t xml:space="preserve"> succes </w:t>
      </w:r>
      <w:r w:rsidR="00377FD6">
        <w:rPr>
          <w:rFonts w:asciiTheme="majorHAnsi" w:hAnsiTheme="majorHAnsi"/>
          <w:sz w:val="24"/>
        </w:rPr>
        <w:t xml:space="preserve">van een jeugdopleiding, </w:t>
      </w:r>
      <w:r w:rsidR="00976F1B">
        <w:rPr>
          <w:rFonts w:asciiTheme="majorHAnsi" w:hAnsiTheme="majorHAnsi"/>
          <w:sz w:val="24"/>
        </w:rPr>
        <w:t xml:space="preserve">is het aantal </w:t>
      </w:r>
      <w:r w:rsidR="00976F1B">
        <w:rPr>
          <w:rFonts w:asciiTheme="majorHAnsi" w:hAnsiTheme="majorHAnsi"/>
          <w:sz w:val="24"/>
        </w:rPr>
        <w:lastRenderedPageBreak/>
        <w:t>spelers dat doorbreekt</w:t>
      </w:r>
      <w:r w:rsidR="00FF148C">
        <w:rPr>
          <w:rFonts w:asciiTheme="majorHAnsi" w:hAnsiTheme="majorHAnsi"/>
          <w:sz w:val="24"/>
        </w:rPr>
        <w:t xml:space="preserve"> vanuit de jeugdopleiding</w:t>
      </w:r>
      <w:r w:rsidR="003A460A">
        <w:rPr>
          <w:rFonts w:asciiTheme="majorHAnsi" w:hAnsiTheme="majorHAnsi"/>
          <w:sz w:val="24"/>
        </w:rPr>
        <w:t xml:space="preserve">, i.e. een </w:t>
      </w:r>
      <w:r w:rsidR="003B3245">
        <w:rPr>
          <w:rFonts w:asciiTheme="majorHAnsi" w:hAnsiTheme="majorHAnsi"/>
          <w:sz w:val="24"/>
        </w:rPr>
        <w:t>profcontract aangeboden krijgt.</w:t>
      </w:r>
      <w:r w:rsidR="007379A9">
        <w:rPr>
          <w:rFonts w:asciiTheme="majorHAnsi" w:hAnsiTheme="majorHAnsi"/>
          <w:sz w:val="24"/>
        </w:rPr>
        <w:t xml:space="preserve"> </w:t>
      </w:r>
      <w:r>
        <w:rPr>
          <w:rFonts w:asciiTheme="majorHAnsi" w:hAnsiTheme="majorHAnsi"/>
          <w:sz w:val="24"/>
        </w:rPr>
        <w:t>Zoals</w:t>
      </w:r>
      <w:r w:rsidR="007379A9">
        <w:rPr>
          <w:rFonts w:asciiTheme="majorHAnsi" w:hAnsiTheme="majorHAnsi"/>
          <w:sz w:val="24"/>
        </w:rPr>
        <w:t xml:space="preserve"> </w:t>
      </w:r>
      <w:r>
        <w:rPr>
          <w:rFonts w:asciiTheme="majorHAnsi" w:hAnsiTheme="majorHAnsi"/>
          <w:sz w:val="24"/>
        </w:rPr>
        <w:t xml:space="preserve">reeds vermeld is er gekeken naar </w:t>
      </w:r>
      <w:r w:rsidR="001F1B2D">
        <w:rPr>
          <w:rFonts w:asciiTheme="majorHAnsi" w:hAnsiTheme="majorHAnsi"/>
          <w:sz w:val="24"/>
        </w:rPr>
        <w:t xml:space="preserve">spelers die </w:t>
      </w:r>
      <w:r w:rsidR="00482A76">
        <w:rPr>
          <w:rFonts w:asciiTheme="majorHAnsi" w:hAnsiTheme="majorHAnsi"/>
          <w:sz w:val="24"/>
        </w:rPr>
        <w:t xml:space="preserve">in 1989 of later geboren zijn. </w:t>
      </w:r>
      <w:r w:rsidR="001F1B2D">
        <w:rPr>
          <w:rFonts w:asciiTheme="majorHAnsi" w:hAnsiTheme="majorHAnsi"/>
          <w:sz w:val="24"/>
        </w:rPr>
        <w:t xml:space="preserve">Per club is bekeken hoeveel spelers er uit hun </w:t>
      </w:r>
      <w:r w:rsidR="00377FD6">
        <w:rPr>
          <w:rFonts w:asciiTheme="majorHAnsi" w:hAnsiTheme="majorHAnsi"/>
          <w:sz w:val="24"/>
        </w:rPr>
        <w:t>jeugdopleiding afkomstig zijn die op</w:t>
      </w:r>
      <w:r w:rsidR="001F1B2D">
        <w:rPr>
          <w:rFonts w:asciiTheme="majorHAnsi" w:hAnsiTheme="majorHAnsi"/>
          <w:sz w:val="24"/>
        </w:rPr>
        <w:t xml:space="preserve"> dit moment in </w:t>
      </w:r>
      <w:r w:rsidR="00377FD6">
        <w:rPr>
          <w:rFonts w:asciiTheme="majorHAnsi" w:hAnsiTheme="majorHAnsi"/>
          <w:sz w:val="24"/>
        </w:rPr>
        <w:t>bezit zijn van een profcontract</w:t>
      </w:r>
      <w:r w:rsidR="003A460A">
        <w:rPr>
          <w:rFonts w:asciiTheme="majorHAnsi" w:hAnsiTheme="majorHAnsi"/>
          <w:sz w:val="24"/>
        </w:rPr>
        <w:t xml:space="preserve"> en </w:t>
      </w:r>
      <w:r w:rsidR="001F1B2D">
        <w:rPr>
          <w:rFonts w:asciiTheme="majorHAnsi" w:hAnsiTheme="majorHAnsi"/>
          <w:sz w:val="24"/>
        </w:rPr>
        <w:t>al een wedstrijd voor het 1</w:t>
      </w:r>
      <w:r w:rsidR="001F1B2D" w:rsidRPr="001F1B2D">
        <w:rPr>
          <w:rFonts w:asciiTheme="majorHAnsi" w:hAnsiTheme="majorHAnsi"/>
          <w:sz w:val="24"/>
          <w:vertAlign w:val="superscript"/>
        </w:rPr>
        <w:t>e</w:t>
      </w:r>
      <w:r w:rsidR="001F1B2D">
        <w:rPr>
          <w:rFonts w:asciiTheme="majorHAnsi" w:hAnsiTheme="majorHAnsi"/>
          <w:sz w:val="24"/>
        </w:rPr>
        <w:t xml:space="preserve"> elftal </w:t>
      </w:r>
      <w:r w:rsidR="00482A76">
        <w:rPr>
          <w:rFonts w:asciiTheme="majorHAnsi" w:hAnsiTheme="majorHAnsi"/>
          <w:sz w:val="24"/>
        </w:rPr>
        <w:t xml:space="preserve">van </w:t>
      </w:r>
      <w:r w:rsidR="00482A76">
        <w:rPr>
          <w:rFonts w:asciiTheme="majorHAnsi" w:hAnsiTheme="majorHAnsi"/>
          <w:sz w:val="24"/>
        </w:rPr>
        <w:lastRenderedPageBreak/>
        <w:t xml:space="preserve">een club </w:t>
      </w:r>
      <w:r w:rsidR="003A460A">
        <w:rPr>
          <w:rFonts w:asciiTheme="majorHAnsi" w:hAnsiTheme="majorHAnsi"/>
          <w:sz w:val="24"/>
        </w:rPr>
        <w:t>hebben</w:t>
      </w:r>
      <w:r w:rsidR="00482A76">
        <w:rPr>
          <w:rFonts w:asciiTheme="majorHAnsi" w:hAnsiTheme="majorHAnsi"/>
          <w:sz w:val="24"/>
        </w:rPr>
        <w:t xml:space="preserve"> gespeeld op professioneel niveau. </w:t>
      </w:r>
      <w:r w:rsidR="00377FD6">
        <w:rPr>
          <w:rFonts w:asciiTheme="majorHAnsi" w:hAnsiTheme="majorHAnsi"/>
          <w:sz w:val="24"/>
        </w:rPr>
        <w:t>Wanneer een speler wel over een profcontract beschikt maar nog niet zijn debuut heeft gemaakt in het eerste elftal van e</w:t>
      </w:r>
      <w:r w:rsidR="00916534">
        <w:rPr>
          <w:rFonts w:asciiTheme="majorHAnsi" w:hAnsiTheme="majorHAnsi"/>
          <w:sz w:val="24"/>
        </w:rPr>
        <w:t>e</w:t>
      </w:r>
      <w:r w:rsidR="00377FD6">
        <w:rPr>
          <w:rFonts w:asciiTheme="majorHAnsi" w:hAnsiTheme="majorHAnsi"/>
          <w:sz w:val="24"/>
        </w:rPr>
        <w:t xml:space="preserve">n </w:t>
      </w:r>
      <w:r w:rsidR="007D15F8">
        <w:rPr>
          <w:rFonts w:asciiTheme="majorHAnsi" w:hAnsiTheme="majorHAnsi"/>
          <w:sz w:val="24"/>
        </w:rPr>
        <w:t>BVO</w:t>
      </w:r>
      <w:r w:rsidR="00377FD6">
        <w:rPr>
          <w:rFonts w:asciiTheme="majorHAnsi" w:hAnsiTheme="majorHAnsi"/>
          <w:sz w:val="24"/>
        </w:rPr>
        <w:t>, wordt deze dus niet meegenomen</w:t>
      </w:r>
      <w:r w:rsidR="007D7861">
        <w:rPr>
          <w:rFonts w:asciiTheme="majorHAnsi" w:hAnsiTheme="majorHAnsi"/>
          <w:sz w:val="24"/>
        </w:rPr>
        <w:t xml:space="preserve"> in dit onderzoek.</w:t>
      </w:r>
      <w:r w:rsidR="003A460A">
        <w:rPr>
          <w:rFonts w:asciiTheme="majorHAnsi" w:hAnsiTheme="majorHAnsi"/>
          <w:sz w:val="24"/>
        </w:rPr>
        <w:t xml:space="preserve"> Een tweede punt waarnaar gekeken wordt</w:t>
      </w:r>
      <w:r w:rsidR="00916534">
        <w:rPr>
          <w:rFonts w:asciiTheme="majorHAnsi" w:hAnsiTheme="majorHAnsi"/>
          <w:sz w:val="24"/>
        </w:rPr>
        <w:t>,</w:t>
      </w:r>
      <w:r w:rsidR="003A460A">
        <w:rPr>
          <w:rFonts w:asciiTheme="majorHAnsi" w:hAnsiTheme="majorHAnsi"/>
          <w:sz w:val="24"/>
        </w:rPr>
        <w:t xml:space="preserve"> is hoeveel wedstrijden deze spelers voor het eerste elftal van </w:t>
      </w:r>
      <w:r w:rsidR="003A460A">
        <w:rPr>
          <w:rFonts w:asciiTheme="majorHAnsi" w:hAnsiTheme="majorHAnsi"/>
          <w:sz w:val="24"/>
        </w:rPr>
        <w:lastRenderedPageBreak/>
        <w:t xml:space="preserve">de opleidende club zijn uitgekomen. </w:t>
      </w:r>
      <w:r w:rsidR="0057206D">
        <w:rPr>
          <w:rFonts w:asciiTheme="majorHAnsi" w:hAnsiTheme="majorHAnsi"/>
          <w:sz w:val="24"/>
        </w:rPr>
        <w:t>Deze twee maatstaven kunnen gezien worden als sportieve opbrengsten van de jeugdopleiding.</w:t>
      </w:r>
    </w:p>
    <w:p w:rsidR="0057206D" w:rsidRDefault="0057206D" w:rsidP="00103356">
      <w:pPr>
        <w:spacing w:line="360" w:lineRule="auto"/>
        <w:jc w:val="both"/>
        <w:rPr>
          <w:rFonts w:asciiTheme="majorHAnsi" w:hAnsiTheme="majorHAnsi"/>
          <w:sz w:val="24"/>
        </w:rPr>
      </w:pPr>
      <w:r>
        <w:rPr>
          <w:rFonts w:asciiTheme="majorHAnsi" w:hAnsiTheme="majorHAnsi"/>
          <w:sz w:val="24"/>
        </w:rPr>
        <w:t>Vervolgens zal er per speler gekeken worden of deze verkocht is voor een transfersom. De transfersommen van de verkochte spelers worde</w:t>
      </w:r>
      <w:r w:rsidR="007F328B">
        <w:rPr>
          <w:rFonts w:asciiTheme="majorHAnsi" w:hAnsiTheme="majorHAnsi"/>
          <w:sz w:val="24"/>
        </w:rPr>
        <w:t xml:space="preserve">n bij elkaar opgeteld. Zo wordt duidelijk hoeveel geld de opgeleide spelers per </w:t>
      </w:r>
      <w:r w:rsidR="007F328B">
        <w:rPr>
          <w:rFonts w:asciiTheme="majorHAnsi" w:hAnsiTheme="majorHAnsi"/>
          <w:sz w:val="24"/>
        </w:rPr>
        <w:lastRenderedPageBreak/>
        <w:t>club opgebracht hebben. Omdat er in de huidige selecties van de clubs ook nog zelfopgeleide spelers zitten die waarde vertegenwoordigen</w:t>
      </w:r>
      <w:r w:rsidR="00916534">
        <w:rPr>
          <w:rFonts w:asciiTheme="majorHAnsi" w:hAnsiTheme="majorHAnsi"/>
          <w:sz w:val="24"/>
        </w:rPr>
        <w:t>,</w:t>
      </w:r>
      <w:r w:rsidR="007F328B">
        <w:rPr>
          <w:rFonts w:asciiTheme="majorHAnsi" w:hAnsiTheme="majorHAnsi"/>
          <w:sz w:val="24"/>
        </w:rPr>
        <w:t xml:space="preserve"> wordt hier ook naar gekeken. Per opgeleide speler wordt gekeken of die nog deel uitmaakt van de huidige selectie. Vervolgens worden </w:t>
      </w:r>
      <w:r w:rsidR="00910E47">
        <w:rPr>
          <w:rFonts w:asciiTheme="majorHAnsi" w:hAnsiTheme="majorHAnsi"/>
          <w:sz w:val="24"/>
        </w:rPr>
        <w:t xml:space="preserve">per club </w:t>
      </w:r>
      <w:r w:rsidR="007F328B">
        <w:rPr>
          <w:rFonts w:asciiTheme="majorHAnsi" w:hAnsiTheme="majorHAnsi"/>
          <w:sz w:val="24"/>
        </w:rPr>
        <w:t>de huidige marktwaardes van deze spelers bij el</w:t>
      </w:r>
      <w:r w:rsidR="007F328B">
        <w:rPr>
          <w:rFonts w:asciiTheme="majorHAnsi" w:hAnsiTheme="majorHAnsi"/>
          <w:sz w:val="24"/>
        </w:rPr>
        <w:lastRenderedPageBreak/>
        <w:t xml:space="preserve">kaar opgeteld. Zo wordt </w:t>
      </w:r>
      <w:r w:rsidR="00A82460">
        <w:rPr>
          <w:rFonts w:asciiTheme="majorHAnsi" w:hAnsiTheme="majorHAnsi"/>
          <w:sz w:val="24"/>
        </w:rPr>
        <w:t>duidelijk</w:t>
      </w:r>
      <w:r w:rsidR="007F328B">
        <w:rPr>
          <w:rFonts w:asciiTheme="majorHAnsi" w:hAnsiTheme="majorHAnsi"/>
          <w:sz w:val="24"/>
        </w:rPr>
        <w:t xml:space="preserve"> wat de clubs nog kunnen gaan verdienen in de komende jaren. Deze twee maatstaven kunnen gezien worden als de financiële opbrengsten van de jeugdopleidingen. </w:t>
      </w:r>
    </w:p>
    <w:p w:rsidR="003D69AF" w:rsidRDefault="003D69AF" w:rsidP="00103356">
      <w:pPr>
        <w:spacing w:line="360" w:lineRule="auto"/>
        <w:jc w:val="both"/>
        <w:rPr>
          <w:rFonts w:asciiTheme="majorHAnsi" w:hAnsiTheme="majorHAnsi"/>
          <w:sz w:val="24"/>
        </w:rPr>
      </w:pPr>
      <w:r>
        <w:rPr>
          <w:rFonts w:asciiTheme="majorHAnsi" w:hAnsiTheme="majorHAnsi"/>
          <w:sz w:val="24"/>
        </w:rPr>
        <w:t>Het laatste waarnaar gekeken wordt om de mate van succes te beoordelen</w:t>
      </w:r>
      <w:r w:rsidR="00910E47">
        <w:rPr>
          <w:rFonts w:asciiTheme="majorHAnsi" w:hAnsiTheme="majorHAnsi"/>
          <w:sz w:val="24"/>
        </w:rPr>
        <w:t>,</w:t>
      </w:r>
      <w:r>
        <w:rPr>
          <w:rFonts w:asciiTheme="majorHAnsi" w:hAnsiTheme="majorHAnsi"/>
          <w:sz w:val="24"/>
        </w:rPr>
        <w:t xml:space="preserve"> zijn de hoogste marktwaardes die de </w:t>
      </w:r>
      <w:r>
        <w:rPr>
          <w:rFonts w:asciiTheme="majorHAnsi" w:hAnsiTheme="majorHAnsi"/>
          <w:sz w:val="24"/>
        </w:rPr>
        <w:lastRenderedPageBreak/>
        <w:t xml:space="preserve">opgeleide spelers gedurende hun carrière hebben vertegenwoordigd bij elkaar opgeteld per club. </w:t>
      </w:r>
      <w:r w:rsidR="00417069">
        <w:rPr>
          <w:rFonts w:asciiTheme="majorHAnsi" w:hAnsiTheme="majorHAnsi"/>
          <w:sz w:val="24"/>
        </w:rPr>
        <w:t>Hiermee</w:t>
      </w:r>
      <w:r>
        <w:rPr>
          <w:rFonts w:asciiTheme="majorHAnsi" w:hAnsiTheme="majorHAnsi"/>
          <w:sz w:val="24"/>
        </w:rPr>
        <w:t xml:space="preserve"> van kan de kwaliteit van de opgeleide spelers gemeten worden. </w:t>
      </w:r>
    </w:p>
    <w:p w:rsidR="003D69AF" w:rsidRDefault="003D69AF" w:rsidP="00103356">
      <w:pPr>
        <w:pStyle w:val="Subtitle"/>
        <w:jc w:val="both"/>
      </w:pPr>
      <w:r>
        <w:rPr>
          <w:sz w:val="28"/>
        </w:rPr>
        <w:t>Aantal opgeleide spelers</w:t>
      </w:r>
      <w:r>
        <w:tab/>
      </w:r>
    </w:p>
    <w:p w:rsidR="007D7861" w:rsidRDefault="00270F4C" w:rsidP="00103356">
      <w:pPr>
        <w:spacing w:line="360" w:lineRule="auto"/>
        <w:jc w:val="both"/>
        <w:rPr>
          <w:rFonts w:asciiTheme="majorHAnsi" w:hAnsiTheme="majorHAnsi"/>
          <w:sz w:val="24"/>
        </w:rPr>
      </w:pPr>
      <w:r>
        <w:rPr>
          <w:rFonts w:asciiTheme="majorHAnsi" w:hAnsiTheme="majorHAnsi"/>
          <w:noProof/>
          <w:sz w:val="24"/>
          <w:lang w:val="en-GB" w:eastAsia="en-GB"/>
        </w:rPr>
        <w:lastRenderedPageBreak/>
        <w:drawing>
          <wp:anchor distT="0" distB="0" distL="114300" distR="114300" simplePos="0" relativeHeight="251656704" behindDoc="0" locked="0" layoutInCell="1" allowOverlap="1">
            <wp:simplePos x="0" y="0"/>
            <wp:positionH relativeFrom="column">
              <wp:posOffset>5080</wp:posOffset>
            </wp:positionH>
            <wp:positionV relativeFrom="paragraph">
              <wp:posOffset>1067435</wp:posOffset>
            </wp:positionV>
            <wp:extent cx="6276975" cy="3172460"/>
            <wp:effectExtent l="0" t="0" r="9525" b="889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76975" cy="3172460"/>
                    </a:xfrm>
                    <a:prstGeom prst="rect">
                      <a:avLst/>
                    </a:prstGeom>
                    <a:noFill/>
                    <a:ln>
                      <a:noFill/>
                    </a:ln>
                  </pic:spPr>
                </pic:pic>
              </a:graphicData>
            </a:graphic>
          </wp:anchor>
        </w:drawing>
      </w:r>
      <w:r w:rsidR="00956D1D">
        <w:rPr>
          <w:noProof/>
          <w:lang w:val="en-GB" w:eastAsia="en-GB"/>
        </w:rPr>
        <mc:AlternateContent>
          <mc:Choice Requires="wps">
            <w:drawing>
              <wp:anchor distT="0" distB="0" distL="114300" distR="114300" simplePos="0" relativeHeight="251693056" behindDoc="0" locked="0" layoutInCell="1" allowOverlap="1">
                <wp:simplePos x="0" y="0"/>
                <wp:positionH relativeFrom="column">
                  <wp:posOffset>-260350</wp:posOffset>
                </wp:positionH>
                <wp:positionV relativeFrom="paragraph">
                  <wp:posOffset>4297045</wp:posOffset>
                </wp:positionV>
                <wp:extent cx="6276975" cy="266700"/>
                <wp:effectExtent l="0" t="0" r="9525"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76975" cy="266700"/>
                        </a:xfrm>
                        <a:prstGeom prst="rect">
                          <a:avLst/>
                        </a:prstGeom>
                        <a:solidFill>
                          <a:prstClr val="white"/>
                        </a:solidFill>
                        <a:ln>
                          <a:noFill/>
                        </a:ln>
                        <a:effectLst/>
                      </wps:spPr>
                      <wps:txbx>
                        <w:txbxContent>
                          <w:p w:rsidR="007D15F8" w:rsidRPr="003509F3" w:rsidRDefault="007D15F8" w:rsidP="00A82460">
                            <w:pPr>
                              <w:pStyle w:val="Caption"/>
                              <w:rPr>
                                <w:rFonts w:asciiTheme="majorHAnsi" w:hAnsiTheme="majorHAnsi"/>
                                <w:noProof/>
                                <w:sz w:val="24"/>
                              </w:rPr>
                            </w:pPr>
                            <w:r>
                              <w:tab/>
                              <w:t xml:space="preserve">Figuur </w:t>
                            </w:r>
                            <w:r w:rsidR="00051E92">
                              <w:fldChar w:fldCharType="begin"/>
                            </w:r>
                            <w:r>
                              <w:instrText xml:space="preserve"> SEQ Figuur \* ARABIC </w:instrText>
                            </w:r>
                            <w:r w:rsidR="00051E92">
                              <w:fldChar w:fldCharType="separate"/>
                            </w:r>
                            <w:r w:rsidR="00313F98">
                              <w:rPr>
                                <w:noProof/>
                              </w:rPr>
                              <w:t>1</w:t>
                            </w:r>
                            <w:r w:rsidR="00051E92">
                              <w:rPr>
                                <w:noProof/>
                              </w:rPr>
                              <w:fldChar w:fldCharType="end"/>
                            </w:r>
                            <w:r>
                              <w:t>, Aantal opgeleide spelers per club</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0.5pt;margin-top:338.35pt;width:494.25pt;height: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" stroked="f">
                <v:path arrowok="t"/>
                <v:textbox style="mso-fit-shape-to-text:t" inset="0,0,0,0">
                  <w:txbxContent>
                    <w:p w:rsidR="007D15F8" w:rsidRPr="003509F3" w:rsidRDefault="007D15F8" w:rsidP="00A82460">
                      <w:pPr>
                        <w:pStyle w:val="Caption"/>
                        <w:rPr>
                          <w:rFonts w:asciiTheme="majorHAnsi" w:hAnsiTheme="majorHAnsi"/>
                          <w:noProof/>
                          <w:sz w:val="24"/>
                        </w:rPr>
                      </w:pPr>
                      <w:r>
                        <w:tab/>
                        <w:t xml:space="preserve">Figuur </w:t>
                      </w:r>
                      <w:r w:rsidR="00051E92">
                        <w:fldChar w:fldCharType="begin"/>
                      </w:r>
                      <w:r>
                        <w:instrText xml:space="preserve"> SEQ Figuur \* ARABIC </w:instrText>
                      </w:r>
                      <w:r w:rsidR="00051E92">
                        <w:fldChar w:fldCharType="separate"/>
                      </w:r>
                      <w:r w:rsidR="00313F98">
                        <w:rPr>
                          <w:noProof/>
                        </w:rPr>
                        <w:t>1</w:t>
                      </w:r>
                      <w:r w:rsidR="00051E92">
                        <w:rPr>
                          <w:noProof/>
                        </w:rPr>
                        <w:fldChar w:fldCharType="end"/>
                      </w:r>
                      <w:r>
                        <w:t>, Aantal opgeleide spelers per club</w:t>
                      </w:r>
                    </w:p>
                  </w:txbxContent>
                </v:textbox>
                <w10:wrap type="square"/>
              </v:shape>
            </w:pict>
          </mc:Fallback>
        </mc:AlternateContent>
      </w:r>
      <w:r w:rsidR="00814F13">
        <w:rPr>
          <w:rFonts w:asciiTheme="majorHAnsi" w:hAnsiTheme="majorHAnsi"/>
          <w:sz w:val="24"/>
        </w:rPr>
        <w:t>Het doel van de jeugdopleiding is spelers opleiden</w:t>
      </w:r>
      <w:r w:rsidR="00417069">
        <w:rPr>
          <w:rFonts w:asciiTheme="majorHAnsi" w:hAnsiTheme="majorHAnsi"/>
          <w:sz w:val="24"/>
        </w:rPr>
        <w:t>. Het aa</w:t>
      </w:r>
      <w:r w:rsidR="00A82460">
        <w:rPr>
          <w:rFonts w:asciiTheme="majorHAnsi" w:hAnsiTheme="majorHAnsi"/>
          <w:sz w:val="24"/>
        </w:rPr>
        <w:t>ntal opgeleide spelers</w:t>
      </w:r>
      <w:r w:rsidR="00417069">
        <w:rPr>
          <w:rFonts w:asciiTheme="majorHAnsi" w:hAnsiTheme="majorHAnsi"/>
          <w:sz w:val="24"/>
        </w:rPr>
        <w:t xml:space="preserve"> geeft een goed beeld van het succes van een jeugdopleiding</w:t>
      </w:r>
      <w:r w:rsidR="00A82460">
        <w:rPr>
          <w:rFonts w:asciiTheme="majorHAnsi" w:hAnsiTheme="majorHAnsi"/>
          <w:sz w:val="24"/>
        </w:rPr>
        <w:t xml:space="preserve">. </w:t>
      </w:r>
      <w:r w:rsidR="007D7861">
        <w:rPr>
          <w:rFonts w:asciiTheme="majorHAnsi" w:hAnsiTheme="majorHAnsi"/>
          <w:sz w:val="24"/>
        </w:rPr>
        <w:t>In figuur 1 is het aantal opgeleide spelers per club te zien.</w:t>
      </w:r>
    </w:p>
    <w:p w:rsidR="001F6A81" w:rsidRDefault="00482A76" w:rsidP="00103356">
      <w:pPr>
        <w:spacing w:line="360" w:lineRule="auto"/>
        <w:jc w:val="both"/>
        <w:rPr>
          <w:rFonts w:asciiTheme="majorHAnsi" w:hAnsiTheme="majorHAnsi"/>
          <w:sz w:val="24"/>
        </w:rPr>
      </w:pPr>
      <w:r>
        <w:rPr>
          <w:rFonts w:asciiTheme="majorHAnsi" w:hAnsiTheme="majorHAnsi"/>
          <w:sz w:val="24"/>
        </w:rPr>
        <w:t xml:space="preserve">De verschillen zijn erg groot. Ajax </w:t>
      </w:r>
      <w:r w:rsidR="00417069">
        <w:rPr>
          <w:rFonts w:asciiTheme="majorHAnsi" w:hAnsiTheme="majorHAnsi"/>
          <w:sz w:val="24"/>
        </w:rPr>
        <w:t xml:space="preserve">is met 61 spelers de club met de meest opgeleide spelers. </w:t>
      </w:r>
      <w:r w:rsidR="00FE09E3">
        <w:rPr>
          <w:rFonts w:asciiTheme="majorHAnsi" w:hAnsiTheme="majorHAnsi"/>
          <w:sz w:val="24"/>
        </w:rPr>
        <w:t xml:space="preserve">Feyenoord en FC </w:t>
      </w:r>
      <w:r w:rsidR="00FE09E3">
        <w:rPr>
          <w:rFonts w:asciiTheme="majorHAnsi" w:hAnsiTheme="majorHAnsi"/>
          <w:sz w:val="24"/>
        </w:rPr>
        <w:lastRenderedPageBreak/>
        <w:t>Twente</w:t>
      </w:r>
      <w:r>
        <w:rPr>
          <w:rFonts w:asciiTheme="majorHAnsi" w:hAnsiTheme="majorHAnsi"/>
          <w:sz w:val="24"/>
        </w:rPr>
        <w:t xml:space="preserve"> volgen met respectieve</w:t>
      </w:r>
      <w:r w:rsidR="00FE09E3">
        <w:rPr>
          <w:rFonts w:asciiTheme="majorHAnsi" w:hAnsiTheme="majorHAnsi"/>
          <w:sz w:val="24"/>
        </w:rPr>
        <w:t>lijk 4</w:t>
      </w:r>
      <w:r w:rsidR="00C3063F">
        <w:rPr>
          <w:rFonts w:asciiTheme="majorHAnsi" w:hAnsiTheme="majorHAnsi"/>
          <w:sz w:val="24"/>
        </w:rPr>
        <w:t>8</w:t>
      </w:r>
      <w:r w:rsidR="001F6A81">
        <w:rPr>
          <w:rFonts w:asciiTheme="majorHAnsi" w:hAnsiTheme="majorHAnsi"/>
          <w:sz w:val="24"/>
        </w:rPr>
        <w:t xml:space="preserve"> en 33 opgeleide spelers. Wat verder opvalt is dat er 28 spelers zijn opgeleid door Sparta Rotterdam. Dit is slechts één speler minder dan PSV, de kampioen van de Eredivisie van 2015. Sparta kwam de afgelopen jaren zelf uit in de Jupiler League, het tweede niveau in Nederland. Stabiele Eredivisieclubs die meestal meedraaien in de subtop als Utrecht, </w:t>
      </w:r>
      <w:r w:rsidR="001F6A81">
        <w:rPr>
          <w:rFonts w:asciiTheme="majorHAnsi" w:hAnsiTheme="majorHAnsi"/>
          <w:sz w:val="24"/>
        </w:rPr>
        <w:lastRenderedPageBreak/>
        <w:t xml:space="preserve">Vitesse, Heerenveen, Groningen en AZ hebben de afgelopen jaren tussen de 20 en 30 spelers opgeleid. Vervolgens volgt er een groot aantal clubs dat tussen de 5 en 20 spelers opgeleid heeft die op dit moment actief zijn als profvoetballer. Heracles Almelo en RKC Waalwijk sluiten de lijst af. Zij hebben de afgelopen 10 jaar beide maar één </w:t>
      </w:r>
      <w:r w:rsidR="001F6A81">
        <w:rPr>
          <w:rFonts w:asciiTheme="majorHAnsi" w:hAnsiTheme="majorHAnsi"/>
          <w:sz w:val="24"/>
        </w:rPr>
        <w:lastRenderedPageBreak/>
        <w:t xml:space="preserve">speler opgeleid. Een verklaring hiervoor is een samenwerkingsverband van deze twee clubs op het gebied van opleiden met andere clubs. Heracles Almelo werkt bij het opleiden van spelers samen met FC Twente waardoor Heracles zelf weinig profijt heeft van de jeugdopleiding. Voor RKC geldt min of meer het zelfde. Zij werken samen </w:t>
      </w:r>
      <w:r w:rsidR="001F6A81">
        <w:rPr>
          <w:rFonts w:asciiTheme="majorHAnsi" w:hAnsiTheme="majorHAnsi"/>
          <w:sz w:val="24"/>
        </w:rPr>
        <w:lastRenderedPageBreak/>
        <w:t xml:space="preserve">met Willem II. Hieruit volgt al dat er binnen de clubs verschillende keuzes gemaakt worden. Een club als Sparta Rotterdam hecht veel waarde aan zijn jeugdopleiding, in jaarverslagen maken zij dit kenbaar. Dit betaald zich uit wanneer gekeken wordt naar het aantal opgeleide spelers. RKC en Heracles Almelo hechten beduidend minder </w:t>
      </w:r>
      <w:r w:rsidR="001F6A81">
        <w:rPr>
          <w:rFonts w:asciiTheme="majorHAnsi" w:hAnsiTheme="majorHAnsi"/>
          <w:sz w:val="24"/>
        </w:rPr>
        <w:lastRenderedPageBreak/>
        <w:t>waarde aan het opleiden van talenten. Zij hebben er bewust voor gekozen om samen te gaan werken met een “grotere” club op het gebied van het opleiden van spelers. Een gevolg hiervan is dat de goede spelers, die de clubs gezamenlijk opleiden, in de meeste gevallen voor de “grotere” club kiezen. Hierdoor staan RKC en Heracles Almelo als het ware met legen handen.</w:t>
      </w:r>
    </w:p>
    <w:p w:rsidR="004435DA" w:rsidRDefault="00401D1C" w:rsidP="00103356">
      <w:pPr>
        <w:spacing w:line="360" w:lineRule="auto"/>
        <w:jc w:val="both"/>
        <w:rPr>
          <w:rFonts w:asciiTheme="majorHAnsi" w:hAnsiTheme="majorHAnsi"/>
          <w:sz w:val="24"/>
        </w:rPr>
      </w:pPr>
      <w:r>
        <w:rPr>
          <w:rFonts w:asciiTheme="majorHAnsi" w:hAnsiTheme="majorHAnsi"/>
          <w:sz w:val="24"/>
        </w:rPr>
        <w:lastRenderedPageBreak/>
        <w:t>Het aantal opgeleide spelers is een goede maatstaf om de het succes te bepalen maar kent ook zijn beperkingen. Zo wordt de kwaliteit van de opgeleide spelers genegeerd. Ajax is dan wel de club die veruit de meeste spelers heeft opgeleid, maar veel van deze spelers hebben nooit een wedstrijd voor het eerste elftal van Ajax gespeeld.</w:t>
      </w:r>
      <w:r w:rsidR="007379A9">
        <w:rPr>
          <w:rFonts w:asciiTheme="majorHAnsi" w:hAnsiTheme="majorHAnsi"/>
          <w:sz w:val="24"/>
        </w:rPr>
        <w:t xml:space="preserve"> </w:t>
      </w:r>
      <w:r w:rsidR="00C95329">
        <w:rPr>
          <w:rFonts w:asciiTheme="majorHAnsi" w:hAnsiTheme="majorHAnsi"/>
          <w:sz w:val="24"/>
        </w:rPr>
        <w:t xml:space="preserve">Het </w:t>
      </w:r>
      <w:r w:rsidR="00C95329">
        <w:rPr>
          <w:rFonts w:asciiTheme="majorHAnsi" w:hAnsiTheme="majorHAnsi"/>
          <w:sz w:val="24"/>
        </w:rPr>
        <w:lastRenderedPageBreak/>
        <w:t>aantal opgeleide spelers zal van invloed zijn op de maatstaven van succes die nog aan bod zullen komen</w:t>
      </w:r>
      <w:r w:rsidR="0029221D">
        <w:rPr>
          <w:rFonts w:asciiTheme="majorHAnsi" w:hAnsiTheme="majorHAnsi"/>
          <w:sz w:val="24"/>
        </w:rPr>
        <w:t xml:space="preserve"> omdat h</w:t>
      </w:r>
      <w:r w:rsidR="00C95329">
        <w:rPr>
          <w:rFonts w:asciiTheme="majorHAnsi" w:hAnsiTheme="majorHAnsi"/>
          <w:sz w:val="24"/>
        </w:rPr>
        <w:t xml:space="preserve">et aantal </w:t>
      </w:r>
      <w:r w:rsidR="0029221D">
        <w:rPr>
          <w:rFonts w:asciiTheme="majorHAnsi" w:hAnsiTheme="majorHAnsi"/>
          <w:sz w:val="24"/>
        </w:rPr>
        <w:t xml:space="preserve">spelers </w:t>
      </w:r>
      <w:r w:rsidR="00C95329">
        <w:rPr>
          <w:rFonts w:asciiTheme="majorHAnsi" w:hAnsiTheme="majorHAnsi"/>
          <w:sz w:val="24"/>
        </w:rPr>
        <w:t>door</w:t>
      </w:r>
      <w:r w:rsidR="0029221D">
        <w:rPr>
          <w:rFonts w:asciiTheme="majorHAnsi" w:hAnsiTheme="majorHAnsi"/>
          <w:sz w:val="24"/>
        </w:rPr>
        <w:t xml:space="preserve"> werkt</w:t>
      </w:r>
      <w:r w:rsidR="00C95329">
        <w:rPr>
          <w:rFonts w:asciiTheme="majorHAnsi" w:hAnsiTheme="majorHAnsi"/>
          <w:sz w:val="24"/>
        </w:rPr>
        <w:t xml:space="preserve"> in het aantal gespeelde wedstrijden en ook in de financiële opbrengsten van de clubs. </w:t>
      </w:r>
    </w:p>
    <w:p w:rsidR="0092215B" w:rsidRDefault="0092215B" w:rsidP="00103356">
      <w:pPr>
        <w:pStyle w:val="Subtitle"/>
        <w:jc w:val="both"/>
        <w:rPr>
          <w:sz w:val="28"/>
        </w:rPr>
      </w:pPr>
      <w:r>
        <w:rPr>
          <w:sz w:val="28"/>
        </w:rPr>
        <w:t>Aantal gespeelde wedstrijden voor het 1</w:t>
      </w:r>
      <w:r w:rsidRPr="0092215B">
        <w:rPr>
          <w:sz w:val="28"/>
          <w:vertAlign w:val="superscript"/>
        </w:rPr>
        <w:t>e</w:t>
      </w:r>
      <w:r>
        <w:rPr>
          <w:sz w:val="28"/>
        </w:rPr>
        <w:t xml:space="preserve"> elftal</w:t>
      </w:r>
    </w:p>
    <w:p w:rsidR="0092215B" w:rsidRDefault="0092215B" w:rsidP="00103356">
      <w:pPr>
        <w:spacing w:line="360" w:lineRule="auto"/>
        <w:jc w:val="both"/>
        <w:rPr>
          <w:rFonts w:asciiTheme="majorHAnsi" w:hAnsiTheme="majorHAnsi"/>
          <w:sz w:val="24"/>
        </w:rPr>
      </w:pPr>
      <w:r>
        <w:rPr>
          <w:rFonts w:asciiTheme="majorHAnsi" w:hAnsiTheme="majorHAnsi"/>
          <w:sz w:val="24"/>
        </w:rPr>
        <w:lastRenderedPageBreak/>
        <w:t xml:space="preserve">Eén van de redenen waarom </w:t>
      </w:r>
      <w:r w:rsidR="007D15F8">
        <w:rPr>
          <w:rFonts w:asciiTheme="majorHAnsi" w:hAnsiTheme="majorHAnsi"/>
          <w:sz w:val="24"/>
        </w:rPr>
        <w:t>BVO’s</w:t>
      </w:r>
      <w:r>
        <w:rPr>
          <w:rFonts w:asciiTheme="majorHAnsi" w:hAnsiTheme="majorHAnsi"/>
          <w:sz w:val="24"/>
        </w:rPr>
        <w:t xml:space="preserve"> spelers opleiden is om deze uit te laten komen voor het eerste elftal. Clubs streven er vaak naar zoveel mogelijk spelers uit hun eigen jeugd in het eerste elftal te hebben. Wanneer er veel spelers uit de jeugd doorbreken en doorgroeien tot waardevolle spelers of zelfs vaste basis krachten, hoeven </w:t>
      </w:r>
      <w:r>
        <w:rPr>
          <w:rFonts w:asciiTheme="majorHAnsi" w:hAnsiTheme="majorHAnsi"/>
          <w:sz w:val="24"/>
        </w:rPr>
        <w:lastRenderedPageBreak/>
        <w:t>de clubs minder te investeren in het aantrekken van spelers van ander</w:t>
      </w:r>
      <w:r w:rsidR="00910E47">
        <w:rPr>
          <w:rFonts w:asciiTheme="majorHAnsi" w:hAnsiTheme="majorHAnsi"/>
          <w:sz w:val="24"/>
        </w:rPr>
        <w:t>e</w:t>
      </w:r>
      <w:r>
        <w:rPr>
          <w:rFonts w:asciiTheme="majorHAnsi" w:hAnsiTheme="majorHAnsi"/>
          <w:sz w:val="24"/>
        </w:rPr>
        <w:t xml:space="preserve"> clubs. Hierdoor bespaart de club op kosten van mogelijke transfersommen die betaald dienen te worden voor het aantrekken van </w:t>
      </w:r>
      <w:r w:rsidR="00910E47">
        <w:rPr>
          <w:rFonts w:asciiTheme="majorHAnsi" w:hAnsiTheme="majorHAnsi"/>
          <w:sz w:val="24"/>
        </w:rPr>
        <w:t xml:space="preserve">nieuwe </w:t>
      </w:r>
      <w:r>
        <w:rPr>
          <w:rFonts w:asciiTheme="majorHAnsi" w:hAnsiTheme="majorHAnsi"/>
          <w:sz w:val="24"/>
        </w:rPr>
        <w:t xml:space="preserve">spelers. De spelers die door de club zelf zijn opgeleid, zijn vaak ook beter bekend met de voetbalfilosofie die de club hanteert. Om een team goed te laten presteren, is het belangrijk </w:t>
      </w:r>
      <w:r>
        <w:rPr>
          <w:rFonts w:asciiTheme="majorHAnsi" w:hAnsiTheme="majorHAnsi"/>
          <w:sz w:val="24"/>
        </w:rPr>
        <w:lastRenderedPageBreak/>
        <w:t>dat de spelers weten wat er van ze verlangd wordt. Spelers die van andere clubs worden aangetrokken hebben vaak de t</w:t>
      </w:r>
      <w:r w:rsidR="009E5942">
        <w:rPr>
          <w:rFonts w:asciiTheme="majorHAnsi" w:hAnsiTheme="majorHAnsi"/>
          <w:sz w:val="24"/>
        </w:rPr>
        <w:t>ijd nodig om zich aan te passen</w:t>
      </w:r>
      <w:r w:rsidR="00417069">
        <w:rPr>
          <w:rFonts w:asciiTheme="majorHAnsi" w:hAnsiTheme="majorHAnsi"/>
          <w:sz w:val="24"/>
        </w:rPr>
        <w:t xml:space="preserve">. Het boek Soccernomics </w:t>
      </w:r>
      <w:r w:rsidR="00076829">
        <w:rPr>
          <w:rFonts w:asciiTheme="majorHAnsi" w:hAnsiTheme="majorHAnsi"/>
          <w:sz w:val="24"/>
        </w:rPr>
        <w:t xml:space="preserve">bevestigd dit. Hierin komen transfers van meerdere grote spelers aanbod waarbij er sprake was van aanpassingsproblemen. Nicols Anelka en Didier Drogba zijn hier voorbeelden van </w:t>
      </w:r>
      <w:sdt>
        <w:sdtPr>
          <w:rPr>
            <w:rFonts w:asciiTheme="majorHAnsi" w:hAnsiTheme="majorHAnsi"/>
            <w:sz w:val="24"/>
          </w:rPr>
          <w:id w:val="-1745640838"/>
          <w:citation/>
        </w:sdtPr>
        <w:sdtEndPr/>
        <w:sdtContent>
          <w:r w:rsidR="00051E92">
            <w:rPr>
              <w:rFonts w:asciiTheme="majorHAnsi" w:hAnsiTheme="majorHAnsi"/>
              <w:sz w:val="24"/>
            </w:rPr>
            <w:fldChar w:fldCharType="begin"/>
          </w:r>
          <w:r w:rsidR="00076829">
            <w:rPr>
              <w:rFonts w:asciiTheme="majorHAnsi" w:hAnsiTheme="majorHAnsi"/>
              <w:sz w:val="24"/>
            </w:rPr>
            <w:instrText xml:space="preserve"> CITATION SSz09 \l 1043 </w:instrText>
          </w:r>
          <w:r w:rsidR="00051E92">
            <w:rPr>
              <w:rFonts w:asciiTheme="majorHAnsi" w:hAnsiTheme="majorHAnsi"/>
              <w:sz w:val="24"/>
            </w:rPr>
            <w:fldChar w:fldCharType="separate"/>
          </w:r>
          <w:r w:rsidR="00076829" w:rsidRPr="00076829">
            <w:rPr>
              <w:rFonts w:asciiTheme="majorHAnsi" w:hAnsiTheme="majorHAnsi"/>
              <w:noProof/>
              <w:sz w:val="24"/>
            </w:rPr>
            <w:t>(S. Szymanski, 2009)</w:t>
          </w:r>
          <w:r w:rsidR="00051E92">
            <w:rPr>
              <w:rFonts w:asciiTheme="majorHAnsi" w:hAnsiTheme="majorHAnsi"/>
              <w:sz w:val="24"/>
            </w:rPr>
            <w:fldChar w:fldCharType="end"/>
          </w:r>
        </w:sdtContent>
      </w:sdt>
      <w:r w:rsidR="00076829">
        <w:rPr>
          <w:rFonts w:asciiTheme="majorHAnsi" w:hAnsiTheme="majorHAnsi"/>
          <w:sz w:val="24"/>
        </w:rPr>
        <w:t xml:space="preserve">. </w:t>
      </w:r>
      <w:r>
        <w:rPr>
          <w:rFonts w:asciiTheme="majorHAnsi" w:hAnsiTheme="majorHAnsi"/>
          <w:sz w:val="24"/>
        </w:rPr>
        <w:lastRenderedPageBreak/>
        <w:t>Naast het aantal opgeleide spelers, weergegeven in figuur 1, dient er dus</w:t>
      </w:r>
      <w:r w:rsidR="00BF1CBA">
        <w:rPr>
          <w:rFonts w:asciiTheme="majorHAnsi" w:hAnsiTheme="majorHAnsi"/>
          <w:sz w:val="24"/>
        </w:rPr>
        <w:t xml:space="preserve"> ook gekeken te worden naar het aantal wedstrijden dat de opgeleide spelers gezamenlijk uitkomen voor het eerste elftal. In figuur 2 wordt het aantal wedst</w:t>
      </w:r>
      <w:r w:rsidR="00222521">
        <w:rPr>
          <w:rFonts w:asciiTheme="majorHAnsi" w:hAnsiTheme="majorHAnsi"/>
          <w:sz w:val="24"/>
        </w:rPr>
        <w:t>r</w:t>
      </w:r>
      <w:r w:rsidR="00BF1CBA">
        <w:rPr>
          <w:rFonts w:asciiTheme="majorHAnsi" w:hAnsiTheme="majorHAnsi"/>
          <w:sz w:val="24"/>
        </w:rPr>
        <w:t xml:space="preserve">ijden die de zelf opgeleide spelers zijn uit gekomen voor het eerste elftal van de opleidende club weergegeven. Hierbij zijn enkel de wedstrijden meegenomen </w:t>
      </w:r>
      <w:r w:rsidR="00BF1CBA">
        <w:rPr>
          <w:rFonts w:asciiTheme="majorHAnsi" w:hAnsiTheme="majorHAnsi"/>
          <w:sz w:val="24"/>
        </w:rPr>
        <w:lastRenderedPageBreak/>
        <w:t xml:space="preserve">in nationaal competitie verband. Zowel Eredivisie, Jupiler League als nacompetitie wedstrijden voor promotie en degradatie tellen mee. </w:t>
      </w:r>
    </w:p>
    <w:p w:rsidR="00245204" w:rsidRDefault="0066225C" w:rsidP="00103356">
      <w:pPr>
        <w:spacing w:line="360" w:lineRule="auto"/>
        <w:jc w:val="both"/>
        <w:rPr>
          <w:rFonts w:asciiTheme="majorHAnsi" w:hAnsiTheme="majorHAnsi"/>
          <w:sz w:val="24"/>
        </w:rPr>
      </w:pPr>
      <w:r>
        <w:rPr>
          <w:rFonts w:asciiTheme="majorHAnsi" w:hAnsiTheme="majorHAnsi"/>
          <w:noProof/>
          <w:sz w:val="24"/>
          <w:lang w:val="en-GB" w:eastAsia="en-GB"/>
        </w:rPr>
        <w:drawing>
          <wp:anchor distT="0" distB="0" distL="114300" distR="114300" simplePos="0" relativeHeight="251653632" behindDoc="1" locked="0" layoutInCell="1" allowOverlap="1">
            <wp:simplePos x="0" y="0"/>
            <wp:positionH relativeFrom="margin">
              <wp:posOffset>-71120</wp:posOffset>
            </wp:positionH>
            <wp:positionV relativeFrom="paragraph">
              <wp:posOffset>81280</wp:posOffset>
            </wp:positionV>
            <wp:extent cx="6124575" cy="3284855"/>
            <wp:effectExtent l="0" t="0" r="9525" b="0"/>
            <wp:wrapTight wrapText="bothSides">
              <wp:wrapPolygon edited="0">
                <wp:start x="0" y="0"/>
                <wp:lineTo x="0" y="21420"/>
                <wp:lineTo x="21566" y="21420"/>
                <wp:lineTo x="2156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4575" cy="3284855"/>
                    </a:xfrm>
                    <a:prstGeom prst="rect">
                      <a:avLst/>
                    </a:prstGeom>
                    <a:noFill/>
                    <a:ln>
                      <a:noFill/>
                    </a:ln>
                  </pic:spPr>
                </pic:pic>
              </a:graphicData>
            </a:graphic>
          </wp:anchor>
        </w:drawing>
      </w:r>
      <w:r w:rsidR="00956D1D">
        <w:rPr>
          <w:noProof/>
          <w:lang w:val="en-GB" w:eastAsia="en-GB"/>
        </w:rPr>
        <mc:AlternateContent>
          <mc:Choice Requires="wps">
            <w:drawing>
              <wp:anchor distT="0" distB="0" distL="114300" distR="114300" simplePos="0" relativeHeight="251695104" behindDoc="0" locked="0" layoutInCell="1" allowOverlap="1">
                <wp:simplePos x="0" y="0"/>
                <wp:positionH relativeFrom="column">
                  <wp:posOffset>46355</wp:posOffset>
                </wp:positionH>
                <wp:positionV relativeFrom="paragraph">
                  <wp:posOffset>3439160</wp:posOffset>
                </wp:positionV>
                <wp:extent cx="5774055" cy="266700"/>
                <wp:effectExtent l="0" t="0" r="0" b="0"/>
                <wp:wrapTight wrapText="bothSides">
                  <wp:wrapPolygon edited="0">
                    <wp:start x="0" y="0"/>
                    <wp:lineTo x="0" y="20057"/>
                    <wp:lineTo x="21522" y="20057"/>
                    <wp:lineTo x="21522" y="0"/>
                    <wp:lineTo x="0" y="0"/>
                  </wp:wrapPolygon>
                </wp:wrapTight>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4055" cy="266700"/>
                        </a:xfrm>
                        <a:prstGeom prst="rect">
                          <a:avLst/>
                        </a:prstGeom>
                        <a:solidFill>
                          <a:prstClr val="white"/>
                        </a:solidFill>
                        <a:ln>
                          <a:noFill/>
                        </a:ln>
                        <a:effectLst/>
                      </wps:spPr>
                      <wps:txbx>
                        <w:txbxContent>
                          <w:p w:rsidR="007D15F8" w:rsidRPr="00A37F2B" w:rsidRDefault="007D15F8" w:rsidP="00C95329">
                            <w:pPr>
                              <w:pStyle w:val="Caption"/>
                              <w:rPr>
                                <w:rFonts w:asciiTheme="majorHAnsi" w:hAnsiTheme="majorHAnsi"/>
                                <w:noProof/>
                                <w:sz w:val="24"/>
                              </w:rPr>
                            </w:pPr>
                            <w:r>
                              <w:t xml:space="preserve">Figuur </w:t>
                            </w:r>
                            <w:r w:rsidR="00051E92">
                              <w:fldChar w:fldCharType="begin"/>
                            </w:r>
                            <w:r>
                              <w:instrText xml:space="preserve"> SEQ Figuur \* ARABIC </w:instrText>
                            </w:r>
                            <w:r w:rsidR="00051E92">
                              <w:fldChar w:fldCharType="separate"/>
                            </w:r>
                            <w:r w:rsidR="00313F98">
                              <w:rPr>
                                <w:noProof/>
                              </w:rPr>
                              <w:t>2</w:t>
                            </w:r>
                            <w:r w:rsidR="00051E92">
                              <w:rPr>
                                <w:noProof/>
                              </w:rPr>
                              <w:fldChar w:fldCharType="end"/>
                            </w:r>
                            <w:r>
                              <w:t>, Aantal gespeelde wedstrijden voor het eerste elftal door zelf opgeleide spelers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3.65pt;margin-top:270.8pt;width:454.65pt;height:21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" stroked="f">
                <v:path arrowok="t"/>
                <v:textbox style="mso-fit-shape-to-text:t" inset="0,0,0,0">
                  <w:txbxContent>
                    <w:p w:rsidR="007D15F8" w:rsidRPr="00A37F2B" w:rsidRDefault="007D15F8" w:rsidP="00C95329">
                      <w:pPr>
                        <w:pStyle w:val="Caption"/>
                        <w:rPr>
                          <w:rFonts w:asciiTheme="majorHAnsi" w:hAnsiTheme="majorHAnsi"/>
                          <w:noProof/>
                          <w:sz w:val="24"/>
                        </w:rPr>
                      </w:pPr>
                      <w:r>
                        <w:t xml:space="preserve">Figuur </w:t>
                      </w:r>
                      <w:r w:rsidR="00051E92">
                        <w:fldChar w:fldCharType="begin"/>
                      </w:r>
                      <w:r>
                        <w:instrText xml:space="preserve"> SEQ Figuur \* ARABIC </w:instrText>
                      </w:r>
                      <w:r w:rsidR="00051E92">
                        <w:fldChar w:fldCharType="separate"/>
                      </w:r>
                      <w:r w:rsidR="00313F98">
                        <w:rPr>
                          <w:noProof/>
                        </w:rPr>
                        <w:t>2</w:t>
                      </w:r>
                      <w:r w:rsidR="00051E92">
                        <w:rPr>
                          <w:noProof/>
                        </w:rPr>
                        <w:fldChar w:fldCharType="end"/>
                      </w:r>
                      <w:r>
                        <w:t>, Aantal gespeelde wedstrijden voor het eerste elftal door zelf opgeleide spelers</w:t>
                      </w:r>
                    </w:p>
                  </w:txbxContent>
                </v:textbox>
                <w10:wrap type="tight"/>
              </v:shape>
            </w:pict>
          </mc:Fallback>
        </mc:AlternateContent>
      </w:r>
      <w:r w:rsidR="00222521">
        <w:rPr>
          <w:rFonts w:asciiTheme="majorHAnsi" w:hAnsiTheme="majorHAnsi"/>
          <w:sz w:val="24"/>
        </w:rPr>
        <w:t>Samen met het aantal opgeleide spelers brengt deze maatstaf van succes de sportieve opbrengsten van de jeugdopleidingen voor de clubs goed in beeld.</w:t>
      </w:r>
      <w:r w:rsidR="00036DA7">
        <w:rPr>
          <w:rFonts w:asciiTheme="majorHAnsi" w:hAnsiTheme="majorHAnsi"/>
          <w:sz w:val="24"/>
        </w:rPr>
        <w:t xml:space="preserve"> Door te kijken naar </w:t>
      </w:r>
      <w:r w:rsidR="00036DA7">
        <w:rPr>
          <w:rFonts w:asciiTheme="majorHAnsi" w:hAnsiTheme="majorHAnsi"/>
          <w:sz w:val="24"/>
        </w:rPr>
        <w:lastRenderedPageBreak/>
        <w:t>het aantal gespeelde wedstrijden van de opgeleide spelers</w:t>
      </w:r>
      <w:r w:rsidR="00910E47">
        <w:rPr>
          <w:rFonts w:asciiTheme="majorHAnsi" w:hAnsiTheme="majorHAnsi"/>
          <w:sz w:val="24"/>
        </w:rPr>
        <w:t>,</w:t>
      </w:r>
      <w:r w:rsidR="00036DA7">
        <w:rPr>
          <w:rFonts w:asciiTheme="majorHAnsi" w:hAnsiTheme="majorHAnsi"/>
          <w:sz w:val="24"/>
        </w:rPr>
        <w:t xml:space="preserve"> wordt in beeld gebracht wat de club, sportief gezien, daadwerkelijk aan de spelers </w:t>
      </w:r>
      <w:r w:rsidR="00910E47">
        <w:rPr>
          <w:rFonts w:asciiTheme="majorHAnsi" w:hAnsiTheme="majorHAnsi"/>
          <w:sz w:val="24"/>
        </w:rPr>
        <w:t xml:space="preserve">heeft </w:t>
      </w:r>
      <w:r w:rsidR="00036DA7">
        <w:rPr>
          <w:rFonts w:asciiTheme="majorHAnsi" w:hAnsiTheme="majorHAnsi"/>
          <w:sz w:val="24"/>
        </w:rPr>
        <w:t>gehad.</w:t>
      </w:r>
      <w:r w:rsidR="00076829">
        <w:rPr>
          <w:rFonts w:asciiTheme="majorHAnsi" w:hAnsiTheme="majorHAnsi"/>
          <w:sz w:val="24"/>
        </w:rPr>
        <w:t xml:space="preserve"> Uit de grafiek volgt dat Feyenoord ver boven de andere clubs uitsteekt wanneer wordt gekeken naar het aantal gespeelde wedstrijden.</w:t>
      </w:r>
      <w:r w:rsidR="007379A9">
        <w:rPr>
          <w:rFonts w:asciiTheme="majorHAnsi" w:hAnsiTheme="majorHAnsi"/>
          <w:sz w:val="24"/>
        </w:rPr>
        <w:t xml:space="preserve"> </w:t>
      </w:r>
      <w:r w:rsidR="001F6A81">
        <w:rPr>
          <w:rFonts w:asciiTheme="majorHAnsi" w:hAnsiTheme="majorHAnsi"/>
          <w:sz w:val="24"/>
        </w:rPr>
        <w:t>De in totaal 48 door Feyenoord opgeleide spe</w:t>
      </w:r>
      <w:r w:rsidR="001F6A81">
        <w:rPr>
          <w:rFonts w:asciiTheme="majorHAnsi" w:hAnsiTheme="majorHAnsi"/>
          <w:sz w:val="24"/>
        </w:rPr>
        <w:lastRenderedPageBreak/>
        <w:t>lers zijn samen goed voor 1563 wedstrijden in het 1</w:t>
      </w:r>
      <w:r w:rsidR="001F6A81" w:rsidRPr="00B11601">
        <w:rPr>
          <w:rFonts w:asciiTheme="majorHAnsi" w:hAnsiTheme="majorHAnsi"/>
          <w:sz w:val="24"/>
          <w:vertAlign w:val="superscript"/>
        </w:rPr>
        <w:t>e</w:t>
      </w:r>
      <w:r w:rsidR="001F6A81">
        <w:rPr>
          <w:rFonts w:asciiTheme="majorHAnsi" w:hAnsiTheme="majorHAnsi"/>
          <w:sz w:val="24"/>
        </w:rPr>
        <w:t xml:space="preserve"> elftal. Opvallend is dat de 61 door Ajax opgeleide spelers bij elkaar niet tot de meeste wedstrijden voor het eerste elftal van de opleidende club zijn gekomen. Dit kan als volgt verklaard worden: Wanneer er gekeken wordt naar de 61 spelers die afkomstig zijn uit de Ajax jeugdopleiding, valt al snel op dat het over grote deel van deze spelers tot </w:t>
      </w:r>
      <w:r w:rsidR="001F6A81">
        <w:rPr>
          <w:rFonts w:asciiTheme="majorHAnsi" w:hAnsiTheme="majorHAnsi"/>
          <w:sz w:val="24"/>
        </w:rPr>
        <w:lastRenderedPageBreak/>
        <w:t>op heden nooit voor het eerste van Ajax is uitgekomen. 39 van de 61 Ajax jeugdproducten hebben hun debuut in het eerste elftal van Ajax nooit gemaakt. Via een omweg hebben ze uiteindelijk wel hun debuut in het betaald voetbal gemaakt voor het eerste elftal van een andere BVO. De Graafschap volgt opvallend als 3</w:t>
      </w:r>
      <w:r w:rsidR="001F6A81" w:rsidRPr="001B1F84">
        <w:rPr>
          <w:rFonts w:asciiTheme="majorHAnsi" w:hAnsiTheme="majorHAnsi"/>
          <w:sz w:val="24"/>
          <w:vertAlign w:val="superscript"/>
        </w:rPr>
        <w:t>e</w:t>
      </w:r>
      <w:r w:rsidR="001F6A81">
        <w:rPr>
          <w:rFonts w:asciiTheme="majorHAnsi" w:hAnsiTheme="majorHAnsi"/>
          <w:sz w:val="24"/>
        </w:rPr>
        <w:t xml:space="preserve"> club wanneer </w:t>
      </w:r>
      <w:r w:rsidR="001F6A81">
        <w:rPr>
          <w:rFonts w:asciiTheme="majorHAnsi" w:hAnsiTheme="majorHAnsi"/>
          <w:sz w:val="24"/>
        </w:rPr>
        <w:lastRenderedPageBreak/>
        <w:t>er gekeken wordt naar het aantal wedstrijden dat de opgeleide spelers uitkomen voor het eerste elftal van de opleidende club. De 17 opgeleide spelers door de graafschap zijn samen goed voor 817 wedstrijden in het eerste elftal</w:t>
      </w:r>
    </w:p>
    <w:p w:rsidR="00380DE8" w:rsidRDefault="00222521" w:rsidP="00103356">
      <w:pPr>
        <w:spacing w:line="360" w:lineRule="auto"/>
        <w:jc w:val="both"/>
        <w:rPr>
          <w:rFonts w:asciiTheme="majorHAnsi" w:hAnsiTheme="majorHAnsi"/>
          <w:sz w:val="24"/>
        </w:rPr>
      </w:pPr>
      <w:r>
        <w:rPr>
          <w:rFonts w:asciiTheme="majorHAnsi" w:hAnsiTheme="majorHAnsi"/>
          <w:sz w:val="24"/>
        </w:rPr>
        <w:t>Er zijn echter wel een paar kanttekeningen die</w:t>
      </w:r>
      <w:r w:rsidR="007379A9">
        <w:rPr>
          <w:rFonts w:asciiTheme="majorHAnsi" w:hAnsiTheme="majorHAnsi"/>
          <w:sz w:val="24"/>
        </w:rPr>
        <w:t xml:space="preserve"> </w:t>
      </w:r>
      <w:r w:rsidR="00270F4C">
        <w:rPr>
          <w:rFonts w:asciiTheme="majorHAnsi" w:hAnsiTheme="majorHAnsi"/>
          <w:sz w:val="24"/>
        </w:rPr>
        <w:t>gemaakt</w:t>
      </w:r>
      <w:r>
        <w:rPr>
          <w:rFonts w:asciiTheme="majorHAnsi" w:hAnsiTheme="majorHAnsi"/>
          <w:sz w:val="24"/>
        </w:rPr>
        <w:t xml:space="preserve"> moeten worden. </w:t>
      </w:r>
      <w:r w:rsidR="00076829">
        <w:rPr>
          <w:rFonts w:asciiTheme="majorHAnsi" w:hAnsiTheme="majorHAnsi"/>
          <w:sz w:val="24"/>
        </w:rPr>
        <w:t xml:space="preserve">Ten eerste moet </w:t>
      </w:r>
      <w:r>
        <w:rPr>
          <w:rFonts w:asciiTheme="majorHAnsi" w:hAnsiTheme="majorHAnsi"/>
          <w:sz w:val="24"/>
        </w:rPr>
        <w:t xml:space="preserve">er rekening gehouden </w:t>
      </w:r>
      <w:r>
        <w:rPr>
          <w:rFonts w:asciiTheme="majorHAnsi" w:hAnsiTheme="majorHAnsi"/>
          <w:sz w:val="24"/>
        </w:rPr>
        <w:lastRenderedPageBreak/>
        <w:t xml:space="preserve">te worden met het feit dat spelers bij minder goede clubs eerder in aanmerking komen om te spelen voor het eerste elftal. </w:t>
      </w:r>
      <w:r w:rsidR="00076829">
        <w:rPr>
          <w:rFonts w:asciiTheme="majorHAnsi" w:hAnsiTheme="majorHAnsi"/>
          <w:sz w:val="24"/>
        </w:rPr>
        <w:t>Ten tweede</w:t>
      </w:r>
      <w:r>
        <w:rPr>
          <w:rFonts w:asciiTheme="majorHAnsi" w:hAnsiTheme="majorHAnsi"/>
          <w:sz w:val="24"/>
        </w:rPr>
        <w:t xml:space="preserve"> kan het zijn dat jeugdspelers uit nood spelen, bijvoorbeeld bij veel blessures of schorsingen. </w:t>
      </w:r>
      <w:r w:rsidR="00076829">
        <w:rPr>
          <w:rFonts w:asciiTheme="majorHAnsi" w:hAnsiTheme="majorHAnsi"/>
          <w:sz w:val="24"/>
        </w:rPr>
        <w:t>Ten slotte</w:t>
      </w:r>
      <w:r>
        <w:rPr>
          <w:rFonts w:asciiTheme="majorHAnsi" w:hAnsiTheme="majorHAnsi"/>
          <w:sz w:val="24"/>
        </w:rPr>
        <w:t xml:space="preserve"> speelt de trainer van het eerste elftal een grote rol. De ene trainer zal eigen jeugd </w:t>
      </w:r>
      <w:r w:rsidR="009E5942">
        <w:rPr>
          <w:rFonts w:asciiTheme="majorHAnsi" w:hAnsiTheme="majorHAnsi"/>
          <w:sz w:val="24"/>
        </w:rPr>
        <w:t>sneller</w:t>
      </w:r>
      <w:r w:rsidR="00036DA7">
        <w:rPr>
          <w:rFonts w:asciiTheme="majorHAnsi" w:hAnsiTheme="majorHAnsi"/>
          <w:sz w:val="24"/>
        </w:rPr>
        <w:t xml:space="preserve"> een kans geven dan de ander. </w:t>
      </w:r>
      <w:r w:rsidR="009E5942">
        <w:rPr>
          <w:rFonts w:asciiTheme="majorHAnsi" w:hAnsiTheme="majorHAnsi"/>
          <w:sz w:val="24"/>
        </w:rPr>
        <w:t xml:space="preserve">Ondanks de kanttekeningen geeft </w:t>
      </w:r>
      <w:r w:rsidR="009E5942">
        <w:rPr>
          <w:rFonts w:asciiTheme="majorHAnsi" w:hAnsiTheme="majorHAnsi"/>
          <w:sz w:val="24"/>
        </w:rPr>
        <w:lastRenderedPageBreak/>
        <w:t xml:space="preserve">deze maatstaaf wel heel goed aan wat de clubs, sportief gezien, gehad hebben aan de opgeleide spelers. </w:t>
      </w:r>
    </w:p>
    <w:p w:rsidR="00036DA7" w:rsidRPr="00036DA7" w:rsidRDefault="00036DA7" w:rsidP="00103356">
      <w:pPr>
        <w:pStyle w:val="Subtitle"/>
        <w:jc w:val="both"/>
        <w:rPr>
          <w:sz w:val="28"/>
        </w:rPr>
      </w:pPr>
      <w:r>
        <w:rPr>
          <w:sz w:val="28"/>
        </w:rPr>
        <w:t>Transfer inkomsten</w:t>
      </w:r>
    </w:p>
    <w:p w:rsidR="00654A0F" w:rsidRPr="00061140" w:rsidRDefault="00380DE8" w:rsidP="00103356">
      <w:pPr>
        <w:spacing w:line="360" w:lineRule="auto"/>
        <w:jc w:val="both"/>
        <w:rPr>
          <w:rFonts w:asciiTheme="majorHAnsi" w:hAnsiTheme="majorHAnsi"/>
          <w:sz w:val="24"/>
        </w:rPr>
      </w:pPr>
      <w:r w:rsidRPr="00467DD0">
        <w:rPr>
          <w:rFonts w:asciiTheme="majorHAnsi" w:hAnsiTheme="majorHAnsi"/>
          <w:sz w:val="24"/>
          <w:szCs w:val="24"/>
        </w:rPr>
        <w:t xml:space="preserve">De twee criteria die hiervoor aan bod zijn gekomen, het aantal opgeleide spelers en het aantal wedstrijden voor het eerste elftal, </w:t>
      </w:r>
      <w:r w:rsidR="00270F4C">
        <w:rPr>
          <w:rFonts w:asciiTheme="majorHAnsi" w:hAnsiTheme="majorHAnsi"/>
          <w:sz w:val="24"/>
          <w:szCs w:val="24"/>
        </w:rPr>
        <w:t>brengen de s</w:t>
      </w:r>
      <w:r w:rsidRPr="00467DD0">
        <w:rPr>
          <w:rFonts w:asciiTheme="majorHAnsi" w:hAnsiTheme="majorHAnsi"/>
          <w:sz w:val="24"/>
          <w:szCs w:val="24"/>
        </w:rPr>
        <w:t xml:space="preserve">portieve opbrengsten van </w:t>
      </w:r>
      <w:r w:rsidR="00270F4C">
        <w:rPr>
          <w:rFonts w:asciiTheme="majorHAnsi" w:hAnsiTheme="majorHAnsi"/>
          <w:sz w:val="24"/>
          <w:szCs w:val="24"/>
        </w:rPr>
        <w:t>de</w:t>
      </w:r>
      <w:r w:rsidR="007379A9">
        <w:rPr>
          <w:rFonts w:asciiTheme="majorHAnsi" w:hAnsiTheme="majorHAnsi"/>
          <w:sz w:val="24"/>
          <w:szCs w:val="24"/>
        </w:rPr>
        <w:t xml:space="preserve"> </w:t>
      </w:r>
      <w:r w:rsidRPr="00061140">
        <w:rPr>
          <w:rFonts w:asciiTheme="majorHAnsi" w:hAnsiTheme="majorHAnsi"/>
          <w:sz w:val="24"/>
          <w:szCs w:val="24"/>
        </w:rPr>
        <w:t>jeugdopleiding</w:t>
      </w:r>
      <w:r w:rsidR="00270F4C">
        <w:rPr>
          <w:rFonts w:asciiTheme="majorHAnsi" w:hAnsiTheme="majorHAnsi"/>
          <w:sz w:val="24"/>
          <w:szCs w:val="24"/>
        </w:rPr>
        <w:t>en goed naar voren</w:t>
      </w:r>
      <w:r w:rsidRPr="00061140">
        <w:rPr>
          <w:rFonts w:asciiTheme="majorHAnsi" w:hAnsiTheme="majorHAnsi"/>
          <w:sz w:val="24"/>
          <w:szCs w:val="24"/>
        </w:rPr>
        <w:t xml:space="preserve">. </w:t>
      </w:r>
      <w:r w:rsidR="00072EBA" w:rsidRPr="00061140">
        <w:rPr>
          <w:rFonts w:asciiTheme="majorHAnsi" w:hAnsiTheme="majorHAnsi"/>
          <w:sz w:val="24"/>
          <w:szCs w:val="24"/>
        </w:rPr>
        <w:t xml:space="preserve">Naast de sportieve </w:t>
      </w:r>
      <w:r w:rsidR="00072EBA" w:rsidRPr="00061140">
        <w:rPr>
          <w:rFonts w:asciiTheme="majorHAnsi" w:hAnsiTheme="majorHAnsi"/>
          <w:sz w:val="24"/>
          <w:szCs w:val="24"/>
        </w:rPr>
        <w:lastRenderedPageBreak/>
        <w:t>opbrengsten kan het opleiden van talenten ook zorgen voo</w:t>
      </w:r>
      <w:r w:rsidR="00270F4C">
        <w:rPr>
          <w:rFonts w:asciiTheme="majorHAnsi" w:hAnsiTheme="majorHAnsi"/>
          <w:sz w:val="24"/>
          <w:szCs w:val="24"/>
        </w:rPr>
        <w:t xml:space="preserve">r financiële opbrengsten. In het professioneel voetbal </w:t>
      </w:r>
      <w:r w:rsidR="00072EBA" w:rsidRPr="00061140">
        <w:rPr>
          <w:rFonts w:asciiTheme="majorHAnsi" w:hAnsiTheme="majorHAnsi"/>
          <w:sz w:val="24"/>
          <w:szCs w:val="24"/>
        </w:rPr>
        <w:t xml:space="preserve">gaat de laatste jaren </w:t>
      </w:r>
      <w:r w:rsidR="00467DD0" w:rsidRPr="00061140">
        <w:rPr>
          <w:rFonts w:asciiTheme="majorHAnsi" w:hAnsiTheme="majorHAnsi"/>
          <w:sz w:val="24"/>
          <w:szCs w:val="24"/>
        </w:rPr>
        <w:t xml:space="preserve">steeds meer geld om (Peeters &amp;Szymanski, 2014). De transferbedragen die betaald worden voor spelers nemen ook toe. Wanneer een speler over </w:t>
      </w:r>
      <w:r w:rsidR="00572059" w:rsidRPr="00061140">
        <w:rPr>
          <w:rFonts w:asciiTheme="majorHAnsi" w:hAnsiTheme="majorHAnsi"/>
          <w:sz w:val="24"/>
          <w:szCs w:val="24"/>
        </w:rPr>
        <w:t>uitzonderlijke</w:t>
      </w:r>
      <w:r w:rsidR="00467DD0" w:rsidRPr="00061140">
        <w:rPr>
          <w:rFonts w:asciiTheme="majorHAnsi" w:hAnsiTheme="majorHAnsi"/>
          <w:sz w:val="24"/>
          <w:szCs w:val="24"/>
        </w:rPr>
        <w:t xml:space="preserve"> kwaliteiten beschikt, kan er veel geld aan hem verdiend worden. Afgelopen seizoen werd Memphis </w:t>
      </w:r>
      <w:r w:rsidR="00467DD0" w:rsidRPr="00061140">
        <w:rPr>
          <w:rFonts w:asciiTheme="majorHAnsi" w:hAnsiTheme="majorHAnsi"/>
          <w:sz w:val="24"/>
          <w:szCs w:val="24"/>
        </w:rPr>
        <w:lastRenderedPageBreak/>
        <w:t xml:space="preserve">Depay topscorer van de Eredivisie. Depay heeft een aantal jaar deel uitgemaakt van de jeugdopleiding van Sparta maar maakte op 14 jarige leeftijd de overstap naar de jeugdopleiding van PSV. Hij is dus een jeugdproduct van PSV. Zijn prestaties op de Nederlandse velden vielen ook op in het buitenland. Omdat hij onder contract </w:t>
      </w:r>
      <w:r w:rsidR="00467DD0" w:rsidRPr="00061140">
        <w:rPr>
          <w:rFonts w:asciiTheme="majorHAnsi" w:hAnsiTheme="majorHAnsi"/>
          <w:sz w:val="24"/>
          <w:szCs w:val="24"/>
        </w:rPr>
        <w:lastRenderedPageBreak/>
        <w:t xml:space="preserve">stond bij PSV, en er meerdere buitenlandse clubs interesse toonden, had PSV een goede onderhandelingspositie. Uiteindelijk heeft hij voor 31 miljoen euro de overstap gemaakt naar Manchester United. Hiermee is hij de duurste speler die in de afgelopen 10 jaar is doorgebroken bij een Nederlandse </w:t>
      </w:r>
      <w:r w:rsidR="007D15F8">
        <w:rPr>
          <w:rFonts w:asciiTheme="majorHAnsi" w:hAnsiTheme="majorHAnsi"/>
          <w:sz w:val="24"/>
          <w:szCs w:val="24"/>
        </w:rPr>
        <w:t>BVO</w:t>
      </w:r>
      <w:r w:rsidR="00467DD0" w:rsidRPr="00061140">
        <w:rPr>
          <w:rFonts w:asciiTheme="majorHAnsi" w:hAnsiTheme="majorHAnsi"/>
          <w:sz w:val="24"/>
          <w:szCs w:val="24"/>
        </w:rPr>
        <w:t xml:space="preserve"> en dus ook de speler waar </w:t>
      </w:r>
      <w:r w:rsidR="00467DD0" w:rsidRPr="00061140">
        <w:rPr>
          <w:rFonts w:asciiTheme="majorHAnsi" w:hAnsiTheme="majorHAnsi"/>
          <w:sz w:val="24"/>
          <w:szCs w:val="24"/>
        </w:rPr>
        <w:lastRenderedPageBreak/>
        <w:t>het meest voor betaald is u</w:t>
      </w:r>
      <w:r w:rsidR="00746E89">
        <w:rPr>
          <w:rFonts w:asciiTheme="majorHAnsi" w:hAnsiTheme="majorHAnsi"/>
          <w:sz w:val="24"/>
          <w:szCs w:val="24"/>
        </w:rPr>
        <w:t>it de dataset van dit onderzoek, e</w:t>
      </w:r>
      <w:r w:rsidR="00076829">
        <w:rPr>
          <w:rFonts w:asciiTheme="majorHAnsi" w:hAnsiTheme="majorHAnsi"/>
          <w:sz w:val="24"/>
          <w:szCs w:val="24"/>
        </w:rPr>
        <w:t xml:space="preserve">en hele grote klap dus. </w:t>
      </w:r>
      <w:r w:rsidR="00746E89">
        <w:rPr>
          <w:rFonts w:asciiTheme="majorHAnsi" w:hAnsiTheme="majorHAnsi"/>
          <w:sz w:val="24"/>
          <w:szCs w:val="24"/>
        </w:rPr>
        <w:t xml:space="preserve">Het bedrag van 31 miljoen is meer dan de helft van de totale begroting van PSV en een veelvoud van de begroting van andere Eredivisieclubs. Ook heeft de </w:t>
      </w:r>
      <w:r w:rsidR="00076829">
        <w:rPr>
          <w:rFonts w:asciiTheme="majorHAnsi" w:hAnsiTheme="majorHAnsi"/>
          <w:sz w:val="24"/>
          <w:szCs w:val="24"/>
        </w:rPr>
        <w:t xml:space="preserve">verkoop van Depay genoeg opgeleverd om </w:t>
      </w:r>
      <w:r w:rsidR="00746E89">
        <w:rPr>
          <w:rFonts w:asciiTheme="majorHAnsi" w:hAnsiTheme="majorHAnsi"/>
          <w:sz w:val="24"/>
          <w:szCs w:val="24"/>
        </w:rPr>
        <w:t>de kosten</w:t>
      </w:r>
      <w:r w:rsidR="00076829">
        <w:rPr>
          <w:rFonts w:asciiTheme="majorHAnsi" w:hAnsiTheme="majorHAnsi"/>
          <w:sz w:val="24"/>
          <w:szCs w:val="24"/>
        </w:rPr>
        <w:t xml:space="preserve"> voor de jeugdopleiding van PSV </w:t>
      </w:r>
      <w:r w:rsidR="00746E89">
        <w:rPr>
          <w:rFonts w:asciiTheme="majorHAnsi" w:hAnsiTheme="majorHAnsi"/>
          <w:sz w:val="24"/>
          <w:szCs w:val="24"/>
        </w:rPr>
        <w:t xml:space="preserve">voor </w:t>
      </w:r>
      <w:r w:rsidR="00746E89">
        <w:rPr>
          <w:rFonts w:asciiTheme="majorHAnsi" w:hAnsiTheme="majorHAnsi"/>
          <w:sz w:val="24"/>
          <w:szCs w:val="24"/>
        </w:rPr>
        <w:lastRenderedPageBreak/>
        <w:t xml:space="preserve">bijna 8 jaar te dekken. Zo kan het opleiden van een toptalent heel veel invloed hebben.  </w:t>
      </w:r>
      <w:r w:rsidR="00DD6499" w:rsidRPr="00061140">
        <w:rPr>
          <w:rFonts w:asciiTheme="majorHAnsi" w:hAnsiTheme="majorHAnsi"/>
          <w:sz w:val="24"/>
          <w:szCs w:val="24"/>
        </w:rPr>
        <w:t xml:space="preserve">Naast Depay zijn er nog veel jeugdproducten van Nederlandse </w:t>
      </w:r>
      <w:r w:rsidR="007D15F8">
        <w:rPr>
          <w:rFonts w:asciiTheme="majorHAnsi" w:hAnsiTheme="majorHAnsi"/>
          <w:sz w:val="24"/>
          <w:szCs w:val="24"/>
        </w:rPr>
        <w:t>BVO’s</w:t>
      </w:r>
      <w:r w:rsidR="00DD6499" w:rsidRPr="00061140">
        <w:rPr>
          <w:rFonts w:asciiTheme="majorHAnsi" w:hAnsiTheme="majorHAnsi"/>
          <w:sz w:val="24"/>
          <w:szCs w:val="24"/>
        </w:rPr>
        <w:t xml:space="preserve"> die de stap hebben gemaakt naar een buitenlandse club. Ook zijn er spelers die een binnenlandse stap maakte</w:t>
      </w:r>
      <w:r w:rsidR="00910E47">
        <w:rPr>
          <w:rFonts w:asciiTheme="majorHAnsi" w:hAnsiTheme="majorHAnsi"/>
          <w:sz w:val="24"/>
          <w:szCs w:val="24"/>
        </w:rPr>
        <w:t>n waar</w:t>
      </w:r>
      <w:r w:rsidR="00910E47" w:rsidRPr="00061140">
        <w:rPr>
          <w:rFonts w:asciiTheme="majorHAnsi" w:hAnsiTheme="majorHAnsi"/>
          <w:sz w:val="24"/>
          <w:szCs w:val="24"/>
        </w:rPr>
        <w:t xml:space="preserve">voor </w:t>
      </w:r>
      <w:r w:rsidR="00DD6499" w:rsidRPr="00061140">
        <w:rPr>
          <w:rFonts w:asciiTheme="majorHAnsi" w:hAnsiTheme="majorHAnsi"/>
          <w:sz w:val="24"/>
          <w:szCs w:val="24"/>
        </w:rPr>
        <w:t xml:space="preserve">een transfervergoeding is betaald. Zo maakte Georginho Wijnaldum in 2011 voor 5 miljoen euro de overstap van </w:t>
      </w:r>
      <w:r w:rsidR="00DD6499" w:rsidRPr="00061140">
        <w:rPr>
          <w:rFonts w:asciiTheme="majorHAnsi" w:hAnsiTheme="majorHAnsi"/>
          <w:sz w:val="24"/>
          <w:szCs w:val="24"/>
        </w:rPr>
        <w:lastRenderedPageBreak/>
        <w:t xml:space="preserve">Feyenoord naar </w:t>
      </w:r>
      <w:r w:rsidR="00572059" w:rsidRPr="00061140">
        <w:rPr>
          <w:rFonts w:asciiTheme="majorHAnsi" w:hAnsiTheme="majorHAnsi"/>
          <w:sz w:val="24"/>
          <w:szCs w:val="24"/>
        </w:rPr>
        <w:t xml:space="preserve">PSV. </w:t>
      </w:r>
      <w:r w:rsidR="00DD6499" w:rsidRPr="00061140">
        <w:rPr>
          <w:rFonts w:asciiTheme="majorHAnsi" w:hAnsiTheme="majorHAnsi"/>
          <w:sz w:val="24"/>
          <w:szCs w:val="24"/>
        </w:rPr>
        <w:t xml:space="preserve">Voor de opleidende clubs is het de kunst om jeugdproducten op het juiste moment te verkopen. Als de speler een </w:t>
      </w:r>
      <w:r w:rsidR="00572059">
        <w:rPr>
          <w:rFonts w:asciiTheme="majorHAnsi" w:hAnsiTheme="majorHAnsi"/>
          <w:sz w:val="24"/>
          <w:szCs w:val="24"/>
        </w:rPr>
        <w:t>doorlopend</w:t>
      </w:r>
      <w:r w:rsidR="00DD6499" w:rsidRPr="00061140">
        <w:rPr>
          <w:rFonts w:asciiTheme="majorHAnsi" w:hAnsiTheme="majorHAnsi"/>
          <w:sz w:val="24"/>
          <w:szCs w:val="24"/>
        </w:rPr>
        <w:t xml:space="preserve"> contract heeft bij de club, kan er een hogere transfervergoeding gevraagd worden. </w:t>
      </w:r>
      <w:r w:rsidR="00310982" w:rsidRPr="00061140">
        <w:rPr>
          <w:rFonts w:asciiTheme="majorHAnsi" w:hAnsiTheme="majorHAnsi"/>
          <w:sz w:val="24"/>
          <w:szCs w:val="24"/>
        </w:rPr>
        <w:t>Tonny Vilhena, jeugdproduct van Feyenoord, kon vorig seizoen voor miljoenen euro’s verkocht wor</w:t>
      </w:r>
      <w:r w:rsidR="00910E47">
        <w:rPr>
          <w:rFonts w:asciiTheme="majorHAnsi" w:hAnsiTheme="majorHAnsi"/>
          <w:sz w:val="24"/>
          <w:szCs w:val="24"/>
        </w:rPr>
        <w:t xml:space="preserve">den. Feyenoord besloot hem te </w:t>
      </w:r>
      <w:r w:rsidR="00310982" w:rsidRPr="00061140">
        <w:rPr>
          <w:rFonts w:asciiTheme="majorHAnsi" w:hAnsiTheme="majorHAnsi"/>
          <w:sz w:val="24"/>
          <w:szCs w:val="24"/>
        </w:rPr>
        <w:t xml:space="preserve">houden. </w:t>
      </w:r>
      <w:r w:rsidR="00EB7A5A" w:rsidRPr="00061140">
        <w:rPr>
          <w:rFonts w:asciiTheme="majorHAnsi" w:hAnsiTheme="majorHAnsi"/>
          <w:sz w:val="24"/>
          <w:szCs w:val="24"/>
        </w:rPr>
        <w:t>Deze zomer</w:t>
      </w:r>
      <w:r w:rsidR="00310982" w:rsidRPr="00061140">
        <w:rPr>
          <w:rFonts w:asciiTheme="majorHAnsi" w:hAnsiTheme="majorHAnsi"/>
          <w:sz w:val="24"/>
          <w:szCs w:val="24"/>
        </w:rPr>
        <w:t xml:space="preserve"> </w:t>
      </w:r>
      <w:r w:rsidR="00310982" w:rsidRPr="00061140">
        <w:rPr>
          <w:rFonts w:asciiTheme="majorHAnsi" w:hAnsiTheme="majorHAnsi"/>
          <w:sz w:val="24"/>
          <w:szCs w:val="24"/>
        </w:rPr>
        <w:lastRenderedPageBreak/>
        <w:t>loopt zijn contract af en kan hij transfervrij de overstap</w:t>
      </w:r>
      <w:r w:rsidR="00EB7A5A" w:rsidRPr="00061140">
        <w:rPr>
          <w:rFonts w:asciiTheme="majorHAnsi" w:hAnsiTheme="majorHAnsi"/>
          <w:sz w:val="24"/>
          <w:szCs w:val="24"/>
        </w:rPr>
        <w:t xml:space="preserve"> gaan</w:t>
      </w:r>
      <w:r w:rsidR="00310982" w:rsidRPr="00061140">
        <w:rPr>
          <w:rFonts w:asciiTheme="majorHAnsi" w:hAnsiTheme="majorHAnsi"/>
          <w:sz w:val="24"/>
          <w:szCs w:val="24"/>
        </w:rPr>
        <w:t xml:space="preserve"> maken naar een andere club. Feyenoord ontvangt dan geen transfersom. </w:t>
      </w:r>
      <w:r w:rsidR="00DD6499" w:rsidRPr="00061140">
        <w:rPr>
          <w:rFonts w:asciiTheme="majorHAnsi" w:hAnsiTheme="majorHAnsi"/>
          <w:sz w:val="24"/>
          <w:szCs w:val="24"/>
        </w:rPr>
        <w:t xml:space="preserve">Daarnaast </w:t>
      </w:r>
      <w:r w:rsidR="00310982" w:rsidRPr="00061140">
        <w:rPr>
          <w:rFonts w:asciiTheme="majorHAnsi" w:hAnsiTheme="majorHAnsi"/>
          <w:sz w:val="24"/>
          <w:szCs w:val="24"/>
        </w:rPr>
        <w:t xml:space="preserve">speelt de vorm van een speler mee. Na een goed seizoen stijgt de waarde van een speler. Wanneer hij daarna uit vorm raakt, kan er minder voor hem gevraagd worden. Veel Nederlandse </w:t>
      </w:r>
      <w:r w:rsidR="007D15F8">
        <w:rPr>
          <w:rFonts w:asciiTheme="majorHAnsi" w:hAnsiTheme="majorHAnsi"/>
          <w:sz w:val="24"/>
          <w:szCs w:val="24"/>
        </w:rPr>
        <w:t>BVO’s</w:t>
      </w:r>
      <w:r w:rsidR="00310982" w:rsidRPr="00061140">
        <w:rPr>
          <w:rFonts w:asciiTheme="majorHAnsi" w:hAnsiTheme="majorHAnsi"/>
          <w:sz w:val="24"/>
          <w:szCs w:val="24"/>
        </w:rPr>
        <w:t xml:space="preserve"> hebben spelers opgeleid die uiteindelijk verkocht zijn </w:t>
      </w:r>
      <w:r w:rsidR="00310982" w:rsidRPr="00061140">
        <w:rPr>
          <w:rFonts w:asciiTheme="majorHAnsi" w:hAnsiTheme="majorHAnsi"/>
          <w:sz w:val="24"/>
          <w:szCs w:val="24"/>
        </w:rPr>
        <w:lastRenderedPageBreak/>
        <w:t xml:space="preserve">aan andere clubs. In figuur 3 is te zien hoeveel geld deze verkopen </w:t>
      </w:r>
      <w:r w:rsidR="004C51A5" w:rsidRPr="00061140">
        <w:rPr>
          <w:rFonts w:asciiTheme="majorHAnsi" w:hAnsiTheme="majorHAnsi"/>
          <w:sz w:val="24"/>
          <w:szCs w:val="24"/>
        </w:rPr>
        <w:t xml:space="preserve">voor iedere </w:t>
      </w:r>
      <w:r w:rsidR="00310982" w:rsidRPr="00061140">
        <w:rPr>
          <w:rFonts w:asciiTheme="majorHAnsi" w:hAnsiTheme="majorHAnsi"/>
          <w:sz w:val="24"/>
          <w:szCs w:val="24"/>
        </w:rPr>
        <w:t xml:space="preserve">club </w:t>
      </w:r>
      <w:r w:rsidR="007F34A5">
        <w:rPr>
          <w:rFonts w:asciiTheme="majorHAnsi" w:hAnsiTheme="majorHAnsi"/>
          <w:sz w:val="24"/>
          <w:szCs w:val="24"/>
        </w:rPr>
        <w:t>hebben</w:t>
      </w:r>
      <w:r w:rsidR="007379A9">
        <w:rPr>
          <w:rFonts w:asciiTheme="majorHAnsi" w:hAnsiTheme="majorHAnsi"/>
          <w:sz w:val="24"/>
          <w:szCs w:val="24"/>
        </w:rPr>
        <w:t xml:space="preserve"> </w:t>
      </w:r>
      <w:r w:rsidR="004C51A5" w:rsidRPr="00061140">
        <w:rPr>
          <w:rFonts w:asciiTheme="majorHAnsi" w:hAnsiTheme="majorHAnsi"/>
          <w:sz w:val="24"/>
          <w:szCs w:val="24"/>
        </w:rPr>
        <w:t>opgeleverd</w:t>
      </w:r>
      <w:r w:rsidR="00310982" w:rsidRPr="00061140">
        <w:rPr>
          <w:rFonts w:asciiTheme="majorHAnsi" w:hAnsiTheme="majorHAnsi"/>
          <w:sz w:val="24"/>
          <w:szCs w:val="24"/>
        </w:rPr>
        <w:t>.</w:t>
      </w:r>
    </w:p>
    <w:p w:rsidR="00270F4C" w:rsidRDefault="008209C3" w:rsidP="00103356">
      <w:pPr>
        <w:pStyle w:val="Caption"/>
        <w:jc w:val="both"/>
      </w:pPr>
      <w:r w:rsidRPr="00061140">
        <w:rPr>
          <w:rFonts w:asciiTheme="majorHAnsi" w:hAnsiTheme="majorHAnsi"/>
          <w:noProof/>
          <w:sz w:val="24"/>
          <w:lang w:val="en-GB" w:eastAsia="en-GB"/>
        </w:rPr>
        <w:drawing>
          <wp:inline distT="0" distB="0" distL="0" distR="0">
            <wp:extent cx="6153150" cy="30289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65403" cy="3034982"/>
                    </a:xfrm>
                    <a:prstGeom prst="rect">
                      <a:avLst/>
                    </a:prstGeom>
                    <a:noFill/>
                    <a:ln>
                      <a:noFill/>
                    </a:ln>
                  </pic:spPr>
                </pic:pic>
              </a:graphicData>
            </a:graphic>
          </wp:inline>
        </w:drawing>
      </w:r>
    </w:p>
    <w:p w:rsidR="00140E0F" w:rsidRDefault="00270F4C" w:rsidP="00103356">
      <w:pPr>
        <w:pStyle w:val="Caption"/>
        <w:jc w:val="both"/>
      </w:pPr>
      <w:r>
        <w:t xml:space="preserve">Figuur </w:t>
      </w:r>
      <w:r w:rsidR="00051E92">
        <w:fldChar w:fldCharType="begin"/>
      </w:r>
      <w:r w:rsidR="00D80F1E">
        <w:instrText xml:space="preserve"> SEQ Figuur \* ARABIC </w:instrText>
      </w:r>
      <w:r w:rsidR="00051E92">
        <w:fldChar w:fldCharType="separate"/>
      </w:r>
      <w:r w:rsidR="00313F98">
        <w:rPr>
          <w:noProof/>
        </w:rPr>
        <w:t>3</w:t>
      </w:r>
      <w:r w:rsidR="00051E92">
        <w:rPr>
          <w:noProof/>
        </w:rPr>
        <w:fldChar w:fldCharType="end"/>
      </w:r>
      <w:r>
        <w:t>, Ontvangen transferinkomsten door verkoop zelf opgeleide spelers</w:t>
      </w:r>
    </w:p>
    <w:p w:rsidR="0063492A" w:rsidRDefault="0063492A" w:rsidP="00103356">
      <w:pPr>
        <w:pStyle w:val="NoSpacing"/>
        <w:jc w:val="both"/>
      </w:pPr>
    </w:p>
    <w:p w:rsidR="0063492A" w:rsidRDefault="0063492A" w:rsidP="00103356">
      <w:pPr>
        <w:spacing w:line="360" w:lineRule="auto"/>
        <w:jc w:val="both"/>
        <w:rPr>
          <w:rFonts w:asciiTheme="majorHAnsi" w:hAnsiTheme="majorHAnsi"/>
          <w:sz w:val="24"/>
        </w:rPr>
      </w:pPr>
      <w:r>
        <w:rPr>
          <w:rFonts w:asciiTheme="majorHAnsi" w:hAnsiTheme="majorHAnsi"/>
          <w:sz w:val="24"/>
        </w:rPr>
        <w:t xml:space="preserve">De ontvangen transfer bedragen geven de financiële opbrengsten van de jeugdopleiding weer. </w:t>
      </w:r>
      <w:r w:rsidR="00170014">
        <w:rPr>
          <w:rFonts w:asciiTheme="majorHAnsi" w:hAnsiTheme="majorHAnsi"/>
          <w:sz w:val="24"/>
        </w:rPr>
        <w:t>Deze maatstaf van succes is dan ook niet te betwisten</w:t>
      </w:r>
      <w:r>
        <w:rPr>
          <w:rFonts w:asciiTheme="majorHAnsi" w:hAnsiTheme="majorHAnsi"/>
          <w:sz w:val="24"/>
        </w:rPr>
        <w:t xml:space="preserve">. Er zijn echter wel een aantal dingen die in ogenschouw genomen dienen te worden. </w:t>
      </w:r>
    </w:p>
    <w:p w:rsidR="00170014" w:rsidRDefault="00746E89" w:rsidP="00103356">
      <w:pPr>
        <w:spacing w:line="360" w:lineRule="auto"/>
        <w:jc w:val="both"/>
        <w:rPr>
          <w:rFonts w:asciiTheme="majorHAnsi" w:hAnsiTheme="majorHAnsi"/>
          <w:sz w:val="24"/>
        </w:rPr>
      </w:pPr>
      <w:r>
        <w:rPr>
          <w:rFonts w:asciiTheme="majorHAnsi" w:hAnsiTheme="majorHAnsi"/>
          <w:sz w:val="24"/>
        </w:rPr>
        <w:lastRenderedPageBreak/>
        <w:t>Het eerste wat opvalt</w:t>
      </w:r>
      <w:r w:rsidR="00572059" w:rsidRPr="00061140">
        <w:rPr>
          <w:rFonts w:asciiTheme="majorHAnsi" w:hAnsiTheme="majorHAnsi"/>
          <w:sz w:val="24"/>
        </w:rPr>
        <w:t>,</w:t>
      </w:r>
      <w:r w:rsidR="00EB7A5A" w:rsidRPr="00061140">
        <w:rPr>
          <w:rFonts w:asciiTheme="majorHAnsi" w:hAnsiTheme="majorHAnsi"/>
          <w:sz w:val="24"/>
        </w:rPr>
        <w:t xml:space="preserve"> is dat een groot aantal clubs geen opbrengsten uit transfers </w:t>
      </w:r>
      <w:r w:rsidR="00356EB2" w:rsidRPr="00061140">
        <w:rPr>
          <w:rFonts w:asciiTheme="majorHAnsi" w:hAnsiTheme="majorHAnsi"/>
          <w:sz w:val="24"/>
        </w:rPr>
        <w:t>heeft</w:t>
      </w:r>
      <w:r w:rsidR="00EB7A5A" w:rsidRPr="00061140">
        <w:rPr>
          <w:rFonts w:asciiTheme="majorHAnsi" w:hAnsiTheme="majorHAnsi"/>
          <w:sz w:val="24"/>
        </w:rPr>
        <w:t xml:space="preserve"> van opgeleide</w:t>
      </w:r>
      <w:r w:rsidR="00CE24DE">
        <w:rPr>
          <w:rFonts w:asciiTheme="majorHAnsi" w:hAnsiTheme="majorHAnsi"/>
          <w:sz w:val="24"/>
        </w:rPr>
        <w:t xml:space="preserve"> spelers. Dit zijn vooral de kleinere clubs</w:t>
      </w:r>
      <w:r w:rsidR="00EB7A5A" w:rsidRPr="00061140">
        <w:rPr>
          <w:rFonts w:asciiTheme="majorHAnsi" w:hAnsiTheme="majorHAnsi"/>
          <w:sz w:val="24"/>
        </w:rPr>
        <w:t xml:space="preserve">. Zij hebben in de afgelopen 10 jaar ook minder spelers opgeleid dan de </w:t>
      </w:r>
      <w:r w:rsidR="00CE24DE">
        <w:rPr>
          <w:rFonts w:asciiTheme="majorHAnsi" w:hAnsiTheme="majorHAnsi"/>
          <w:sz w:val="24"/>
        </w:rPr>
        <w:t>grotere</w:t>
      </w:r>
      <w:r w:rsidR="007379A9">
        <w:rPr>
          <w:rFonts w:asciiTheme="majorHAnsi" w:hAnsiTheme="majorHAnsi"/>
          <w:sz w:val="24"/>
        </w:rPr>
        <w:t xml:space="preserve"> </w:t>
      </w:r>
      <w:r w:rsidR="00EB7A5A" w:rsidRPr="00061140">
        <w:rPr>
          <w:rFonts w:asciiTheme="majorHAnsi" w:hAnsiTheme="majorHAnsi"/>
          <w:sz w:val="24"/>
        </w:rPr>
        <w:t>clubs.</w:t>
      </w:r>
      <w:r w:rsidR="007379A9">
        <w:rPr>
          <w:rFonts w:asciiTheme="majorHAnsi" w:hAnsiTheme="majorHAnsi"/>
          <w:sz w:val="24"/>
        </w:rPr>
        <w:t xml:space="preserve"> </w:t>
      </w:r>
      <w:r w:rsidR="00DC03B3" w:rsidRPr="00061140">
        <w:rPr>
          <w:rFonts w:asciiTheme="majorHAnsi" w:hAnsiTheme="majorHAnsi"/>
          <w:sz w:val="24"/>
        </w:rPr>
        <w:t>Een verklaring hiervoor is</w:t>
      </w:r>
      <w:r w:rsidR="00763724" w:rsidRPr="00061140">
        <w:rPr>
          <w:rFonts w:asciiTheme="majorHAnsi" w:hAnsiTheme="majorHAnsi"/>
          <w:sz w:val="24"/>
        </w:rPr>
        <w:t xml:space="preserve"> dat de grote talenten, die </w:t>
      </w:r>
      <w:r w:rsidR="00DC03B3" w:rsidRPr="00061140">
        <w:rPr>
          <w:rFonts w:asciiTheme="majorHAnsi" w:hAnsiTheme="majorHAnsi"/>
          <w:sz w:val="24"/>
        </w:rPr>
        <w:t xml:space="preserve">uiteindelijk voor hoge transfersommen doorverkocht kunnen worden, vaak doorbreken bij grote clubs </w:t>
      </w:r>
      <w:r w:rsidR="00DC03B3" w:rsidRPr="00061140">
        <w:rPr>
          <w:rFonts w:asciiTheme="majorHAnsi" w:hAnsiTheme="majorHAnsi"/>
          <w:sz w:val="24"/>
        </w:rPr>
        <w:lastRenderedPageBreak/>
        <w:t xml:space="preserve">als Feyenoord, Ajax en PSV. Deze talenten hebben op jonge leeftijd vaak de keuze uit meerdere </w:t>
      </w:r>
      <w:r w:rsidR="007D15F8">
        <w:rPr>
          <w:rFonts w:asciiTheme="majorHAnsi" w:hAnsiTheme="majorHAnsi"/>
          <w:sz w:val="24"/>
        </w:rPr>
        <w:t>BVO’s</w:t>
      </w:r>
      <w:r w:rsidR="00DC03B3" w:rsidRPr="00061140">
        <w:rPr>
          <w:rFonts w:asciiTheme="majorHAnsi" w:hAnsiTheme="majorHAnsi"/>
          <w:sz w:val="24"/>
        </w:rPr>
        <w:t>. De keuze valt dan in de meeste gevallen op een grote club</w:t>
      </w:r>
      <w:r w:rsidR="0063492A">
        <w:rPr>
          <w:rFonts w:asciiTheme="majorHAnsi" w:hAnsiTheme="majorHAnsi"/>
          <w:sz w:val="24"/>
        </w:rPr>
        <w:t xml:space="preserve">. </w:t>
      </w:r>
      <w:r w:rsidR="00EB7A5A" w:rsidRPr="00061140">
        <w:rPr>
          <w:rFonts w:asciiTheme="majorHAnsi" w:hAnsiTheme="majorHAnsi"/>
          <w:sz w:val="24"/>
        </w:rPr>
        <w:t>Een andere verklaring voor het ontbreken van transferinkomsten bij deze clubs is het feit</w:t>
      </w:r>
      <w:r w:rsidR="00EB7A5A">
        <w:rPr>
          <w:rFonts w:asciiTheme="majorHAnsi" w:hAnsiTheme="majorHAnsi"/>
          <w:sz w:val="24"/>
        </w:rPr>
        <w:t xml:space="preserve"> dat ze een minder goede onderhandelingspositie </w:t>
      </w:r>
      <w:r w:rsidR="00572059">
        <w:rPr>
          <w:rFonts w:asciiTheme="majorHAnsi" w:hAnsiTheme="majorHAnsi"/>
          <w:sz w:val="24"/>
        </w:rPr>
        <w:t xml:space="preserve">hebben. Deze clubs spelen niet </w:t>
      </w:r>
      <w:r w:rsidR="00EB7A5A">
        <w:rPr>
          <w:rFonts w:asciiTheme="majorHAnsi" w:hAnsiTheme="majorHAnsi"/>
          <w:sz w:val="24"/>
        </w:rPr>
        <w:t xml:space="preserve">mee om de prijzen en er is minder geld in kas is </w:t>
      </w:r>
      <w:r w:rsidR="00EB7A5A">
        <w:rPr>
          <w:rFonts w:asciiTheme="majorHAnsi" w:hAnsiTheme="majorHAnsi"/>
          <w:sz w:val="24"/>
        </w:rPr>
        <w:lastRenderedPageBreak/>
        <w:t>om hoge salarissen te betalen. Dit heeft tot gevolg dat spelers</w:t>
      </w:r>
      <w:r w:rsidR="00C9585A">
        <w:rPr>
          <w:rFonts w:asciiTheme="majorHAnsi" w:hAnsiTheme="majorHAnsi"/>
          <w:sz w:val="24"/>
        </w:rPr>
        <w:t xml:space="preserve"> bij deze clubs</w:t>
      </w:r>
      <w:r w:rsidR="00EB7A5A">
        <w:rPr>
          <w:rFonts w:asciiTheme="majorHAnsi" w:hAnsiTheme="majorHAnsi"/>
          <w:sz w:val="24"/>
        </w:rPr>
        <w:t xml:space="preserve"> vaak minder lange contracten tekenen, hun contract uitdienen en vervolgens transfervrij de overstap maken naar een andere club. </w:t>
      </w:r>
      <w:r w:rsidR="00170014">
        <w:rPr>
          <w:rFonts w:asciiTheme="majorHAnsi" w:hAnsiTheme="majorHAnsi"/>
          <w:sz w:val="24"/>
        </w:rPr>
        <w:t xml:space="preserve">De minder goede onderhandelingspositie zie je ook terug in de bedragen die de kleinere clubs krijgen voor hun talenten. </w:t>
      </w:r>
      <w:r w:rsidR="00170014">
        <w:rPr>
          <w:rFonts w:asciiTheme="majorHAnsi" w:hAnsiTheme="majorHAnsi"/>
          <w:sz w:val="24"/>
        </w:rPr>
        <w:lastRenderedPageBreak/>
        <w:t xml:space="preserve">De klassieke top 3: Feyenoord, Ajax en PSV heeft beduidend meer inkomsten aan transfers dan de overige clubs. Alle drie hebben zij in de afgelopen 10 jaar meer dan 30 miljoen euro verdiend aan transfers van zelfopgeleide spelers. </w:t>
      </w:r>
      <w:r w:rsidR="00AA2651">
        <w:rPr>
          <w:rFonts w:asciiTheme="majorHAnsi" w:hAnsiTheme="majorHAnsi"/>
          <w:sz w:val="24"/>
        </w:rPr>
        <w:t>D</w:t>
      </w:r>
      <w:r w:rsidR="00170014">
        <w:rPr>
          <w:rFonts w:asciiTheme="majorHAnsi" w:hAnsiTheme="majorHAnsi"/>
          <w:sz w:val="24"/>
        </w:rPr>
        <w:t xml:space="preserve">e </w:t>
      </w:r>
      <w:r w:rsidR="00AA2651">
        <w:rPr>
          <w:rFonts w:asciiTheme="majorHAnsi" w:hAnsiTheme="majorHAnsi"/>
          <w:sz w:val="24"/>
        </w:rPr>
        <w:t>rest van de clubs komt</w:t>
      </w:r>
      <w:r w:rsidR="00170014">
        <w:rPr>
          <w:rFonts w:asciiTheme="majorHAnsi" w:hAnsiTheme="majorHAnsi"/>
          <w:sz w:val="24"/>
        </w:rPr>
        <w:t xml:space="preserve"> niet in de buurt. Dit kan als volgt verklaard worden: Spelers die opgeleid </w:t>
      </w:r>
      <w:r w:rsidR="00170014">
        <w:rPr>
          <w:rFonts w:asciiTheme="majorHAnsi" w:hAnsiTheme="majorHAnsi"/>
          <w:sz w:val="24"/>
        </w:rPr>
        <w:lastRenderedPageBreak/>
        <w:t>worden door Feyenoord, Ajax of PSV en zo goed presteren dat zij een stap hogerop kunnen maken, vertrekken bijna altijd naar het buitenland. Het zijn de buitenlandse clubs die over veel geld beschikken en in staat zijn om tientallen miljoenen euro’s te betalen voor spelers. Zowel Feyenoord, Ajax als PSV heeft de afgelopen jaren spe</w:t>
      </w:r>
      <w:r w:rsidR="00170014">
        <w:rPr>
          <w:rFonts w:asciiTheme="majorHAnsi" w:hAnsiTheme="majorHAnsi"/>
          <w:sz w:val="24"/>
        </w:rPr>
        <w:lastRenderedPageBreak/>
        <w:t xml:space="preserve">lers verkocht aan buitenlandse clubs voor bedragen boven de 10 miljoen euro. Feyenoord verkocht Clasie voor 12 miljoen euro aan het Engelse Southampton. Ajax verkocht Blind voor 17.5 miljoen euro aan het Engelse Manchester United. En zoals al eerder vermeld heeft PSV Depay voor een record bedrag van 31 miljoen euro verkocht. Ook aan Manchester United uit Engeland. Hiermee </w:t>
      </w:r>
      <w:r w:rsidR="00170014">
        <w:rPr>
          <w:rFonts w:asciiTheme="majorHAnsi" w:hAnsiTheme="majorHAnsi"/>
          <w:sz w:val="24"/>
        </w:rPr>
        <w:lastRenderedPageBreak/>
        <w:t xml:space="preserve">is Depay in zijn eentje bijna goed voor de gehele transferinkomsten van PSV. Het verschil met de spelers die doorbreken bij andere Nederlandse clubs is dat zij vaak eerst nog een tussenstap maken binnen de landgrenzen. De transfersommen die bij deze binnenlandse transfers betaald worden zijn beduidend lager. Kevin Strootman is </w:t>
      </w:r>
      <w:r w:rsidR="00170014">
        <w:rPr>
          <w:rFonts w:asciiTheme="majorHAnsi" w:hAnsiTheme="majorHAnsi"/>
          <w:sz w:val="24"/>
        </w:rPr>
        <w:lastRenderedPageBreak/>
        <w:t xml:space="preserve">hier een mooi voorbeeld van, hij maakte twee binnenlandse tussenstappen voordat hij voor 17.5 miljoen euro vertrok naar het buitenland. Nadat Strootman de gehele jeugdopleiding van Sparta had doorlopen en doorbrak in het eerste elftal, maakte hij voor slechts 700.000 euro de overstap naar FC Utrecht. Dit was zijn eerste tussenstap. Vervolgens verkaste hij voor 4.5 miljoen euro naar PSV. </w:t>
      </w:r>
      <w:r w:rsidR="00170014">
        <w:rPr>
          <w:rFonts w:asciiTheme="majorHAnsi" w:hAnsiTheme="majorHAnsi"/>
          <w:sz w:val="24"/>
        </w:rPr>
        <w:lastRenderedPageBreak/>
        <w:t xml:space="preserve">Twee jaar later achtte hij zichzelf rijp voor het buitenland en betaalde AS Roma 17.5 miljoen euro voor hem. Sparta is in dit geval de opleidende club. Zij ontvingen dus nog geen miljoen euro voor Strootman. Dit is vele malen minder dan wat de traditionele top drie krijgt voor hun beste talenten. Hiermee wordt het grote verschil </w:t>
      </w:r>
      <w:r w:rsidR="00170014">
        <w:rPr>
          <w:rFonts w:asciiTheme="majorHAnsi" w:hAnsiTheme="majorHAnsi"/>
          <w:sz w:val="24"/>
        </w:rPr>
        <w:lastRenderedPageBreak/>
        <w:t>verklaard.</w:t>
      </w:r>
      <w:r>
        <w:rPr>
          <w:rFonts w:asciiTheme="majorHAnsi" w:hAnsiTheme="majorHAnsi"/>
          <w:sz w:val="24"/>
        </w:rPr>
        <w:t xml:space="preserve"> De kleinere clubs weten vaak wel doorverkoopclausules te bedingen bij de verkoop van een speler. Hierdoor krijgen zij recht op een bepaald percentage van de transfersom bij de doorverkoop van een verkochte speler. Zo ziet VVV-Venlo een financiële meevaller tegemoet. Ahmed Musa, die in het verleden uitkwam voor </w:t>
      </w:r>
      <w:r>
        <w:rPr>
          <w:rFonts w:asciiTheme="majorHAnsi" w:hAnsiTheme="majorHAnsi"/>
          <w:sz w:val="24"/>
        </w:rPr>
        <w:lastRenderedPageBreak/>
        <w:t>VVV, zal deze zomer waarschijnlijk een miljoenen transfer gaan maken. VVV deelt door een doorverkoopclausule mee in de opbrengsten. (VI, 2016)</w:t>
      </w:r>
    </w:p>
    <w:p w:rsidR="00B1353F" w:rsidRDefault="00746E89" w:rsidP="00103356">
      <w:pPr>
        <w:spacing w:line="360" w:lineRule="auto"/>
        <w:jc w:val="both"/>
        <w:rPr>
          <w:rFonts w:asciiTheme="majorHAnsi" w:hAnsiTheme="majorHAnsi"/>
          <w:sz w:val="24"/>
        </w:rPr>
      </w:pPr>
      <w:r>
        <w:rPr>
          <w:rFonts w:asciiTheme="majorHAnsi" w:hAnsiTheme="majorHAnsi"/>
          <w:sz w:val="24"/>
        </w:rPr>
        <w:t>Het tweede wat opvalt en</w:t>
      </w:r>
      <w:r w:rsidR="0066225C">
        <w:rPr>
          <w:rFonts w:asciiTheme="majorHAnsi" w:hAnsiTheme="majorHAnsi"/>
          <w:sz w:val="24"/>
        </w:rPr>
        <w:t xml:space="preserve"> volgt uit figuur 3, is dat Feyenoord de lijst aanvoert. Ajax staat wereldwijd bekend om </w:t>
      </w:r>
      <w:r w:rsidR="00313F98">
        <w:rPr>
          <w:rFonts w:asciiTheme="majorHAnsi" w:hAnsiTheme="majorHAnsi"/>
          <w:sz w:val="24"/>
        </w:rPr>
        <w:t>haar</w:t>
      </w:r>
      <w:r w:rsidR="0066225C">
        <w:rPr>
          <w:rFonts w:asciiTheme="majorHAnsi" w:hAnsiTheme="majorHAnsi"/>
          <w:sz w:val="24"/>
        </w:rPr>
        <w:t xml:space="preserve"> jeugdopleiding. Eerder werd ook al duidelijk dat zij </w:t>
      </w:r>
      <w:r w:rsidR="0066225C">
        <w:rPr>
          <w:rFonts w:asciiTheme="majorHAnsi" w:hAnsiTheme="majorHAnsi"/>
          <w:sz w:val="24"/>
        </w:rPr>
        <w:lastRenderedPageBreak/>
        <w:t xml:space="preserve">de meeste spelers opgeleid hebben. Toch heeft Feyenoord meer inkomsten gegenereerd uit transfers van jeugdspeler dan Ajax. Vele voetbalkenners zouden dit in eerste instantie niet denken, omdat Ajax de afgelopen jaren veel spelers voor grote bedragen verkocht heeft. De spelers die Ajax verkocht zijn echter vaak geen eigen </w:t>
      </w:r>
      <w:r w:rsidR="0066225C">
        <w:rPr>
          <w:rFonts w:asciiTheme="majorHAnsi" w:hAnsiTheme="majorHAnsi"/>
          <w:sz w:val="24"/>
        </w:rPr>
        <w:lastRenderedPageBreak/>
        <w:t>jeugd. Neem spelers als Eriksen en Alderweireld, zij werden beide voor miljoenen verkocht door Ajax. Vele denken dat dit jeugdproducten van Ajax zijn, omdat ze deel uit hebben gemaakt van de jeugdopleiding van Ajax. Beide werden zij pas na hun 16</w:t>
      </w:r>
      <w:r w:rsidR="0066225C" w:rsidRPr="00827576">
        <w:rPr>
          <w:rFonts w:asciiTheme="majorHAnsi" w:hAnsiTheme="majorHAnsi"/>
          <w:sz w:val="24"/>
          <w:vertAlign w:val="superscript"/>
        </w:rPr>
        <w:t>e</w:t>
      </w:r>
      <w:r w:rsidR="0066225C">
        <w:rPr>
          <w:rFonts w:asciiTheme="majorHAnsi" w:hAnsiTheme="majorHAnsi"/>
          <w:sz w:val="24"/>
        </w:rPr>
        <w:t xml:space="preserve"> verjaardag </w:t>
      </w:r>
      <w:r w:rsidR="00EB1F8D">
        <w:rPr>
          <w:rFonts w:asciiTheme="majorHAnsi" w:hAnsiTheme="majorHAnsi"/>
          <w:sz w:val="24"/>
        </w:rPr>
        <w:t xml:space="preserve">naar Ajax gehaald. Dit maakt hen </w:t>
      </w:r>
      <w:r w:rsidR="0066225C">
        <w:rPr>
          <w:rFonts w:asciiTheme="majorHAnsi" w:hAnsiTheme="majorHAnsi"/>
          <w:sz w:val="24"/>
        </w:rPr>
        <w:t xml:space="preserve">geen eigen jeugdproducten. </w:t>
      </w:r>
    </w:p>
    <w:p w:rsidR="0066225C" w:rsidRPr="0066225C" w:rsidRDefault="00E15D18" w:rsidP="00103356">
      <w:pPr>
        <w:pStyle w:val="Subtitle"/>
        <w:jc w:val="both"/>
        <w:rPr>
          <w:sz w:val="28"/>
        </w:rPr>
      </w:pPr>
      <w:r>
        <w:rPr>
          <w:sz w:val="28"/>
        </w:rPr>
        <w:lastRenderedPageBreak/>
        <w:t>Huidige w</w:t>
      </w:r>
      <w:r w:rsidR="0066225C">
        <w:rPr>
          <w:sz w:val="28"/>
        </w:rPr>
        <w:t xml:space="preserve">aarde </w:t>
      </w:r>
      <w:r>
        <w:rPr>
          <w:sz w:val="28"/>
        </w:rPr>
        <w:t xml:space="preserve">jeugdspelers </w:t>
      </w:r>
      <w:r w:rsidR="00313F98">
        <w:rPr>
          <w:sz w:val="28"/>
        </w:rPr>
        <w:t xml:space="preserve">die </w:t>
      </w:r>
      <w:r>
        <w:rPr>
          <w:sz w:val="28"/>
        </w:rPr>
        <w:t>onder contract</w:t>
      </w:r>
      <w:r w:rsidR="00313F98">
        <w:rPr>
          <w:sz w:val="28"/>
        </w:rPr>
        <w:t xml:space="preserve"> staan</w:t>
      </w:r>
    </w:p>
    <w:p w:rsidR="00313F98" w:rsidRDefault="00A357A2" w:rsidP="00313F98">
      <w:pPr>
        <w:spacing w:line="360" w:lineRule="auto"/>
        <w:jc w:val="both"/>
        <w:rPr>
          <w:rFonts w:asciiTheme="majorHAnsi" w:hAnsiTheme="majorHAnsi"/>
          <w:sz w:val="24"/>
        </w:rPr>
      </w:pPr>
      <w:r>
        <w:rPr>
          <w:rFonts w:asciiTheme="majorHAnsi" w:hAnsiTheme="majorHAnsi"/>
          <w:sz w:val="24"/>
        </w:rPr>
        <w:t>Wanneer er gekeken wordt naar de transferinkomsten wordt er geen rekening gehouden met de opgeleide spelers die nog niet verkocht zijn</w:t>
      </w:r>
      <w:r w:rsidR="00EA7752">
        <w:rPr>
          <w:rFonts w:asciiTheme="majorHAnsi" w:hAnsiTheme="majorHAnsi"/>
          <w:sz w:val="24"/>
        </w:rPr>
        <w:t xml:space="preserve"> en dus nog deel u</w:t>
      </w:r>
      <w:r w:rsidR="00B43C9B">
        <w:rPr>
          <w:rFonts w:asciiTheme="majorHAnsi" w:hAnsiTheme="majorHAnsi"/>
          <w:sz w:val="24"/>
        </w:rPr>
        <w:t>itmaken van de huidige selectie</w:t>
      </w:r>
      <w:r w:rsidR="005B5F07">
        <w:rPr>
          <w:rFonts w:asciiTheme="majorHAnsi" w:hAnsiTheme="majorHAnsi"/>
          <w:sz w:val="24"/>
        </w:rPr>
        <w:t xml:space="preserve"> of verhuur</w:t>
      </w:r>
      <w:r w:rsidR="00EB1F8D">
        <w:rPr>
          <w:rFonts w:asciiTheme="majorHAnsi" w:hAnsiTheme="majorHAnsi"/>
          <w:sz w:val="24"/>
        </w:rPr>
        <w:t>d</w:t>
      </w:r>
      <w:r w:rsidR="005B5F07">
        <w:rPr>
          <w:rFonts w:asciiTheme="majorHAnsi" w:hAnsiTheme="majorHAnsi"/>
          <w:sz w:val="24"/>
        </w:rPr>
        <w:t xml:space="preserve"> zijn</w:t>
      </w:r>
      <w:r>
        <w:rPr>
          <w:rFonts w:asciiTheme="majorHAnsi" w:hAnsiTheme="majorHAnsi"/>
          <w:sz w:val="24"/>
        </w:rPr>
        <w:t xml:space="preserve">. Deze spelers kunnen in de toekomst ook voor financiële opbrengsten </w:t>
      </w:r>
      <w:r>
        <w:rPr>
          <w:rFonts w:asciiTheme="majorHAnsi" w:hAnsiTheme="majorHAnsi"/>
          <w:sz w:val="24"/>
        </w:rPr>
        <w:lastRenderedPageBreak/>
        <w:t>zorgen. Door te kijken naar de huidig</w:t>
      </w:r>
      <w:r w:rsidR="00EA7752">
        <w:rPr>
          <w:rFonts w:asciiTheme="majorHAnsi" w:hAnsiTheme="majorHAnsi"/>
          <w:sz w:val="24"/>
        </w:rPr>
        <w:t xml:space="preserve">e marktwaardes van deze spelers, </w:t>
      </w:r>
      <w:r>
        <w:rPr>
          <w:rFonts w:asciiTheme="majorHAnsi" w:hAnsiTheme="majorHAnsi"/>
          <w:sz w:val="24"/>
        </w:rPr>
        <w:t xml:space="preserve">kan er een beeld geschetst worden van de eventuele financiële opbrengsten </w:t>
      </w:r>
      <w:r w:rsidRPr="00542560">
        <w:rPr>
          <w:rFonts w:asciiTheme="majorHAnsi" w:hAnsiTheme="majorHAnsi"/>
          <w:sz w:val="24"/>
        </w:rPr>
        <w:t xml:space="preserve">waarvoor zij kunnen gaan zorgen. </w:t>
      </w:r>
      <w:r w:rsidR="00B1353F">
        <w:rPr>
          <w:rFonts w:asciiTheme="majorHAnsi" w:hAnsiTheme="majorHAnsi"/>
          <w:sz w:val="24"/>
        </w:rPr>
        <w:t xml:space="preserve">Daarnaast geeft dit ook aan hoe goed de spelers zijn die in de huidige selectie meedraaien. </w:t>
      </w:r>
      <w:r w:rsidR="00EA7752" w:rsidRPr="00542560">
        <w:rPr>
          <w:rFonts w:asciiTheme="majorHAnsi" w:hAnsiTheme="majorHAnsi"/>
          <w:sz w:val="24"/>
        </w:rPr>
        <w:t>Vermeld dient te worden dat ‘ma</w:t>
      </w:r>
      <w:r w:rsidR="0066225C">
        <w:rPr>
          <w:rFonts w:asciiTheme="majorHAnsi" w:hAnsiTheme="majorHAnsi"/>
          <w:sz w:val="24"/>
        </w:rPr>
        <w:t xml:space="preserve">rktwaarde’ een vaag begrip </w:t>
      </w:r>
      <w:r w:rsidR="0066225C">
        <w:rPr>
          <w:rFonts w:asciiTheme="majorHAnsi" w:hAnsiTheme="majorHAnsi"/>
          <w:sz w:val="24"/>
        </w:rPr>
        <w:lastRenderedPageBreak/>
        <w:t xml:space="preserve">is. </w:t>
      </w:r>
      <w:r w:rsidR="00EA7752" w:rsidRPr="00542560">
        <w:rPr>
          <w:rFonts w:asciiTheme="majorHAnsi" w:hAnsiTheme="majorHAnsi"/>
          <w:sz w:val="24"/>
        </w:rPr>
        <w:t xml:space="preserve">Zoals reeds vermeld in het hoofdstuk “Data” is de website </w:t>
      </w:r>
      <w:hyperlink r:id="rId15" w:history="1">
        <w:r w:rsidR="00EA7752" w:rsidRPr="00542560">
          <w:rPr>
            <w:rStyle w:val="Hyperlink"/>
            <w:rFonts w:asciiTheme="majorHAnsi" w:hAnsiTheme="majorHAnsi"/>
            <w:color w:val="auto"/>
            <w:sz w:val="24"/>
          </w:rPr>
          <w:t>www.transfermar</w:t>
        </w:r>
        <w:r w:rsidR="00EA7752" w:rsidRPr="00B1353F">
          <w:rPr>
            <w:rStyle w:val="Hyperlink"/>
            <w:rFonts w:asciiTheme="majorHAnsi" w:hAnsiTheme="majorHAnsi"/>
            <w:color w:val="auto"/>
            <w:sz w:val="24"/>
          </w:rPr>
          <w:t>kt.de</w:t>
        </w:r>
      </w:hyperlink>
      <w:r w:rsidR="00EA7752" w:rsidRPr="0066225C">
        <w:rPr>
          <w:rFonts w:asciiTheme="majorHAnsi" w:hAnsiTheme="majorHAnsi"/>
          <w:sz w:val="24"/>
        </w:rPr>
        <w:t>gebruikt</w:t>
      </w:r>
      <w:r w:rsidR="00EA7752" w:rsidRPr="00542560">
        <w:rPr>
          <w:rFonts w:asciiTheme="majorHAnsi" w:hAnsiTheme="majorHAnsi"/>
          <w:sz w:val="24"/>
        </w:rPr>
        <w:t xml:space="preserve"> voor het </w:t>
      </w:r>
      <w:r w:rsidR="00BB3EC3" w:rsidRPr="00542560">
        <w:rPr>
          <w:rFonts w:asciiTheme="majorHAnsi" w:hAnsiTheme="majorHAnsi"/>
          <w:sz w:val="24"/>
        </w:rPr>
        <w:t>a</w:t>
      </w:r>
      <w:r w:rsidR="00313F98">
        <w:rPr>
          <w:rFonts w:asciiTheme="majorHAnsi" w:hAnsiTheme="majorHAnsi"/>
          <w:sz w:val="24"/>
        </w:rPr>
        <w:t>chterhalen van de marktwaardes. De marktwaardes zijn schattingen die gemaakt zijn op basis van panels die hun mening geven. Uit onderzoek blijkt dat deze schattingen erg accuraat zijn</w:t>
      </w:r>
      <w:sdt>
        <w:sdtPr>
          <w:rPr>
            <w:rFonts w:asciiTheme="majorHAnsi" w:hAnsiTheme="majorHAnsi"/>
            <w:sz w:val="24"/>
          </w:rPr>
          <w:id w:val="-1762135786"/>
          <w:citation/>
        </w:sdtPr>
        <w:sdtEndPr/>
        <w:sdtContent>
          <w:r w:rsidR="00051E92">
            <w:rPr>
              <w:rFonts w:asciiTheme="majorHAnsi" w:hAnsiTheme="majorHAnsi"/>
              <w:sz w:val="24"/>
            </w:rPr>
            <w:fldChar w:fldCharType="begin"/>
          </w:r>
          <w:r w:rsidR="00313F98">
            <w:rPr>
              <w:rFonts w:asciiTheme="majorHAnsi" w:hAnsiTheme="majorHAnsi"/>
              <w:sz w:val="24"/>
            </w:rPr>
            <w:instrText xml:space="preserve"> CITATION Tho16 \l 1043 </w:instrText>
          </w:r>
          <w:r w:rsidR="00051E92">
            <w:rPr>
              <w:rFonts w:asciiTheme="majorHAnsi" w:hAnsiTheme="majorHAnsi"/>
              <w:sz w:val="24"/>
            </w:rPr>
            <w:fldChar w:fldCharType="separate"/>
          </w:r>
          <w:r w:rsidR="00313F98" w:rsidRPr="00313F98">
            <w:rPr>
              <w:rFonts w:asciiTheme="majorHAnsi" w:hAnsiTheme="majorHAnsi"/>
              <w:noProof/>
              <w:sz w:val="24"/>
            </w:rPr>
            <w:t>(Peeters, 2016)</w:t>
          </w:r>
          <w:r w:rsidR="00051E92">
            <w:rPr>
              <w:rFonts w:asciiTheme="majorHAnsi" w:hAnsiTheme="majorHAnsi"/>
              <w:sz w:val="24"/>
            </w:rPr>
            <w:fldChar w:fldCharType="end"/>
          </w:r>
        </w:sdtContent>
      </w:sdt>
      <w:r w:rsidR="00EA7752" w:rsidRPr="00542560">
        <w:rPr>
          <w:rFonts w:asciiTheme="majorHAnsi" w:hAnsiTheme="majorHAnsi"/>
          <w:sz w:val="24"/>
        </w:rPr>
        <w:t xml:space="preserve">. </w:t>
      </w:r>
      <w:r w:rsidR="00BB3EC3" w:rsidRPr="00542560">
        <w:rPr>
          <w:rFonts w:asciiTheme="majorHAnsi" w:hAnsiTheme="majorHAnsi"/>
          <w:sz w:val="24"/>
        </w:rPr>
        <w:t xml:space="preserve">Aan de </w:t>
      </w:r>
      <w:r w:rsidR="00BB3EC3">
        <w:rPr>
          <w:rFonts w:asciiTheme="majorHAnsi" w:hAnsiTheme="majorHAnsi"/>
          <w:sz w:val="24"/>
        </w:rPr>
        <w:t xml:space="preserve">hand van de marktwaardes kan er een schatting worden gemaakt van het </w:t>
      </w:r>
      <w:r w:rsidR="00BB3EC3">
        <w:rPr>
          <w:rFonts w:asciiTheme="majorHAnsi" w:hAnsiTheme="majorHAnsi"/>
          <w:sz w:val="24"/>
        </w:rPr>
        <w:lastRenderedPageBreak/>
        <w:t xml:space="preserve">bedrag waarvoor de spelers in de toekomst eventueel verkocht kunnen worden. </w:t>
      </w:r>
      <w:r w:rsidR="007D7861">
        <w:rPr>
          <w:rFonts w:asciiTheme="majorHAnsi" w:hAnsiTheme="majorHAnsi"/>
          <w:sz w:val="24"/>
        </w:rPr>
        <w:t>Per club is opgezocht welke opgeleide spelers op dit moment nog deel uitmaken van de selectie</w:t>
      </w:r>
      <w:r w:rsidR="0066225C">
        <w:rPr>
          <w:rFonts w:asciiTheme="majorHAnsi" w:hAnsiTheme="majorHAnsi"/>
          <w:sz w:val="24"/>
        </w:rPr>
        <w:t xml:space="preserve"> of verhuurd zijn</w:t>
      </w:r>
      <w:r w:rsidR="007D7861">
        <w:rPr>
          <w:rFonts w:asciiTheme="majorHAnsi" w:hAnsiTheme="majorHAnsi"/>
          <w:sz w:val="24"/>
        </w:rPr>
        <w:t xml:space="preserve">. </w:t>
      </w:r>
      <w:r w:rsidR="00BB3EC3">
        <w:rPr>
          <w:rFonts w:asciiTheme="majorHAnsi" w:hAnsiTheme="majorHAnsi"/>
          <w:sz w:val="24"/>
        </w:rPr>
        <w:t>Vervolgens zijn de</w:t>
      </w:r>
      <w:r w:rsidR="007379A9">
        <w:rPr>
          <w:rFonts w:asciiTheme="majorHAnsi" w:hAnsiTheme="majorHAnsi"/>
          <w:sz w:val="24"/>
        </w:rPr>
        <w:t xml:space="preserve"> </w:t>
      </w:r>
      <w:r w:rsidR="00BB3EC3">
        <w:rPr>
          <w:rFonts w:asciiTheme="majorHAnsi" w:hAnsiTheme="majorHAnsi"/>
          <w:sz w:val="24"/>
        </w:rPr>
        <w:t>h</w:t>
      </w:r>
      <w:r w:rsidR="007D7861">
        <w:rPr>
          <w:rFonts w:asciiTheme="majorHAnsi" w:hAnsiTheme="majorHAnsi"/>
          <w:sz w:val="24"/>
        </w:rPr>
        <w:t>uidige marktwaardes van deze spelers bij elkaar opgeteld. In figuur</w:t>
      </w:r>
      <w:r w:rsidR="00BB3EC3">
        <w:rPr>
          <w:rFonts w:asciiTheme="majorHAnsi" w:hAnsiTheme="majorHAnsi"/>
          <w:sz w:val="24"/>
        </w:rPr>
        <w:t xml:space="preserve"> vier</w:t>
      </w:r>
      <w:r w:rsidR="007D7861">
        <w:rPr>
          <w:rFonts w:asciiTheme="majorHAnsi" w:hAnsiTheme="majorHAnsi"/>
          <w:sz w:val="24"/>
        </w:rPr>
        <w:t xml:space="preserve"> is te zien wat de total</w:t>
      </w:r>
      <w:r w:rsidR="005B5F07">
        <w:rPr>
          <w:rFonts w:asciiTheme="majorHAnsi" w:hAnsiTheme="majorHAnsi"/>
          <w:sz w:val="24"/>
        </w:rPr>
        <w:t xml:space="preserve">e waarde is van de jeugdproducten die op </w:t>
      </w:r>
      <w:r w:rsidR="00313F98">
        <w:rPr>
          <w:rFonts w:asciiTheme="majorHAnsi" w:hAnsiTheme="majorHAnsi"/>
          <w:sz w:val="24"/>
        </w:rPr>
        <w:t xml:space="preserve">dit moment nog onder contract staan. </w:t>
      </w:r>
    </w:p>
    <w:p w:rsidR="00AA2651" w:rsidRPr="00313F98" w:rsidRDefault="00313F98" w:rsidP="00313F98">
      <w:pPr>
        <w:pStyle w:val="Caption"/>
        <w:rPr>
          <w:rFonts w:asciiTheme="majorHAnsi" w:hAnsiTheme="majorHAnsi"/>
          <w:sz w:val="28"/>
        </w:rPr>
      </w:pPr>
      <w:r w:rsidRPr="00313F98">
        <w:rPr>
          <w:rFonts w:asciiTheme="majorHAnsi" w:hAnsiTheme="majorHAnsi"/>
          <w:noProof/>
          <w:sz w:val="28"/>
          <w:lang w:val="en-GB" w:eastAsia="en-GB"/>
        </w:rPr>
        <w:lastRenderedPageBreak/>
        <w:drawing>
          <wp:anchor distT="0" distB="0" distL="114300" distR="114300" simplePos="0" relativeHeight="251655680" behindDoc="1" locked="0" layoutInCell="1" allowOverlap="1">
            <wp:simplePos x="0" y="0"/>
            <wp:positionH relativeFrom="column">
              <wp:posOffset>-19050</wp:posOffset>
            </wp:positionH>
            <wp:positionV relativeFrom="paragraph">
              <wp:posOffset>26035</wp:posOffset>
            </wp:positionV>
            <wp:extent cx="6029325" cy="3067050"/>
            <wp:effectExtent l="0" t="0" r="9525" b="0"/>
            <wp:wrapTight wrapText="bothSides">
              <wp:wrapPolygon edited="0">
                <wp:start x="0" y="0"/>
                <wp:lineTo x="0" y="21466"/>
                <wp:lineTo x="21566" y="21466"/>
                <wp:lineTo x="21566"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29325" cy="3067050"/>
                    </a:xfrm>
                    <a:prstGeom prst="rect">
                      <a:avLst/>
                    </a:prstGeom>
                    <a:noFill/>
                    <a:ln>
                      <a:noFill/>
                    </a:ln>
                  </pic:spPr>
                </pic:pic>
              </a:graphicData>
            </a:graphic>
          </wp:anchor>
        </w:drawing>
      </w:r>
      <w:r w:rsidRPr="00313F98">
        <w:rPr>
          <w:sz w:val="20"/>
        </w:rPr>
        <w:t xml:space="preserve">Figuur </w:t>
      </w:r>
      <w:r w:rsidR="00051E92" w:rsidRPr="00313F98">
        <w:rPr>
          <w:sz w:val="20"/>
        </w:rPr>
        <w:fldChar w:fldCharType="begin"/>
      </w:r>
      <w:r w:rsidRPr="00313F98">
        <w:rPr>
          <w:sz w:val="20"/>
        </w:rPr>
        <w:instrText xml:space="preserve"> SEQ Figuur \* ARABIC </w:instrText>
      </w:r>
      <w:r w:rsidR="00051E92" w:rsidRPr="00313F98">
        <w:rPr>
          <w:sz w:val="20"/>
        </w:rPr>
        <w:fldChar w:fldCharType="separate"/>
      </w:r>
      <w:r w:rsidRPr="00313F98">
        <w:rPr>
          <w:noProof/>
          <w:sz w:val="20"/>
        </w:rPr>
        <w:t>4</w:t>
      </w:r>
      <w:r w:rsidR="00051E92" w:rsidRPr="00313F98">
        <w:rPr>
          <w:sz w:val="20"/>
        </w:rPr>
        <w:fldChar w:fldCharType="end"/>
      </w:r>
      <w:r w:rsidRPr="00313F98">
        <w:rPr>
          <w:sz w:val="20"/>
        </w:rPr>
        <w:t>, Huidige waarde jeugdproducten die nog onder contract staan</w:t>
      </w:r>
    </w:p>
    <w:p w:rsidR="00AA2651" w:rsidRDefault="00BB3EC3" w:rsidP="00103356">
      <w:pPr>
        <w:spacing w:line="360" w:lineRule="auto"/>
        <w:jc w:val="both"/>
        <w:rPr>
          <w:rFonts w:asciiTheme="majorHAnsi" w:hAnsiTheme="majorHAnsi"/>
          <w:sz w:val="24"/>
        </w:rPr>
      </w:pPr>
      <w:r>
        <w:rPr>
          <w:rFonts w:asciiTheme="majorHAnsi" w:hAnsiTheme="majorHAnsi"/>
          <w:sz w:val="24"/>
        </w:rPr>
        <w:t xml:space="preserve">Uit figuur 4 volgt dat Ajax naar alle waarschijnlijkheid het meest kan gaan verdienen uit de verkoop van zelfopgeleide spelers die op het moment nog onder contract staan. </w:t>
      </w:r>
      <w:r w:rsidR="00A231D8">
        <w:rPr>
          <w:rFonts w:asciiTheme="majorHAnsi" w:hAnsiTheme="majorHAnsi"/>
          <w:sz w:val="24"/>
        </w:rPr>
        <w:t xml:space="preserve">Deze spelers samen vertegenwoordigen een huidige marktwaarde van ruim 36 miljoen euro. Zijn steken hiermee ver boven de andere clubs </w:t>
      </w:r>
      <w:r w:rsidR="00A231D8">
        <w:rPr>
          <w:rFonts w:asciiTheme="majorHAnsi" w:hAnsiTheme="majorHAnsi"/>
          <w:sz w:val="24"/>
        </w:rPr>
        <w:lastRenderedPageBreak/>
        <w:t xml:space="preserve">uit. </w:t>
      </w:r>
      <w:r w:rsidR="00646D9B">
        <w:rPr>
          <w:rFonts w:asciiTheme="majorHAnsi" w:hAnsiTheme="majorHAnsi"/>
          <w:sz w:val="24"/>
        </w:rPr>
        <w:t xml:space="preserve">Dit terwijl Ajax op het moment minder spelers uit de eigen opleiding </w:t>
      </w:r>
      <w:r w:rsidR="005B5F07">
        <w:rPr>
          <w:rFonts w:asciiTheme="majorHAnsi" w:hAnsiTheme="majorHAnsi"/>
          <w:sz w:val="24"/>
        </w:rPr>
        <w:t>onder contract heeft staan, die binnen de dataset vallen, dan Feyenoord</w:t>
      </w:r>
      <w:r w:rsidR="00646D9B">
        <w:rPr>
          <w:rFonts w:asciiTheme="majorHAnsi" w:hAnsiTheme="majorHAnsi"/>
          <w:sz w:val="24"/>
        </w:rPr>
        <w:t>.</w:t>
      </w:r>
      <w:r w:rsidR="007379A9">
        <w:rPr>
          <w:rFonts w:asciiTheme="majorHAnsi" w:hAnsiTheme="majorHAnsi"/>
          <w:sz w:val="24"/>
        </w:rPr>
        <w:t xml:space="preserve"> </w:t>
      </w:r>
      <w:r w:rsidR="00594443">
        <w:rPr>
          <w:rFonts w:asciiTheme="majorHAnsi" w:hAnsiTheme="majorHAnsi"/>
          <w:sz w:val="24"/>
        </w:rPr>
        <w:t xml:space="preserve">Voor Ajax zijn dit er 10 en voor Feyenoord 12. Toch vertegenwoordigen de Ajax jeugdproducten meer waarde. Dit zit hem vooral in de kwaliteit van de spelers. </w:t>
      </w:r>
      <w:r w:rsidR="00051E00">
        <w:rPr>
          <w:rFonts w:asciiTheme="majorHAnsi" w:hAnsiTheme="majorHAnsi"/>
          <w:sz w:val="24"/>
        </w:rPr>
        <w:t>Met name</w:t>
      </w:r>
      <w:r w:rsidR="00A231D8">
        <w:rPr>
          <w:rFonts w:asciiTheme="majorHAnsi" w:hAnsiTheme="majorHAnsi"/>
          <w:sz w:val="24"/>
        </w:rPr>
        <w:t xml:space="preserve"> Davy Klaassen zal naar verwachting veel geld op gaan leveren</w:t>
      </w:r>
      <w:r w:rsidR="00594443">
        <w:rPr>
          <w:rFonts w:asciiTheme="majorHAnsi" w:hAnsiTheme="majorHAnsi"/>
          <w:sz w:val="24"/>
        </w:rPr>
        <w:t xml:space="preserve"> voor Ajax</w:t>
      </w:r>
      <w:r w:rsidR="00A231D8">
        <w:rPr>
          <w:rFonts w:asciiTheme="majorHAnsi" w:hAnsiTheme="majorHAnsi"/>
          <w:sz w:val="24"/>
        </w:rPr>
        <w:t xml:space="preserve">. Hij </w:t>
      </w:r>
      <w:r w:rsidR="00A231D8">
        <w:rPr>
          <w:rFonts w:asciiTheme="majorHAnsi" w:hAnsiTheme="majorHAnsi"/>
          <w:sz w:val="24"/>
        </w:rPr>
        <w:lastRenderedPageBreak/>
        <w:t>vertegenwoordigt op het moment een waarde van 15 miljoen euro.</w:t>
      </w:r>
      <w:r w:rsidR="00594443">
        <w:rPr>
          <w:rFonts w:asciiTheme="majorHAnsi" w:hAnsiTheme="majorHAnsi"/>
          <w:sz w:val="24"/>
        </w:rPr>
        <w:t xml:space="preserve"> Dit is bijna drie maal zoveel als de waarde van de hoogst gewaardeerde zel</w:t>
      </w:r>
      <w:r w:rsidR="008752F1">
        <w:rPr>
          <w:rFonts w:asciiTheme="majorHAnsi" w:hAnsiTheme="majorHAnsi"/>
          <w:sz w:val="24"/>
        </w:rPr>
        <w:t>fopgeleide speler van Feyenoord, Terence Kongolo. Hij vertegenwoordigt een</w:t>
      </w:r>
      <w:r w:rsidR="00594443">
        <w:rPr>
          <w:rFonts w:asciiTheme="majorHAnsi" w:hAnsiTheme="majorHAnsi"/>
          <w:sz w:val="24"/>
        </w:rPr>
        <w:t xml:space="preserve"> marktwaarde van 5.5 miljoen</w:t>
      </w:r>
      <w:r w:rsidR="00B1353F">
        <w:rPr>
          <w:rFonts w:asciiTheme="majorHAnsi" w:hAnsiTheme="majorHAnsi"/>
          <w:sz w:val="24"/>
        </w:rPr>
        <w:t xml:space="preserve">. </w:t>
      </w:r>
    </w:p>
    <w:p w:rsidR="00B1353F" w:rsidRDefault="00B1353F" w:rsidP="00103356">
      <w:pPr>
        <w:spacing w:line="360" w:lineRule="auto"/>
        <w:jc w:val="both"/>
        <w:rPr>
          <w:rStyle w:val="Hyperlink"/>
          <w:rFonts w:asciiTheme="majorHAnsi" w:hAnsiTheme="majorHAnsi"/>
          <w:color w:val="auto"/>
          <w:sz w:val="24"/>
          <w:u w:val="none"/>
        </w:rPr>
      </w:pPr>
      <w:r>
        <w:rPr>
          <w:rFonts w:asciiTheme="majorHAnsi" w:hAnsiTheme="majorHAnsi"/>
          <w:sz w:val="24"/>
        </w:rPr>
        <w:t xml:space="preserve">Deze maatstaf geeft een goed beeld van de kwaliteit </w:t>
      </w:r>
      <w:r w:rsidR="00AA2651">
        <w:rPr>
          <w:rFonts w:asciiTheme="majorHAnsi" w:hAnsiTheme="majorHAnsi"/>
          <w:sz w:val="24"/>
        </w:rPr>
        <w:t xml:space="preserve">van de spelers en ook een indicatie van de mogelijk nog te </w:t>
      </w:r>
      <w:r w:rsidR="00AA2651">
        <w:rPr>
          <w:rFonts w:asciiTheme="majorHAnsi" w:hAnsiTheme="majorHAnsi"/>
          <w:sz w:val="24"/>
        </w:rPr>
        <w:lastRenderedPageBreak/>
        <w:t xml:space="preserve">ontvangen transferbedragen. Hierbij dient wel vermeld te worden dat spelers niet altijd voor de door </w:t>
      </w:r>
      <w:hyperlink r:id="rId17" w:history="1">
        <w:r w:rsidR="00AA2651" w:rsidRPr="00542560">
          <w:rPr>
            <w:rStyle w:val="Hyperlink"/>
            <w:rFonts w:asciiTheme="majorHAnsi" w:hAnsiTheme="majorHAnsi"/>
            <w:color w:val="auto"/>
            <w:sz w:val="24"/>
          </w:rPr>
          <w:t>www.transfermar</w:t>
        </w:r>
        <w:r w:rsidR="00AA2651" w:rsidRPr="00B1353F">
          <w:rPr>
            <w:rStyle w:val="Hyperlink"/>
            <w:rFonts w:asciiTheme="majorHAnsi" w:hAnsiTheme="majorHAnsi"/>
            <w:color w:val="auto"/>
            <w:sz w:val="24"/>
          </w:rPr>
          <w:t>kt.de</w:t>
        </w:r>
      </w:hyperlink>
      <w:r w:rsidR="00AA2651">
        <w:rPr>
          <w:rStyle w:val="Hyperlink"/>
          <w:rFonts w:asciiTheme="majorHAnsi" w:hAnsiTheme="majorHAnsi"/>
          <w:color w:val="auto"/>
          <w:sz w:val="24"/>
          <w:u w:val="none"/>
        </w:rPr>
        <w:t xml:space="preserve"> gegeven marktwaarde verkocht </w:t>
      </w:r>
      <w:r w:rsidR="00EB1F8D">
        <w:rPr>
          <w:rStyle w:val="Hyperlink"/>
          <w:rFonts w:asciiTheme="majorHAnsi" w:hAnsiTheme="majorHAnsi"/>
          <w:color w:val="auto"/>
          <w:sz w:val="24"/>
          <w:u w:val="none"/>
        </w:rPr>
        <w:t xml:space="preserve">worden. Zoals al eerder vermeld, </w:t>
      </w:r>
      <w:r w:rsidR="00AA2651">
        <w:rPr>
          <w:rStyle w:val="Hyperlink"/>
          <w:rFonts w:asciiTheme="majorHAnsi" w:hAnsiTheme="majorHAnsi"/>
          <w:color w:val="auto"/>
          <w:sz w:val="24"/>
          <w:u w:val="none"/>
        </w:rPr>
        <w:t>speelt de timing van de verkoop een grote rol. Als de clubs hun talenten niet op het juiste moment verkopen</w:t>
      </w:r>
      <w:r w:rsidR="00EB1F8D">
        <w:rPr>
          <w:rStyle w:val="Hyperlink"/>
          <w:rFonts w:asciiTheme="majorHAnsi" w:hAnsiTheme="majorHAnsi"/>
          <w:color w:val="auto"/>
          <w:sz w:val="24"/>
          <w:u w:val="none"/>
        </w:rPr>
        <w:t>,</w:t>
      </w:r>
      <w:r w:rsidR="00AA2651">
        <w:rPr>
          <w:rStyle w:val="Hyperlink"/>
          <w:rFonts w:asciiTheme="majorHAnsi" w:hAnsiTheme="majorHAnsi"/>
          <w:color w:val="auto"/>
          <w:sz w:val="24"/>
          <w:u w:val="none"/>
        </w:rPr>
        <w:t xml:space="preserve"> kan het voorkomen dat ze </w:t>
      </w:r>
      <w:r w:rsidR="00AA2651">
        <w:rPr>
          <w:rStyle w:val="Hyperlink"/>
          <w:rFonts w:asciiTheme="majorHAnsi" w:hAnsiTheme="majorHAnsi"/>
          <w:color w:val="auto"/>
          <w:sz w:val="24"/>
          <w:u w:val="none"/>
        </w:rPr>
        <w:lastRenderedPageBreak/>
        <w:t xml:space="preserve">uiteindelijk transfervrij de overstap maken naar een andere club. De clubs lopen dan een transfersom mis. Ook gebeurd het dat speler voor een bedrag boven hun marktwaarde verkocht worden. </w:t>
      </w:r>
    </w:p>
    <w:p w:rsidR="00AA2651" w:rsidRPr="00AA2651" w:rsidRDefault="008752F1" w:rsidP="00103356">
      <w:pPr>
        <w:pStyle w:val="Subtitle"/>
        <w:jc w:val="both"/>
        <w:rPr>
          <w:sz w:val="28"/>
        </w:rPr>
      </w:pPr>
      <w:r>
        <w:rPr>
          <w:sz w:val="28"/>
        </w:rPr>
        <w:t>Totale output in kwaliteit van de jeugdopleidingen</w:t>
      </w:r>
    </w:p>
    <w:p w:rsidR="007D7861" w:rsidRDefault="00EB1F8D" w:rsidP="00103356">
      <w:pPr>
        <w:spacing w:line="360" w:lineRule="auto"/>
        <w:jc w:val="both"/>
        <w:rPr>
          <w:rFonts w:asciiTheme="majorHAnsi" w:hAnsiTheme="majorHAnsi"/>
          <w:sz w:val="24"/>
        </w:rPr>
      </w:pPr>
      <w:r>
        <w:rPr>
          <w:rFonts w:asciiTheme="majorHAnsi" w:hAnsiTheme="majorHAnsi"/>
          <w:sz w:val="24"/>
        </w:rPr>
        <w:lastRenderedPageBreak/>
        <w:t>Uit de verdiensten van</w:t>
      </w:r>
      <w:r w:rsidR="00827576">
        <w:rPr>
          <w:rFonts w:asciiTheme="majorHAnsi" w:hAnsiTheme="majorHAnsi"/>
          <w:sz w:val="24"/>
        </w:rPr>
        <w:t xml:space="preserve"> transferinkomsten </w:t>
      </w:r>
      <w:r w:rsidR="00A357A2">
        <w:rPr>
          <w:rFonts w:asciiTheme="majorHAnsi" w:hAnsiTheme="majorHAnsi"/>
          <w:sz w:val="24"/>
        </w:rPr>
        <w:t xml:space="preserve">en de waarde van de zelfopgeleide spelers </w:t>
      </w:r>
      <w:r w:rsidR="00594443">
        <w:rPr>
          <w:rFonts w:asciiTheme="majorHAnsi" w:hAnsiTheme="majorHAnsi"/>
          <w:sz w:val="24"/>
        </w:rPr>
        <w:t>die op het moment nog onder contract staan</w:t>
      </w:r>
      <w:r>
        <w:rPr>
          <w:rFonts w:asciiTheme="majorHAnsi" w:hAnsiTheme="majorHAnsi"/>
          <w:sz w:val="24"/>
        </w:rPr>
        <w:t>,</w:t>
      </w:r>
      <w:r w:rsidR="00827576">
        <w:rPr>
          <w:rFonts w:asciiTheme="majorHAnsi" w:hAnsiTheme="majorHAnsi"/>
          <w:sz w:val="24"/>
        </w:rPr>
        <w:t xml:space="preserve">komen de financiële opbrengsten van de jeugdopleidingen heel goed naar voren. Zoals </w:t>
      </w:r>
      <w:r w:rsidR="003F0E27">
        <w:rPr>
          <w:rFonts w:asciiTheme="majorHAnsi" w:hAnsiTheme="majorHAnsi"/>
          <w:sz w:val="24"/>
        </w:rPr>
        <w:t>hiervoor aangegeven</w:t>
      </w:r>
      <w:r w:rsidR="00B84799">
        <w:rPr>
          <w:rFonts w:asciiTheme="majorHAnsi" w:hAnsiTheme="majorHAnsi"/>
          <w:sz w:val="24"/>
        </w:rPr>
        <w:t xml:space="preserve"> zijn er een aantal factoren </w:t>
      </w:r>
      <w:r w:rsidR="00827576">
        <w:rPr>
          <w:rFonts w:asciiTheme="majorHAnsi" w:hAnsiTheme="majorHAnsi"/>
          <w:sz w:val="24"/>
        </w:rPr>
        <w:t xml:space="preserve">die de transfersommen </w:t>
      </w:r>
      <w:r w:rsidR="00051E00">
        <w:rPr>
          <w:rFonts w:asciiTheme="majorHAnsi" w:hAnsiTheme="majorHAnsi"/>
          <w:sz w:val="24"/>
        </w:rPr>
        <w:t xml:space="preserve">bij de verkoop van een speler </w:t>
      </w:r>
      <w:r w:rsidR="00827576">
        <w:rPr>
          <w:rFonts w:asciiTheme="majorHAnsi" w:hAnsiTheme="majorHAnsi"/>
          <w:sz w:val="24"/>
        </w:rPr>
        <w:t xml:space="preserve">beïnvloeden. Duidelijk werd dat de timing van de verkoop een grote </w:t>
      </w:r>
      <w:r w:rsidR="00827576">
        <w:rPr>
          <w:rFonts w:asciiTheme="majorHAnsi" w:hAnsiTheme="majorHAnsi"/>
          <w:sz w:val="24"/>
        </w:rPr>
        <w:lastRenderedPageBreak/>
        <w:t>invloed kan hebben. Maar ook de verkopende club heeft veel invloed. Minder goed presterende clubs hebben een minder goede onderhandelingspositie en spelers afkomstig uit de jeugdopleiding van deze clubs maken vaak een binnenlandse tussenstap. Door te kijken naar de hoogste marktwaarde van een speler gedurende zijn carrière worden deze factoren uitgeschakeld.</w:t>
      </w:r>
      <w:r w:rsidR="007379A9">
        <w:rPr>
          <w:rFonts w:asciiTheme="majorHAnsi" w:hAnsiTheme="majorHAnsi"/>
          <w:sz w:val="24"/>
        </w:rPr>
        <w:t xml:space="preserve"> </w:t>
      </w:r>
      <w:r w:rsidR="00827576">
        <w:rPr>
          <w:rFonts w:asciiTheme="majorHAnsi" w:hAnsiTheme="majorHAnsi"/>
          <w:sz w:val="24"/>
        </w:rPr>
        <w:t xml:space="preserve">De marktwaarde </w:t>
      </w:r>
      <w:r w:rsidR="00827576">
        <w:rPr>
          <w:rFonts w:asciiTheme="majorHAnsi" w:hAnsiTheme="majorHAnsi"/>
          <w:sz w:val="24"/>
        </w:rPr>
        <w:lastRenderedPageBreak/>
        <w:t xml:space="preserve">belicht </w:t>
      </w:r>
      <w:r w:rsidR="003F0E27">
        <w:rPr>
          <w:rFonts w:asciiTheme="majorHAnsi" w:hAnsiTheme="majorHAnsi"/>
          <w:sz w:val="24"/>
        </w:rPr>
        <w:t>in tegenstelling tot de transferinkomsten niet de financi</w:t>
      </w:r>
      <w:r w:rsidR="00594443">
        <w:rPr>
          <w:rFonts w:asciiTheme="majorHAnsi" w:hAnsiTheme="majorHAnsi"/>
          <w:sz w:val="24"/>
        </w:rPr>
        <w:t>ële opbrengsten, m</w:t>
      </w:r>
      <w:r w:rsidR="003F0E27">
        <w:rPr>
          <w:rFonts w:asciiTheme="majorHAnsi" w:hAnsiTheme="majorHAnsi"/>
          <w:sz w:val="24"/>
        </w:rPr>
        <w:t>aar zegt wel wat over de kwaliteit van de opgeleide speler</w:t>
      </w:r>
      <w:r w:rsidR="00AA2651">
        <w:rPr>
          <w:rFonts w:asciiTheme="majorHAnsi" w:hAnsiTheme="majorHAnsi"/>
          <w:sz w:val="24"/>
        </w:rPr>
        <w:t>s. Wanneer een speler een hoge</w:t>
      </w:r>
      <w:r w:rsidR="003F0E27">
        <w:rPr>
          <w:rFonts w:asciiTheme="majorHAnsi" w:hAnsiTheme="majorHAnsi"/>
          <w:sz w:val="24"/>
        </w:rPr>
        <w:t xml:space="preserve"> marktwaarde vertegenwoordigt</w:t>
      </w:r>
      <w:r w:rsidR="00EA7752">
        <w:rPr>
          <w:rFonts w:asciiTheme="majorHAnsi" w:hAnsiTheme="majorHAnsi"/>
          <w:sz w:val="24"/>
        </w:rPr>
        <w:t>,</w:t>
      </w:r>
      <w:r w:rsidR="003F0E27">
        <w:rPr>
          <w:rFonts w:asciiTheme="majorHAnsi" w:hAnsiTheme="majorHAnsi"/>
          <w:sz w:val="24"/>
        </w:rPr>
        <w:t xml:space="preserve"> geeft dit </w:t>
      </w:r>
      <w:r w:rsidR="00EA7752">
        <w:rPr>
          <w:rFonts w:asciiTheme="majorHAnsi" w:hAnsiTheme="majorHAnsi"/>
          <w:sz w:val="24"/>
        </w:rPr>
        <w:t xml:space="preserve">aan </w:t>
      </w:r>
      <w:r w:rsidR="00313F98">
        <w:rPr>
          <w:rFonts w:asciiTheme="majorHAnsi" w:hAnsiTheme="majorHAnsi"/>
          <w:sz w:val="24"/>
        </w:rPr>
        <w:t>dat hij over veel kwalit</w:t>
      </w:r>
      <w:r w:rsidR="00EA7752">
        <w:rPr>
          <w:rFonts w:asciiTheme="majorHAnsi" w:hAnsiTheme="majorHAnsi"/>
          <w:sz w:val="24"/>
        </w:rPr>
        <w:t>eit</w:t>
      </w:r>
      <w:r w:rsidR="00313F98">
        <w:rPr>
          <w:rFonts w:asciiTheme="majorHAnsi" w:hAnsiTheme="majorHAnsi"/>
          <w:sz w:val="24"/>
        </w:rPr>
        <w:t xml:space="preserve"> beschikt.</w:t>
      </w:r>
      <w:r w:rsidR="003F0E27">
        <w:rPr>
          <w:rFonts w:asciiTheme="majorHAnsi" w:hAnsiTheme="majorHAnsi"/>
          <w:sz w:val="24"/>
        </w:rPr>
        <w:t xml:space="preserve"> Aan de hand van de gemeten marktwaardes kan dus iets gezegd worden over de kwaliteit van de opgeleide spelers, en daarmee dus </w:t>
      </w:r>
      <w:r w:rsidR="003F0E27">
        <w:rPr>
          <w:rFonts w:asciiTheme="majorHAnsi" w:hAnsiTheme="majorHAnsi"/>
          <w:sz w:val="24"/>
        </w:rPr>
        <w:lastRenderedPageBreak/>
        <w:t>ook over de kwaliteit van de jeugdopleiding</w:t>
      </w:r>
      <w:r w:rsidR="00594443">
        <w:rPr>
          <w:rFonts w:asciiTheme="majorHAnsi" w:hAnsiTheme="majorHAnsi"/>
          <w:sz w:val="24"/>
        </w:rPr>
        <w:t>en</w:t>
      </w:r>
      <w:r w:rsidR="008239D1">
        <w:rPr>
          <w:rFonts w:asciiTheme="majorHAnsi" w:hAnsiTheme="majorHAnsi"/>
          <w:sz w:val="24"/>
        </w:rPr>
        <w:t xml:space="preserve">. </w:t>
      </w:r>
      <w:r w:rsidR="0019376F">
        <w:rPr>
          <w:rFonts w:asciiTheme="majorHAnsi" w:hAnsiTheme="majorHAnsi"/>
          <w:sz w:val="24"/>
        </w:rPr>
        <w:t xml:space="preserve">Gedurende de carrière van een speler kan zijn marktwaarde erg schommelen. Om de potentie van de jeugdspelers goed weer te geven is van elke speler de </w:t>
      </w:r>
      <w:r w:rsidR="004208FB">
        <w:rPr>
          <w:rFonts w:asciiTheme="majorHAnsi" w:hAnsiTheme="majorHAnsi"/>
          <w:sz w:val="24"/>
        </w:rPr>
        <w:t>hoogste marktwaarde gedurende zijn carrière opgezocht. Deze waardes zijn vervolge</w:t>
      </w:r>
      <w:r w:rsidR="00EA7752">
        <w:rPr>
          <w:rFonts w:asciiTheme="majorHAnsi" w:hAnsiTheme="majorHAnsi"/>
          <w:sz w:val="24"/>
        </w:rPr>
        <w:t>ns bij elkaar opgeteld. Figuur 5</w:t>
      </w:r>
      <w:r w:rsidR="004208FB">
        <w:rPr>
          <w:rFonts w:asciiTheme="majorHAnsi" w:hAnsiTheme="majorHAnsi"/>
          <w:sz w:val="24"/>
        </w:rPr>
        <w:t xml:space="preserve"> geeft de </w:t>
      </w:r>
      <w:r w:rsidR="004208FB">
        <w:rPr>
          <w:rFonts w:asciiTheme="majorHAnsi" w:hAnsiTheme="majorHAnsi"/>
          <w:sz w:val="24"/>
        </w:rPr>
        <w:lastRenderedPageBreak/>
        <w:t>opgetelde waardes van de spelers weer per opleidende club.</w:t>
      </w:r>
    </w:p>
    <w:p w:rsidR="00C925CA" w:rsidRDefault="00956D1D" w:rsidP="00103356">
      <w:pPr>
        <w:spacing w:line="360" w:lineRule="auto"/>
        <w:jc w:val="both"/>
        <w:rPr>
          <w:rFonts w:asciiTheme="majorHAnsi" w:hAnsiTheme="majorHAnsi"/>
          <w:sz w:val="24"/>
        </w:rPr>
      </w:pPr>
      <w:r>
        <w:rPr>
          <w:noProof/>
          <w:lang w:val="en-GB" w:eastAsia="en-GB"/>
        </w:rPr>
        <mc:AlternateContent>
          <mc:Choice Requires="wps">
            <w:drawing>
              <wp:anchor distT="0" distB="0" distL="114300" distR="114300" simplePos="0" relativeHeight="251699200" behindDoc="0" locked="0" layoutInCell="1" allowOverlap="1">
                <wp:simplePos x="0" y="0"/>
                <wp:positionH relativeFrom="column">
                  <wp:posOffset>-3810</wp:posOffset>
                </wp:positionH>
                <wp:positionV relativeFrom="paragraph">
                  <wp:posOffset>3363595</wp:posOffset>
                </wp:positionV>
                <wp:extent cx="5981700" cy="266700"/>
                <wp:effectExtent l="0" t="0" r="0" b="0"/>
                <wp:wrapTight wrapText="bothSides">
                  <wp:wrapPolygon edited="0">
                    <wp:start x="0" y="0"/>
                    <wp:lineTo x="0" y="20057"/>
                    <wp:lineTo x="21531" y="20057"/>
                    <wp:lineTo x="21531" y="0"/>
                    <wp:lineTo x="0" y="0"/>
                  </wp:wrapPolygon>
                </wp:wrapTight>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1700" cy="266700"/>
                        </a:xfrm>
                        <a:prstGeom prst="rect">
                          <a:avLst/>
                        </a:prstGeom>
                        <a:solidFill>
                          <a:prstClr val="white"/>
                        </a:solidFill>
                        <a:ln>
                          <a:noFill/>
                        </a:ln>
                        <a:effectLst/>
                      </wps:spPr>
                      <wps:txbx>
                        <w:txbxContent>
                          <w:p w:rsidR="007D15F8" w:rsidRPr="008D2BE8" w:rsidRDefault="007D15F8" w:rsidP="00720EA7">
                            <w:pPr>
                              <w:pStyle w:val="Caption"/>
                              <w:rPr>
                                <w:rFonts w:asciiTheme="majorHAnsi" w:hAnsiTheme="majorHAnsi"/>
                                <w:noProof/>
                                <w:sz w:val="24"/>
                              </w:rPr>
                            </w:pPr>
                            <w:r>
                              <w:t>Figuur</w:t>
                            </w:r>
                            <w:r w:rsidRPr="008F1181">
                              <w:t xml:space="preserve"> 5, Hoogste marktwaarde gedurende carrière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left:0;text-align:left;margin-left:-.3pt;margin-top:264.85pt;width:471pt;height:21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" stroked="f">
                <v:path arrowok="t"/>
                <v:textbox style="mso-fit-shape-to-text:t" inset="0,0,0,0">
                  <w:txbxContent>
                    <w:p w:rsidR="007D15F8" w:rsidRPr="008D2BE8" w:rsidRDefault="007D15F8" w:rsidP="00720EA7">
                      <w:pPr>
                        <w:pStyle w:val="Caption"/>
                        <w:rPr>
                          <w:rFonts w:asciiTheme="majorHAnsi" w:hAnsiTheme="majorHAnsi"/>
                          <w:noProof/>
                          <w:sz w:val="24"/>
                        </w:rPr>
                      </w:pPr>
                      <w:r>
                        <w:t>Figuur</w:t>
                      </w:r>
                      <w:r w:rsidRPr="008F1181">
                        <w:t xml:space="preserve"> 5, Hoogste marktwaarde gedurende carrière</w:t>
                      </w:r>
                    </w:p>
                  </w:txbxContent>
                </v:textbox>
                <w10:wrap type="tight"/>
              </v:shape>
            </w:pict>
          </mc:Fallback>
        </mc:AlternateContent>
      </w:r>
      <w:r w:rsidR="001F0EB9">
        <w:rPr>
          <w:rFonts w:asciiTheme="majorHAnsi" w:hAnsiTheme="majorHAnsi"/>
          <w:noProof/>
          <w:sz w:val="24"/>
          <w:lang w:val="en-GB" w:eastAsia="en-GB"/>
        </w:rPr>
        <w:drawing>
          <wp:anchor distT="0" distB="0" distL="114300" distR="114300" simplePos="0" relativeHeight="251654656" behindDoc="1" locked="0" layoutInCell="1" allowOverlap="1">
            <wp:simplePos x="0" y="0"/>
            <wp:positionH relativeFrom="margin">
              <wp:posOffset>-10795</wp:posOffset>
            </wp:positionH>
            <wp:positionV relativeFrom="paragraph">
              <wp:posOffset>82550</wp:posOffset>
            </wp:positionV>
            <wp:extent cx="5751830" cy="3150870"/>
            <wp:effectExtent l="0" t="0" r="1270" b="0"/>
            <wp:wrapTight wrapText="bothSides">
              <wp:wrapPolygon edited="0">
                <wp:start x="0" y="0"/>
                <wp:lineTo x="0" y="21417"/>
                <wp:lineTo x="21533" y="21417"/>
                <wp:lineTo x="21533" y="0"/>
                <wp:lineTo x="0" y="0"/>
              </wp:wrapPolygon>
            </wp:wrapTight>
            <wp:docPr id="10"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1830" cy="3150870"/>
                    </a:xfrm>
                    <a:prstGeom prst="rect">
                      <a:avLst/>
                    </a:prstGeom>
                    <a:noFill/>
                    <a:ln>
                      <a:noFill/>
                    </a:ln>
                  </pic:spPr>
                </pic:pic>
              </a:graphicData>
            </a:graphic>
          </wp:anchor>
        </w:drawing>
      </w:r>
      <w:r w:rsidR="009A6C45">
        <w:rPr>
          <w:rFonts w:asciiTheme="majorHAnsi" w:hAnsiTheme="majorHAnsi"/>
          <w:sz w:val="24"/>
        </w:rPr>
        <w:t>Uit figuur 5</w:t>
      </w:r>
      <w:r w:rsidR="00594443">
        <w:rPr>
          <w:rFonts w:asciiTheme="majorHAnsi" w:hAnsiTheme="majorHAnsi"/>
          <w:sz w:val="24"/>
        </w:rPr>
        <w:t xml:space="preserve"> volgt dat Feyenoord</w:t>
      </w:r>
      <w:r w:rsidR="002F28BE">
        <w:rPr>
          <w:rFonts w:asciiTheme="majorHAnsi" w:hAnsiTheme="majorHAnsi"/>
          <w:sz w:val="24"/>
        </w:rPr>
        <w:t xml:space="preserve"> het best presteert</w:t>
      </w:r>
      <w:r w:rsidR="00EB1F8D">
        <w:rPr>
          <w:rFonts w:asciiTheme="majorHAnsi" w:hAnsiTheme="majorHAnsi"/>
          <w:sz w:val="24"/>
        </w:rPr>
        <w:t xml:space="preserve"> op dit criterium</w:t>
      </w:r>
      <w:r w:rsidR="002F28BE">
        <w:rPr>
          <w:rFonts w:asciiTheme="majorHAnsi" w:hAnsiTheme="majorHAnsi"/>
          <w:sz w:val="24"/>
        </w:rPr>
        <w:t xml:space="preserve">. De door Feyenoord opgeleide spelers hebben gedurende hun carrière gezamenlijk de hoogste marktwaarde </w:t>
      </w:r>
      <w:r w:rsidR="00594443">
        <w:rPr>
          <w:rFonts w:asciiTheme="majorHAnsi" w:hAnsiTheme="majorHAnsi"/>
          <w:sz w:val="24"/>
        </w:rPr>
        <w:t>vertegenwoordigd</w:t>
      </w:r>
      <w:r w:rsidR="002F28BE">
        <w:rPr>
          <w:rFonts w:asciiTheme="majorHAnsi" w:hAnsiTheme="majorHAnsi"/>
          <w:sz w:val="24"/>
        </w:rPr>
        <w:t xml:space="preserve">. Het aantal opgeleide spelers is van </w:t>
      </w:r>
      <w:r w:rsidR="002F28BE">
        <w:rPr>
          <w:rFonts w:asciiTheme="majorHAnsi" w:hAnsiTheme="majorHAnsi"/>
          <w:sz w:val="24"/>
        </w:rPr>
        <w:lastRenderedPageBreak/>
        <w:t xml:space="preserve">grote invloed op de totale marktwaarde. Maar ook de kwaliteit van de spelers speelt een grote rol. </w:t>
      </w:r>
      <w:r w:rsidR="003D5403">
        <w:rPr>
          <w:rFonts w:asciiTheme="majorHAnsi" w:hAnsiTheme="majorHAnsi"/>
          <w:sz w:val="24"/>
        </w:rPr>
        <w:t xml:space="preserve">Dit blijkt uit het feit dat de 48 door Feyenoord opgeleide spelers gezamenlijk een hogere waarde vertegenwoordigen dan de 61 door Ajax opgeleide spelers. Wat verder </w:t>
      </w:r>
      <w:r w:rsidR="00542560">
        <w:rPr>
          <w:rFonts w:asciiTheme="majorHAnsi" w:hAnsiTheme="majorHAnsi"/>
          <w:sz w:val="24"/>
        </w:rPr>
        <w:t>opvalt,</w:t>
      </w:r>
      <w:r w:rsidR="003D5403">
        <w:rPr>
          <w:rFonts w:asciiTheme="majorHAnsi" w:hAnsiTheme="majorHAnsi"/>
          <w:sz w:val="24"/>
        </w:rPr>
        <w:t xml:space="preserve"> is dat Sparta op deze lijst een stuk hoger staat dan op de lijst met transferinkomsten. Dit is te verklaren </w:t>
      </w:r>
      <w:r w:rsidR="00440A4B">
        <w:rPr>
          <w:rFonts w:asciiTheme="majorHAnsi" w:hAnsiTheme="majorHAnsi"/>
          <w:sz w:val="24"/>
        </w:rPr>
        <w:t xml:space="preserve">aan de hand </w:t>
      </w:r>
      <w:r w:rsidR="00440A4B">
        <w:rPr>
          <w:rFonts w:asciiTheme="majorHAnsi" w:hAnsiTheme="majorHAnsi"/>
          <w:sz w:val="24"/>
        </w:rPr>
        <w:lastRenderedPageBreak/>
        <w:t xml:space="preserve">van hetgeen </w:t>
      </w:r>
      <w:r w:rsidR="00F71BA9">
        <w:rPr>
          <w:rFonts w:asciiTheme="majorHAnsi" w:hAnsiTheme="majorHAnsi"/>
          <w:sz w:val="24"/>
        </w:rPr>
        <w:t>wat al onder het kopje “transferinkomsten”</w:t>
      </w:r>
      <w:r w:rsidR="00440A4B">
        <w:rPr>
          <w:rFonts w:asciiTheme="majorHAnsi" w:hAnsiTheme="majorHAnsi"/>
          <w:sz w:val="24"/>
        </w:rPr>
        <w:t xml:space="preserve"> benoemd is, de factoren die invloed hebben op de transfersommen worden genegeerd wanneer je kijkt naar de marktwaardes. </w:t>
      </w:r>
      <w:r w:rsidR="00C925CA">
        <w:rPr>
          <w:rFonts w:asciiTheme="majorHAnsi" w:hAnsiTheme="majorHAnsi"/>
          <w:sz w:val="24"/>
        </w:rPr>
        <w:t>Jetro Willems</w:t>
      </w:r>
      <w:r w:rsidR="00542560">
        <w:rPr>
          <w:rFonts w:asciiTheme="majorHAnsi" w:hAnsiTheme="majorHAnsi"/>
          <w:sz w:val="24"/>
        </w:rPr>
        <w:t xml:space="preserve"> heeft Sparta bijvoorbeeld maar </w:t>
      </w:r>
      <w:r w:rsidR="00C925CA">
        <w:rPr>
          <w:rFonts w:asciiTheme="majorHAnsi" w:hAnsiTheme="majorHAnsi"/>
          <w:sz w:val="24"/>
        </w:rPr>
        <w:t>800.000 euro opgeleverd terwijl zijn hoogst gemeten</w:t>
      </w:r>
      <w:r w:rsidR="00542560">
        <w:rPr>
          <w:rFonts w:asciiTheme="majorHAnsi" w:hAnsiTheme="majorHAnsi"/>
          <w:sz w:val="24"/>
        </w:rPr>
        <w:t xml:space="preserve"> marktwaarde gedurende zijn carrière </w:t>
      </w:r>
      <w:r w:rsidR="00C925CA">
        <w:rPr>
          <w:rFonts w:asciiTheme="majorHAnsi" w:hAnsiTheme="majorHAnsi"/>
          <w:sz w:val="24"/>
        </w:rPr>
        <w:t xml:space="preserve">10 miljoen </w:t>
      </w:r>
      <w:r w:rsidR="00C925CA">
        <w:rPr>
          <w:rFonts w:asciiTheme="majorHAnsi" w:hAnsiTheme="majorHAnsi"/>
          <w:sz w:val="24"/>
        </w:rPr>
        <w:lastRenderedPageBreak/>
        <w:t>euro bedraagt</w:t>
      </w:r>
      <w:r w:rsidR="00542560">
        <w:rPr>
          <w:rFonts w:asciiTheme="majorHAnsi" w:hAnsiTheme="majorHAnsi"/>
          <w:sz w:val="24"/>
        </w:rPr>
        <w:t>. Deze</w:t>
      </w:r>
      <w:r w:rsidR="00C925CA">
        <w:rPr>
          <w:rFonts w:asciiTheme="majorHAnsi" w:hAnsiTheme="majorHAnsi"/>
          <w:sz w:val="24"/>
        </w:rPr>
        <w:t>10</w:t>
      </w:r>
      <w:r w:rsidR="00EB1F8D">
        <w:rPr>
          <w:rFonts w:asciiTheme="majorHAnsi" w:hAnsiTheme="majorHAnsi"/>
          <w:sz w:val="24"/>
        </w:rPr>
        <w:t xml:space="preserve"> miljoen telt bij dit criterium</w:t>
      </w:r>
      <w:r w:rsidR="00542560">
        <w:rPr>
          <w:rFonts w:asciiTheme="majorHAnsi" w:hAnsiTheme="majorHAnsi"/>
          <w:sz w:val="24"/>
        </w:rPr>
        <w:t xml:space="preserve"> volledig mee voor Sparta. </w:t>
      </w:r>
      <w:r w:rsidR="00EB1F8D">
        <w:rPr>
          <w:rFonts w:asciiTheme="majorHAnsi" w:hAnsiTheme="majorHAnsi"/>
          <w:sz w:val="24"/>
        </w:rPr>
        <w:t>Aan de hand van dit criterium</w:t>
      </w:r>
      <w:r w:rsidR="00542560">
        <w:rPr>
          <w:rFonts w:asciiTheme="majorHAnsi" w:hAnsiTheme="majorHAnsi"/>
          <w:sz w:val="24"/>
        </w:rPr>
        <w:t xml:space="preserve"> kan dus een wat ‘e</w:t>
      </w:r>
      <w:r w:rsidR="00F71BA9">
        <w:rPr>
          <w:rFonts w:asciiTheme="majorHAnsi" w:hAnsiTheme="majorHAnsi"/>
          <w:sz w:val="24"/>
        </w:rPr>
        <w:t>e</w:t>
      </w:r>
      <w:r w:rsidR="00542560">
        <w:rPr>
          <w:rFonts w:asciiTheme="majorHAnsi" w:hAnsiTheme="majorHAnsi"/>
          <w:sz w:val="24"/>
        </w:rPr>
        <w:t xml:space="preserve">rlijker’ beeld geschetst worden. </w:t>
      </w:r>
      <w:r w:rsidR="00C925CA">
        <w:rPr>
          <w:rFonts w:asciiTheme="majorHAnsi" w:hAnsiTheme="majorHAnsi"/>
          <w:sz w:val="24"/>
        </w:rPr>
        <w:t>Op deze manier komt de echte output in kwaliteit per opleiding goed naar voren.</w:t>
      </w:r>
    </w:p>
    <w:p w:rsidR="00CE24DE" w:rsidRPr="009D3A07" w:rsidRDefault="00CE24DE" w:rsidP="009D3A07">
      <w:pPr>
        <w:pStyle w:val="Subtitle"/>
        <w:rPr>
          <w:sz w:val="28"/>
        </w:rPr>
      </w:pPr>
      <w:r w:rsidRPr="009D3A07">
        <w:rPr>
          <w:sz w:val="28"/>
        </w:rPr>
        <w:t>Conclusie</w:t>
      </w:r>
    </w:p>
    <w:p w:rsidR="00C925CA" w:rsidRDefault="00440A4B" w:rsidP="00103356">
      <w:pPr>
        <w:spacing w:line="360" w:lineRule="auto"/>
        <w:jc w:val="both"/>
        <w:rPr>
          <w:rFonts w:asciiTheme="majorHAnsi" w:hAnsiTheme="majorHAnsi"/>
          <w:sz w:val="24"/>
        </w:rPr>
      </w:pPr>
      <w:r>
        <w:rPr>
          <w:rFonts w:asciiTheme="majorHAnsi" w:hAnsiTheme="majorHAnsi"/>
          <w:sz w:val="24"/>
        </w:rPr>
        <w:lastRenderedPageBreak/>
        <w:t xml:space="preserve">De deelvraag die in dit hoofdstuk geanalyseerd is luidde: </w:t>
      </w:r>
      <w:r w:rsidRPr="00440A4B">
        <w:rPr>
          <w:rFonts w:asciiTheme="majorHAnsi" w:hAnsiTheme="majorHAnsi"/>
          <w:i/>
          <w:sz w:val="24"/>
        </w:rPr>
        <w:t>“Wanneer is een jeugdopleiding succesvol?”</w:t>
      </w:r>
      <w:r w:rsidR="009D3A07">
        <w:rPr>
          <w:rFonts w:asciiTheme="majorHAnsi" w:hAnsiTheme="majorHAnsi"/>
          <w:sz w:val="24"/>
        </w:rPr>
        <w:t>Dit wordt a</w:t>
      </w:r>
      <w:r>
        <w:rPr>
          <w:rFonts w:asciiTheme="majorHAnsi" w:hAnsiTheme="majorHAnsi"/>
          <w:sz w:val="24"/>
        </w:rPr>
        <w:t xml:space="preserve">an de hand van meerdere maatstaven beoordeeld. Deze maatstaven belichten zowel de sportieve opbrengsten als de financiële opbrengsten. Criteria die de sportieve opbrengsten belichten zijn het aantal opgeleide spelers en het aantal gespeelde wedstrijden door deze spelers </w:t>
      </w:r>
      <w:r>
        <w:rPr>
          <w:rFonts w:asciiTheme="majorHAnsi" w:hAnsiTheme="majorHAnsi"/>
          <w:sz w:val="24"/>
        </w:rPr>
        <w:lastRenderedPageBreak/>
        <w:t xml:space="preserve">voor het eerste elftal. </w:t>
      </w:r>
      <w:r w:rsidR="009D3A07">
        <w:rPr>
          <w:rFonts w:asciiTheme="majorHAnsi" w:hAnsiTheme="majorHAnsi"/>
          <w:sz w:val="24"/>
        </w:rPr>
        <w:t xml:space="preserve">Het aantal </w:t>
      </w:r>
      <w:r w:rsidR="00C925CA">
        <w:rPr>
          <w:rFonts w:asciiTheme="majorHAnsi" w:hAnsiTheme="majorHAnsi"/>
          <w:sz w:val="24"/>
        </w:rPr>
        <w:t xml:space="preserve">opgeleide spelers </w:t>
      </w:r>
      <w:r w:rsidR="009D3A07">
        <w:rPr>
          <w:rFonts w:asciiTheme="majorHAnsi" w:hAnsiTheme="majorHAnsi"/>
          <w:sz w:val="24"/>
        </w:rPr>
        <w:t>geeft al een goed beeld van</w:t>
      </w:r>
      <w:r w:rsidR="00C925CA">
        <w:rPr>
          <w:rFonts w:asciiTheme="majorHAnsi" w:hAnsiTheme="majorHAnsi"/>
          <w:sz w:val="24"/>
        </w:rPr>
        <w:t xml:space="preserve"> de mate van succes van de opleiding. Dit criterium negeert echter wel de kwaliteit van de spelers. </w:t>
      </w:r>
      <w:r w:rsidR="00CE24DE">
        <w:rPr>
          <w:rFonts w:asciiTheme="majorHAnsi" w:hAnsiTheme="majorHAnsi"/>
          <w:sz w:val="24"/>
        </w:rPr>
        <w:t xml:space="preserve">Het aantal gespeelde wedstrijden voor het eerste elftal brengt goed naar voren wat de clubs, sportief gezien, gehad hebben aan de opgeleide spelers. De kanttekeningen bij dit criterium zijn dat spelers bij minder </w:t>
      </w:r>
      <w:r w:rsidR="00CE24DE">
        <w:rPr>
          <w:rFonts w:asciiTheme="majorHAnsi" w:hAnsiTheme="majorHAnsi"/>
          <w:sz w:val="24"/>
        </w:rPr>
        <w:lastRenderedPageBreak/>
        <w:t>goed</w:t>
      </w:r>
      <w:r w:rsidR="00C212F2">
        <w:rPr>
          <w:rFonts w:asciiTheme="majorHAnsi" w:hAnsiTheme="majorHAnsi"/>
          <w:sz w:val="24"/>
        </w:rPr>
        <w:t>e</w:t>
      </w:r>
      <w:r w:rsidR="00CE24DE">
        <w:rPr>
          <w:rFonts w:asciiTheme="majorHAnsi" w:hAnsiTheme="majorHAnsi"/>
          <w:sz w:val="24"/>
        </w:rPr>
        <w:t xml:space="preserve"> clubs sneller kansen krijgen, </w:t>
      </w:r>
      <w:r w:rsidR="008239D1">
        <w:rPr>
          <w:rFonts w:asciiTheme="majorHAnsi" w:hAnsiTheme="majorHAnsi"/>
          <w:sz w:val="24"/>
        </w:rPr>
        <w:t xml:space="preserve">jeugdspelers </w:t>
      </w:r>
      <w:r w:rsidR="00CE24DE">
        <w:rPr>
          <w:rFonts w:asciiTheme="majorHAnsi" w:hAnsiTheme="majorHAnsi"/>
          <w:sz w:val="24"/>
        </w:rPr>
        <w:t>soms uit nood aan spelen toe komen en de invloed van de trainer</w:t>
      </w:r>
      <w:r w:rsidR="008239D1">
        <w:rPr>
          <w:rFonts w:asciiTheme="majorHAnsi" w:hAnsiTheme="majorHAnsi"/>
          <w:sz w:val="24"/>
        </w:rPr>
        <w:t xml:space="preserve"> die</w:t>
      </w:r>
      <w:r w:rsidR="00CE24DE">
        <w:rPr>
          <w:rFonts w:asciiTheme="majorHAnsi" w:hAnsiTheme="majorHAnsi"/>
          <w:sz w:val="24"/>
        </w:rPr>
        <w:t xml:space="preserve"> hier ook een grote rol bij speelt. </w:t>
      </w:r>
    </w:p>
    <w:p w:rsidR="00CE24DE" w:rsidRDefault="00440A4B" w:rsidP="00103356">
      <w:pPr>
        <w:spacing w:line="360" w:lineRule="auto"/>
        <w:jc w:val="both"/>
        <w:rPr>
          <w:rFonts w:asciiTheme="majorHAnsi" w:hAnsiTheme="majorHAnsi"/>
          <w:sz w:val="24"/>
        </w:rPr>
      </w:pPr>
      <w:r>
        <w:rPr>
          <w:rFonts w:asciiTheme="majorHAnsi" w:hAnsiTheme="majorHAnsi"/>
          <w:sz w:val="24"/>
        </w:rPr>
        <w:t>De financiële opbrengsten worden belicht aan de hand van de transferinkomsten die de clubs gegenereerd hebben door de verkoop van zelf opgeleide speler</w:t>
      </w:r>
      <w:r w:rsidR="009A6C45">
        <w:rPr>
          <w:rFonts w:asciiTheme="majorHAnsi" w:hAnsiTheme="majorHAnsi"/>
          <w:sz w:val="24"/>
        </w:rPr>
        <w:t>s en de huidige marktwaa</w:t>
      </w:r>
      <w:r w:rsidR="00542560">
        <w:rPr>
          <w:rFonts w:asciiTheme="majorHAnsi" w:hAnsiTheme="majorHAnsi"/>
          <w:sz w:val="24"/>
        </w:rPr>
        <w:t xml:space="preserve">rdes van zelf opgeleide spelers, </w:t>
      </w:r>
      <w:r w:rsidR="009A6C45">
        <w:rPr>
          <w:rFonts w:asciiTheme="majorHAnsi" w:hAnsiTheme="majorHAnsi"/>
          <w:sz w:val="24"/>
        </w:rPr>
        <w:t xml:space="preserve">die op dit </w:t>
      </w:r>
      <w:r w:rsidR="009A6C45">
        <w:rPr>
          <w:rFonts w:asciiTheme="majorHAnsi" w:hAnsiTheme="majorHAnsi"/>
          <w:sz w:val="24"/>
        </w:rPr>
        <w:lastRenderedPageBreak/>
        <w:t xml:space="preserve">moment nog </w:t>
      </w:r>
      <w:r w:rsidR="00542560">
        <w:rPr>
          <w:rFonts w:asciiTheme="majorHAnsi" w:hAnsiTheme="majorHAnsi"/>
          <w:sz w:val="24"/>
        </w:rPr>
        <w:t>onder contract staan, en in de toekomst nog verkocht kunnen gaan worden</w:t>
      </w:r>
      <w:r w:rsidR="009A6C45">
        <w:rPr>
          <w:rFonts w:asciiTheme="majorHAnsi" w:hAnsiTheme="majorHAnsi"/>
          <w:sz w:val="24"/>
        </w:rPr>
        <w:t>.</w:t>
      </w:r>
      <w:r w:rsidR="00CE24DE">
        <w:rPr>
          <w:rFonts w:asciiTheme="majorHAnsi" w:hAnsiTheme="majorHAnsi"/>
          <w:sz w:val="24"/>
        </w:rPr>
        <w:t xml:space="preserve"> De ontvangen transfer bedragen geven de financiële opbrengsten weer. </w:t>
      </w:r>
      <w:r w:rsidR="009D3A07">
        <w:rPr>
          <w:rFonts w:asciiTheme="majorHAnsi" w:hAnsiTheme="majorHAnsi"/>
          <w:sz w:val="24"/>
        </w:rPr>
        <w:t>D</w:t>
      </w:r>
      <w:r w:rsidR="00CE24DE">
        <w:rPr>
          <w:rFonts w:asciiTheme="majorHAnsi" w:hAnsiTheme="majorHAnsi"/>
          <w:sz w:val="24"/>
        </w:rPr>
        <w:t xml:space="preserve">e timing van de verkoop en de </w:t>
      </w:r>
      <w:r w:rsidR="009D3A07">
        <w:rPr>
          <w:rFonts w:asciiTheme="majorHAnsi" w:hAnsiTheme="majorHAnsi"/>
          <w:sz w:val="24"/>
        </w:rPr>
        <w:t>omvang</w:t>
      </w:r>
      <w:r w:rsidR="00CE24DE">
        <w:rPr>
          <w:rFonts w:asciiTheme="majorHAnsi" w:hAnsiTheme="majorHAnsi"/>
          <w:sz w:val="24"/>
        </w:rPr>
        <w:t xml:space="preserve"> van de club </w:t>
      </w:r>
      <w:r w:rsidR="009D3A07">
        <w:rPr>
          <w:rFonts w:asciiTheme="majorHAnsi" w:hAnsiTheme="majorHAnsi"/>
          <w:sz w:val="24"/>
        </w:rPr>
        <w:t>hebben echter grote invloed op de transfer opbrengsten.</w:t>
      </w:r>
      <w:r w:rsidR="00CE24DE">
        <w:rPr>
          <w:rFonts w:asciiTheme="majorHAnsi" w:hAnsiTheme="majorHAnsi"/>
          <w:sz w:val="24"/>
        </w:rPr>
        <w:t xml:space="preserve"> De huidige waarde brengt de kwaliteit van jeugdproducten die nog onder contract staan </w:t>
      </w:r>
      <w:r w:rsidR="009D3A07">
        <w:rPr>
          <w:rFonts w:asciiTheme="majorHAnsi" w:hAnsiTheme="majorHAnsi"/>
          <w:sz w:val="24"/>
        </w:rPr>
        <w:t>beter</w:t>
      </w:r>
      <w:r w:rsidR="00CE24DE">
        <w:rPr>
          <w:rFonts w:asciiTheme="majorHAnsi" w:hAnsiTheme="majorHAnsi"/>
          <w:sz w:val="24"/>
        </w:rPr>
        <w:t xml:space="preserve"> naar voren en geeft een </w:t>
      </w:r>
      <w:r w:rsidR="00CE24DE">
        <w:rPr>
          <w:rFonts w:asciiTheme="majorHAnsi" w:hAnsiTheme="majorHAnsi"/>
          <w:sz w:val="24"/>
        </w:rPr>
        <w:lastRenderedPageBreak/>
        <w:t xml:space="preserve">beeld van de in de toekomst nog te ontvangen transfersommen. Hierbij moet wel in het achterhoofd gehouden worden dat de huidige marktwaardes niet altijd overeenkomen met de transfersommen die betaald worden. </w:t>
      </w:r>
    </w:p>
    <w:p w:rsidR="00594443" w:rsidRDefault="00CE24DE" w:rsidP="00103356">
      <w:pPr>
        <w:spacing w:line="360" w:lineRule="auto"/>
        <w:jc w:val="both"/>
        <w:rPr>
          <w:rFonts w:asciiTheme="majorHAnsi" w:hAnsiTheme="majorHAnsi"/>
          <w:sz w:val="24"/>
        </w:rPr>
      </w:pPr>
      <w:r>
        <w:rPr>
          <w:rFonts w:asciiTheme="majorHAnsi" w:hAnsiTheme="majorHAnsi"/>
          <w:sz w:val="24"/>
        </w:rPr>
        <w:t>Tot slot</w:t>
      </w:r>
      <w:r w:rsidR="00CE7937">
        <w:rPr>
          <w:rFonts w:asciiTheme="majorHAnsi" w:hAnsiTheme="majorHAnsi"/>
          <w:sz w:val="24"/>
        </w:rPr>
        <w:t xml:space="preserve"> is de</w:t>
      </w:r>
      <w:r w:rsidR="009A6C45">
        <w:rPr>
          <w:rFonts w:asciiTheme="majorHAnsi" w:hAnsiTheme="majorHAnsi"/>
          <w:sz w:val="24"/>
        </w:rPr>
        <w:t xml:space="preserve"> hoogste</w:t>
      </w:r>
      <w:r w:rsidR="00CE7937">
        <w:rPr>
          <w:rFonts w:asciiTheme="majorHAnsi" w:hAnsiTheme="majorHAnsi"/>
          <w:sz w:val="24"/>
        </w:rPr>
        <w:t xml:space="preserve"> marktwaarde </w:t>
      </w:r>
      <w:r w:rsidR="009A6C45">
        <w:rPr>
          <w:rFonts w:asciiTheme="majorHAnsi" w:hAnsiTheme="majorHAnsi"/>
          <w:sz w:val="24"/>
        </w:rPr>
        <w:t>gedurende de carrières van de</w:t>
      </w:r>
      <w:r w:rsidR="00CE7937">
        <w:rPr>
          <w:rFonts w:asciiTheme="majorHAnsi" w:hAnsiTheme="majorHAnsi"/>
          <w:sz w:val="24"/>
        </w:rPr>
        <w:t xml:space="preserve"> opgeleide spelers belicht om de kwalitei</w:t>
      </w:r>
      <w:r w:rsidR="0050262C">
        <w:rPr>
          <w:rFonts w:asciiTheme="majorHAnsi" w:hAnsiTheme="majorHAnsi"/>
          <w:sz w:val="24"/>
        </w:rPr>
        <w:t xml:space="preserve">t van </w:t>
      </w:r>
      <w:r w:rsidR="0050262C">
        <w:rPr>
          <w:rFonts w:asciiTheme="majorHAnsi" w:hAnsiTheme="majorHAnsi"/>
          <w:sz w:val="24"/>
        </w:rPr>
        <w:lastRenderedPageBreak/>
        <w:t xml:space="preserve">de spelers te beoordelen en de echte output in kwaliteit per opleiding te belichten. </w:t>
      </w:r>
    </w:p>
    <w:p w:rsidR="00BE013A" w:rsidRDefault="0050262C" w:rsidP="00103356">
      <w:pPr>
        <w:pStyle w:val="Heading1"/>
        <w:jc w:val="both"/>
      </w:pPr>
      <w:bookmarkStart w:id="5" w:name="_Toc456700264"/>
      <w:r>
        <w:lastRenderedPageBreak/>
        <w:t>4</w:t>
      </w:r>
      <w:r w:rsidR="00BE013A">
        <w:t xml:space="preserve">.2 Analyse deelvraag (2) Welke factoren hebben invloed op de </w:t>
      </w:r>
      <w:r w:rsidR="00967013">
        <w:t>kwaliteit van een jeugdopleiding</w:t>
      </w:r>
      <w:r w:rsidR="00BE013A">
        <w:t>?</w:t>
      </w:r>
      <w:bookmarkEnd w:id="5"/>
    </w:p>
    <w:p w:rsidR="00837EFC" w:rsidRDefault="00837EFC" w:rsidP="009D3A07">
      <w:pPr>
        <w:spacing w:line="360" w:lineRule="auto"/>
        <w:jc w:val="both"/>
        <w:rPr>
          <w:rFonts w:asciiTheme="majorHAnsi" w:hAnsiTheme="majorHAnsi"/>
          <w:sz w:val="24"/>
        </w:rPr>
      </w:pPr>
      <w:r>
        <w:rPr>
          <w:rFonts w:asciiTheme="majorHAnsi" w:hAnsiTheme="majorHAnsi"/>
          <w:sz w:val="24"/>
        </w:rPr>
        <w:t>In de tweede deelvraag zal ingegaan worden op factoren die invloed hebben op de kwaliteit van een jeugdopleiding</w:t>
      </w:r>
      <w:r w:rsidR="009D3A07">
        <w:rPr>
          <w:rFonts w:asciiTheme="majorHAnsi" w:hAnsiTheme="majorHAnsi"/>
          <w:sz w:val="24"/>
        </w:rPr>
        <w:t xml:space="preserve">. </w:t>
      </w:r>
    </w:p>
    <w:p w:rsidR="00176E85" w:rsidRPr="00176E85" w:rsidRDefault="00176E85" w:rsidP="00103356">
      <w:pPr>
        <w:pStyle w:val="Subtitle"/>
        <w:jc w:val="both"/>
        <w:rPr>
          <w:sz w:val="28"/>
        </w:rPr>
      </w:pPr>
      <w:r>
        <w:rPr>
          <w:sz w:val="28"/>
        </w:rPr>
        <w:t>Financiële middelen</w:t>
      </w:r>
    </w:p>
    <w:p w:rsidR="00720EA7" w:rsidRDefault="00696033" w:rsidP="00103356">
      <w:pPr>
        <w:spacing w:line="360" w:lineRule="auto"/>
        <w:jc w:val="both"/>
        <w:rPr>
          <w:rFonts w:asciiTheme="majorHAnsi" w:hAnsiTheme="majorHAnsi"/>
          <w:sz w:val="24"/>
        </w:rPr>
      </w:pPr>
      <w:r>
        <w:rPr>
          <w:rFonts w:asciiTheme="majorHAnsi" w:hAnsiTheme="majorHAnsi"/>
          <w:sz w:val="24"/>
        </w:rPr>
        <w:lastRenderedPageBreak/>
        <w:t xml:space="preserve">Er zijn dus veel onzekere factoren die de toekomst van talentvolle voetballers kunnen beïnvloeden. De onzekere factoren die zojuist benoemd zijn, zijn nauwelijks meetbaar. Ook hebben de clubs hier niet altijd invloed op. Clubs streven ernaar zoveel mogelijk spelers door te laten breken. </w:t>
      </w:r>
      <w:r w:rsidR="00090D24">
        <w:rPr>
          <w:rFonts w:asciiTheme="majorHAnsi" w:hAnsiTheme="majorHAnsi"/>
          <w:sz w:val="24"/>
        </w:rPr>
        <w:t xml:space="preserve">Hierbij zijn er ook meetbare factoren die </w:t>
      </w:r>
      <w:r w:rsidR="00403FEC">
        <w:rPr>
          <w:rFonts w:asciiTheme="majorHAnsi" w:hAnsiTheme="majorHAnsi"/>
          <w:sz w:val="24"/>
        </w:rPr>
        <w:t>in</w:t>
      </w:r>
      <w:r w:rsidR="00403FEC">
        <w:rPr>
          <w:rFonts w:asciiTheme="majorHAnsi" w:hAnsiTheme="majorHAnsi"/>
          <w:sz w:val="24"/>
        </w:rPr>
        <w:lastRenderedPageBreak/>
        <w:t xml:space="preserve">vloed uitoefenen. </w:t>
      </w:r>
      <w:r w:rsidR="00A860CE">
        <w:rPr>
          <w:rFonts w:asciiTheme="majorHAnsi" w:hAnsiTheme="majorHAnsi"/>
          <w:sz w:val="24"/>
        </w:rPr>
        <w:t xml:space="preserve">Zoals eerder aangegeven in het hoofdstuk </w:t>
      </w:r>
      <w:r w:rsidR="00A860CE">
        <w:rPr>
          <w:rFonts w:asciiTheme="majorHAnsi" w:hAnsiTheme="majorHAnsi"/>
          <w:i/>
          <w:sz w:val="24"/>
        </w:rPr>
        <w:t xml:space="preserve">Data </w:t>
      </w:r>
      <w:r w:rsidR="00A860CE">
        <w:rPr>
          <w:rFonts w:asciiTheme="majorHAnsi" w:hAnsiTheme="majorHAnsi"/>
          <w:sz w:val="24"/>
        </w:rPr>
        <w:t xml:space="preserve">zijn de begrotingen die de clubs voor hun jeugdopleiding hebben niet </w:t>
      </w:r>
      <w:r w:rsidR="0082665D">
        <w:rPr>
          <w:rFonts w:asciiTheme="majorHAnsi" w:hAnsiTheme="majorHAnsi"/>
          <w:sz w:val="24"/>
        </w:rPr>
        <w:t>publiekelijk</w:t>
      </w:r>
      <w:r w:rsidR="00C212F2">
        <w:rPr>
          <w:rFonts w:asciiTheme="majorHAnsi" w:hAnsiTheme="majorHAnsi"/>
          <w:sz w:val="24"/>
        </w:rPr>
        <w:t xml:space="preserve"> bekend</w:t>
      </w:r>
      <w:r w:rsidR="00B93A12">
        <w:rPr>
          <w:rFonts w:asciiTheme="majorHAnsi" w:hAnsiTheme="majorHAnsi"/>
          <w:sz w:val="24"/>
        </w:rPr>
        <w:t xml:space="preserve">. Door direct contact met de clubs op te nemen is getracht inzicht te krijgen in de budgetten. </w:t>
      </w:r>
      <w:r w:rsidR="00905C2E">
        <w:rPr>
          <w:rFonts w:asciiTheme="majorHAnsi" w:hAnsiTheme="majorHAnsi"/>
          <w:sz w:val="24"/>
        </w:rPr>
        <w:t>Elf</w:t>
      </w:r>
      <w:r w:rsidR="00B93A12">
        <w:rPr>
          <w:rFonts w:asciiTheme="majorHAnsi" w:hAnsiTheme="majorHAnsi"/>
          <w:sz w:val="24"/>
        </w:rPr>
        <w:t>clubs reageerde</w:t>
      </w:r>
      <w:r w:rsidR="00C212F2">
        <w:rPr>
          <w:rFonts w:asciiTheme="majorHAnsi" w:hAnsiTheme="majorHAnsi"/>
          <w:sz w:val="24"/>
        </w:rPr>
        <w:t>n</w:t>
      </w:r>
      <w:r w:rsidR="00B93A12">
        <w:rPr>
          <w:rFonts w:asciiTheme="majorHAnsi" w:hAnsiTheme="majorHAnsi"/>
          <w:sz w:val="24"/>
        </w:rPr>
        <w:t xml:space="preserve"> positief</w:t>
      </w:r>
      <w:r w:rsidR="00176E85">
        <w:rPr>
          <w:rFonts w:asciiTheme="majorHAnsi" w:hAnsiTheme="majorHAnsi"/>
          <w:sz w:val="24"/>
        </w:rPr>
        <w:t xml:space="preserve"> en hebben hun budget gedeeld.</w:t>
      </w:r>
      <w:r w:rsidR="00B93A12">
        <w:rPr>
          <w:rFonts w:asciiTheme="majorHAnsi" w:hAnsiTheme="majorHAnsi"/>
          <w:sz w:val="24"/>
        </w:rPr>
        <w:t xml:space="preserve"> Voor de overige clubs </w:t>
      </w:r>
      <w:r w:rsidR="00B93A12">
        <w:rPr>
          <w:rFonts w:asciiTheme="majorHAnsi" w:hAnsiTheme="majorHAnsi"/>
          <w:sz w:val="24"/>
        </w:rPr>
        <w:lastRenderedPageBreak/>
        <w:t xml:space="preserve">zijn schattingen gedaan op basis van de overige financiële gegevens van deze clubs.  Aan de hand van reacties van de </w:t>
      </w:r>
      <w:r w:rsidR="00905C2E">
        <w:rPr>
          <w:rFonts w:asciiTheme="majorHAnsi" w:hAnsiTheme="majorHAnsi"/>
          <w:sz w:val="24"/>
        </w:rPr>
        <w:t>elf</w:t>
      </w:r>
      <w:r w:rsidR="00B93A12">
        <w:rPr>
          <w:rFonts w:asciiTheme="majorHAnsi" w:hAnsiTheme="majorHAnsi"/>
          <w:sz w:val="24"/>
        </w:rPr>
        <w:t xml:space="preserve"> clubs konden aannames gemaakt worden</w:t>
      </w:r>
      <w:r w:rsidR="00C212F2">
        <w:rPr>
          <w:rFonts w:asciiTheme="majorHAnsi" w:hAnsiTheme="majorHAnsi"/>
          <w:sz w:val="24"/>
        </w:rPr>
        <w:t>,</w:t>
      </w:r>
      <w:r w:rsidR="00B93A12">
        <w:rPr>
          <w:rFonts w:asciiTheme="majorHAnsi" w:hAnsiTheme="majorHAnsi"/>
          <w:sz w:val="24"/>
        </w:rPr>
        <w:t xml:space="preserve"> die gebruikt zijn bij de schattingen voor de overige clubs.   </w:t>
      </w:r>
      <w:r w:rsidR="00A860CE">
        <w:rPr>
          <w:rFonts w:asciiTheme="majorHAnsi" w:hAnsiTheme="majorHAnsi"/>
          <w:sz w:val="24"/>
        </w:rPr>
        <w:t xml:space="preserve">De begroting voor de jeugdopleiding </w:t>
      </w:r>
      <w:r w:rsidR="00B93A12">
        <w:rPr>
          <w:rFonts w:asciiTheme="majorHAnsi" w:hAnsiTheme="majorHAnsi"/>
          <w:sz w:val="24"/>
        </w:rPr>
        <w:t>kan</w:t>
      </w:r>
      <w:r w:rsidR="00A860CE">
        <w:rPr>
          <w:rFonts w:asciiTheme="majorHAnsi" w:hAnsiTheme="majorHAnsi"/>
          <w:sz w:val="24"/>
        </w:rPr>
        <w:t xml:space="preserve"> de invloed van financiële middelen het best b</w:t>
      </w:r>
      <w:r w:rsidR="00C212F2">
        <w:rPr>
          <w:rFonts w:asciiTheme="majorHAnsi" w:hAnsiTheme="majorHAnsi"/>
          <w:sz w:val="24"/>
        </w:rPr>
        <w:t>eschrijven o</w:t>
      </w:r>
      <w:r w:rsidR="000D3628">
        <w:rPr>
          <w:rFonts w:asciiTheme="majorHAnsi" w:hAnsiTheme="majorHAnsi"/>
          <w:sz w:val="24"/>
        </w:rPr>
        <w:t xml:space="preserve">mdat dit de financiële input in de jeugdopleiding perfect belicht. </w:t>
      </w:r>
      <w:r w:rsidR="000E4807">
        <w:rPr>
          <w:rFonts w:asciiTheme="majorHAnsi" w:hAnsiTheme="majorHAnsi"/>
          <w:sz w:val="24"/>
        </w:rPr>
        <w:t xml:space="preserve">Hoe </w:t>
      </w:r>
      <w:r w:rsidR="000E4807">
        <w:rPr>
          <w:rFonts w:asciiTheme="majorHAnsi" w:hAnsiTheme="majorHAnsi"/>
          <w:sz w:val="24"/>
        </w:rPr>
        <w:lastRenderedPageBreak/>
        <w:t xml:space="preserve">groot de invloed is van de financiële middelen </w:t>
      </w:r>
      <w:r w:rsidR="00994E02">
        <w:rPr>
          <w:rFonts w:asciiTheme="majorHAnsi" w:hAnsiTheme="majorHAnsi"/>
          <w:sz w:val="24"/>
        </w:rPr>
        <w:t xml:space="preserve">is van groot belang voor het onderzoek, omdat er uiteindelijk </w:t>
      </w:r>
      <w:r w:rsidR="007460BC">
        <w:rPr>
          <w:rFonts w:asciiTheme="majorHAnsi" w:hAnsiTheme="majorHAnsi"/>
          <w:sz w:val="24"/>
        </w:rPr>
        <w:t>naar een antwoord toegewerkt wordt op de vraag</w:t>
      </w:r>
      <w:r w:rsidR="00994E02">
        <w:rPr>
          <w:rFonts w:asciiTheme="majorHAnsi" w:hAnsiTheme="majorHAnsi"/>
          <w:sz w:val="24"/>
        </w:rPr>
        <w:t xml:space="preserve"> of investeren in de jeugd loont. </w:t>
      </w:r>
      <w:r w:rsidR="00C212F2">
        <w:rPr>
          <w:rFonts w:asciiTheme="majorHAnsi" w:hAnsiTheme="majorHAnsi"/>
          <w:sz w:val="24"/>
        </w:rPr>
        <w:t>In f</w:t>
      </w:r>
      <w:r w:rsidR="000D3628">
        <w:rPr>
          <w:rFonts w:asciiTheme="majorHAnsi" w:hAnsiTheme="majorHAnsi"/>
          <w:sz w:val="24"/>
        </w:rPr>
        <w:t xml:space="preserve">iguur zes zijn de budgetten voor de jeugdopleidingen van de 25 clubs te zien. De clubs die bereid waren informatie te delen zijn in het </w:t>
      </w:r>
      <w:r w:rsidR="000D3628">
        <w:rPr>
          <w:rFonts w:asciiTheme="majorHAnsi" w:hAnsiTheme="majorHAnsi"/>
          <w:sz w:val="24"/>
        </w:rPr>
        <w:lastRenderedPageBreak/>
        <w:t xml:space="preserve">groen weergegeven. Clubs </w:t>
      </w:r>
      <w:r w:rsidR="004A5F4C">
        <w:rPr>
          <w:rFonts w:asciiTheme="majorHAnsi" w:hAnsiTheme="majorHAnsi"/>
          <w:sz w:val="24"/>
        </w:rPr>
        <w:t xml:space="preserve">waarvan </w:t>
      </w:r>
      <w:r w:rsidR="000D3628">
        <w:rPr>
          <w:rFonts w:asciiTheme="majorHAnsi" w:hAnsiTheme="majorHAnsi"/>
          <w:sz w:val="24"/>
        </w:rPr>
        <w:t xml:space="preserve">schattingen zijn gemaakt in het rood. </w:t>
      </w:r>
      <w:r w:rsidR="004A5F4C">
        <w:rPr>
          <w:rFonts w:asciiTheme="majorHAnsi" w:hAnsiTheme="majorHAnsi"/>
          <w:sz w:val="24"/>
        </w:rPr>
        <w:t xml:space="preserve">De schattingen zijn </w:t>
      </w:r>
      <w:r w:rsidR="0082727A">
        <w:rPr>
          <w:rFonts w:asciiTheme="majorHAnsi" w:hAnsiTheme="majorHAnsi"/>
          <w:noProof/>
          <w:sz w:val="24"/>
          <w:lang w:val="en-GB" w:eastAsia="en-GB"/>
        </w:rPr>
        <w:drawing>
          <wp:anchor distT="0" distB="0" distL="114300" distR="114300" simplePos="0" relativeHeight="251703296" behindDoc="0" locked="0" layoutInCell="1" allowOverlap="1">
            <wp:simplePos x="0" y="0"/>
            <wp:positionH relativeFrom="column">
              <wp:posOffset>-40005</wp:posOffset>
            </wp:positionH>
            <wp:positionV relativeFrom="paragraph">
              <wp:posOffset>4425315</wp:posOffset>
            </wp:positionV>
            <wp:extent cx="5762625" cy="2700655"/>
            <wp:effectExtent l="0" t="0" r="9525"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2625" cy="2700655"/>
                    </a:xfrm>
                    <a:prstGeom prst="rect">
                      <a:avLst/>
                    </a:prstGeom>
                    <a:noFill/>
                    <a:ln>
                      <a:noFill/>
                    </a:ln>
                  </pic:spPr>
                </pic:pic>
              </a:graphicData>
            </a:graphic>
          </wp:anchor>
        </w:drawing>
      </w:r>
      <w:r w:rsidR="004A5F4C">
        <w:rPr>
          <w:rFonts w:asciiTheme="majorHAnsi" w:hAnsiTheme="majorHAnsi"/>
          <w:sz w:val="24"/>
        </w:rPr>
        <w:t xml:space="preserve">gemaakt op basis van </w:t>
      </w:r>
      <w:r w:rsidR="0082727A">
        <w:rPr>
          <w:rFonts w:asciiTheme="majorHAnsi" w:hAnsiTheme="majorHAnsi"/>
          <w:sz w:val="24"/>
        </w:rPr>
        <w:t>de totale begroting van de clubs, de begrotingen die verkregen zijn van vergelijkbare clubs en de output van jeugdspelers.</w:t>
      </w:r>
    </w:p>
    <w:p w:rsidR="00720EA7" w:rsidRPr="004A5F4C" w:rsidRDefault="00720EA7" w:rsidP="00103356">
      <w:pPr>
        <w:pStyle w:val="Caption"/>
        <w:jc w:val="both"/>
        <w:rPr>
          <w:sz w:val="20"/>
        </w:rPr>
      </w:pPr>
      <w:r w:rsidRPr="004A5F4C">
        <w:rPr>
          <w:sz w:val="20"/>
        </w:rPr>
        <w:t xml:space="preserve">Figuur </w:t>
      </w:r>
      <w:r w:rsidR="00051E92" w:rsidRPr="004A5F4C">
        <w:rPr>
          <w:sz w:val="20"/>
        </w:rPr>
        <w:fldChar w:fldCharType="begin"/>
      </w:r>
      <w:r w:rsidR="007D15F8" w:rsidRPr="004A5F4C">
        <w:rPr>
          <w:sz w:val="20"/>
        </w:rPr>
        <w:instrText xml:space="preserve"> SEQ Figuur \* ARABIC </w:instrText>
      </w:r>
      <w:r w:rsidR="00051E92" w:rsidRPr="004A5F4C">
        <w:rPr>
          <w:sz w:val="20"/>
        </w:rPr>
        <w:fldChar w:fldCharType="separate"/>
      </w:r>
      <w:r w:rsidR="00313F98" w:rsidRPr="004A5F4C">
        <w:rPr>
          <w:noProof/>
          <w:sz w:val="20"/>
        </w:rPr>
        <w:t>5</w:t>
      </w:r>
      <w:r w:rsidR="00051E92" w:rsidRPr="004A5F4C">
        <w:rPr>
          <w:noProof/>
          <w:sz w:val="20"/>
        </w:rPr>
        <w:fldChar w:fldCharType="end"/>
      </w:r>
      <w:r w:rsidRPr="004A5F4C">
        <w:rPr>
          <w:noProof/>
          <w:sz w:val="20"/>
        </w:rPr>
        <w:t xml:space="preserve"> Budget voor de jeugdopleiding per club</w:t>
      </w:r>
    </w:p>
    <w:p w:rsidR="00176E85" w:rsidRDefault="003607CC" w:rsidP="00103356">
      <w:pPr>
        <w:spacing w:line="360" w:lineRule="auto"/>
        <w:jc w:val="both"/>
        <w:rPr>
          <w:rFonts w:asciiTheme="majorHAnsi" w:hAnsiTheme="majorHAnsi"/>
          <w:sz w:val="24"/>
        </w:rPr>
      </w:pPr>
      <w:r>
        <w:rPr>
          <w:rFonts w:asciiTheme="majorHAnsi" w:hAnsiTheme="majorHAnsi"/>
          <w:sz w:val="24"/>
        </w:rPr>
        <w:lastRenderedPageBreak/>
        <w:t xml:space="preserve">Omdat het onderzoek zich uitstrekt over de afgelopen 10 jaar is het </w:t>
      </w:r>
      <w:r w:rsidR="000D3628">
        <w:rPr>
          <w:rFonts w:asciiTheme="majorHAnsi" w:hAnsiTheme="majorHAnsi"/>
          <w:sz w:val="24"/>
        </w:rPr>
        <w:t xml:space="preserve">gemiddelde budget voor de jeugdopleiding van de afgelopen 10 jaar gevraagd aan de clubs. </w:t>
      </w:r>
      <w:r w:rsidR="0070365B">
        <w:rPr>
          <w:rFonts w:asciiTheme="majorHAnsi" w:hAnsiTheme="majorHAnsi"/>
          <w:sz w:val="24"/>
        </w:rPr>
        <w:t>Uit figuur zes volgt dat de verschillen tussen de clubs aanzienlijk groot zijn.</w:t>
      </w:r>
      <w:r w:rsidR="0082727A">
        <w:rPr>
          <w:rFonts w:asciiTheme="majorHAnsi" w:hAnsiTheme="majorHAnsi"/>
          <w:sz w:val="24"/>
        </w:rPr>
        <w:t xml:space="preserve"> Het budget van Ajax meer dan tweemaal zo groot als dat van Feyenoord en PSV. De stabiele Eredivisie clubs en Sparta Rotterdam hebben allen een budget </w:t>
      </w:r>
      <w:r w:rsidR="0082727A">
        <w:rPr>
          <w:rFonts w:asciiTheme="majorHAnsi" w:hAnsiTheme="majorHAnsi"/>
          <w:sz w:val="24"/>
        </w:rPr>
        <w:lastRenderedPageBreak/>
        <w:t>tussen de één en drie miljoen euro. Zoals eerder aangehaald heeft Sparta de jeugdopleiding hoog in het vaandeel staan. Daarna volgen de clubs die in de afgelopen jaren ook in de Jupiler League zijn uitgekomen. Hun budget ligt onder de één miljoen euro. Hoe de clubs presteren op basis van hun budget komt later aanbod.</w:t>
      </w:r>
    </w:p>
    <w:p w:rsidR="00B93A12" w:rsidRPr="00BD638C" w:rsidRDefault="00BD638C" w:rsidP="00103356">
      <w:pPr>
        <w:pStyle w:val="Subtitle"/>
        <w:jc w:val="both"/>
        <w:rPr>
          <w:sz w:val="28"/>
        </w:rPr>
      </w:pPr>
      <w:r>
        <w:rPr>
          <w:sz w:val="28"/>
        </w:rPr>
        <w:t xml:space="preserve">Professionaliteit </w:t>
      </w:r>
    </w:p>
    <w:p w:rsidR="00E66310" w:rsidRDefault="00E66310" w:rsidP="00103356">
      <w:pPr>
        <w:spacing w:line="360" w:lineRule="auto"/>
        <w:jc w:val="both"/>
        <w:rPr>
          <w:rFonts w:asciiTheme="majorHAnsi" w:hAnsiTheme="majorHAnsi"/>
          <w:sz w:val="24"/>
        </w:rPr>
      </w:pPr>
      <w:r>
        <w:rPr>
          <w:rFonts w:asciiTheme="majorHAnsi" w:hAnsiTheme="majorHAnsi"/>
          <w:sz w:val="24"/>
        </w:rPr>
        <w:lastRenderedPageBreak/>
        <w:t xml:space="preserve">Naast de financiële input zijn er </w:t>
      </w:r>
      <w:r w:rsidR="00851267">
        <w:rPr>
          <w:rFonts w:asciiTheme="majorHAnsi" w:hAnsiTheme="majorHAnsi"/>
          <w:sz w:val="24"/>
        </w:rPr>
        <w:t>meerdere factoren die invloed uitoefenen op de kwaliteit van een jeugdopleiding. De mate van professionaliteit binnen een club en de gro</w:t>
      </w:r>
      <w:r w:rsidR="007D6431">
        <w:rPr>
          <w:rFonts w:asciiTheme="majorHAnsi" w:hAnsiTheme="majorHAnsi"/>
          <w:sz w:val="24"/>
        </w:rPr>
        <w:t>ot</w:t>
      </w:r>
      <w:r w:rsidR="00851267">
        <w:rPr>
          <w:rFonts w:asciiTheme="majorHAnsi" w:hAnsiTheme="majorHAnsi"/>
          <w:sz w:val="24"/>
        </w:rPr>
        <w:t>te van de jeugdop</w:t>
      </w:r>
      <w:r w:rsidR="0082727A">
        <w:rPr>
          <w:rFonts w:asciiTheme="majorHAnsi" w:hAnsiTheme="majorHAnsi"/>
          <w:sz w:val="24"/>
        </w:rPr>
        <w:t xml:space="preserve">leidingen zijn zulke factoren. </w:t>
      </w:r>
      <w:r w:rsidR="00851267">
        <w:rPr>
          <w:rFonts w:asciiTheme="majorHAnsi" w:hAnsiTheme="majorHAnsi"/>
          <w:sz w:val="24"/>
        </w:rPr>
        <w:t xml:space="preserve">Het aantal werknemers dat een club in dienst heeft kan hier inzicht in geven. Meer medewerkers geeft aan dat een club professioneler is. Dit komt de jeugdopleiding ten </w:t>
      </w:r>
      <w:r w:rsidR="00851267">
        <w:rPr>
          <w:rFonts w:asciiTheme="majorHAnsi" w:hAnsiTheme="majorHAnsi"/>
          <w:sz w:val="24"/>
        </w:rPr>
        <w:lastRenderedPageBreak/>
        <w:t xml:space="preserve">goede. Als een club beschikt over meer trainers, zullen de talenten meer persoonlijke aandacht krijgen waardoor hun prestaties kunnen verbeteren. Ook is er dan meer mogelijkheid voor individuele trainingen. De spitsentrainer kan dan aan de slag met de aanvallers en een keeperstrainer kan de keepers onder zijn hoede nemen. Naast de trainers kan er ook ander personeel in dienst </w:t>
      </w:r>
      <w:r w:rsidR="00851267">
        <w:rPr>
          <w:rFonts w:asciiTheme="majorHAnsi" w:hAnsiTheme="majorHAnsi"/>
          <w:sz w:val="24"/>
        </w:rPr>
        <w:lastRenderedPageBreak/>
        <w:t>zijn wat de professionaliteit van ee</w:t>
      </w:r>
      <w:r w:rsidR="00BD638C">
        <w:rPr>
          <w:rFonts w:asciiTheme="majorHAnsi" w:hAnsiTheme="majorHAnsi"/>
          <w:sz w:val="24"/>
        </w:rPr>
        <w:t xml:space="preserve">n jeugdopleiding vergroot. </w:t>
      </w:r>
      <w:r w:rsidR="00AB644E">
        <w:rPr>
          <w:rFonts w:asciiTheme="majorHAnsi" w:hAnsiTheme="majorHAnsi"/>
          <w:sz w:val="24"/>
        </w:rPr>
        <w:t>Zokan e</w:t>
      </w:r>
      <w:r w:rsidR="00851267">
        <w:rPr>
          <w:rFonts w:asciiTheme="majorHAnsi" w:hAnsiTheme="majorHAnsi"/>
          <w:sz w:val="24"/>
        </w:rPr>
        <w:t xml:space="preserve">en voedingsspecialist bijdragen aan de ontwikkeling van de talenten. </w:t>
      </w:r>
      <w:r w:rsidR="00AB644E">
        <w:rPr>
          <w:rFonts w:asciiTheme="majorHAnsi" w:hAnsiTheme="majorHAnsi"/>
          <w:sz w:val="24"/>
        </w:rPr>
        <w:t xml:space="preserve">Een mentale coach kan spelers ondersteunen en helpen om met de druk en verwachtingen om te gaan. Een fysieke coach kan spelers begeleiden bij </w:t>
      </w:r>
      <w:r w:rsidR="004101FB">
        <w:rPr>
          <w:rFonts w:asciiTheme="majorHAnsi" w:hAnsiTheme="majorHAnsi"/>
          <w:sz w:val="24"/>
        </w:rPr>
        <w:t>krachttraining</w:t>
      </w:r>
      <w:r w:rsidR="00AB644E">
        <w:rPr>
          <w:rFonts w:asciiTheme="majorHAnsi" w:hAnsiTheme="majorHAnsi"/>
          <w:sz w:val="24"/>
        </w:rPr>
        <w:t xml:space="preserve">, </w:t>
      </w:r>
      <w:r w:rsidR="00C212F2">
        <w:rPr>
          <w:rFonts w:asciiTheme="majorHAnsi" w:hAnsiTheme="majorHAnsi"/>
          <w:sz w:val="24"/>
        </w:rPr>
        <w:t xml:space="preserve">hetgeen </w:t>
      </w:r>
      <w:r w:rsidR="00AB644E">
        <w:rPr>
          <w:rFonts w:asciiTheme="majorHAnsi" w:hAnsiTheme="majorHAnsi"/>
          <w:sz w:val="24"/>
        </w:rPr>
        <w:t xml:space="preserve">ook bijdraagt aan de ontwikkeling. En een video analist kan individueel </w:t>
      </w:r>
      <w:r w:rsidR="00AB644E">
        <w:rPr>
          <w:rFonts w:asciiTheme="majorHAnsi" w:hAnsiTheme="majorHAnsi"/>
          <w:sz w:val="24"/>
        </w:rPr>
        <w:lastRenderedPageBreak/>
        <w:t>met spelers beelden analyseren o</w:t>
      </w:r>
      <w:r w:rsidR="00176E85">
        <w:rPr>
          <w:rFonts w:asciiTheme="majorHAnsi" w:hAnsiTheme="majorHAnsi"/>
          <w:sz w:val="24"/>
        </w:rPr>
        <w:t xml:space="preserve">m verbeterpunten te bespreken. </w:t>
      </w:r>
      <w:r w:rsidR="00BD638C">
        <w:rPr>
          <w:rFonts w:asciiTheme="majorHAnsi" w:hAnsiTheme="majorHAnsi"/>
          <w:sz w:val="24"/>
        </w:rPr>
        <w:t>In figuur zeven is te zien hoeveel werknemers de clubs gemiddeld gezien in dienst had de afgelopen 10 jaar.</w:t>
      </w:r>
    </w:p>
    <w:p w:rsidR="00BA09DF" w:rsidRDefault="00BD638C" w:rsidP="00103356">
      <w:pPr>
        <w:pStyle w:val="Caption"/>
        <w:jc w:val="both"/>
      </w:pPr>
      <w:r>
        <w:rPr>
          <w:rFonts w:asciiTheme="majorHAnsi" w:hAnsiTheme="majorHAnsi"/>
          <w:noProof/>
          <w:sz w:val="24"/>
          <w:lang w:val="en-GB" w:eastAsia="en-GB"/>
        </w:rPr>
        <w:lastRenderedPageBreak/>
        <w:drawing>
          <wp:inline distT="0" distB="0" distL="0" distR="0">
            <wp:extent cx="5257800" cy="258110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57800" cy="2581102"/>
                    </a:xfrm>
                    <a:prstGeom prst="rect">
                      <a:avLst/>
                    </a:prstGeom>
                    <a:noFill/>
                    <a:ln>
                      <a:noFill/>
                    </a:ln>
                  </pic:spPr>
                </pic:pic>
              </a:graphicData>
            </a:graphic>
          </wp:inline>
        </w:drawing>
      </w:r>
    </w:p>
    <w:p w:rsidR="00BD638C" w:rsidRDefault="00BD638C" w:rsidP="00103356">
      <w:pPr>
        <w:pStyle w:val="Caption"/>
        <w:jc w:val="both"/>
        <w:rPr>
          <w:rFonts w:asciiTheme="majorHAnsi" w:hAnsiTheme="majorHAnsi"/>
          <w:sz w:val="24"/>
        </w:rPr>
      </w:pPr>
      <w:r>
        <w:t xml:space="preserve">Figuur </w:t>
      </w:r>
      <w:r w:rsidR="00051E92">
        <w:fldChar w:fldCharType="begin"/>
      </w:r>
      <w:r w:rsidR="007D15F8">
        <w:instrText xml:space="preserve"> SEQ Figuur \* ARABIC </w:instrText>
      </w:r>
      <w:r w:rsidR="00051E92">
        <w:fldChar w:fldCharType="separate"/>
      </w:r>
      <w:r w:rsidR="00313F98">
        <w:rPr>
          <w:noProof/>
        </w:rPr>
        <w:t>6</w:t>
      </w:r>
      <w:r w:rsidR="00051E92">
        <w:rPr>
          <w:noProof/>
        </w:rPr>
        <w:fldChar w:fldCharType="end"/>
      </w:r>
      <w:r>
        <w:t>, Gemiddeld aantal personeel in de afgelopen 10 jaren</w:t>
      </w:r>
    </w:p>
    <w:p w:rsidR="00EB2200" w:rsidRPr="0082727A" w:rsidRDefault="0082727A" w:rsidP="0082727A">
      <w:pPr>
        <w:spacing w:line="360" w:lineRule="auto"/>
        <w:rPr>
          <w:rFonts w:asciiTheme="majorHAnsi" w:hAnsiTheme="majorHAnsi"/>
          <w:sz w:val="24"/>
        </w:rPr>
      </w:pPr>
      <w:r>
        <w:rPr>
          <w:rFonts w:asciiTheme="majorHAnsi" w:hAnsiTheme="majorHAnsi"/>
          <w:sz w:val="24"/>
        </w:rPr>
        <w:t xml:space="preserve">Het is niet verrassen dat Ajax het meeste personeel in dienst heeft aangezien zij ook de grootste begroting hebben. Ook hier volgen Feyenoord, PSV en </w:t>
      </w:r>
      <w:r w:rsidR="004B2B8D">
        <w:rPr>
          <w:rFonts w:asciiTheme="majorHAnsi" w:hAnsiTheme="majorHAnsi"/>
          <w:sz w:val="24"/>
        </w:rPr>
        <w:t xml:space="preserve">AZ op de </w:t>
      </w:r>
      <w:r w:rsidR="004B2B8D">
        <w:rPr>
          <w:rFonts w:asciiTheme="majorHAnsi" w:hAnsiTheme="majorHAnsi"/>
          <w:sz w:val="24"/>
        </w:rPr>
        <w:lastRenderedPageBreak/>
        <w:t>plekken twee tot vier. De clubs die onafgebroken in de Eredivisie uit zijn gekomen in de afgelopen tien jaar hebben gemiddeld gezien meer personeel in dienst gehad dan de clubs die ook in de Jupiler League zijn uitgekomen. Dit kan verklaard worden aan de hand van de beschikbare financiële middelen binnen de clubs.</w:t>
      </w:r>
    </w:p>
    <w:p w:rsidR="00BD638C" w:rsidRDefault="00BD638C" w:rsidP="00103356">
      <w:pPr>
        <w:pStyle w:val="Subtitle"/>
        <w:jc w:val="both"/>
        <w:rPr>
          <w:sz w:val="28"/>
        </w:rPr>
      </w:pPr>
      <w:r>
        <w:rPr>
          <w:sz w:val="28"/>
        </w:rPr>
        <w:t>Gro</w:t>
      </w:r>
      <w:r w:rsidR="007D6431">
        <w:rPr>
          <w:sz w:val="28"/>
        </w:rPr>
        <w:t>ot</w:t>
      </w:r>
      <w:r>
        <w:rPr>
          <w:sz w:val="28"/>
        </w:rPr>
        <w:t>te van de club</w:t>
      </w:r>
    </w:p>
    <w:p w:rsidR="00BD638C" w:rsidRDefault="004B2B8D" w:rsidP="00103356">
      <w:pPr>
        <w:spacing w:line="360" w:lineRule="auto"/>
        <w:jc w:val="both"/>
        <w:rPr>
          <w:rFonts w:asciiTheme="majorHAnsi" w:hAnsiTheme="majorHAnsi"/>
          <w:sz w:val="24"/>
        </w:rPr>
      </w:pPr>
      <w:r>
        <w:rPr>
          <w:rFonts w:asciiTheme="majorHAnsi" w:hAnsiTheme="majorHAnsi"/>
          <w:sz w:val="24"/>
        </w:rPr>
        <w:lastRenderedPageBreak/>
        <w:t xml:space="preserve">De grootte van de club kan ook van grote invloed zijn op de kwaliteit van de jeugdopleiding. </w:t>
      </w:r>
      <w:r w:rsidR="00980779">
        <w:rPr>
          <w:rFonts w:asciiTheme="majorHAnsi" w:hAnsiTheme="majorHAnsi"/>
          <w:sz w:val="24"/>
        </w:rPr>
        <w:t>Met name bij de verkoop van jeugdspelers speelt dit een grote rol. Clubs met meer aanzien kunnen hogere bedragen vragen voor hun jeugdspelers bij een eventuele verkoop. De gr</w:t>
      </w:r>
      <w:r w:rsidR="007D6431">
        <w:rPr>
          <w:rFonts w:asciiTheme="majorHAnsi" w:hAnsiTheme="majorHAnsi"/>
          <w:sz w:val="24"/>
        </w:rPr>
        <w:t>o</w:t>
      </w:r>
      <w:r w:rsidR="00980779">
        <w:rPr>
          <w:rFonts w:asciiTheme="majorHAnsi" w:hAnsiTheme="majorHAnsi"/>
          <w:sz w:val="24"/>
        </w:rPr>
        <w:t>o</w:t>
      </w:r>
      <w:r w:rsidR="007D6431">
        <w:rPr>
          <w:rFonts w:asciiTheme="majorHAnsi" w:hAnsiTheme="majorHAnsi"/>
          <w:sz w:val="24"/>
        </w:rPr>
        <w:t>t</w:t>
      </w:r>
      <w:r w:rsidR="00980779">
        <w:rPr>
          <w:rFonts w:asciiTheme="majorHAnsi" w:hAnsiTheme="majorHAnsi"/>
          <w:sz w:val="24"/>
        </w:rPr>
        <w:t xml:space="preserve">te van de club moet dus zeker meegenomen worden als factor die invloed heeft op de kwaliteit van een jeugdopleiding. </w:t>
      </w:r>
      <w:r w:rsidR="00980779">
        <w:rPr>
          <w:rFonts w:asciiTheme="majorHAnsi" w:hAnsiTheme="majorHAnsi"/>
          <w:sz w:val="24"/>
        </w:rPr>
        <w:lastRenderedPageBreak/>
        <w:t>Op basis van de verzamelde financiële data kan de gro</w:t>
      </w:r>
      <w:r w:rsidR="007D6431">
        <w:rPr>
          <w:rFonts w:asciiTheme="majorHAnsi" w:hAnsiTheme="majorHAnsi"/>
          <w:sz w:val="24"/>
        </w:rPr>
        <w:t>ot</w:t>
      </w:r>
      <w:r w:rsidR="00980779">
        <w:rPr>
          <w:rFonts w:asciiTheme="majorHAnsi" w:hAnsiTheme="majorHAnsi"/>
          <w:sz w:val="24"/>
        </w:rPr>
        <w:t>te van de clubs bepaald worden. Er is gekozen om te kijken naar de gemiddelde omzet die de clubs in de afgelopen 10 jaar hebben</w:t>
      </w:r>
      <w:r w:rsidR="007379A9">
        <w:rPr>
          <w:rFonts w:asciiTheme="majorHAnsi" w:hAnsiTheme="majorHAnsi"/>
          <w:sz w:val="24"/>
        </w:rPr>
        <w:t xml:space="preserve"> </w:t>
      </w:r>
      <w:r w:rsidR="00C212F2">
        <w:rPr>
          <w:rFonts w:asciiTheme="majorHAnsi" w:hAnsiTheme="majorHAnsi"/>
          <w:sz w:val="24"/>
        </w:rPr>
        <w:t>gedraaid</w:t>
      </w:r>
      <w:r w:rsidR="00980779">
        <w:rPr>
          <w:rFonts w:asciiTheme="majorHAnsi" w:hAnsiTheme="majorHAnsi"/>
          <w:sz w:val="24"/>
        </w:rPr>
        <w:t>. D</w:t>
      </w:r>
      <w:r w:rsidR="007D6431">
        <w:rPr>
          <w:rFonts w:asciiTheme="majorHAnsi" w:hAnsiTheme="majorHAnsi"/>
          <w:sz w:val="24"/>
        </w:rPr>
        <w:t>it is een goede maatstaf om de omvang</w:t>
      </w:r>
      <w:r w:rsidR="00980779">
        <w:rPr>
          <w:rFonts w:asciiTheme="majorHAnsi" w:hAnsiTheme="majorHAnsi"/>
          <w:sz w:val="24"/>
        </w:rPr>
        <w:t xml:space="preserve"> van de club te bepalen. Mede omdat in de omzet ook de ontvangen bedragen voor het spelen </w:t>
      </w:r>
      <w:r w:rsidR="00980779">
        <w:rPr>
          <w:rFonts w:asciiTheme="majorHAnsi" w:hAnsiTheme="majorHAnsi"/>
          <w:sz w:val="24"/>
        </w:rPr>
        <w:lastRenderedPageBreak/>
        <w:t xml:space="preserve">van Europees voetbal terug komen. </w:t>
      </w:r>
      <w:r>
        <w:rPr>
          <w:rFonts w:asciiTheme="majorHAnsi" w:hAnsiTheme="majorHAnsi"/>
          <w:sz w:val="24"/>
        </w:rPr>
        <w:t xml:space="preserve">Het spelen van Europees voetbal heeft </w:t>
      </w:r>
      <w:r w:rsidR="00980779">
        <w:rPr>
          <w:rFonts w:asciiTheme="majorHAnsi" w:hAnsiTheme="majorHAnsi"/>
          <w:sz w:val="24"/>
        </w:rPr>
        <w:t xml:space="preserve">invloed op het aanzien van de clubs. In figuur 8 zijn de cijfers per club te zien. </w:t>
      </w:r>
    </w:p>
    <w:p w:rsidR="00BA09DF" w:rsidRPr="00BD638C" w:rsidRDefault="00980779" w:rsidP="00103356">
      <w:pPr>
        <w:pStyle w:val="Caption"/>
        <w:jc w:val="both"/>
        <w:rPr>
          <w:rFonts w:asciiTheme="majorHAnsi" w:hAnsiTheme="majorHAnsi"/>
          <w:sz w:val="24"/>
        </w:rPr>
      </w:pPr>
      <w:r>
        <w:rPr>
          <w:rFonts w:asciiTheme="majorHAnsi" w:hAnsiTheme="majorHAnsi"/>
          <w:noProof/>
          <w:sz w:val="24"/>
          <w:lang w:val="en-GB" w:eastAsia="en-GB"/>
        </w:rPr>
        <w:drawing>
          <wp:inline distT="0" distB="0" distL="0" distR="0">
            <wp:extent cx="5467350" cy="269300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70704" cy="2694661"/>
                    </a:xfrm>
                    <a:prstGeom prst="rect">
                      <a:avLst/>
                    </a:prstGeom>
                    <a:noFill/>
                    <a:ln>
                      <a:noFill/>
                    </a:ln>
                  </pic:spPr>
                </pic:pic>
              </a:graphicData>
            </a:graphic>
          </wp:inline>
        </w:drawing>
      </w:r>
      <w:r w:rsidR="00BA09DF">
        <w:t xml:space="preserve">Figuur </w:t>
      </w:r>
      <w:r w:rsidR="00051E92">
        <w:fldChar w:fldCharType="begin"/>
      </w:r>
      <w:r w:rsidR="007D15F8">
        <w:instrText xml:space="preserve"> SEQ Figuur \* ARABIC </w:instrText>
      </w:r>
      <w:r w:rsidR="00051E92">
        <w:fldChar w:fldCharType="separate"/>
      </w:r>
      <w:r w:rsidR="00313F98">
        <w:rPr>
          <w:noProof/>
        </w:rPr>
        <w:t>7</w:t>
      </w:r>
      <w:r w:rsidR="00051E92">
        <w:rPr>
          <w:noProof/>
        </w:rPr>
        <w:fldChar w:fldCharType="end"/>
      </w:r>
      <w:r w:rsidR="00BA09DF">
        <w:t>, Gemiddelde omzet in de afgelopen 10 jaar in miljoenen</w:t>
      </w:r>
    </w:p>
    <w:p w:rsidR="0086245E" w:rsidRPr="004B2B8D" w:rsidRDefault="004B2B8D" w:rsidP="004B2B8D">
      <w:pPr>
        <w:spacing w:line="360" w:lineRule="auto"/>
        <w:rPr>
          <w:rFonts w:asciiTheme="majorHAnsi" w:hAnsiTheme="majorHAnsi"/>
          <w:sz w:val="24"/>
        </w:rPr>
      </w:pPr>
      <w:r>
        <w:rPr>
          <w:rFonts w:asciiTheme="majorHAnsi" w:hAnsiTheme="majorHAnsi"/>
          <w:sz w:val="24"/>
        </w:rPr>
        <w:lastRenderedPageBreak/>
        <w:t xml:space="preserve">Ook deze lijst wordt aangevoerd door Ajax met een omzet van ruim 80 miljoen euro. Mede omdat zij de afgelopen jaren het vaakst uitkwamen in de Champions League draaide zij gemiddeld de hoogste omzet. PSV volgt met een gemiddelde omzet van ruim 70 miljoen euro. Vanaf PSV wordt het gat groter. Feyenoord volgt als </w:t>
      </w:r>
      <w:r>
        <w:rPr>
          <w:rFonts w:asciiTheme="majorHAnsi" w:hAnsiTheme="majorHAnsi"/>
          <w:sz w:val="24"/>
        </w:rPr>
        <w:lastRenderedPageBreak/>
        <w:t xml:space="preserve">derde met een omzet van ruim 40 miljoen euro. De overige stabiele Eredivisie clubs hebben een omzet tussen de 40 en tien miljoen euro. Clubs die ook in de Jupiler League zijn uitgekomen draaide een omzet onder de 10 miljoen euro. De verschillen zijn dus erg groot. Zo is de omzet van Ajax </w:t>
      </w:r>
      <w:r w:rsidR="00511071">
        <w:rPr>
          <w:rFonts w:asciiTheme="majorHAnsi" w:hAnsiTheme="majorHAnsi"/>
          <w:sz w:val="24"/>
        </w:rPr>
        <w:t xml:space="preserve">ruim 10 maal zo groot als die van FC Dordrecht. </w:t>
      </w:r>
    </w:p>
    <w:p w:rsidR="00BE013A" w:rsidRDefault="009A604A" w:rsidP="00103356">
      <w:pPr>
        <w:pStyle w:val="Subtitle"/>
        <w:jc w:val="both"/>
        <w:rPr>
          <w:sz w:val="28"/>
        </w:rPr>
      </w:pPr>
      <w:r>
        <w:rPr>
          <w:sz w:val="28"/>
        </w:rPr>
        <w:lastRenderedPageBreak/>
        <w:t>Thuismarkt</w:t>
      </w:r>
    </w:p>
    <w:p w:rsidR="0086245E" w:rsidRDefault="00BA09DF" w:rsidP="00103356">
      <w:pPr>
        <w:spacing w:line="360" w:lineRule="auto"/>
        <w:jc w:val="both"/>
        <w:rPr>
          <w:rFonts w:asciiTheme="majorHAnsi" w:hAnsiTheme="majorHAnsi"/>
          <w:sz w:val="24"/>
          <w:szCs w:val="24"/>
        </w:rPr>
      </w:pPr>
      <w:r>
        <w:rPr>
          <w:rFonts w:asciiTheme="majorHAnsi" w:hAnsiTheme="majorHAnsi"/>
          <w:sz w:val="24"/>
          <w:szCs w:val="24"/>
        </w:rPr>
        <w:t>Tot slot wordt de invloed van de stad waar de club gevestigd is meegenomen als factor die invloed heeft op de kwaliteit van de jeugdopleidingen. Met invloed van de stad wordt de gro</w:t>
      </w:r>
      <w:r w:rsidR="007D6431">
        <w:rPr>
          <w:rFonts w:asciiTheme="majorHAnsi" w:hAnsiTheme="majorHAnsi"/>
          <w:sz w:val="24"/>
          <w:szCs w:val="24"/>
        </w:rPr>
        <w:t>ot</w:t>
      </w:r>
      <w:r>
        <w:rPr>
          <w:rFonts w:asciiTheme="majorHAnsi" w:hAnsiTheme="majorHAnsi"/>
          <w:sz w:val="24"/>
          <w:szCs w:val="24"/>
        </w:rPr>
        <w:t xml:space="preserve">te van de populatie </w:t>
      </w:r>
      <w:r w:rsidR="009A7C5C">
        <w:rPr>
          <w:rFonts w:asciiTheme="majorHAnsi" w:hAnsiTheme="majorHAnsi"/>
          <w:sz w:val="24"/>
          <w:szCs w:val="24"/>
        </w:rPr>
        <w:t>bedoeld</w:t>
      </w:r>
      <w:r>
        <w:rPr>
          <w:rFonts w:asciiTheme="majorHAnsi" w:hAnsiTheme="majorHAnsi"/>
          <w:sz w:val="24"/>
          <w:szCs w:val="24"/>
        </w:rPr>
        <w:t xml:space="preserve">. </w:t>
      </w:r>
      <w:r w:rsidR="009A7C5C">
        <w:rPr>
          <w:rFonts w:asciiTheme="majorHAnsi" w:hAnsiTheme="majorHAnsi"/>
          <w:sz w:val="24"/>
          <w:szCs w:val="24"/>
        </w:rPr>
        <w:t>Clubs die gevestigd zijn in de grote steden hebben waarschijn</w:t>
      </w:r>
      <w:r w:rsidR="009A7C5C">
        <w:rPr>
          <w:rFonts w:asciiTheme="majorHAnsi" w:hAnsiTheme="majorHAnsi"/>
          <w:sz w:val="24"/>
          <w:szCs w:val="24"/>
        </w:rPr>
        <w:lastRenderedPageBreak/>
        <w:t>lijk meer talenten in de regio.</w:t>
      </w:r>
      <w:r w:rsidR="0086245E">
        <w:rPr>
          <w:rFonts w:asciiTheme="majorHAnsi" w:hAnsiTheme="majorHAnsi"/>
          <w:sz w:val="24"/>
          <w:szCs w:val="24"/>
        </w:rPr>
        <w:t xml:space="preserve"> In grote steden zijn namelijk meer voetbalverenigingen dan in kleinere plaatsen</w:t>
      </w:r>
      <w:r w:rsidR="00062B5C">
        <w:rPr>
          <w:rFonts w:asciiTheme="majorHAnsi" w:hAnsiTheme="majorHAnsi"/>
          <w:sz w:val="24"/>
          <w:szCs w:val="24"/>
        </w:rPr>
        <w:t xml:space="preserve"> en dus ook meer spelers</w:t>
      </w:r>
      <w:r w:rsidR="0086245E">
        <w:rPr>
          <w:rFonts w:asciiTheme="majorHAnsi" w:hAnsiTheme="majorHAnsi"/>
          <w:sz w:val="24"/>
          <w:szCs w:val="24"/>
        </w:rPr>
        <w:t>.</w:t>
      </w:r>
      <w:r w:rsidR="007379A9">
        <w:rPr>
          <w:rFonts w:asciiTheme="majorHAnsi" w:hAnsiTheme="majorHAnsi"/>
          <w:sz w:val="24"/>
          <w:szCs w:val="24"/>
        </w:rPr>
        <w:t xml:space="preserve"> </w:t>
      </w:r>
      <w:r w:rsidR="0086245E">
        <w:rPr>
          <w:rFonts w:asciiTheme="majorHAnsi" w:hAnsiTheme="majorHAnsi"/>
          <w:sz w:val="24"/>
          <w:szCs w:val="24"/>
        </w:rPr>
        <w:t xml:space="preserve">Dit heeft tot gevolg dat het voor deze clubs makkelijker is om te scouten in de regio. Een kanttekening die hierbij geplaatst kan worden is dat in sommige grote steden meerdere </w:t>
      </w:r>
      <w:r w:rsidR="007D15F8">
        <w:rPr>
          <w:rFonts w:asciiTheme="majorHAnsi" w:hAnsiTheme="majorHAnsi"/>
          <w:sz w:val="24"/>
          <w:szCs w:val="24"/>
        </w:rPr>
        <w:t>BVO’s</w:t>
      </w:r>
      <w:r w:rsidR="0086245E">
        <w:rPr>
          <w:rFonts w:asciiTheme="majorHAnsi" w:hAnsiTheme="majorHAnsi"/>
          <w:sz w:val="24"/>
          <w:szCs w:val="24"/>
        </w:rPr>
        <w:t xml:space="preserve"> zijn gevestigd. Zo </w:t>
      </w:r>
      <w:r w:rsidR="0086245E">
        <w:rPr>
          <w:rFonts w:asciiTheme="majorHAnsi" w:hAnsiTheme="majorHAnsi"/>
          <w:sz w:val="24"/>
          <w:szCs w:val="24"/>
        </w:rPr>
        <w:lastRenderedPageBreak/>
        <w:t xml:space="preserve">telt Rotterdam drie betaald voetbal organisaties: Feyenoord, Sparta en Excelsior. </w:t>
      </w:r>
      <w:r w:rsidR="00062B5C">
        <w:rPr>
          <w:rFonts w:asciiTheme="majorHAnsi" w:hAnsiTheme="majorHAnsi"/>
          <w:sz w:val="24"/>
          <w:szCs w:val="24"/>
        </w:rPr>
        <w:t xml:space="preserve">Deze clubs moeten als het ware vissen uit de zelfde vijver. Iets wat deze kanttekening deels ontkracht is het feit dat veel clubs door het hele land scouten. Het komt voor dat clubs jonge spelers uit een heel ander deel van het land scouten en toe laten </w:t>
      </w:r>
      <w:r w:rsidR="00062B5C">
        <w:rPr>
          <w:rFonts w:asciiTheme="majorHAnsi" w:hAnsiTheme="majorHAnsi"/>
          <w:sz w:val="24"/>
          <w:szCs w:val="24"/>
        </w:rPr>
        <w:lastRenderedPageBreak/>
        <w:t>treden tot hun jeugdopleiding. Vaak worden zijn dan geplaatst in een gast gezin. Dit brengt voor de clubs kosten met zich mee. Uiteraard zoeken de meeste clubs het voornamelijk dichter bij huis. De invloed van de stad blijft dus wel degelijk aanwezig.</w:t>
      </w:r>
    </w:p>
    <w:p w:rsidR="0086245E" w:rsidRDefault="0086245E" w:rsidP="00103356">
      <w:pPr>
        <w:pStyle w:val="Subtitle"/>
        <w:jc w:val="both"/>
        <w:rPr>
          <w:sz w:val="28"/>
        </w:rPr>
      </w:pPr>
      <w:r>
        <w:rPr>
          <w:sz w:val="28"/>
        </w:rPr>
        <w:t>Conclusie</w:t>
      </w:r>
    </w:p>
    <w:p w:rsidR="00062B5C" w:rsidRPr="00062B5C" w:rsidRDefault="00062B5C" w:rsidP="00103356">
      <w:pPr>
        <w:spacing w:line="360" w:lineRule="auto"/>
        <w:jc w:val="both"/>
        <w:rPr>
          <w:rFonts w:asciiTheme="majorHAnsi" w:hAnsiTheme="majorHAnsi"/>
          <w:sz w:val="24"/>
          <w:szCs w:val="24"/>
        </w:rPr>
      </w:pPr>
      <w:r>
        <w:rPr>
          <w:rFonts w:asciiTheme="majorHAnsi" w:hAnsiTheme="majorHAnsi"/>
          <w:sz w:val="24"/>
          <w:szCs w:val="24"/>
        </w:rPr>
        <w:lastRenderedPageBreak/>
        <w:t>Er zijn vier</w:t>
      </w:r>
      <w:r w:rsidR="007379A9">
        <w:rPr>
          <w:rFonts w:asciiTheme="majorHAnsi" w:hAnsiTheme="majorHAnsi"/>
          <w:sz w:val="24"/>
          <w:szCs w:val="24"/>
        </w:rPr>
        <w:t xml:space="preserve"> </w:t>
      </w:r>
      <w:r>
        <w:rPr>
          <w:rFonts w:asciiTheme="majorHAnsi" w:hAnsiTheme="majorHAnsi"/>
          <w:sz w:val="24"/>
          <w:szCs w:val="24"/>
        </w:rPr>
        <w:t xml:space="preserve">kwantificeerbare factoren aanbod gekomen die van invloed zijn </w:t>
      </w:r>
      <w:r w:rsidR="00511071">
        <w:rPr>
          <w:rFonts w:asciiTheme="majorHAnsi" w:hAnsiTheme="majorHAnsi"/>
          <w:sz w:val="24"/>
          <w:szCs w:val="24"/>
        </w:rPr>
        <w:t xml:space="preserve">op het </w:t>
      </w:r>
      <w:r>
        <w:rPr>
          <w:rFonts w:asciiTheme="majorHAnsi" w:hAnsiTheme="majorHAnsi"/>
          <w:sz w:val="24"/>
          <w:szCs w:val="24"/>
        </w:rPr>
        <w:t xml:space="preserve"> succes van een jeugdopleiding. De financië</w:t>
      </w:r>
      <w:r w:rsidR="00511071">
        <w:rPr>
          <w:rFonts w:asciiTheme="majorHAnsi" w:hAnsiTheme="majorHAnsi"/>
          <w:sz w:val="24"/>
          <w:szCs w:val="24"/>
        </w:rPr>
        <w:t>le input voor de jeugdopleiding.</w:t>
      </w:r>
      <w:r>
        <w:rPr>
          <w:rFonts w:asciiTheme="majorHAnsi" w:hAnsiTheme="majorHAnsi"/>
          <w:sz w:val="24"/>
          <w:szCs w:val="24"/>
        </w:rPr>
        <w:t xml:space="preserve"> De mate van professionaliteit van </w:t>
      </w:r>
      <w:r w:rsidR="0082665D">
        <w:rPr>
          <w:rFonts w:asciiTheme="majorHAnsi" w:hAnsiTheme="majorHAnsi"/>
          <w:sz w:val="24"/>
          <w:szCs w:val="24"/>
        </w:rPr>
        <w:t xml:space="preserve">de </w:t>
      </w:r>
      <w:r>
        <w:rPr>
          <w:rFonts w:asciiTheme="majorHAnsi" w:hAnsiTheme="majorHAnsi"/>
          <w:sz w:val="24"/>
          <w:szCs w:val="24"/>
        </w:rPr>
        <w:t>clubs die wordt gemeten aan de hand van het aantal personeelsleden dat de club in dienst heeft. De gro</w:t>
      </w:r>
      <w:r w:rsidR="007D6431">
        <w:rPr>
          <w:rFonts w:asciiTheme="majorHAnsi" w:hAnsiTheme="majorHAnsi"/>
          <w:sz w:val="24"/>
          <w:szCs w:val="24"/>
        </w:rPr>
        <w:t>ot</w:t>
      </w:r>
      <w:r>
        <w:rPr>
          <w:rFonts w:asciiTheme="majorHAnsi" w:hAnsiTheme="majorHAnsi"/>
          <w:sz w:val="24"/>
          <w:szCs w:val="24"/>
        </w:rPr>
        <w:t xml:space="preserve">te van de club die wordt vastgesteld op basis van de gedraaide omzet door de clubs. En tot slot </w:t>
      </w:r>
      <w:r>
        <w:rPr>
          <w:rFonts w:asciiTheme="majorHAnsi" w:hAnsiTheme="majorHAnsi"/>
          <w:sz w:val="24"/>
          <w:szCs w:val="24"/>
        </w:rPr>
        <w:lastRenderedPageBreak/>
        <w:t>de gro</w:t>
      </w:r>
      <w:r w:rsidR="007D6431">
        <w:rPr>
          <w:rFonts w:asciiTheme="majorHAnsi" w:hAnsiTheme="majorHAnsi"/>
          <w:sz w:val="24"/>
          <w:szCs w:val="24"/>
        </w:rPr>
        <w:t>ot</w:t>
      </w:r>
      <w:r>
        <w:rPr>
          <w:rFonts w:asciiTheme="majorHAnsi" w:hAnsiTheme="majorHAnsi"/>
          <w:sz w:val="24"/>
          <w:szCs w:val="24"/>
        </w:rPr>
        <w:t xml:space="preserve">te van de stad waar de club gevestigd is. De financiële input </w:t>
      </w:r>
      <w:r w:rsidR="0082126B">
        <w:rPr>
          <w:rFonts w:asciiTheme="majorHAnsi" w:hAnsiTheme="majorHAnsi"/>
          <w:sz w:val="24"/>
          <w:szCs w:val="24"/>
        </w:rPr>
        <w:t xml:space="preserve">is de factor die centraal staat. In de volgende deelvraag zal de grote van de invloed van deze factor gemeten worden. </w:t>
      </w:r>
    </w:p>
    <w:p w:rsidR="009A7C5C" w:rsidRDefault="009A7C5C" w:rsidP="00103356">
      <w:pPr>
        <w:spacing w:line="360" w:lineRule="auto"/>
        <w:jc w:val="both"/>
        <w:rPr>
          <w:rFonts w:asciiTheme="majorHAnsi" w:hAnsiTheme="majorHAnsi"/>
          <w:sz w:val="24"/>
          <w:szCs w:val="24"/>
        </w:rPr>
      </w:pPr>
    </w:p>
    <w:p w:rsidR="004A3614" w:rsidRPr="004A3614" w:rsidRDefault="004A3614" w:rsidP="00103356">
      <w:pPr>
        <w:pStyle w:val="Heading1"/>
        <w:jc w:val="both"/>
        <w:rPr>
          <w:sz w:val="32"/>
        </w:rPr>
      </w:pPr>
      <w:bookmarkStart w:id="6" w:name="_Toc456700265"/>
      <w:r>
        <w:lastRenderedPageBreak/>
        <w:t xml:space="preserve">4.3 Analyse deelvraag (3) </w:t>
      </w:r>
      <w:r w:rsidRPr="004A3614">
        <w:rPr>
          <w:szCs w:val="24"/>
        </w:rPr>
        <w:t xml:space="preserve">Hoe groot is de invloed van de factoren </w:t>
      </w:r>
      <w:r w:rsidR="007E79C9">
        <w:rPr>
          <w:szCs w:val="24"/>
        </w:rPr>
        <w:t>op de maatstaven van succes?</w:t>
      </w:r>
      <w:bookmarkEnd w:id="6"/>
    </w:p>
    <w:p w:rsidR="00324625" w:rsidRDefault="00324625" w:rsidP="00103356">
      <w:pPr>
        <w:pStyle w:val="NoSpacing"/>
        <w:spacing w:line="360" w:lineRule="auto"/>
        <w:jc w:val="both"/>
        <w:rPr>
          <w:rFonts w:asciiTheme="majorHAnsi" w:hAnsiTheme="majorHAnsi"/>
          <w:sz w:val="24"/>
          <w:szCs w:val="24"/>
        </w:rPr>
      </w:pPr>
      <w:r>
        <w:rPr>
          <w:rFonts w:asciiTheme="majorHAnsi" w:hAnsiTheme="majorHAnsi"/>
          <w:sz w:val="24"/>
          <w:szCs w:val="24"/>
        </w:rPr>
        <w:t>In deelvraag twee is aanbod gekomen welke factoren de mate van succes van een jeugdopleiding kunnen beïnvloeden. Hierbij is een onderscheid gemaakt tussen</w:t>
      </w:r>
      <w:r w:rsidR="00511071">
        <w:rPr>
          <w:rFonts w:asciiTheme="majorHAnsi" w:hAnsiTheme="majorHAnsi"/>
          <w:sz w:val="24"/>
          <w:szCs w:val="24"/>
        </w:rPr>
        <w:t xml:space="preserve"> </w:t>
      </w:r>
      <w:r w:rsidR="00511071">
        <w:rPr>
          <w:rFonts w:asciiTheme="majorHAnsi" w:hAnsiTheme="majorHAnsi"/>
          <w:sz w:val="24"/>
          <w:szCs w:val="24"/>
        </w:rPr>
        <w:lastRenderedPageBreak/>
        <w:t>kwantificeerbare en niet kwantificeerbare factoren. Vervolgens zijn er vier kwantificeerbare factoren besproken.</w:t>
      </w:r>
    </w:p>
    <w:p w:rsidR="00511071" w:rsidRDefault="00324625" w:rsidP="00103356">
      <w:pPr>
        <w:pStyle w:val="NoSpacing"/>
        <w:spacing w:line="360" w:lineRule="auto"/>
        <w:jc w:val="both"/>
        <w:rPr>
          <w:rFonts w:asciiTheme="majorHAnsi" w:hAnsiTheme="majorHAnsi"/>
          <w:sz w:val="24"/>
          <w:szCs w:val="24"/>
        </w:rPr>
      </w:pPr>
      <w:r>
        <w:rPr>
          <w:rFonts w:asciiTheme="majorHAnsi" w:hAnsiTheme="majorHAnsi"/>
          <w:sz w:val="24"/>
          <w:szCs w:val="24"/>
        </w:rPr>
        <w:t xml:space="preserve">Met behulp van </w:t>
      </w:r>
      <w:r w:rsidR="0086245E">
        <w:rPr>
          <w:rFonts w:asciiTheme="majorHAnsi" w:hAnsiTheme="majorHAnsi"/>
          <w:sz w:val="24"/>
          <w:szCs w:val="24"/>
        </w:rPr>
        <w:t xml:space="preserve">OLS </w:t>
      </w:r>
      <w:r>
        <w:rPr>
          <w:rFonts w:asciiTheme="majorHAnsi" w:hAnsiTheme="majorHAnsi"/>
          <w:sz w:val="24"/>
          <w:szCs w:val="24"/>
        </w:rPr>
        <w:t>regressie analyses invloed van financiële middelen onder  de loep genomen worden. Per maatstaf van succes, welke aanbod zijn gekomen bij deel</w:t>
      </w:r>
      <w:r>
        <w:rPr>
          <w:rFonts w:asciiTheme="majorHAnsi" w:hAnsiTheme="majorHAnsi"/>
          <w:sz w:val="24"/>
          <w:szCs w:val="24"/>
        </w:rPr>
        <w:lastRenderedPageBreak/>
        <w:t xml:space="preserve">vraag 1, </w:t>
      </w:r>
      <w:r w:rsidR="0086245E">
        <w:rPr>
          <w:rFonts w:asciiTheme="majorHAnsi" w:hAnsiTheme="majorHAnsi"/>
          <w:sz w:val="24"/>
          <w:szCs w:val="24"/>
        </w:rPr>
        <w:t xml:space="preserve">wordt gekeken hoe sterk de invloed van de financiële input is. Er is gekozen om eerst log transformaties toe te passen. </w:t>
      </w:r>
      <w:r w:rsidR="00511071">
        <w:rPr>
          <w:rFonts w:asciiTheme="majorHAnsi" w:hAnsiTheme="majorHAnsi"/>
          <w:sz w:val="24"/>
          <w:szCs w:val="24"/>
        </w:rPr>
        <w:t>Het werken met de logaritmes van deze variabele heeft meerdere voordelen. Ten eerste neemt de kans op een normale verdeling toe door de logaritmische transformatie. Ten tweede wordt het wer</w:t>
      </w:r>
      <w:r w:rsidR="00511071">
        <w:rPr>
          <w:rFonts w:asciiTheme="majorHAnsi" w:hAnsiTheme="majorHAnsi"/>
          <w:sz w:val="24"/>
          <w:szCs w:val="24"/>
        </w:rPr>
        <w:lastRenderedPageBreak/>
        <w:t>ken met logaritmische variabele veel toegepast in de literatuur. Ten derde komt dit de data ten goede</w:t>
      </w:r>
      <w:r w:rsidR="0086245E">
        <w:rPr>
          <w:rFonts w:asciiTheme="majorHAnsi" w:hAnsiTheme="majorHAnsi"/>
          <w:sz w:val="24"/>
          <w:szCs w:val="24"/>
        </w:rPr>
        <w:t xml:space="preserve"> omdat sommige variabe</w:t>
      </w:r>
      <w:r w:rsidR="007379A9">
        <w:rPr>
          <w:rFonts w:asciiTheme="majorHAnsi" w:hAnsiTheme="majorHAnsi"/>
          <w:sz w:val="24"/>
          <w:szCs w:val="24"/>
        </w:rPr>
        <w:t>len hele hoge waardes aannemen</w:t>
      </w:r>
      <w:r w:rsidR="0086245E">
        <w:rPr>
          <w:rFonts w:asciiTheme="majorHAnsi" w:hAnsiTheme="majorHAnsi"/>
          <w:sz w:val="24"/>
          <w:szCs w:val="24"/>
        </w:rPr>
        <w:t xml:space="preserve"> andere variabele hele lage waardes. </w:t>
      </w:r>
      <w:r w:rsidR="00D8036F">
        <w:rPr>
          <w:rFonts w:asciiTheme="majorHAnsi" w:hAnsiTheme="majorHAnsi"/>
          <w:sz w:val="24"/>
          <w:szCs w:val="24"/>
        </w:rPr>
        <w:t xml:space="preserve">Door te werken met een log-log model krijg je een procent op procent interpretatie. Dit geeft een duidelijkere interpretatie dan wanneer er geen log transformatie gedaan wordt. In dat </w:t>
      </w:r>
      <w:r w:rsidR="00D8036F">
        <w:rPr>
          <w:rFonts w:asciiTheme="majorHAnsi" w:hAnsiTheme="majorHAnsi"/>
          <w:sz w:val="24"/>
          <w:szCs w:val="24"/>
        </w:rPr>
        <w:lastRenderedPageBreak/>
        <w:t xml:space="preserve">geval zouden de </w:t>
      </w:r>
      <w:r w:rsidR="004101FB">
        <w:rPr>
          <w:rFonts w:asciiTheme="majorHAnsi" w:hAnsiTheme="majorHAnsi"/>
          <w:sz w:val="24"/>
          <w:szCs w:val="24"/>
        </w:rPr>
        <w:t>coëfficiënten</w:t>
      </w:r>
      <w:r w:rsidR="00D8036F">
        <w:rPr>
          <w:rFonts w:asciiTheme="majorHAnsi" w:hAnsiTheme="majorHAnsi"/>
          <w:sz w:val="24"/>
          <w:szCs w:val="24"/>
        </w:rPr>
        <w:t xml:space="preserve"> minder goed </w:t>
      </w:r>
      <w:r w:rsidR="007379A9">
        <w:rPr>
          <w:rFonts w:asciiTheme="majorHAnsi" w:hAnsiTheme="majorHAnsi"/>
          <w:sz w:val="24"/>
          <w:szCs w:val="24"/>
        </w:rPr>
        <w:t>interpreteer</w:t>
      </w:r>
      <w:r w:rsidR="0082665D">
        <w:rPr>
          <w:rFonts w:asciiTheme="majorHAnsi" w:hAnsiTheme="majorHAnsi"/>
          <w:sz w:val="24"/>
          <w:szCs w:val="24"/>
        </w:rPr>
        <w:t>baar</w:t>
      </w:r>
      <w:r w:rsidR="007379A9">
        <w:rPr>
          <w:rFonts w:asciiTheme="majorHAnsi" w:hAnsiTheme="majorHAnsi"/>
          <w:sz w:val="24"/>
          <w:szCs w:val="24"/>
        </w:rPr>
        <w:t xml:space="preserve"> </w:t>
      </w:r>
      <w:r w:rsidR="00511071">
        <w:rPr>
          <w:rFonts w:asciiTheme="majorHAnsi" w:hAnsiTheme="majorHAnsi"/>
          <w:sz w:val="24"/>
          <w:szCs w:val="24"/>
        </w:rPr>
        <w:t xml:space="preserve">zijn. </w:t>
      </w:r>
    </w:p>
    <w:p w:rsidR="00511071" w:rsidRDefault="00511071" w:rsidP="00103356">
      <w:pPr>
        <w:pStyle w:val="NoSpacing"/>
        <w:spacing w:line="360" w:lineRule="auto"/>
        <w:jc w:val="both"/>
        <w:rPr>
          <w:rFonts w:asciiTheme="majorHAnsi" w:hAnsiTheme="majorHAnsi"/>
          <w:sz w:val="24"/>
          <w:szCs w:val="24"/>
        </w:rPr>
      </w:pPr>
    </w:p>
    <w:p w:rsidR="001B458C" w:rsidRDefault="00D8036F" w:rsidP="00103356">
      <w:pPr>
        <w:pStyle w:val="NoSpacing"/>
        <w:spacing w:line="360" w:lineRule="auto"/>
        <w:jc w:val="both"/>
        <w:rPr>
          <w:rFonts w:asciiTheme="majorHAnsi" w:hAnsiTheme="majorHAnsi"/>
          <w:sz w:val="24"/>
          <w:szCs w:val="24"/>
        </w:rPr>
      </w:pPr>
      <w:r>
        <w:rPr>
          <w:rFonts w:asciiTheme="majorHAnsi" w:hAnsiTheme="majorHAnsi"/>
          <w:sz w:val="24"/>
          <w:szCs w:val="24"/>
        </w:rPr>
        <w:t>Om het effect van de financiële middelen te mete</w:t>
      </w:r>
      <w:r w:rsidR="001B458C">
        <w:rPr>
          <w:rFonts w:asciiTheme="majorHAnsi" w:hAnsiTheme="majorHAnsi"/>
          <w:sz w:val="24"/>
          <w:szCs w:val="24"/>
        </w:rPr>
        <w:t xml:space="preserve">n zijn per maatstaf meerdere modellen gegenereerd met behulp van Stata. </w:t>
      </w:r>
      <w:r w:rsidR="00054CDC">
        <w:rPr>
          <w:rFonts w:asciiTheme="majorHAnsi" w:hAnsiTheme="majorHAnsi"/>
          <w:sz w:val="24"/>
          <w:szCs w:val="24"/>
        </w:rPr>
        <w:t xml:space="preserve">In model 1 wordt per maatstaf van succes </w:t>
      </w:r>
      <w:r w:rsidR="00054CDC">
        <w:rPr>
          <w:rFonts w:asciiTheme="majorHAnsi" w:hAnsiTheme="majorHAnsi"/>
          <w:sz w:val="24"/>
          <w:szCs w:val="24"/>
        </w:rPr>
        <w:lastRenderedPageBreak/>
        <w:t>enkel de onafhankelijke variabele "Budget jeugd" geregresseerd op de afhankelijke variabele. In de modellen 2, 3 en 4 worden vervolgens controle variabele toegevoegd. Wat in ogenschouw genomen moet worden is het feit dat de onafhankelijke variabele waarschijnlijk onderling elkaar beïnvloeden</w:t>
      </w:r>
      <w:r w:rsidR="00DD4B46">
        <w:rPr>
          <w:rFonts w:asciiTheme="majorHAnsi" w:hAnsiTheme="majorHAnsi"/>
          <w:sz w:val="24"/>
          <w:szCs w:val="24"/>
        </w:rPr>
        <w:t xml:space="preserve">. Er worden een aantal veronderstellingen gedaan voor het toepassen van het OLS model. Eén </w:t>
      </w:r>
      <w:r w:rsidR="00DD4B46">
        <w:rPr>
          <w:rFonts w:asciiTheme="majorHAnsi" w:hAnsiTheme="majorHAnsi"/>
          <w:sz w:val="24"/>
          <w:szCs w:val="24"/>
        </w:rPr>
        <w:lastRenderedPageBreak/>
        <w:t>hiervan is lineaire onafhankelijkheid, de onafhankelijke variabele moeten geen functies van elkaar zijn</w:t>
      </w:r>
      <w:sdt>
        <w:sdtPr>
          <w:rPr>
            <w:rFonts w:asciiTheme="majorHAnsi" w:hAnsiTheme="majorHAnsi"/>
            <w:sz w:val="24"/>
            <w:szCs w:val="24"/>
          </w:rPr>
          <w:id w:val="593745126"/>
          <w:citation/>
        </w:sdtPr>
        <w:sdtEndPr/>
        <w:sdtContent>
          <w:r w:rsidR="00051E92">
            <w:rPr>
              <w:rFonts w:asciiTheme="majorHAnsi" w:hAnsiTheme="majorHAnsi"/>
              <w:sz w:val="24"/>
              <w:szCs w:val="24"/>
            </w:rPr>
            <w:fldChar w:fldCharType="begin"/>
          </w:r>
          <w:r w:rsidR="00E63453">
            <w:rPr>
              <w:rFonts w:asciiTheme="majorHAnsi" w:hAnsiTheme="majorHAnsi"/>
              <w:sz w:val="24"/>
              <w:szCs w:val="24"/>
            </w:rPr>
            <w:instrText xml:space="preserve"> CITATION Rei13 \l 1043 </w:instrText>
          </w:r>
          <w:r w:rsidR="00051E92">
            <w:rPr>
              <w:rFonts w:asciiTheme="majorHAnsi" w:hAnsiTheme="majorHAnsi"/>
              <w:sz w:val="24"/>
              <w:szCs w:val="24"/>
            </w:rPr>
            <w:fldChar w:fldCharType="separate"/>
          </w:r>
          <w:r w:rsidR="00E63453" w:rsidRPr="00E63453">
            <w:rPr>
              <w:rFonts w:asciiTheme="majorHAnsi" w:hAnsiTheme="majorHAnsi"/>
              <w:noProof/>
              <w:sz w:val="24"/>
              <w:szCs w:val="24"/>
            </w:rPr>
            <w:t>(Reiss, 2013)</w:t>
          </w:r>
          <w:r w:rsidR="00051E92">
            <w:rPr>
              <w:rFonts w:asciiTheme="majorHAnsi" w:hAnsiTheme="majorHAnsi"/>
              <w:sz w:val="24"/>
              <w:szCs w:val="24"/>
            </w:rPr>
            <w:fldChar w:fldCharType="end"/>
          </w:r>
        </w:sdtContent>
      </w:sdt>
      <w:r w:rsidR="00DD4B46">
        <w:rPr>
          <w:rFonts w:asciiTheme="majorHAnsi" w:hAnsiTheme="majorHAnsi"/>
          <w:sz w:val="24"/>
          <w:szCs w:val="24"/>
        </w:rPr>
        <w:t xml:space="preserve">. Deze aanname lijkt geschonden te worden omdat het budget voor de jeugdopleiding, het aantal personeel en de gedraaide omzet waarschijnlijk met elkaar samen hangen. </w:t>
      </w:r>
    </w:p>
    <w:p w:rsidR="00E63453" w:rsidRDefault="00E63453" w:rsidP="00103356">
      <w:pPr>
        <w:pStyle w:val="NoSpacing"/>
        <w:spacing w:line="360" w:lineRule="auto"/>
        <w:jc w:val="both"/>
        <w:rPr>
          <w:rFonts w:asciiTheme="majorHAnsi" w:hAnsiTheme="majorHAnsi"/>
          <w:sz w:val="24"/>
          <w:szCs w:val="24"/>
        </w:rPr>
      </w:pPr>
    </w:p>
    <w:p w:rsidR="001B458C" w:rsidRDefault="001B458C" w:rsidP="00103356">
      <w:pPr>
        <w:pStyle w:val="Subtitle"/>
        <w:jc w:val="both"/>
        <w:rPr>
          <w:sz w:val="28"/>
        </w:rPr>
      </w:pPr>
      <w:r>
        <w:rPr>
          <w:sz w:val="28"/>
        </w:rPr>
        <w:lastRenderedPageBreak/>
        <w:t>Aantal opgeleide spelers</w:t>
      </w:r>
    </w:p>
    <w:p w:rsidR="007E79C9" w:rsidRDefault="001B458C" w:rsidP="00103356">
      <w:pPr>
        <w:pStyle w:val="NoSpacing"/>
        <w:spacing w:line="360" w:lineRule="auto"/>
        <w:jc w:val="both"/>
        <w:rPr>
          <w:rFonts w:asciiTheme="majorHAnsi" w:hAnsiTheme="majorHAnsi"/>
          <w:sz w:val="24"/>
          <w:szCs w:val="24"/>
        </w:rPr>
      </w:pPr>
      <w:r>
        <w:rPr>
          <w:rFonts w:asciiTheme="majorHAnsi" w:hAnsiTheme="majorHAnsi"/>
          <w:sz w:val="24"/>
          <w:szCs w:val="24"/>
        </w:rPr>
        <w:t xml:space="preserve">De eerste maatstaf van succes is het aantal opgeleide spelers. De verwachting is dat meer geld investeren in het opleiden van spelers leidt tot meer spelers die ook daadwerkelijk doorbreken. Om deze hypothese te testen zijn meerdere modellen gemaakt. Het aantal opgeleide spelers is aangehouden als afhankelijke variabele. Als </w:t>
      </w:r>
      <w:r>
        <w:rPr>
          <w:rFonts w:asciiTheme="majorHAnsi" w:hAnsiTheme="majorHAnsi"/>
          <w:sz w:val="24"/>
          <w:szCs w:val="24"/>
        </w:rPr>
        <w:lastRenderedPageBreak/>
        <w:t>onafhankelijke variabele zijn de factoren genomen die in deelvraag 2 aanbod zijn gekomen. De uitkomsten van de verschillende modellen zijn te zien in tabel 1.</w:t>
      </w:r>
    </w:p>
    <w:p w:rsidR="00E63453" w:rsidRDefault="00E63453" w:rsidP="00103356">
      <w:pPr>
        <w:pStyle w:val="NoSpacing"/>
        <w:spacing w:line="360" w:lineRule="auto"/>
        <w:jc w:val="both"/>
        <w:rPr>
          <w:rFonts w:asciiTheme="majorHAnsi" w:hAnsiTheme="majorHAnsi"/>
          <w:sz w:val="24"/>
          <w:szCs w:val="24"/>
        </w:rPr>
      </w:pPr>
    </w:p>
    <w:tbl>
      <w:tblPr>
        <w:tblStyle w:val="Gemiddeldearcering11"/>
        <w:tblW w:w="6345"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1603"/>
        <w:gridCol w:w="1158"/>
        <w:gridCol w:w="1175"/>
        <w:gridCol w:w="1275"/>
        <w:gridCol w:w="1134"/>
      </w:tblGrid>
      <w:tr w:rsidR="001B458C" w:rsidRPr="008E56D1" w:rsidTr="001B45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left w:val="none" w:sz="0" w:space="0" w:color="auto"/>
            </w:tcBorders>
            <w:shd w:val="clear" w:color="auto" w:fill="auto"/>
          </w:tcPr>
          <w:p w:rsidR="001B458C" w:rsidRPr="008E56D1" w:rsidRDefault="0081454B" w:rsidP="00103356">
            <w:pPr>
              <w:jc w:val="both"/>
              <w:rPr>
                <w:rFonts w:asciiTheme="majorHAnsi" w:hAnsiTheme="majorHAnsi"/>
                <w:color w:val="auto"/>
                <w:sz w:val="20"/>
              </w:rPr>
            </w:pPr>
            <w:r w:rsidRPr="008E56D1">
              <w:rPr>
                <w:rFonts w:asciiTheme="majorHAnsi" w:hAnsiTheme="majorHAnsi"/>
                <w:color w:val="auto"/>
                <w:sz w:val="20"/>
              </w:rPr>
              <w:t>Model</w:t>
            </w:r>
          </w:p>
        </w:tc>
        <w:tc>
          <w:tcPr>
            <w:tcW w:w="1158" w:type="dxa"/>
            <w:shd w:val="clear" w:color="auto" w:fill="auto"/>
          </w:tcPr>
          <w:p w:rsidR="001B458C" w:rsidRPr="008E56D1" w:rsidRDefault="001B458C"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8E56D1">
              <w:rPr>
                <w:rFonts w:asciiTheme="majorHAnsi" w:hAnsiTheme="majorHAnsi"/>
                <w:color w:val="auto"/>
                <w:sz w:val="20"/>
              </w:rPr>
              <w:t xml:space="preserve"> (1)</w:t>
            </w:r>
          </w:p>
        </w:tc>
        <w:tc>
          <w:tcPr>
            <w:tcW w:w="1175" w:type="dxa"/>
            <w:shd w:val="clear" w:color="auto" w:fill="auto"/>
          </w:tcPr>
          <w:p w:rsidR="001B458C" w:rsidRPr="008E56D1" w:rsidRDefault="001B458C" w:rsidP="00103356">
            <w:pPr>
              <w:ind w:right="-305"/>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8E56D1">
              <w:rPr>
                <w:rFonts w:asciiTheme="majorHAnsi" w:hAnsiTheme="majorHAnsi"/>
                <w:color w:val="auto"/>
                <w:sz w:val="20"/>
              </w:rPr>
              <w:t>(2)</w:t>
            </w:r>
          </w:p>
        </w:tc>
        <w:tc>
          <w:tcPr>
            <w:tcW w:w="1275" w:type="dxa"/>
            <w:shd w:val="clear" w:color="auto" w:fill="auto"/>
          </w:tcPr>
          <w:p w:rsidR="001B458C" w:rsidRPr="008E56D1" w:rsidRDefault="001B458C"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8E56D1">
              <w:rPr>
                <w:rFonts w:asciiTheme="majorHAnsi" w:hAnsiTheme="majorHAnsi"/>
                <w:color w:val="auto"/>
                <w:sz w:val="20"/>
              </w:rPr>
              <w:t>(3)</w:t>
            </w:r>
          </w:p>
          <w:p w:rsidR="001B458C" w:rsidRPr="008E56D1" w:rsidRDefault="001B458C"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p>
        </w:tc>
        <w:tc>
          <w:tcPr>
            <w:tcW w:w="1134" w:type="dxa"/>
            <w:tcBorders>
              <w:right w:val="none" w:sz="0" w:space="0" w:color="auto"/>
            </w:tcBorders>
            <w:shd w:val="clear" w:color="auto" w:fill="auto"/>
          </w:tcPr>
          <w:p w:rsidR="001B458C" w:rsidRPr="008E56D1" w:rsidRDefault="001B458C"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8E56D1">
              <w:rPr>
                <w:rFonts w:asciiTheme="majorHAnsi" w:hAnsiTheme="majorHAnsi"/>
                <w:color w:val="auto"/>
                <w:sz w:val="20"/>
              </w:rPr>
              <w:t>(4)</w:t>
            </w:r>
          </w:p>
        </w:tc>
      </w:tr>
      <w:tr w:rsidR="001B458C" w:rsidRPr="008E56D1" w:rsidTr="001B45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top w:val="single" w:sz="8" w:space="0" w:color="404040" w:themeColor="text1" w:themeTint="BF"/>
            </w:tcBorders>
            <w:shd w:val="clear" w:color="auto" w:fill="auto"/>
          </w:tcPr>
          <w:p w:rsidR="001B458C" w:rsidRPr="008E56D1" w:rsidRDefault="001B458C" w:rsidP="00103356">
            <w:pPr>
              <w:jc w:val="both"/>
              <w:rPr>
                <w:rFonts w:asciiTheme="majorHAnsi" w:hAnsiTheme="majorHAnsi"/>
                <w:sz w:val="20"/>
              </w:rPr>
            </w:pPr>
            <w:r w:rsidRPr="008E56D1">
              <w:rPr>
                <w:rFonts w:asciiTheme="majorHAnsi" w:hAnsiTheme="majorHAnsi"/>
                <w:sz w:val="20"/>
              </w:rPr>
              <w:t>Budget jeugd</w:t>
            </w:r>
          </w:p>
        </w:tc>
        <w:tc>
          <w:tcPr>
            <w:tcW w:w="1158" w:type="dxa"/>
            <w:tcBorders>
              <w:top w:val="single" w:sz="8" w:space="0" w:color="404040" w:themeColor="text1" w:themeTint="BF"/>
            </w:tcBorders>
            <w:shd w:val="clear" w:color="auto" w:fill="auto"/>
          </w:tcPr>
          <w:p w:rsidR="001B458C" w:rsidRPr="008E56D1" w:rsidRDefault="00CB737A"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w:t>
            </w:r>
            <w:r w:rsidR="001B458C" w:rsidRPr="008E56D1">
              <w:rPr>
                <w:rFonts w:asciiTheme="majorHAnsi" w:hAnsiTheme="majorHAnsi"/>
                <w:sz w:val="20"/>
              </w:rPr>
              <w:t>795*** (0.000)</w:t>
            </w:r>
          </w:p>
        </w:tc>
        <w:tc>
          <w:tcPr>
            <w:tcW w:w="1175" w:type="dxa"/>
            <w:tcBorders>
              <w:top w:val="single" w:sz="8" w:space="0" w:color="404040" w:themeColor="text1" w:themeTint="BF"/>
            </w:tcBorders>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0.951*** (0.001)</w:t>
            </w:r>
          </w:p>
        </w:tc>
        <w:tc>
          <w:tcPr>
            <w:tcW w:w="1275" w:type="dxa"/>
            <w:tcBorders>
              <w:top w:val="single" w:sz="8" w:space="0" w:color="404040" w:themeColor="text1" w:themeTint="BF"/>
            </w:tcBorders>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0.816*** (0.004)</w:t>
            </w:r>
          </w:p>
        </w:tc>
        <w:tc>
          <w:tcPr>
            <w:tcW w:w="1134" w:type="dxa"/>
            <w:tcBorders>
              <w:top w:val="single" w:sz="8" w:space="0" w:color="404040" w:themeColor="text1" w:themeTint="BF"/>
            </w:tcBorders>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0.888*** (0.003)</w:t>
            </w:r>
          </w:p>
        </w:tc>
      </w:tr>
      <w:tr w:rsidR="001B458C" w:rsidRPr="008E56D1" w:rsidTr="001B45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1B458C" w:rsidRPr="008E56D1" w:rsidRDefault="001B458C" w:rsidP="00103356">
            <w:pPr>
              <w:jc w:val="both"/>
              <w:rPr>
                <w:rFonts w:asciiTheme="majorHAnsi" w:hAnsiTheme="majorHAnsi"/>
                <w:sz w:val="20"/>
              </w:rPr>
            </w:pPr>
            <w:r w:rsidRPr="008E56D1">
              <w:rPr>
                <w:rFonts w:asciiTheme="majorHAnsi" w:hAnsiTheme="majorHAnsi"/>
                <w:sz w:val="20"/>
              </w:rPr>
              <w:t>Personeel</w:t>
            </w:r>
          </w:p>
        </w:tc>
        <w:tc>
          <w:tcPr>
            <w:tcW w:w="1158"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175"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-0.310</w:t>
            </w: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(0.466)</w:t>
            </w:r>
          </w:p>
        </w:tc>
        <w:tc>
          <w:tcPr>
            <w:tcW w:w="1275"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-0.199</w:t>
            </w: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(0.638)</w:t>
            </w:r>
          </w:p>
        </w:tc>
        <w:tc>
          <w:tcPr>
            <w:tcW w:w="1134"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0.400</w:t>
            </w: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(0.561)</w:t>
            </w:r>
          </w:p>
        </w:tc>
      </w:tr>
      <w:tr w:rsidR="001B458C" w:rsidRPr="008E56D1" w:rsidTr="001B45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1B458C" w:rsidRPr="008E56D1" w:rsidRDefault="001B458C" w:rsidP="00103356">
            <w:pPr>
              <w:jc w:val="both"/>
              <w:rPr>
                <w:rFonts w:asciiTheme="majorHAnsi" w:hAnsiTheme="majorHAnsi"/>
                <w:sz w:val="20"/>
              </w:rPr>
            </w:pPr>
            <w:r w:rsidRPr="008E56D1">
              <w:rPr>
                <w:rFonts w:asciiTheme="majorHAnsi" w:hAnsiTheme="majorHAnsi"/>
                <w:sz w:val="20"/>
              </w:rPr>
              <w:t>Stad</w:t>
            </w:r>
          </w:p>
        </w:tc>
        <w:tc>
          <w:tcPr>
            <w:tcW w:w="1158" w:type="dxa"/>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c>
          <w:tcPr>
            <w:tcW w:w="1175" w:type="dxa"/>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c>
          <w:tcPr>
            <w:tcW w:w="1275" w:type="dxa"/>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0.219</w:t>
            </w:r>
          </w:p>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(0.184)</w:t>
            </w:r>
          </w:p>
        </w:tc>
        <w:tc>
          <w:tcPr>
            <w:tcW w:w="1134" w:type="dxa"/>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0.189</w:t>
            </w:r>
          </w:p>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(0.254)</w:t>
            </w:r>
          </w:p>
        </w:tc>
      </w:tr>
      <w:tr w:rsidR="001B458C" w:rsidRPr="008E56D1" w:rsidTr="001B45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1B458C" w:rsidRPr="008E56D1" w:rsidRDefault="001B458C" w:rsidP="00103356">
            <w:pPr>
              <w:jc w:val="both"/>
              <w:rPr>
                <w:rFonts w:asciiTheme="majorHAnsi" w:hAnsiTheme="majorHAnsi"/>
                <w:sz w:val="20"/>
              </w:rPr>
            </w:pPr>
            <w:r w:rsidRPr="008E56D1">
              <w:rPr>
                <w:rFonts w:asciiTheme="majorHAnsi" w:hAnsiTheme="majorHAnsi"/>
                <w:sz w:val="20"/>
              </w:rPr>
              <w:t>Omzet</w:t>
            </w:r>
          </w:p>
        </w:tc>
        <w:tc>
          <w:tcPr>
            <w:tcW w:w="1158"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175"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275"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134"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-0.532</w:t>
            </w: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(0.275)</w:t>
            </w:r>
          </w:p>
        </w:tc>
      </w:tr>
      <w:tr w:rsidR="001B458C" w:rsidRPr="008E56D1" w:rsidTr="001B45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1B458C" w:rsidRPr="008E56D1" w:rsidRDefault="001B458C" w:rsidP="00103356">
            <w:pPr>
              <w:jc w:val="both"/>
              <w:rPr>
                <w:rFonts w:asciiTheme="majorHAnsi" w:hAnsiTheme="majorHAnsi"/>
                <w:sz w:val="20"/>
              </w:rPr>
            </w:pPr>
            <w:r w:rsidRPr="008E56D1">
              <w:rPr>
                <w:rFonts w:asciiTheme="majorHAnsi" w:hAnsiTheme="majorHAnsi"/>
                <w:sz w:val="20"/>
              </w:rPr>
              <w:t>Constante</w:t>
            </w:r>
          </w:p>
        </w:tc>
        <w:tc>
          <w:tcPr>
            <w:tcW w:w="1158" w:type="dxa"/>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-8.358***</w:t>
            </w:r>
          </w:p>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(0.000)</w:t>
            </w:r>
          </w:p>
        </w:tc>
        <w:tc>
          <w:tcPr>
            <w:tcW w:w="1175" w:type="dxa"/>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-9.134***</w:t>
            </w:r>
          </w:p>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(0.000)</w:t>
            </w:r>
          </w:p>
        </w:tc>
        <w:tc>
          <w:tcPr>
            <w:tcW w:w="1275" w:type="dxa"/>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-10.401***</w:t>
            </w:r>
          </w:p>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(0.000)</w:t>
            </w:r>
          </w:p>
        </w:tc>
        <w:tc>
          <w:tcPr>
            <w:tcW w:w="1134" w:type="dxa"/>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-4.947</w:t>
            </w:r>
          </w:p>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(0.358)</w:t>
            </w:r>
          </w:p>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r>
      <w:tr w:rsidR="001B458C" w:rsidRPr="008E56D1" w:rsidTr="001B458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1B458C" w:rsidRPr="008E56D1" w:rsidRDefault="001B458C" w:rsidP="00103356">
            <w:pPr>
              <w:jc w:val="both"/>
              <w:rPr>
                <w:rFonts w:asciiTheme="majorHAnsi" w:hAnsiTheme="majorHAnsi"/>
                <w:sz w:val="20"/>
              </w:rPr>
            </w:pPr>
          </w:p>
          <w:p w:rsidR="001B458C" w:rsidRPr="008E56D1" w:rsidRDefault="001B458C" w:rsidP="00103356">
            <w:pPr>
              <w:jc w:val="both"/>
              <w:rPr>
                <w:rFonts w:asciiTheme="majorHAnsi" w:hAnsiTheme="majorHAnsi"/>
                <w:sz w:val="20"/>
              </w:rPr>
            </w:pPr>
          </w:p>
          <w:p w:rsidR="001B458C" w:rsidRPr="008E56D1" w:rsidRDefault="001B458C" w:rsidP="00103356">
            <w:pPr>
              <w:jc w:val="both"/>
              <w:rPr>
                <w:rFonts w:asciiTheme="majorHAnsi" w:hAnsiTheme="majorHAnsi"/>
                <w:sz w:val="20"/>
              </w:rPr>
            </w:pPr>
            <w:r w:rsidRPr="008E56D1">
              <w:rPr>
                <w:rFonts w:asciiTheme="majorHAnsi" w:hAnsiTheme="majorHAnsi"/>
                <w:sz w:val="20"/>
              </w:rPr>
              <w:t>Observaties</w:t>
            </w:r>
          </w:p>
        </w:tc>
        <w:tc>
          <w:tcPr>
            <w:tcW w:w="1158"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25</w:t>
            </w:r>
          </w:p>
        </w:tc>
        <w:tc>
          <w:tcPr>
            <w:tcW w:w="1175"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25</w:t>
            </w:r>
          </w:p>
        </w:tc>
        <w:tc>
          <w:tcPr>
            <w:tcW w:w="1275"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25</w:t>
            </w:r>
          </w:p>
        </w:tc>
        <w:tc>
          <w:tcPr>
            <w:tcW w:w="1134" w:type="dxa"/>
            <w:shd w:val="clear" w:color="auto" w:fill="auto"/>
          </w:tcPr>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1B458C" w:rsidRPr="008E56D1" w:rsidRDefault="001B458C"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25</w:t>
            </w:r>
          </w:p>
        </w:tc>
      </w:tr>
      <w:tr w:rsidR="001B458C" w:rsidRPr="008E56D1" w:rsidTr="001B45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bottom w:val="single" w:sz="8" w:space="0" w:color="404040" w:themeColor="text1" w:themeTint="BF"/>
            </w:tcBorders>
            <w:shd w:val="clear" w:color="auto" w:fill="auto"/>
          </w:tcPr>
          <w:p w:rsidR="001B458C" w:rsidRPr="008E56D1" w:rsidRDefault="001B458C" w:rsidP="00103356">
            <w:pPr>
              <w:jc w:val="both"/>
              <w:rPr>
                <w:rFonts w:asciiTheme="majorHAnsi" w:hAnsiTheme="majorHAnsi"/>
                <w:sz w:val="20"/>
              </w:rPr>
            </w:pPr>
            <w:r w:rsidRPr="008E56D1">
              <w:rPr>
                <w:rFonts w:asciiTheme="majorHAnsi" w:hAnsiTheme="majorHAnsi"/>
                <w:sz w:val="20"/>
              </w:rPr>
              <w:t>R-squared</w:t>
            </w:r>
          </w:p>
        </w:tc>
        <w:tc>
          <w:tcPr>
            <w:tcW w:w="1158" w:type="dxa"/>
            <w:tcBorders>
              <w:bottom w:val="single" w:sz="8" w:space="0" w:color="404040" w:themeColor="text1" w:themeTint="BF"/>
            </w:tcBorders>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0.705</w:t>
            </w:r>
          </w:p>
        </w:tc>
        <w:tc>
          <w:tcPr>
            <w:tcW w:w="1175" w:type="dxa"/>
            <w:tcBorders>
              <w:bottom w:val="single" w:sz="8" w:space="0" w:color="404040" w:themeColor="text1" w:themeTint="BF"/>
            </w:tcBorders>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0.712</w:t>
            </w:r>
          </w:p>
        </w:tc>
        <w:tc>
          <w:tcPr>
            <w:tcW w:w="1275" w:type="dxa"/>
            <w:tcBorders>
              <w:bottom w:val="single" w:sz="8" w:space="0" w:color="404040" w:themeColor="text1" w:themeTint="BF"/>
            </w:tcBorders>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0.7361</w:t>
            </w:r>
          </w:p>
        </w:tc>
        <w:tc>
          <w:tcPr>
            <w:tcW w:w="1134" w:type="dxa"/>
            <w:tcBorders>
              <w:bottom w:val="single" w:sz="8" w:space="0" w:color="404040" w:themeColor="text1" w:themeTint="BF"/>
            </w:tcBorders>
            <w:shd w:val="clear" w:color="auto" w:fill="auto"/>
          </w:tcPr>
          <w:p w:rsidR="001B458C" w:rsidRPr="008E56D1" w:rsidRDefault="001B458C"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0.7518</w:t>
            </w:r>
          </w:p>
        </w:tc>
      </w:tr>
    </w:tbl>
    <w:p w:rsidR="00CB737A" w:rsidRPr="008E56D1" w:rsidRDefault="001B458C" w:rsidP="00103356">
      <w:pPr>
        <w:pStyle w:val="NoSpacing"/>
        <w:jc w:val="both"/>
        <w:rPr>
          <w:sz w:val="20"/>
        </w:rPr>
      </w:pPr>
      <w:r w:rsidRPr="008E56D1">
        <w:rPr>
          <w:sz w:val="20"/>
        </w:rPr>
        <w:lastRenderedPageBreak/>
        <w:tab/>
      </w:r>
      <w:r w:rsidRPr="008E56D1">
        <w:rPr>
          <w:sz w:val="20"/>
        </w:rPr>
        <w:tab/>
      </w:r>
      <w:r w:rsidRPr="008E56D1">
        <w:rPr>
          <w:sz w:val="20"/>
        </w:rPr>
        <w:tab/>
        <w:t>*** P &lt;0.05</w:t>
      </w:r>
      <w:r w:rsidR="00CB737A" w:rsidRPr="008E56D1">
        <w:rPr>
          <w:sz w:val="20"/>
        </w:rPr>
        <w:tab/>
      </w:r>
      <w:r w:rsidR="00CB737A" w:rsidRPr="008E56D1">
        <w:rPr>
          <w:sz w:val="20"/>
        </w:rPr>
        <w:tab/>
      </w:r>
      <w:r w:rsidR="00CB737A" w:rsidRPr="008E56D1">
        <w:rPr>
          <w:sz w:val="20"/>
        </w:rPr>
        <w:tab/>
      </w:r>
      <w:r w:rsidR="00CB737A" w:rsidRPr="008E56D1">
        <w:rPr>
          <w:sz w:val="20"/>
        </w:rPr>
        <w:tab/>
      </w:r>
      <w:r w:rsidR="00CB737A" w:rsidRPr="008E56D1">
        <w:rPr>
          <w:sz w:val="20"/>
        </w:rPr>
        <w:tab/>
      </w:r>
    </w:p>
    <w:p w:rsidR="001B458C" w:rsidRPr="001B458C" w:rsidRDefault="00CB737A" w:rsidP="00103356">
      <w:pPr>
        <w:pStyle w:val="Caption"/>
        <w:jc w:val="both"/>
        <w:rPr>
          <w:rFonts w:asciiTheme="majorHAnsi" w:hAnsiTheme="majorHAnsi"/>
        </w:rPr>
      </w:pPr>
      <w:r>
        <w:t xml:space="preserve">Tabel </w:t>
      </w:r>
      <w:r w:rsidR="00051E92">
        <w:fldChar w:fldCharType="begin"/>
      </w:r>
      <w:r w:rsidR="007D15F8">
        <w:instrText xml:space="preserve"> SEQ Tabel \* ARABIC </w:instrText>
      </w:r>
      <w:r w:rsidR="00051E92">
        <w:fldChar w:fldCharType="separate"/>
      </w:r>
      <w:r w:rsidR="00AB1514">
        <w:rPr>
          <w:noProof/>
        </w:rPr>
        <w:t>1</w:t>
      </w:r>
      <w:r w:rsidR="00051E92">
        <w:rPr>
          <w:noProof/>
        </w:rPr>
        <w:fldChar w:fldCharType="end"/>
      </w:r>
      <w:r>
        <w:t>, Uitkomsten regressies met "Aantal spelers" als afhankelijke variabele</w:t>
      </w:r>
    </w:p>
    <w:p w:rsidR="00822CE1" w:rsidRDefault="0081454B" w:rsidP="00103356">
      <w:pPr>
        <w:pStyle w:val="NoSpacing"/>
        <w:spacing w:line="360" w:lineRule="auto"/>
        <w:jc w:val="both"/>
        <w:rPr>
          <w:rFonts w:asciiTheme="majorHAnsi" w:hAnsiTheme="majorHAnsi"/>
          <w:sz w:val="24"/>
          <w:szCs w:val="24"/>
        </w:rPr>
      </w:pPr>
      <w:r>
        <w:rPr>
          <w:rFonts w:asciiTheme="majorHAnsi" w:hAnsiTheme="majorHAnsi"/>
          <w:sz w:val="24"/>
          <w:szCs w:val="24"/>
        </w:rPr>
        <w:t xml:space="preserve">Op basis van model 1 kan de hypothese eigenlijk al aangenomen worden. De </w:t>
      </w:r>
      <w:r w:rsidR="004101FB">
        <w:rPr>
          <w:rFonts w:asciiTheme="majorHAnsi" w:hAnsiTheme="majorHAnsi"/>
          <w:sz w:val="24"/>
          <w:szCs w:val="24"/>
        </w:rPr>
        <w:t>coëfficiënt</w:t>
      </w:r>
      <w:r>
        <w:rPr>
          <w:rFonts w:asciiTheme="majorHAnsi" w:hAnsiTheme="majorHAnsi"/>
          <w:sz w:val="24"/>
          <w:szCs w:val="24"/>
        </w:rPr>
        <w:t xml:space="preserve"> van de variabele "Budget jeugd" geeft aan dat er sprake is van een zeer positief en significant verband. Een groter budget voor de jeugdopleiding leidt tot meer doorgebroken spelers. </w:t>
      </w:r>
      <w:r w:rsidR="00827696">
        <w:rPr>
          <w:rFonts w:asciiTheme="majorHAnsi" w:hAnsiTheme="majorHAnsi"/>
          <w:sz w:val="24"/>
          <w:szCs w:val="24"/>
        </w:rPr>
        <w:t xml:space="preserve">De R-squared van een model zegt wat over de mate waarin </w:t>
      </w:r>
      <w:r w:rsidR="00103356">
        <w:rPr>
          <w:rFonts w:asciiTheme="majorHAnsi" w:hAnsiTheme="majorHAnsi"/>
          <w:sz w:val="24"/>
          <w:szCs w:val="24"/>
        </w:rPr>
        <w:t>het</w:t>
      </w:r>
      <w:r w:rsidR="00827696">
        <w:rPr>
          <w:rFonts w:asciiTheme="majorHAnsi" w:hAnsiTheme="majorHAnsi"/>
          <w:sz w:val="24"/>
          <w:szCs w:val="24"/>
        </w:rPr>
        <w:t xml:space="preserve"> </w:t>
      </w:r>
      <w:r w:rsidR="00827696">
        <w:rPr>
          <w:rFonts w:asciiTheme="majorHAnsi" w:hAnsiTheme="majorHAnsi"/>
          <w:sz w:val="24"/>
          <w:szCs w:val="24"/>
        </w:rPr>
        <w:lastRenderedPageBreak/>
        <w:t>model de werkelijke data benadert</w:t>
      </w:r>
      <w:sdt>
        <w:sdtPr>
          <w:rPr>
            <w:rFonts w:asciiTheme="majorHAnsi" w:hAnsiTheme="majorHAnsi"/>
            <w:sz w:val="24"/>
            <w:szCs w:val="24"/>
          </w:rPr>
          <w:id w:val="511116532"/>
          <w:citation/>
        </w:sdtPr>
        <w:sdtEndPr/>
        <w:sdtContent>
          <w:r w:rsidR="00051E92">
            <w:rPr>
              <w:rFonts w:asciiTheme="majorHAnsi" w:hAnsiTheme="majorHAnsi"/>
              <w:sz w:val="24"/>
              <w:szCs w:val="24"/>
            </w:rPr>
            <w:fldChar w:fldCharType="begin"/>
          </w:r>
          <w:r w:rsidR="00EF114A">
            <w:rPr>
              <w:rFonts w:asciiTheme="majorHAnsi" w:hAnsiTheme="majorHAnsi"/>
              <w:sz w:val="24"/>
              <w:szCs w:val="24"/>
            </w:rPr>
            <w:instrText xml:space="preserve"> CITATION AFi13 \l 1043 </w:instrText>
          </w:r>
          <w:r w:rsidR="00051E92">
            <w:rPr>
              <w:rFonts w:asciiTheme="majorHAnsi" w:hAnsiTheme="majorHAnsi"/>
              <w:sz w:val="24"/>
              <w:szCs w:val="24"/>
            </w:rPr>
            <w:fldChar w:fldCharType="separate"/>
          </w:r>
          <w:r w:rsidR="00EF114A" w:rsidRPr="00EF114A">
            <w:rPr>
              <w:rFonts w:asciiTheme="majorHAnsi" w:hAnsiTheme="majorHAnsi"/>
              <w:noProof/>
              <w:sz w:val="24"/>
              <w:szCs w:val="24"/>
            </w:rPr>
            <w:t>(Field, 2013)</w:t>
          </w:r>
          <w:r w:rsidR="00051E92">
            <w:rPr>
              <w:rFonts w:asciiTheme="majorHAnsi" w:hAnsiTheme="majorHAnsi"/>
              <w:sz w:val="24"/>
              <w:szCs w:val="24"/>
            </w:rPr>
            <w:fldChar w:fldCharType="end"/>
          </w:r>
        </w:sdtContent>
      </w:sdt>
      <w:r w:rsidR="00827696">
        <w:rPr>
          <w:rFonts w:asciiTheme="majorHAnsi" w:hAnsiTheme="majorHAnsi"/>
          <w:sz w:val="24"/>
          <w:szCs w:val="24"/>
        </w:rPr>
        <w:t xml:space="preserve">. In model 1 is de R-squared 0.705. Dit geeft aan  dat het model de data goed </w:t>
      </w:r>
      <w:r w:rsidR="00511071">
        <w:rPr>
          <w:rFonts w:asciiTheme="majorHAnsi" w:hAnsiTheme="majorHAnsi"/>
          <w:sz w:val="24"/>
          <w:szCs w:val="24"/>
        </w:rPr>
        <w:t xml:space="preserve">verklaart. </w:t>
      </w:r>
      <w:r>
        <w:rPr>
          <w:rFonts w:asciiTheme="majorHAnsi" w:hAnsiTheme="majorHAnsi"/>
          <w:sz w:val="24"/>
          <w:szCs w:val="24"/>
        </w:rPr>
        <w:t>In de modellen 2, 3 en 4 worden de overige factoren die invloed hebben toegevoegd als controle variabele. Het effect van "Budget jeugd" wordt hierdoor nog positiever en blijft significant. De hypo</w:t>
      </w:r>
      <w:r>
        <w:rPr>
          <w:rFonts w:asciiTheme="majorHAnsi" w:hAnsiTheme="majorHAnsi"/>
          <w:sz w:val="24"/>
          <w:szCs w:val="24"/>
        </w:rPr>
        <w:lastRenderedPageBreak/>
        <w:t>these houdt dus stand. Meer investeren leidt tot een grotere output aan jeugdspelers.</w:t>
      </w:r>
      <w:r w:rsidR="007379A9">
        <w:rPr>
          <w:rFonts w:asciiTheme="majorHAnsi" w:hAnsiTheme="majorHAnsi"/>
          <w:sz w:val="24"/>
          <w:szCs w:val="24"/>
        </w:rPr>
        <w:t xml:space="preserve"> </w:t>
      </w:r>
      <w:r>
        <w:rPr>
          <w:rFonts w:asciiTheme="majorHAnsi" w:hAnsiTheme="majorHAnsi"/>
          <w:sz w:val="24"/>
          <w:szCs w:val="24"/>
        </w:rPr>
        <w:t xml:space="preserve">Het verband van de overige onafhankelijke variabelen is </w:t>
      </w:r>
      <w:r w:rsidR="00511071">
        <w:rPr>
          <w:rFonts w:asciiTheme="majorHAnsi" w:hAnsiTheme="majorHAnsi"/>
          <w:sz w:val="24"/>
          <w:szCs w:val="24"/>
        </w:rPr>
        <w:t xml:space="preserve">niet te interpreteren omdat deze variabelen niet significant zijn. </w:t>
      </w:r>
      <w:r w:rsidR="00EA5F3C">
        <w:rPr>
          <w:rFonts w:asciiTheme="majorHAnsi" w:hAnsiTheme="majorHAnsi"/>
          <w:sz w:val="24"/>
          <w:szCs w:val="24"/>
        </w:rPr>
        <w:t>Verder is te zien dat de R-squa</w:t>
      </w:r>
      <w:r w:rsidR="00B75975">
        <w:rPr>
          <w:rFonts w:asciiTheme="majorHAnsi" w:hAnsiTheme="majorHAnsi"/>
          <w:sz w:val="24"/>
          <w:szCs w:val="24"/>
        </w:rPr>
        <w:t>red hoger wordt naarmate er meer</w:t>
      </w:r>
      <w:r w:rsidR="00EA5F3C">
        <w:rPr>
          <w:rFonts w:asciiTheme="majorHAnsi" w:hAnsiTheme="majorHAnsi"/>
          <w:sz w:val="24"/>
          <w:szCs w:val="24"/>
        </w:rPr>
        <w:t xml:space="preserve"> controle variabele toegevoegd worden. Dit zal </w:t>
      </w:r>
      <w:r w:rsidR="00B75975">
        <w:rPr>
          <w:rFonts w:asciiTheme="majorHAnsi" w:hAnsiTheme="majorHAnsi"/>
          <w:sz w:val="24"/>
          <w:szCs w:val="24"/>
        </w:rPr>
        <w:t>is de meeste gevallen</w:t>
      </w:r>
      <w:r w:rsidR="00EA5F3C">
        <w:rPr>
          <w:rFonts w:asciiTheme="majorHAnsi" w:hAnsiTheme="majorHAnsi"/>
          <w:sz w:val="24"/>
          <w:szCs w:val="24"/>
        </w:rPr>
        <w:t xml:space="preserve"> het geval zijn omdat er door het toevoegen van </w:t>
      </w:r>
      <w:r w:rsidR="00B75975">
        <w:rPr>
          <w:rFonts w:asciiTheme="majorHAnsi" w:hAnsiTheme="majorHAnsi"/>
          <w:sz w:val="24"/>
          <w:szCs w:val="24"/>
        </w:rPr>
        <w:t>extra</w:t>
      </w:r>
      <w:r w:rsidR="00EA5F3C">
        <w:rPr>
          <w:rFonts w:asciiTheme="majorHAnsi" w:hAnsiTheme="majorHAnsi"/>
          <w:sz w:val="24"/>
          <w:szCs w:val="24"/>
        </w:rPr>
        <w:t xml:space="preserve"> </w:t>
      </w:r>
      <w:r w:rsidR="00EA5F3C">
        <w:rPr>
          <w:rFonts w:asciiTheme="majorHAnsi" w:hAnsiTheme="majorHAnsi"/>
          <w:sz w:val="24"/>
          <w:szCs w:val="24"/>
        </w:rPr>
        <w:lastRenderedPageBreak/>
        <w:t xml:space="preserve">variabele meer data gebruikt wordt in het model. </w:t>
      </w:r>
      <w:r w:rsidR="00B75975">
        <w:rPr>
          <w:rFonts w:asciiTheme="majorHAnsi" w:hAnsiTheme="majorHAnsi"/>
          <w:sz w:val="24"/>
          <w:szCs w:val="24"/>
        </w:rPr>
        <w:t>Het is moeilijk om op basis hiervan conclusies te trekken.</w:t>
      </w:r>
      <w:r w:rsidR="00103356">
        <w:rPr>
          <w:rFonts w:asciiTheme="majorHAnsi" w:hAnsiTheme="majorHAnsi"/>
          <w:sz w:val="24"/>
          <w:szCs w:val="24"/>
        </w:rPr>
        <w:t xml:space="preserve"> Een R-squared van boven de 0.7 geeft wel aan dat het model vrij sterk is </w:t>
      </w:r>
      <w:sdt>
        <w:sdtPr>
          <w:rPr>
            <w:rFonts w:asciiTheme="majorHAnsi" w:hAnsiTheme="majorHAnsi"/>
            <w:sz w:val="24"/>
            <w:szCs w:val="24"/>
          </w:rPr>
          <w:id w:val="-1290118294"/>
          <w:citation/>
        </w:sdtPr>
        <w:sdtEndPr/>
        <w:sdtContent>
          <w:r w:rsidR="00051E92">
            <w:rPr>
              <w:rFonts w:asciiTheme="majorHAnsi" w:hAnsiTheme="majorHAnsi"/>
              <w:sz w:val="24"/>
              <w:szCs w:val="24"/>
            </w:rPr>
            <w:fldChar w:fldCharType="begin"/>
          </w:r>
          <w:r w:rsidR="00103356">
            <w:rPr>
              <w:rFonts w:asciiTheme="majorHAnsi" w:hAnsiTheme="majorHAnsi"/>
              <w:sz w:val="24"/>
              <w:szCs w:val="24"/>
            </w:rPr>
            <w:instrText xml:space="preserve"> CITATION AFi13 \l 1043 </w:instrText>
          </w:r>
          <w:r w:rsidR="00051E92">
            <w:rPr>
              <w:rFonts w:asciiTheme="majorHAnsi" w:hAnsiTheme="majorHAnsi"/>
              <w:sz w:val="24"/>
              <w:szCs w:val="24"/>
            </w:rPr>
            <w:fldChar w:fldCharType="separate"/>
          </w:r>
          <w:r w:rsidR="00103356" w:rsidRPr="00103356">
            <w:rPr>
              <w:rFonts w:asciiTheme="majorHAnsi" w:hAnsiTheme="majorHAnsi"/>
              <w:noProof/>
              <w:sz w:val="24"/>
              <w:szCs w:val="24"/>
            </w:rPr>
            <w:t>(Field, 2013)</w:t>
          </w:r>
          <w:r w:rsidR="00051E92">
            <w:rPr>
              <w:rFonts w:asciiTheme="majorHAnsi" w:hAnsiTheme="majorHAnsi"/>
              <w:sz w:val="24"/>
              <w:szCs w:val="24"/>
            </w:rPr>
            <w:fldChar w:fldCharType="end"/>
          </w:r>
        </w:sdtContent>
      </w:sdt>
      <w:r w:rsidR="00103356">
        <w:rPr>
          <w:rFonts w:asciiTheme="majorHAnsi" w:hAnsiTheme="majorHAnsi"/>
          <w:sz w:val="24"/>
          <w:szCs w:val="24"/>
        </w:rPr>
        <w:t>.</w:t>
      </w:r>
    </w:p>
    <w:p w:rsidR="00103356" w:rsidRDefault="00103356" w:rsidP="00103356">
      <w:pPr>
        <w:pStyle w:val="NoSpacing"/>
        <w:spacing w:line="360" w:lineRule="auto"/>
        <w:jc w:val="both"/>
        <w:rPr>
          <w:rFonts w:asciiTheme="majorHAnsi" w:hAnsiTheme="majorHAnsi"/>
          <w:sz w:val="24"/>
          <w:szCs w:val="24"/>
        </w:rPr>
      </w:pPr>
    </w:p>
    <w:p w:rsidR="00AC74A0" w:rsidRDefault="00AC74A0" w:rsidP="00103356">
      <w:pPr>
        <w:pStyle w:val="NoSpacing"/>
        <w:spacing w:line="360" w:lineRule="auto"/>
        <w:jc w:val="both"/>
        <w:rPr>
          <w:rFonts w:asciiTheme="majorHAnsi" w:hAnsiTheme="majorHAnsi"/>
          <w:sz w:val="24"/>
          <w:szCs w:val="24"/>
        </w:rPr>
      </w:pPr>
    </w:p>
    <w:p w:rsidR="009A604A" w:rsidRDefault="009A604A" w:rsidP="00103356">
      <w:pPr>
        <w:pStyle w:val="NoSpacing"/>
        <w:spacing w:line="360" w:lineRule="auto"/>
        <w:jc w:val="both"/>
        <w:rPr>
          <w:rFonts w:asciiTheme="majorHAnsi" w:hAnsiTheme="majorHAnsi"/>
          <w:sz w:val="24"/>
          <w:szCs w:val="24"/>
        </w:rPr>
      </w:pPr>
    </w:p>
    <w:p w:rsidR="00822CE1" w:rsidRDefault="00822CE1" w:rsidP="00103356">
      <w:pPr>
        <w:pStyle w:val="Subtitle"/>
        <w:jc w:val="both"/>
        <w:rPr>
          <w:sz w:val="28"/>
        </w:rPr>
      </w:pPr>
      <w:r>
        <w:rPr>
          <w:sz w:val="28"/>
        </w:rPr>
        <w:lastRenderedPageBreak/>
        <w:t>Aantal gespeelde wedstrijden voor het 1e elftal</w:t>
      </w:r>
    </w:p>
    <w:p w:rsidR="00EF114A" w:rsidRDefault="00822CE1" w:rsidP="00103356">
      <w:pPr>
        <w:spacing w:line="360" w:lineRule="auto"/>
        <w:jc w:val="both"/>
        <w:rPr>
          <w:rFonts w:asciiTheme="majorHAnsi" w:hAnsiTheme="majorHAnsi"/>
          <w:sz w:val="24"/>
          <w:szCs w:val="24"/>
        </w:rPr>
      </w:pPr>
      <w:r>
        <w:rPr>
          <w:rFonts w:asciiTheme="majorHAnsi" w:hAnsiTheme="majorHAnsi"/>
          <w:sz w:val="24"/>
          <w:szCs w:val="24"/>
        </w:rPr>
        <w:t xml:space="preserve">De tweede maatstaf van succes die gedefinieerd en toegelicht is in deelvraag 1 is het aantal gespeelde wedstrijden voor het 1e elftal door de zelf opgeleide spelers. Ook hier luidt de hypothese dat meer geld investeren in de jeugdopleiding leidt tot meer gespeelde wedstrijden door zelfopgeleide spelers. </w:t>
      </w:r>
      <w:r w:rsidR="008E56D1">
        <w:rPr>
          <w:rFonts w:asciiTheme="majorHAnsi" w:hAnsiTheme="majorHAnsi"/>
          <w:sz w:val="24"/>
          <w:szCs w:val="24"/>
        </w:rPr>
        <w:t xml:space="preserve">Deze hypothese is op de </w:t>
      </w:r>
      <w:r w:rsidR="008E56D1">
        <w:rPr>
          <w:rFonts w:asciiTheme="majorHAnsi" w:hAnsiTheme="majorHAnsi"/>
          <w:sz w:val="24"/>
          <w:szCs w:val="24"/>
        </w:rPr>
        <w:lastRenderedPageBreak/>
        <w:t>zelfde wijze getest als hiervoor. Dit keer is het aantal gespeelde wedstrijden als a</w:t>
      </w:r>
      <w:r w:rsidR="00EA5F3C">
        <w:rPr>
          <w:rFonts w:asciiTheme="majorHAnsi" w:hAnsiTheme="majorHAnsi"/>
          <w:sz w:val="24"/>
          <w:szCs w:val="24"/>
        </w:rPr>
        <w:t>fhankelijke variabele genomen. D</w:t>
      </w:r>
      <w:r w:rsidR="008E56D1">
        <w:rPr>
          <w:rFonts w:asciiTheme="majorHAnsi" w:hAnsiTheme="majorHAnsi"/>
          <w:sz w:val="24"/>
          <w:szCs w:val="24"/>
        </w:rPr>
        <w:t xml:space="preserve">e uitkomsten van de verschillende modellen worden weergegeven in tabel 2. </w:t>
      </w:r>
    </w:p>
    <w:tbl>
      <w:tblPr>
        <w:tblStyle w:val="Gemiddeldearcering11"/>
        <w:tblW w:w="6487"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1603"/>
        <w:gridCol w:w="1158"/>
        <w:gridCol w:w="1316"/>
        <w:gridCol w:w="1276"/>
        <w:gridCol w:w="1134"/>
      </w:tblGrid>
      <w:tr w:rsidR="008E56D1" w:rsidRPr="008E56D1" w:rsidTr="008276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left w:val="none" w:sz="0" w:space="0" w:color="auto"/>
            </w:tcBorders>
            <w:shd w:val="clear" w:color="auto" w:fill="auto"/>
          </w:tcPr>
          <w:p w:rsidR="008E56D1" w:rsidRPr="008E56D1" w:rsidRDefault="00EF114A" w:rsidP="00103356">
            <w:pPr>
              <w:jc w:val="both"/>
              <w:rPr>
                <w:rFonts w:asciiTheme="majorHAnsi" w:hAnsiTheme="majorHAnsi"/>
                <w:color w:val="auto"/>
                <w:sz w:val="20"/>
              </w:rPr>
            </w:pPr>
            <w:r>
              <w:rPr>
                <w:rFonts w:asciiTheme="majorHAnsi" w:hAnsiTheme="majorHAnsi"/>
                <w:color w:val="auto"/>
                <w:sz w:val="20"/>
              </w:rPr>
              <w:t>Model</w:t>
            </w:r>
          </w:p>
        </w:tc>
        <w:tc>
          <w:tcPr>
            <w:tcW w:w="1158" w:type="dxa"/>
            <w:shd w:val="clear" w:color="auto" w:fill="auto"/>
          </w:tcPr>
          <w:p w:rsidR="008E56D1" w:rsidRPr="008E56D1" w:rsidRDefault="008E56D1"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8E56D1">
              <w:rPr>
                <w:rFonts w:asciiTheme="majorHAnsi" w:hAnsiTheme="majorHAnsi"/>
                <w:color w:val="auto"/>
                <w:sz w:val="20"/>
              </w:rPr>
              <w:t xml:space="preserve"> (1)</w:t>
            </w:r>
          </w:p>
        </w:tc>
        <w:tc>
          <w:tcPr>
            <w:tcW w:w="1316" w:type="dxa"/>
            <w:shd w:val="clear" w:color="auto" w:fill="auto"/>
          </w:tcPr>
          <w:p w:rsidR="008E56D1" w:rsidRPr="008E56D1" w:rsidRDefault="008E56D1" w:rsidP="00103356">
            <w:pPr>
              <w:ind w:right="-305"/>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8E56D1">
              <w:rPr>
                <w:rFonts w:asciiTheme="majorHAnsi" w:hAnsiTheme="majorHAnsi"/>
                <w:color w:val="auto"/>
                <w:sz w:val="20"/>
              </w:rPr>
              <w:t>(2)</w:t>
            </w:r>
          </w:p>
        </w:tc>
        <w:tc>
          <w:tcPr>
            <w:tcW w:w="1276" w:type="dxa"/>
            <w:shd w:val="clear" w:color="auto" w:fill="auto"/>
          </w:tcPr>
          <w:p w:rsidR="008E56D1" w:rsidRPr="008E56D1" w:rsidRDefault="008E56D1"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8E56D1">
              <w:rPr>
                <w:rFonts w:asciiTheme="majorHAnsi" w:hAnsiTheme="majorHAnsi"/>
                <w:color w:val="auto"/>
                <w:sz w:val="20"/>
              </w:rPr>
              <w:t>(3)</w:t>
            </w:r>
          </w:p>
          <w:p w:rsidR="008E56D1" w:rsidRPr="008E56D1" w:rsidRDefault="008E56D1"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p>
        </w:tc>
        <w:tc>
          <w:tcPr>
            <w:tcW w:w="1134" w:type="dxa"/>
            <w:tcBorders>
              <w:right w:val="none" w:sz="0" w:space="0" w:color="auto"/>
            </w:tcBorders>
            <w:shd w:val="clear" w:color="auto" w:fill="auto"/>
          </w:tcPr>
          <w:p w:rsidR="008E56D1" w:rsidRPr="008E56D1" w:rsidRDefault="008E56D1"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8E56D1">
              <w:rPr>
                <w:rFonts w:asciiTheme="majorHAnsi" w:hAnsiTheme="majorHAnsi"/>
                <w:color w:val="auto"/>
                <w:sz w:val="20"/>
              </w:rPr>
              <w:t>(4)</w:t>
            </w:r>
          </w:p>
        </w:tc>
      </w:tr>
      <w:tr w:rsidR="008E56D1" w:rsidRPr="008E56D1" w:rsidTr="00827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top w:val="single" w:sz="8" w:space="0" w:color="404040" w:themeColor="text1" w:themeTint="BF"/>
            </w:tcBorders>
            <w:shd w:val="clear" w:color="auto" w:fill="auto"/>
          </w:tcPr>
          <w:p w:rsidR="008E56D1" w:rsidRPr="008E56D1" w:rsidRDefault="008E56D1" w:rsidP="00103356">
            <w:pPr>
              <w:jc w:val="both"/>
              <w:rPr>
                <w:rFonts w:asciiTheme="majorHAnsi" w:hAnsiTheme="majorHAnsi"/>
                <w:sz w:val="20"/>
              </w:rPr>
            </w:pPr>
            <w:r w:rsidRPr="008E56D1">
              <w:rPr>
                <w:rFonts w:asciiTheme="majorHAnsi" w:hAnsiTheme="majorHAnsi"/>
                <w:sz w:val="20"/>
              </w:rPr>
              <w:t>Budget jeugd</w:t>
            </w:r>
          </w:p>
        </w:tc>
        <w:tc>
          <w:tcPr>
            <w:tcW w:w="1158" w:type="dxa"/>
            <w:tcBorders>
              <w:top w:val="single" w:sz="8" w:space="0" w:color="404040" w:themeColor="text1" w:themeTint="BF"/>
            </w:tcBorders>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1.084*** (0.000)</w:t>
            </w:r>
          </w:p>
        </w:tc>
        <w:tc>
          <w:tcPr>
            <w:tcW w:w="1316" w:type="dxa"/>
            <w:tcBorders>
              <w:top w:val="single" w:sz="8" w:space="0" w:color="404040" w:themeColor="text1" w:themeTint="BF"/>
            </w:tcBorders>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2.223*** (0.000)</w:t>
            </w:r>
          </w:p>
        </w:tc>
        <w:tc>
          <w:tcPr>
            <w:tcW w:w="1276" w:type="dxa"/>
            <w:tcBorders>
              <w:top w:val="single" w:sz="8" w:space="0" w:color="404040" w:themeColor="text1" w:themeTint="BF"/>
            </w:tcBorders>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2.152*** (0.000)</w:t>
            </w:r>
          </w:p>
        </w:tc>
        <w:tc>
          <w:tcPr>
            <w:tcW w:w="1134" w:type="dxa"/>
            <w:tcBorders>
              <w:top w:val="single" w:sz="8" w:space="0" w:color="404040" w:themeColor="text1" w:themeTint="BF"/>
            </w:tcBorders>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2.244*** (0.000)</w:t>
            </w:r>
          </w:p>
        </w:tc>
      </w:tr>
      <w:tr w:rsidR="008E56D1" w:rsidRPr="008E56D1" w:rsidTr="008276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E56D1" w:rsidRPr="008E56D1" w:rsidRDefault="008E56D1" w:rsidP="00103356">
            <w:pPr>
              <w:jc w:val="both"/>
              <w:rPr>
                <w:rFonts w:asciiTheme="majorHAnsi" w:hAnsiTheme="majorHAnsi"/>
                <w:sz w:val="20"/>
              </w:rPr>
            </w:pPr>
            <w:r w:rsidRPr="008E56D1">
              <w:rPr>
                <w:rFonts w:asciiTheme="majorHAnsi" w:hAnsiTheme="majorHAnsi"/>
                <w:sz w:val="20"/>
              </w:rPr>
              <w:t>Personeel</w:t>
            </w:r>
          </w:p>
        </w:tc>
        <w:tc>
          <w:tcPr>
            <w:tcW w:w="1158"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316"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-2.261***</w:t>
            </w: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(0.007)</w:t>
            </w:r>
          </w:p>
        </w:tc>
        <w:tc>
          <w:tcPr>
            <w:tcW w:w="1276"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-2.204***</w:t>
            </w: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(0.011)</w:t>
            </w:r>
          </w:p>
        </w:tc>
        <w:tc>
          <w:tcPr>
            <w:tcW w:w="1134"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-1.446</w:t>
            </w: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(0.280)</w:t>
            </w:r>
          </w:p>
        </w:tc>
      </w:tr>
      <w:tr w:rsidR="008E56D1" w:rsidRPr="008E56D1" w:rsidTr="00827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E56D1" w:rsidRPr="008E56D1" w:rsidRDefault="008E56D1" w:rsidP="00103356">
            <w:pPr>
              <w:jc w:val="both"/>
              <w:rPr>
                <w:rFonts w:asciiTheme="majorHAnsi" w:hAnsiTheme="majorHAnsi"/>
                <w:sz w:val="20"/>
              </w:rPr>
            </w:pPr>
            <w:r w:rsidRPr="008E56D1">
              <w:rPr>
                <w:rFonts w:asciiTheme="majorHAnsi" w:hAnsiTheme="majorHAnsi"/>
                <w:sz w:val="20"/>
              </w:rPr>
              <w:t>Stad</w:t>
            </w:r>
          </w:p>
        </w:tc>
        <w:tc>
          <w:tcPr>
            <w:tcW w:w="1158" w:type="dxa"/>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c>
          <w:tcPr>
            <w:tcW w:w="1316" w:type="dxa"/>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c>
          <w:tcPr>
            <w:tcW w:w="1276" w:type="dxa"/>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0.115</w:t>
            </w:r>
          </w:p>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(0.707)</w:t>
            </w:r>
          </w:p>
        </w:tc>
        <w:tc>
          <w:tcPr>
            <w:tcW w:w="1134" w:type="dxa"/>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0.076</w:t>
            </w:r>
          </w:p>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(0.807)</w:t>
            </w:r>
          </w:p>
        </w:tc>
      </w:tr>
      <w:tr w:rsidR="008E56D1" w:rsidRPr="008E56D1" w:rsidTr="008276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E56D1" w:rsidRPr="008E56D1" w:rsidRDefault="008E56D1" w:rsidP="00103356">
            <w:pPr>
              <w:jc w:val="both"/>
              <w:rPr>
                <w:rFonts w:asciiTheme="majorHAnsi" w:hAnsiTheme="majorHAnsi"/>
                <w:sz w:val="20"/>
              </w:rPr>
            </w:pPr>
            <w:r w:rsidRPr="008E56D1">
              <w:rPr>
                <w:rFonts w:asciiTheme="majorHAnsi" w:hAnsiTheme="majorHAnsi"/>
                <w:sz w:val="20"/>
              </w:rPr>
              <w:t>Omzet</w:t>
            </w:r>
          </w:p>
        </w:tc>
        <w:tc>
          <w:tcPr>
            <w:tcW w:w="1158"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316"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276"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134"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-0.673</w:t>
            </w: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(0.470)</w:t>
            </w:r>
          </w:p>
        </w:tc>
      </w:tr>
      <w:tr w:rsidR="008E56D1" w:rsidRPr="008E56D1" w:rsidTr="00827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E56D1" w:rsidRPr="008E56D1" w:rsidRDefault="008E56D1" w:rsidP="00103356">
            <w:pPr>
              <w:jc w:val="both"/>
              <w:rPr>
                <w:rFonts w:asciiTheme="majorHAnsi" w:hAnsiTheme="majorHAnsi"/>
                <w:sz w:val="20"/>
              </w:rPr>
            </w:pPr>
            <w:r w:rsidRPr="008E56D1">
              <w:rPr>
                <w:rFonts w:asciiTheme="majorHAnsi" w:hAnsiTheme="majorHAnsi"/>
                <w:sz w:val="20"/>
              </w:rPr>
              <w:t>Constante</w:t>
            </w:r>
          </w:p>
        </w:tc>
        <w:tc>
          <w:tcPr>
            <w:tcW w:w="1158" w:type="dxa"/>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-9.432***</w:t>
            </w:r>
          </w:p>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(0.006)</w:t>
            </w:r>
          </w:p>
        </w:tc>
        <w:tc>
          <w:tcPr>
            <w:tcW w:w="1316" w:type="dxa"/>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-15.093***</w:t>
            </w:r>
          </w:p>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(0.000)</w:t>
            </w:r>
          </w:p>
        </w:tc>
        <w:tc>
          <w:tcPr>
            <w:tcW w:w="1276" w:type="dxa"/>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-15.758***</w:t>
            </w:r>
          </w:p>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(0.000)</w:t>
            </w:r>
          </w:p>
        </w:tc>
        <w:tc>
          <w:tcPr>
            <w:tcW w:w="1134" w:type="dxa"/>
            <w:shd w:val="clear" w:color="auto" w:fill="auto"/>
          </w:tcPr>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-8.857</w:t>
            </w:r>
          </w:p>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8E56D1">
              <w:rPr>
                <w:rFonts w:asciiTheme="majorHAnsi" w:hAnsiTheme="majorHAnsi"/>
                <w:sz w:val="20"/>
              </w:rPr>
              <w:t>(0.392)</w:t>
            </w:r>
          </w:p>
          <w:p w:rsidR="008E56D1" w:rsidRPr="008E56D1"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r>
      <w:tr w:rsidR="008E56D1" w:rsidRPr="008E56D1" w:rsidTr="008276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E56D1" w:rsidRPr="008E56D1" w:rsidRDefault="008E56D1" w:rsidP="00103356">
            <w:pPr>
              <w:jc w:val="both"/>
              <w:rPr>
                <w:rFonts w:asciiTheme="majorHAnsi" w:hAnsiTheme="majorHAnsi"/>
                <w:sz w:val="20"/>
              </w:rPr>
            </w:pPr>
          </w:p>
          <w:p w:rsidR="008E56D1" w:rsidRPr="008E56D1" w:rsidRDefault="008E56D1" w:rsidP="00103356">
            <w:pPr>
              <w:jc w:val="both"/>
              <w:rPr>
                <w:rFonts w:asciiTheme="majorHAnsi" w:hAnsiTheme="majorHAnsi"/>
                <w:sz w:val="20"/>
              </w:rPr>
            </w:pPr>
          </w:p>
          <w:p w:rsidR="008E56D1" w:rsidRPr="008E56D1" w:rsidRDefault="008E56D1" w:rsidP="00103356">
            <w:pPr>
              <w:jc w:val="both"/>
              <w:rPr>
                <w:rFonts w:asciiTheme="majorHAnsi" w:hAnsiTheme="majorHAnsi"/>
                <w:sz w:val="20"/>
              </w:rPr>
            </w:pPr>
            <w:r w:rsidRPr="008E56D1">
              <w:rPr>
                <w:rFonts w:asciiTheme="majorHAnsi" w:hAnsiTheme="majorHAnsi"/>
                <w:sz w:val="20"/>
              </w:rPr>
              <w:t>Observaties</w:t>
            </w:r>
          </w:p>
        </w:tc>
        <w:tc>
          <w:tcPr>
            <w:tcW w:w="1158"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25</w:t>
            </w:r>
          </w:p>
        </w:tc>
        <w:tc>
          <w:tcPr>
            <w:tcW w:w="1316"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25</w:t>
            </w:r>
          </w:p>
        </w:tc>
        <w:tc>
          <w:tcPr>
            <w:tcW w:w="1276"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25</w:t>
            </w:r>
          </w:p>
        </w:tc>
        <w:tc>
          <w:tcPr>
            <w:tcW w:w="1134" w:type="dxa"/>
            <w:shd w:val="clear" w:color="auto" w:fill="auto"/>
          </w:tcPr>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E56D1" w:rsidRPr="008E56D1" w:rsidRDefault="008E56D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8E56D1">
              <w:rPr>
                <w:rFonts w:asciiTheme="majorHAnsi" w:hAnsiTheme="majorHAnsi"/>
                <w:sz w:val="20"/>
              </w:rPr>
              <w:t>25</w:t>
            </w:r>
          </w:p>
        </w:tc>
      </w:tr>
      <w:tr w:rsidR="008E56D1" w:rsidRPr="006461B8" w:rsidTr="00827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bottom w:val="single" w:sz="8" w:space="0" w:color="404040" w:themeColor="text1" w:themeTint="BF"/>
            </w:tcBorders>
            <w:shd w:val="clear" w:color="auto" w:fill="auto"/>
          </w:tcPr>
          <w:p w:rsidR="008E56D1" w:rsidRPr="006461B8" w:rsidRDefault="008E56D1" w:rsidP="00103356">
            <w:pPr>
              <w:jc w:val="both"/>
              <w:rPr>
                <w:rFonts w:asciiTheme="majorHAnsi" w:hAnsiTheme="majorHAnsi"/>
                <w:sz w:val="20"/>
              </w:rPr>
            </w:pPr>
            <w:r w:rsidRPr="006461B8">
              <w:rPr>
                <w:rFonts w:asciiTheme="majorHAnsi" w:hAnsiTheme="majorHAnsi"/>
                <w:sz w:val="20"/>
              </w:rPr>
              <w:t>R-squared</w:t>
            </w:r>
          </w:p>
        </w:tc>
        <w:tc>
          <w:tcPr>
            <w:tcW w:w="1158" w:type="dxa"/>
            <w:tcBorders>
              <w:bottom w:val="single" w:sz="8" w:space="0" w:color="404040" w:themeColor="text1" w:themeTint="BF"/>
            </w:tcBorders>
            <w:shd w:val="clear" w:color="auto" w:fill="auto"/>
          </w:tcPr>
          <w:p w:rsidR="008E56D1" w:rsidRPr="006461B8"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6461B8">
              <w:rPr>
                <w:rFonts w:asciiTheme="majorHAnsi" w:hAnsiTheme="majorHAnsi"/>
                <w:sz w:val="20"/>
              </w:rPr>
              <w:t>0.495</w:t>
            </w:r>
          </w:p>
        </w:tc>
        <w:tc>
          <w:tcPr>
            <w:tcW w:w="1316" w:type="dxa"/>
            <w:tcBorders>
              <w:bottom w:val="single" w:sz="8" w:space="0" w:color="404040" w:themeColor="text1" w:themeTint="BF"/>
            </w:tcBorders>
            <w:shd w:val="clear" w:color="auto" w:fill="auto"/>
          </w:tcPr>
          <w:p w:rsidR="008E56D1" w:rsidRPr="006461B8"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6461B8">
              <w:rPr>
                <w:rFonts w:asciiTheme="majorHAnsi" w:hAnsiTheme="majorHAnsi"/>
                <w:sz w:val="20"/>
              </w:rPr>
              <w:t>0.640</w:t>
            </w:r>
          </w:p>
        </w:tc>
        <w:tc>
          <w:tcPr>
            <w:tcW w:w="1276" w:type="dxa"/>
            <w:tcBorders>
              <w:bottom w:val="single" w:sz="8" w:space="0" w:color="404040" w:themeColor="text1" w:themeTint="BF"/>
            </w:tcBorders>
            <w:shd w:val="clear" w:color="auto" w:fill="auto"/>
          </w:tcPr>
          <w:p w:rsidR="008E56D1" w:rsidRPr="006461B8"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6461B8">
              <w:rPr>
                <w:rFonts w:asciiTheme="majorHAnsi" w:hAnsiTheme="majorHAnsi"/>
                <w:sz w:val="20"/>
              </w:rPr>
              <w:t>0.643</w:t>
            </w:r>
          </w:p>
        </w:tc>
        <w:tc>
          <w:tcPr>
            <w:tcW w:w="1134" w:type="dxa"/>
            <w:tcBorders>
              <w:bottom w:val="single" w:sz="8" w:space="0" w:color="404040" w:themeColor="text1" w:themeTint="BF"/>
            </w:tcBorders>
            <w:shd w:val="clear" w:color="auto" w:fill="auto"/>
          </w:tcPr>
          <w:p w:rsidR="008E56D1" w:rsidRPr="006461B8" w:rsidRDefault="008E56D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6461B8">
              <w:rPr>
                <w:rFonts w:asciiTheme="majorHAnsi" w:hAnsiTheme="majorHAnsi"/>
                <w:sz w:val="20"/>
              </w:rPr>
              <w:t>0.652</w:t>
            </w:r>
          </w:p>
        </w:tc>
      </w:tr>
    </w:tbl>
    <w:p w:rsidR="006461B8" w:rsidRDefault="008E56D1" w:rsidP="00103356">
      <w:pPr>
        <w:pStyle w:val="NoSpacing"/>
        <w:jc w:val="both"/>
      </w:pPr>
      <w:r w:rsidRPr="006461B8">
        <w:lastRenderedPageBreak/>
        <w:tab/>
      </w:r>
      <w:r w:rsidRPr="006461B8">
        <w:tab/>
      </w:r>
      <w:r w:rsidRPr="006461B8">
        <w:tab/>
        <w:t>*** P &lt;0.05</w:t>
      </w:r>
    </w:p>
    <w:p w:rsidR="006461B8" w:rsidRPr="001B458C" w:rsidRDefault="006461B8" w:rsidP="00103356">
      <w:pPr>
        <w:pStyle w:val="Caption"/>
        <w:jc w:val="both"/>
        <w:rPr>
          <w:rFonts w:asciiTheme="majorHAnsi" w:hAnsiTheme="majorHAnsi"/>
        </w:rPr>
      </w:pPr>
      <w:r>
        <w:t xml:space="preserve">Tabel </w:t>
      </w:r>
      <w:r w:rsidR="00051E92">
        <w:fldChar w:fldCharType="begin"/>
      </w:r>
      <w:r w:rsidR="007D15F8">
        <w:instrText xml:space="preserve"> SEQ Tabel \* ARABIC </w:instrText>
      </w:r>
      <w:r w:rsidR="00051E92">
        <w:fldChar w:fldCharType="separate"/>
      </w:r>
      <w:r w:rsidR="00AB1514">
        <w:rPr>
          <w:noProof/>
        </w:rPr>
        <w:t>2</w:t>
      </w:r>
      <w:r w:rsidR="00051E92">
        <w:rPr>
          <w:noProof/>
        </w:rPr>
        <w:fldChar w:fldCharType="end"/>
      </w:r>
      <w:r>
        <w:t>, Uitkomsten regressies met "Aantal wedstrijden" als afhankelijke variabele</w:t>
      </w:r>
    </w:p>
    <w:p w:rsidR="00E63453" w:rsidRDefault="00EA5F3C" w:rsidP="00103356">
      <w:pPr>
        <w:pStyle w:val="NoSpacing"/>
        <w:spacing w:line="360" w:lineRule="auto"/>
        <w:jc w:val="both"/>
        <w:rPr>
          <w:rFonts w:asciiTheme="majorHAnsi" w:hAnsiTheme="majorHAnsi"/>
          <w:sz w:val="24"/>
        </w:rPr>
      </w:pPr>
      <w:r>
        <w:rPr>
          <w:rFonts w:asciiTheme="majorHAnsi" w:hAnsiTheme="majorHAnsi"/>
          <w:sz w:val="24"/>
          <w:szCs w:val="24"/>
        </w:rPr>
        <w:t xml:space="preserve">Uit de 4 modellen kan opgemaakt worden dat ook deze hypothese aangenomen moet worden. De variabele "Budget jeugd" heeft in alle modellen een zeer positief verband en dit verband is ook significant. </w:t>
      </w:r>
      <w:r w:rsidR="00BD0A64">
        <w:rPr>
          <w:rFonts w:asciiTheme="majorHAnsi" w:hAnsiTheme="majorHAnsi"/>
          <w:sz w:val="24"/>
          <w:szCs w:val="24"/>
        </w:rPr>
        <w:t xml:space="preserve">Een groter budget voor de jeugdopleiding zal dus zorgen voor meer </w:t>
      </w:r>
      <w:r w:rsidR="00BD0A64">
        <w:rPr>
          <w:rFonts w:asciiTheme="majorHAnsi" w:hAnsiTheme="majorHAnsi"/>
          <w:sz w:val="24"/>
          <w:szCs w:val="24"/>
        </w:rPr>
        <w:lastRenderedPageBreak/>
        <w:t>gespeelde wedstrijden voor het eerste elftal door zelfopgeleide spelers. De controle variabele zijn o</w:t>
      </w:r>
      <w:r>
        <w:rPr>
          <w:rFonts w:asciiTheme="majorHAnsi" w:hAnsiTheme="majorHAnsi"/>
          <w:sz w:val="24"/>
          <w:szCs w:val="24"/>
        </w:rPr>
        <w:t xml:space="preserve">ok </w:t>
      </w:r>
      <w:r w:rsidR="00BD0A64">
        <w:rPr>
          <w:rFonts w:asciiTheme="majorHAnsi" w:hAnsiTheme="majorHAnsi"/>
          <w:sz w:val="24"/>
          <w:szCs w:val="24"/>
        </w:rPr>
        <w:t xml:space="preserve">hier </w:t>
      </w:r>
      <w:r>
        <w:rPr>
          <w:rFonts w:asciiTheme="majorHAnsi" w:hAnsiTheme="majorHAnsi"/>
          <w:sz w:val="24"/>
          <w:szCs w:val="24"/>
        </w:rPr>
        <w:t xml:space="preserve">moeilijk te interpreteren omdat deze grotendeels niet significant zijn. </w:t>
      </w:r>
      <w:r w:rsidR="00BD0A64">
        <w:rPr>
          <w:rFonts w:asciiTheme="majorHAnsi" w:hAnsiTheme="majorHAnsi"/>
          <w:sz w:val="24"/>
          <w:szCs w:val="24"/>
        </w:rPr>
        <w:t>Het aantal personeel in dienst lijk een negatief verband te hebben op het aantal gespeelde wedstrijden. D</w:t>
      </w:r>
      <w:r w:rsidR="00FA5630">
        <w:rPr>
          <w:rFonts w:asciiTheme="majorHAnsi" w:hAnsiTheme="majorHAnsi"/>
          <w:sz w:val="24"/>
          <w:szCs w:val="24"/>
        </w:rPr>
        <w:t xml:space="preserve">e R-squared is in deze modellen iets lager. </w:t>
      </w:r>
      <w:r w:rsidR="00E63453">
        <w:rPr>
          <w:rFonts w:asciiTheme="majorHAnsi" w:hAnsiTheme="majorHAnsi"/>
          <w:sz w:val="24"/>
        </w:rPr>
        <w:t>Ook moet re</w:t>
      </w:r>
      <w:r w:rsidR="00E63453">
        <w:rPr>
          <w:rFonts w:asciiTheme="majorHAnsi" w:hAnsiTheme="majorHAnsi"/>
          <w:sz w:val="24"/>
        </w:rPr>
        <w:lastRenderedPageBreak/>
        <w:t>kening gehouden worden met het feit dat de onafhankelijke variabele elkaar onderling beïnvloeden. Hierdoor kunnen de bevindingen van de verbanden niet waarheidsgetrouw zijn.</w:t>
      </w:r>
    </w:p>
    <w:p w:rsidR="00AC74A0" w:rsidRDefault="00AC74A0" w:rsidP="00103356">
      <w:pPr>
        <w:pStyle w:val="NoSpacing"/>
        <w:spacing w:line="360" w:lineRule="auto"/>
        <w:jc w:val="both"/>
        <w:rPr>
          <w:rFonts w:asciiTheme="majorHAnsi" w:hAnsiTheme="majorHAnsi"/>
          <w:sz w:val="24"/>
        </w:rPr>
      </w:pPr>
    </w:p>
    <w:p w:rsidR="00AC74A0" w:rsidRDefault="00AC74A0" w:rsidP="00103356">
      <w:pPr>
        <w:pStyle w:val="NoSpacing"/>
        <w:spacing w:line="360" w:lineRule="auto"/>
        <w:jc w:val="both"/>
        <w:rPr>
          <w:rFonts w:asciiTheme="majorHAnsi" w:hAnsiTheme="majorHAnsi"/>
          <w:sz w:val="24"/>
        </w:rPr>
      </w:pPr>
    </w:p>
    <w:p w:rsidR="00AC74A0" w:rsidRDefault="00AC74A0" w:rsidP="00103356">
      <w:pPr>
        <w:pStyle w:val="NoSpacing"/>
        <w:spacing w:line="360" w:lineRule="auto"/>
        <w:jc w:val="both"/>
        <w:rPr>
          <w:rFonts w:asciiTheme="majorHAnsi" w:hAnsiTheme="majorHAnsi"/>
          <w:sz w:val="24"/>
          <w:szCs w:val="24"/>
        </w:rPr>
      </w:pPr>
    </w:p>
    <w:p w:rsidR="00EF114A" w:rsidRDefault="00EF114A" w:rsidP="00103356">
      <w:pPr>
        <w:pStyle w:val="Subtitle"/>
        <w:jc w:val="both"/>
        <w:rPr>
          <w:sz w:val="28"/>
        </w:rPr>
      </w:pPr>
      <w:r>
        <w:rPr>
          <w:sz w:val="28"/>
        </w:rPr>
        <w:lastRenderedPageBreak/>
        <w:t>Transferinkomsten</w:t>
      </w:r>
    </w:p>
    <w:p w:rsidR="00EF114A" w:rsidRPr="006461B8" w:rsidRDefault="006461B8" w:rsidP="00103356">
      <w:pPr>
        <w:spacing w:line="360" w:lineRule="auto"/>
        <w:jc w:val="both"/>
        <w:rPr>
          <w:rFonts w:asciiTheme="majorHAnsi" w:hAnsiTheme="majorHAnsi"/>
          <w:sz w:val="24"/>
          <w:szCs w:val="24"/>
        </w:rPr>
      </w:pPr>
      <w:r>
        <w:rPr>
          <w:rFonts w:asciiTheme="majorHAnsi" w:hAnsiTheme="majorHAnsi"/>
          <w:sz w:val="24"/>
          <w:szCs w:val="24"/>
        </w:rPr>
        <w:t xml:space="preserve">De maatstaf transferinkomsten richt zich op de financiële opbrengsten. De zelfde hypothese zal getoetst worden: Investeren in de jeugd leidt tot meer transferinkomsten. Dit zal wederom gedaan worden aan de hand van meerdere modellen. Transferinkomsten wordt in deze </w:t>
      </w:r>
      <w:r>
        <w:rPr>
          <w:rFonts w:asciiTheme="majorHAnsi" w:hAnsiTheme="majorHAnsi"/>
          <w:sz w:val="24"/>
          <w:szCs w:val="24"/>
        </w:rPr>
        <w:lastRenderedPageBreak/>
        <w:t xml:space="preserve">modellen als afhankelijke variabele genomen. De onafhankelijke variabele die centraal staat is het budget voor de jeugdopleiding. Vervolgens worden de controle variabele weer toegevoegd. De </w:t>
      </w:r>
      <w:r w:rsidRPr="006461B8">
        <w:rPr>
          <w:rFonts w:asciiTheme="majorHAnsi" w:hAnsiTheme="majorHAnsi"/>
          <w:sz w:val="24"/>
          <w:szCs w:val="24"/>
        </w:rPr>
        <w:t>uitkomsten van de modellen staan weergegeven in tabel 3.</w:t>
      </w:r>
    </w:p>
    <w:tbl>
      <w:tblPr>
        <w:tblStyle w:val="Gemiddeldearcering11"/>
        <w:tblW w:w="6487"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1603"/>
        <w:gridCol w:w="1158"/>
        <w:gridCol w:w="1316"/>
        <w:gridCol w:w="1276"/>
        <w:gridCol w:w="1134"/>
      </w:tblGrid>
      <w:tr w:rsidR="006461B8" w:rsidRPr="006461B8" w:rsidTr="006461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left w:val="none" w:sz="0" w:space="0" w:color="auto"/>
            </w:tcBorders>
            <w:shd w:val="clear" w:color="auto" w:fill="auto"/>
          </w:tcPr>
          <w:p w:rsidR="006461B8" w:rsidRPr="006461B8" w:rsidRDefault="006461B8" w:rsidP="00103356">
            <w:pPr>
              <w:jc w:val="both"/>
              <w:rPr>
                <w:color w:val="auto"/>
                <w:sz w:val="20"/>
              </w:rPr>
            </w:pPr>
            <w:r w:rsidRPr="006461B8">
              <w:rPr>
                <w:color w:val="auto"/>
                <w:sz w:val="20"/>
              </w:rPr>
              <w:t xml:space="preserve">Model </w:t>
            </w:r>
          </w:p>
        </w:tc>
        <w:tc>
          <w:tcPr>
            <w:tcW w:w="1158" w:type="dxa"/>
            <w:shd w:val="clear" w:color="auto" w:fill="auto"/>
          </w:tcPr>
          <w:p w:rsidR="006461B8" w:rsidRPr="006461B8" w:rsidRDefault="006461B8" w:rsidP="00103356">
            <w:pPr>
              <w:jc w:val="both"/>
              <w:cnfStyle w:val="100000000000" w:firstRow="1" w:lastRow="0" w:firstColumn="0" w:lastColumn="0" w:oddVBand="0" w:evenVBand="0" w:oddHBand="0" w:evenHBand="0" w:firstRowFirstColumn="0" w:firstRowLastColumn="0" w:lastRowFirstColumn="0" w:lastRowLastColumn="0"/>
              <w:rPr>
                <w:color w:val="auto"/>
                <w:sz w:val="20"/>
              </w:rPr>
            </w:pPr>
            <w:r w:rsidRPr="006461B8">
              <w:rPr>
                <w:color w:val="auto"/>
                <w:sz w:val="20"/>
              </w:rPr>
              <w:t xml:space="preserve"> (1)</w:t>
            </w:r>
          </w:p>
        </w:tc>
        <w:tc>
          <w:tcPr>
            <w:tcW w:w="1316" w:type="dxa"/>
            <w:shd w:val="clear" w:color="auto" w:fill="auto"/>
          </w:tcPr>
          <w:p w:rsidR="006461B8" w:rsidRPr="006461B8" w:rsidRDefault="006461B8" w:rsidP="00103356">
            <w:pPr>
              <w:ind w:right="-305"/>
              <w:jc w:val="both"/>
              <w:cnfStyle w:val="100000000000" w:firstRow="1" w:lastRow="0" w:firstColumn="0" w:lastColumn="0" w:oddVBand="0" w:evenVBand="0" w:oddHBand="0" w:evenHBand="0" w:firstRowFirstColumn="0" w:firstRowLastColumn="0" w:lastRowFirstColumn="0" w:lastRowLastColumn="0"/>
              <w:rPr>
                <w:color w:val="auto"/>
                <w:sz w:val="20"/>
              </w:rPr>
            </w:pPr>
            <w:r w:rsidRPr="006461B8">
              <w:rPr>
                <w:color w:val="auto"/>
                <w:sz w:val="20"/>
              </w:rPr>
              <w:t>(2)</w:t>
            </w:r>
          </w:p>
        </w:tc>
        <w:tc>
          <w:tcPr>
            <w:tcW w:w="1276" w:type="dxa"/>
            <w:shd w:val="clear" w:color="auto" w:fill="auto"/>
          </w:tcPr>
          <w:p w:rsidR="006461B8" w:rsidRPr="006461B8" w:rsidRDefault="006461B8" w:rsidP="00103356">
            <w:pPr>
              <w:jc w:val="both"/>
              <w:cnfStyle w:val="100000000000" w:firstRow="1" w:lastRow="0" w:firstColumn="0" w:lastColumn="0" w:oddVBand="0" w:evenVBand="0" w:oddHBand="0" w:evenHBand="0" w:firstRowFirstColumn="0" w:firstRowLastColumn="0" w:lastRowFirstColumn="0" w:lastRowLastColumn="0"/>
              <w:rPr>
                <w:color w:val="auto"/>
                <w:sz w:val="20"/>
              </w:rPr>
            </w:pPr>
            <w:r w:rsidRPr="006461B8">
              <w:rPr>
                <w:color w:val="auto"/>
                <w:sz w:val="20"/>
              </w:rPr>
              <w:t>(3)</w:t>
            </w:r>
          </w:p>
          <w:p w:rsidR="006461B8" w:rsidRPr="006461B8" w:rsidRDefault="006461B8" w:rsidP="00103356">
            <w:pPr>
              <w:jc w:val="both"/>
              <w:cnfStyle w:val="100000000000" w:firstRow="1" w:lastRow="0" w:firstColumn="0" w:lastColumn="0" w:oddVBand="0" w:evenVBand="0" w:oddHBand="0" w:evenHBand="0" w:firstRowFirstColumn="0" w:firstRowLastColumn="0" w:lastRowFirstColumn="0" w:lastRowLastColumn="0"/>
              <w:rPr>
                <w:color w:val="auto"/>
                <w:sz w:val="20"/>
              </w:rPr>
            </w:pPr>
          </w:p>
        </w:tc>
        <w:tc>
          <w:tcPr>
            <w:tcW w:w="1134" w:type="dxa"/>
            <w:tcBorders>
              <w:right w:val="none" w:sz="0" w:space="0" w:color="auto"/>
            </w:tcBorders>
            <w:shd w:val="clear" w:color="auto" w:fill="auto"/>
          </w:tcPr>
          <w:p w:rsidR="006461B8" w:rsidRPr="006461B8" w:rsidRDefault="006461B8" w:rsidP="00103356">
            <w:pPr>
              <w:jc w:val="both"/>
              <w:cnfStyle w:val="100000000000" w:firstRow="1" w:lastRow="0" w:firstColumn="0" w:lastColumn="0" w:oddVBand="0" w:evenVBand="0" w:oddHBand="0" w:evenHBand="0" w:firstRowFirstColumn="0" w:firstRowLastColumn="0" w:lastRowFirstColumn="0" w:lastRowLastColumn="0"/>
              <w:rPr>
                <w:color w:val="auto"/>
                <w:sz w:val="20"/>
              </w:rPr>
            </w:pPr>
            <w:r w:rsidRPr="006461B8">
              <w:rPr>
                <w:color w:val="auto"/>
                <w:sz w:val="20"/>
              </w:rPr>
              <w:t>(4)</w:t>
            </w:r>
          </w:p>
        </w:tc>
      </w:tr>
      <w:tr w:rsidR="006461B8" w:rsidRPr="006461B8" w:rsidTr="006461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top w:val="single" w:sz="8" w:space="0" w:color="404040" w:themeColor="text1" w:themeTint="BF"/>
            </w:tcBorders>
            <w:shd w:val="clear" w:color="auto" w:fill="auto"/>
          </w:tcPr>
          <w:p w:rsidR="006461B8" w:rsidRPr="006461B8" w:rsidRDefault="006461B8" w:rsidP="00103356">
            <w:pPr>
              <w:jc w:val="both"/>
              <w:rPr>
                <w:sz w:val="20"/>
              </w:rPr>
            </w:pPr>
            <w:r w:rsidRPr="006461B8">
              <w:rPr>
                <w:sz w:val="20"/>
              </w:rPr>
              <w:t>Budget jeugd</w:t>
            </w:r>
          </w:p>
        </w:tc>
        <w:tc>
          <w:tcPr>
            <w:tcW w:w="1158" w:type="dxa"/>
            <w:tcBorders>
              <w:top w:val="single" w:sz="8" w:space="0" w:color="404040" w:themeColor="text1" w:themeTint="BF"/>
            </w:tcBorders>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1.509*** (0.000)</w:t>
            </w:r>
          </w:p>
        </w:tc>
        <w:tc>
          <w:tcPr>
            <w:tcW w:w="1316" w:type="dxa"/>
            <w:tcBorders>
              <w:top w:val="single" w:sz="8" w:space="0" w:color="404040" w:themeColor="text1" w:themeTint="BF"/>
            </w:tcBorders>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1.381*** (0.038)</w:t>
            </w:r>
          </w:p>
        </w:tc>
        <w:tc>
          <w:tcPr>
            <w:tcW w:w="1276" w:type="dxa"/>
            <w:tcBorders>
              <w:top w:val="single" w:sz="8" w:space="0" w:color="404040" w:themeColor="text1" w:themeTint="BF"/>
            </w:tcBorders>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1.720*** (0.016)</w:t>
            </w:r>
          </w:p>
        </w:tc>
        <w:tc>
          <w:tcPr>
            <w:tcW w:w="1134" w:type="dxa"/>
            <w:tcBorders>
              <w:top w:val="single" w:sz="8" w:space="0" w:color="404040" w:themeColor="text1" w:themeTint="BF"/>
            </w:tcBorders>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1.563*** (0.036)</w:t>
            </w:r>
          </w:p>
        </w:tc>
      </w:tr>
      <w:tr w:rsidR="006461B8" w:rsidRPr="006461B8" w:rsidTr="006461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6461B8" w:rsidRPr="006461B8" w:rsidRDefault="006461B8" w:rsidP="00103356">
            <w:pPr>
              <w:jc w:val="both"/>
              <w:rPr>
                <w:sz w:val="20"/>
              </w:rPr>
            </w:pPr>
            <w:r w:rsidRPr="006461B8">
              <w:rPr>
                <w:sz w:val="20"/>
              </w:rPr>
              <w:t>Personeel</w:t>
            </w:r>
          </w:p>
        </w:tc>
        <w:tc>
          <w:tcPr>
            <w:tcW w:w="1158"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tc>
        <w:tc>
          <w:tcPr>
            <w:tcW w:w="1316"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0.227</w:t>
            </w: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(0.811)</w:t>
            </w:r>
          </w:p>
        </w:tc>
        <w:tc>
          <w:tcPr>
            <w:tcW w:w="1276"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0.070</w:t>
            </w: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(0.939)</w:t>
            </w:r>
          </w:p>
        </w:tc>
        <w:tc>
          <w:tcPr>
            <w:tcW w:w="1134"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-0.795</w:t>
            </w: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(0.582)</w:t>
            </w:r>
          </w:p>
        </w:tc>
      </w:tr>
      <w:tr w:rsidR="006461B8" w:rsidRPr="006461B8" w:rsidTr="006461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6461B8" w:rsidRPr="006461B8" w:rsidRDefault="006461B8" w:rsidP="00103356">
            <w:pPr>
              <w:jc w:val="both"/>
              <w:rPr>
                <w:sz w:val="20"/>
              </w:rPr>
            </w:pPr>
            <w:r w:rsidRPr="006461B8">
              <w:rPr>
                <w:sz w:val="20"/>
              </w:rPr>
              <w:t>Stad</w:t>
            </w:r>
          </w:p>
        </w:tc>
        <w:tc>
          <w:tcPr>
            <w:tcW w:w="1158" w:type="dxa"/>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p>
        </w:tc>
        <w:tc>
          <w:tcPr>
            <w:tcW w:w="1316" w:type="dxa"/>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p>
        </w:tc>
        <w:tc>
          <w:tcPr>
            <w:tcW w:w="1276" w:type="dxa"/>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-0.400</w:t>
            </w:r>
          </w:p>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(0.165)</w:t>
            </w:r>
          </w:p>
        </w:tc>
        <w:tc>
          <w:tcPr>
            <w:tcW w:w="1134" w:type="dxa"/>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-0.342</w:t>
            </w:r>
          </w:p>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(0.287)</w:t>
            </w:r>
          </w:p>
        </w:tc>
      </w:tr>
      <w:tr w:rsidR="006461B8" w:rsidRPr="006461B8" w:rsidTr="006461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6461B8" w:rsidRPr="006461B8" w:rsidRDefault="006461B8" w:rsidP="00103356">
            <w:pPr>
              <w:jc w:val="both"/>
              <w:rPr>
                <w:sz w:val="20"/>
              </w:rPr>
            </w:pPr>
            <w:r w:rsidRPr="006461B8">
              <w:rPr>
                <w:sz w:val="20"/>
              </w:rPr>
              <w:t>Omzet</w:t>
            </w:r>
          </w:p>
        </w:tc>
        <w:tc>
          <w:tcPr>
            <w:tcW w:w="1158"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tc>
        <w:tc>
          <w:tcPr>
            <w:tcW w:w="1316"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tc>
        <w:tc>
          <w:tcPr>
            <w:tcW w:w="1276"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tc>
        <w:tc>
          <w:tcPr>
            <w:tcW w:w="1134"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0.695</w:t>
            </w: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(0.435)</w:t>
            </w:r>
          </w:p>
        </w:tc>
      </w:tr>
      <w:tr w:rsidR="006461B8" w:rsidRPr="006461B8" w:rsidTr="006461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6461B8" w:rsidRPr="006461B8" w:rsidRDefault="006461B8" w:rsidP="00103356">
            <w:pPr>
              <w:jc w:val="both"/>
              <w:rPr>
                <w:sz w:val="20"/>
              </w:rPr>
            </w:pPr>
            <w:r w:rsidRPr="006461B8">
              <w:rPr>
                <w:sz w:val="20"/>
              </w:rPr>
              <w:t>Constante</w:t>
            </w:r>
          </w:p>
        </w:tc>
        <w:tc>
          <w:tcPr>
            <w:tcW w:w="1158" w:type="dxa"/>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-5.947</w:t>
            </w:r>
          </w:p>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lastRenderedPageBreak/>
              <w:t>(0.148)</w:t>
            </w:r>
          </w:p>
        </w:tc>
        <w:tc>
          <w:tcPr>
            <w:tcW w:w="1316" w:type="dxa"/>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lastRenderedPageBreak/>
              <w:t>-5.177</w:t>
            </w:r>
          </w:p>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lastRenderedPageBreak/>
              <w:t>(0.330)</w:t>
            </w:r>
          </w:p>
        </w:tc>
        <w:tc>
          <w:tcPr>
            <w:tcW w:w="1276" w:type="dxa"/>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lastRenderedPageBreak/>
              <w:t>-4.421</w:t>
            </w:r>
          </w:p>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lastRenderedPageBreak/>
              <w:t>(0.387)</w:t>
            </w:r>
          </w:p>
        </w:tc>
        <w:tc>
          <w:tcPr>
            <w:tcW w:w="1134" w:type="dxa"/>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lastRenderedPageBreak/>
              <w:t>-10.677</w:t>
            </w:r>
          </w:p>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lastRenderedPageBreak/>
              <w:t>(0.270)</w:t>
            </w:r>
          </w:p>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p>
        </w:tc>
      </w:tr>
      <w:tr w:rsidR="006461B8" w:rsidRPr="006461B8" w:rsidTr="006461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6461B8" w:rsidRPr="006461B8" w:rsidRDefault="006461B8" w:rsidP="00103356">
            <w:pPr>
              <w:jc w:val="both"/>
              <w:rPr>
                <w:sz w:val="20"/>
              </w:rPr>
            </w:pPr>
          </w:p>
          <w:p w:rsidR="006461B8" w:rsidRPr="006461B8" w:rsidRDefault="006461B8" w:rsidP="00103356">
            <w:pPr>
              <w:jc w:val="both"/>
              <w:rPr>
                <w:sz w:val="20"/>
              </w:rPr>
            </w:pPr>
          </w:p>
          <w:p w:rsidR="006461B8" w:rsidRPr="006461B8" w:rsidRDefault="006461B8" w:rsidP="00103356">
            <w:pPr>
              <w:jc w:val="both"/>
              <w:rPr>
                <w:sz w:val="20"/>
              </w:rPr>
            </w:pPr>
            <w:r w:rsidRPr="006461B8">
              <w:rPr>
                <w:sz w:val="20"/>
              </w:rPr>
              <w:t>Observaties</w:t>
            </w:r>
          </w:p>
        </w:tc>
        <w:tc>
          <w:tcPr>
            <w:tcW w:w="1158"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16</w:t>
            </w:r>
          </w:p>
        </w:tc>
        <w:tc>
          <w:tcPr>
            <w:tcW w:w="1316"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16</w:t>
            </w:r>
          </w:p>
        </w:tc>
        <w:tc>
          <w:tcPr>
            <w:tcW w:w="1276"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16</w:t>
            </w:r>
          </w:p>
        </w:tc>
        <w:tc>
          <w:tcPr>
            <w:tcW w:w="1134" w:type="dxa"/>
            <w:shd w:val="clear" w:color="auto" w:fill="auto"/>
          </w:tcPr>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p>
          <w:p w:rsidR="006461B8" w:rsidRPr="006461B8" w:rsidRDefault="006461B8" w:rsidP="00103356">
            <w:pPr>
              <w:jc w:val="both"/>
              <w:cnfStyle w:val="000000010000" w:firstRow="0" w:lastRow="0" w:firstColumn="0" w:lastColumn="0" w:oddVBand="0" w:evenVBand="0" w:oddHBand="0" w:evenHBand="1" w:firstRowFirstColumn="0" w:firstRowLastColumn="0" w:lastRowFirstColumn="0" w:lastRowLastColumn="0"/>
              <w:rPr>
                <w:sz w:val="20"/>
              </w:rPr>
            </w:pPr>
            <w:r w:rsidRPr="006461B8">
              <w:rPr>
                <w:sz w:val="20"/>
              </w:rPr>
              <w:t>16</w:t>
            </w:r>
          </w:p>
        </w:tc>
      </w:tr>
      <w:tr w:rsidR="006461B8" w:rsidRPr="006461B8" w:rsidTr="006461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bottom w:val="single" w:sz="8" w:space="0" w:color="404040" w:themeColor="text1" w:themeTint="BF"/>
            </w:tcBorders>
            <w:shd w:val="clear" w:color="auto" w:fill="auto"/>
          </w:tcPr>
          <w:p w:rsidR="006461B8" w:rsidRPr="006461B8" w:rsidRDefault="006461B8" w:rsidP="00103356">
            <w:pPr>
              <w:jc w:val="both"/>
              <w:rPr>
                <w:sz w:val="20"/>
              </w:rPr>
            </w:pPr>
            <w:r w:rsidRPr="006461B8">
              <w:rPr>
                <w:sz w:val="20"/>
              </w:rPr>
              <w:t>R-squared</w:t>
            </w:r>
          </w:p>
        </w:tc>
        <w:tc>
          <w:tcPr>
            <w:tcW w:w="1158" w:type="dxa"/>
            <w:tcBorders>
              <w:bottom w:val="single" w:sz="8" w:space="0" w:color="404040" w:themeColor="text1" w:themeTint="BF"/>
            </w:tcBorders>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0.687</w:t>
            </w:r>
          </w:p>
        </w:tc>
        <w:tc>
          <w:tcPr>
            <w:tcW w:w="1316" w:type="dxa"/>
            <w:tcBorders>
              <w:bottom w:val="single" w:sz="8" w:space="0" w:color="404040" w:themeColor="text1" w:themeTint="BF"/>
            </w:tcBorders>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0.689</w:t>
            </w:r>
          </w:p>
        </w:tc>
        <w:tc>
          <w:tcPr>
            <w:tcW w:w="1276" w:type="dxa"/>
            <w:tcBorders>
              <w:bottom w:val="single" w:sz="8" w:space="0" w:color="404040" w:themeColor="text1" w:themeTint="BF"/>
            </w:tcBorders>
            <w:shd w:val="clear" w:color="auto" w:fill="auto"/>
          </w:tcPr>
          <w:p w:rsidR="006461B8" w:rsidRPr="006461B8" w:rsidRDefault="006461B8" w:rsidP="00103356">
            <w:pPr>
              <w:jc w:val="both"/>
              <w:cnfStyle w:val="000000100000" w:firstRow="0" w:lastRow="0" w:firstColumn="0" w:lastColumn="0" w:oddVBand="0" w:evenVBand="0" w:oddHBand="1" w:evenHBand="0" w:firstRowFirstColumn="0" w:firstRowLastColumn="0" w:lastRowFirstColumn="0" w:lastRowLastColumn="0"/>
              <w:rPr>
                <w:sz w:val="20"/>
              </w:rPr>
            </w:pPr>
            <w:r w:rsidRPr="006461B8">
              <w:rPr>
                <w:sz w:val="20"/>
              </w:rPr>
              <w:t>0.737</w:t>
            </w:r>
          </w:p>
        </w:tc>
        <w:tc>
          <w:tcPr>
            <w:tcW w:w="1134" w:type="dxa"/>
            <w:tcBorders>
              <w:bottom w:val="single" w:sz="8" w:space="0" w:color="404040" w:themeColor="text1" w:themeTint="BF"/>
            </w:tcBorders>
            <w:shd w:val="clear" w:color="auto" w:fill="auto"/>
          </w:tcPr>
          <w:p w:rsidR="006461B8" w:rsidRPr="006461B8" w:rsidRDefault="00460ADC" w:rsidP="00103356">
            <w:pPr>
              <w:jc w:val="both"/>
              <w:cnfStyle w:val="000000100000" w:firstRow="0" w:lastRow="0" w:firstColumn="0" w:lastColumn="0" w:oddVBand="0" w:evenVBand="0" w:oddHBand="1" w:evenHBand="0" w:firstRowFirstColumn="0" w:firstRowLastColumn="0" w:lastRowFirstColumn="0" w:lastRowLastColumn="0"/>
              <w:rPr>
                <w:sz w:val="20"/>
              </w:rPr>
            </w:pPr>
            <w:r>
              <w:rPr>
                <w:sz w:val="20"/>
              </w:rPr>
              <w:t>0.751</w:t>
            </w:r>
          </w:p>
        </w:tc>
      </w:tr>
    </w:tbl>
    <w:p w:rsidR="006461B8" w:rsidRDefault="006461B8" w:rsidP="00103356">
      <w:pPr>
        <w:pStyle w:val="NoSpacing"/>
        <w:jc w:val="both"/>
      </w:pPr>
      <w:r w:rsidRPr="006461B8">
        <w:tab/>
      </w:r>
      <w:r w:rsidRPr="006461B8">
        <w:tab/>
      </w:r>
      <w:r w:rsidRPr="006461B8">
        <w:tab/>
      </w:r>
      <w:r w:rsidRPr="006461B8">
        <w:tab/>
        <w:t>*** P &lt;0.05</w:t>
      </w:r>
    </w:p>
    <w:p w:rsidR="006461B8" w:rsidRDefault="006461B8" w:rsidP="00103356">
      <w:pPr>
        <w:pStyle w:val="Caption"/>
        <w:jc w:val="both"/>
        <w:rPr>
          <w:sz w:val="20"/>
        </w:rPr>
      </w:pPr>
      <w:r>
        <w:t xml:space="preserve">Tabel </w:t>
      </w:r>
      <w:r w:rsidR="00051E92">
        <w:fldChar w:fldCharType="begin"/>
      </w:r>
      <w:r w:rsidR="007D15F8">
        <w:instrText xml:space="preserve"> SEQ Tabel \* ARABIC </w:instrText>
      </w:r>
      <w:r w:rsidR="00051E92">
        <w:fldChar w:fldCharType="separate"/>
      </w:r>
      <w:r w:rsidR="00AB1514">
        <w:rPr>
          <w:noProof/>
        </w:rPr>
        <w:t>3</w:t>
      </w:r>
      <w:r w:rsidR="00051E92">
        <w:rPr>
          <w:noProof/>
        </w:rPr>
        <w:fldChar w:fldCharType="end"/>
      </w:r>
      <w:r>
        <w:t xml:space="preserve">, </w:t>
      </w:r>
      <w:r w:rsidRPr="00AA5B67">
        <w:t>Uitkomsten regressies met "</w:t>
      </w:r>
      <w:r w:rsidR="008F34C5">
        <w:t>Transferinkomsten</w:t>
      </w:r>
      <w:r w:rsidRPr="00AA5B67">
        <w:t>" als afhankelijke variabele</w:t>
      </w:r>
    </w:p>
    <w:p w:rsidR="00B75975" w:rsidRDefault="00286559" w:rsidP="00103356">
      <w:pPr>
        <w:spacing w:line="360" w:lineRule="auto"/>
        <w:jc w:val="both"/>
        <w:rPr>
          <w:rFonts w:asciiTheme="majorHAnsi" w:hAnsiTheme="majorHAnsi"/>
          <w:sz w:val="24"/>
          <w:szCs w:val="24"/>
        </w:rPr>
      </w:pPr>
      <w:r>
        <w:rPr>
          <w:rFonts w:asciiTheme="majorHAnsi" w:hAnsiTheme="majorHAnsi"/>
          <w:sz w:val="24"/>
          <w:szCs w:val="24"/>
        </w:rPr>
        <w:t xml:space="preserve">Ook bij deze maatstaf moet de hypothese aangenomen worden. De onafhankelijke variabele "Budget jeugd" heeft een positief effect op de afhankelijke variabele </w:t>
      </w:r>
      <w:r>
        <w:rPr>
          <w:rFonts w:asciiTheme="majorHAnsi" w:hAnsiTheme="majorHAnsi"/>
          <w:sz w:val="24"/>
          <w:szCs w:val="24"/>
        </w:rPr>
        <w:lastRenderedPageBreak/>
        <w:t>transferinkomsten. Dit effect is in ieder model significant. Het toevoegen van de controle variab</w:t>
      </w:r>
      <w:r w:rsidR="00AC74A0">
        <w:rPr>
          <w:rFonts w:asciiTheme="majorHAnsi" w:hAnsiTheme="majorHAnsi"/>
          <w:sz w:val="24"/>
          <w:szCs w:val="24"/>
        </w:rPr>
        <w:t>ele in model 2, 3 en 4 verandert</w:t>
      </w:r>
      <w:r>
        <w:rPr>
          <w:rFonts w:asciiTheme="majorHAnsi" w:hAnsiTheme="majorHAnsi"/>
          <w:sz w:val="24"/>
          <w:szCs w:val="24"/>
        </w:rPr>
        <w:t xml:space="preserve"> dit dus niet. </w:t>
      </w:r>
      <w:r w:rsidR="00BD0A64">
        <w:rPr>
          <w:rFonts w:asciiTheme="majorHAnsi" w:hAnsiTheme="majorHAnsi"/>
          <w:sz w:val="24"/>
          <w:szCs w:val="24"/>
        </w:rPr>
        <w:t xml:space="preserve">Meer investeren in de jeugd leidt dus tot meer transferopbrengsten uit der verkoop van zelfopgeleide spelers. </w:t>
      </w:r>
      <w:r>
        <w:rPr>
          <w:rFonts w:asciiTheme="majorHAnsi" w:hAnsiTheme="majorHAnsi"/>
          <w:sz w:val="24"/>
          <w:szCs w:val="24"/>
        </w:rPr>
        <w:t>Voor de interpretatie van de controle variabele geld het zelfde als in de voorgaande modellen</w:t>
      </w:r>
      <w:r w:rsidR="00BD0A64">
        <w:rPr>
          <w:rFonts w:asciiTheme="majorHAnsi" w:hAnsiTheme="majorHAnsi"/>
          <w:sz w:val="24"/>
          <w:szCs w:val="24"/>
        </w:rPr>
        <w:t xml:space="preserve">, door de niet significante bevindingen valt hier </w:t>
      </w:r>
      <w:r w:rsidR="00BD0A64">
        <w:rPr>
          <w:rFonts w:asciiTheme="majorHAnsi" w:hAnsiTheme="majorHAnsi"/>
          <w:sz w:val="24"/>
          <w:szCs w:val="24"/>
        </w:rPr>
        <w:lastRenderedPageBreak/>
        <w:t>weinig over te zeggen</w:t>
      </w:r>
      <w:r>
        <w:rPr>
          <w:rFonts w:asciiTheme="majorHAnsi" w:hAnsiTheme="majorHAnsi"/>
          <w:sz w:val="24"/>
          <w:szCs w:val="24"/>
        </w:rPr>
        <w:t xml:space="preserve">. </w:t>
      </w:r>
      <w:r w:rsidR="00C570DF">
        <w:rPr>
          <w:rFonts w:asciiTheme="majorHAnsi" w:hAnsiTheme="majorHAnsi"/>
          <w:sz w:val="24"/>
          <w:szCs w:val="24"/>
        </w:rPr>
        <w:t xml:space="preserve">Het aantal observaties is bij deze maatstaf van succes slechts 16 in </w:t>
      </w:r>
      <w:r w:rsidR="009114C1">
        <w:rPr>
          <w:rFonts w:asciiTheme="majorHAnsi" w:hAnsiTheme="majorHAnsi"/>
          <w:sz w:val="24"/>
          <w:szCs w:val="24"/>
        </w:rPr>
        <w:t>plaats van 25 bij de voorgaande. Dit omdat er 9 clubs zijn die geen zelfopgeleide spelers verkocht hebben in de afgelopen 10 jaar</w:t>
      </w:r>
      <w:r w:rsidR="0082665D">
        <w:rPr>
          <w:rFonts w:asciiTheme="majorHAnsi" w:hAnsiTheme="majorHAnsi"/>
          <w:sz w:val="24"/>
          <w:szCs w:val="24"/>
        </w:rPr>
        <w:t xml:space="preserve"> en dus geen transferopbrengsten gegenereerd hebben</w:t>
      </w:r>
      <w:r w:rsidR="009114C1">
        <w:rPr>
          <w:rFonts w:asciiTheme="majorHAnsi" w:hAnsiTheme="majorHAnsi"/>
          <w:sz w:val="24"/>
          <w:szCs w:val="24"/>
        </w:rPr>
        <w:t>. De R-squared ligt rond de 0.7</w:t>
      </w:r>
    </w:p>
    <w:p w:rsidR="00AC74A0" w:rsidRDefault="00AC74A0" w:rsidP="00103356">
      <w:pPr>
        <w:spacing w:line="360" w:lineRule="auto"/>
        <w:jc w:val="both"/>
        <w:rPr>
          <w:rFonts w:asciiTheme="majorHAnsi" w:hAnsiTheme="majorHAnsi"/>
          <w:sz w:val="24"/>
          <w:szCs w:val="24"/>
        </w:rPr>
      </w:pPr>
    </w:p>
    <w:p w:rsidR="006461B8" w:rsidRDefault="00B75975" w:rsidP="00103356">
      <w:pPr>
        <w:pStyle w:val="Subtitle"/>
        <w:jc w:val="both"/>
        <w:rPr>
          <w:sz w:val="28"/>
        </w:rPr>
      </w:pPr>
      <w:r>
        <w:rPr>
          <w:sz w:val="28"/>
        </w:rPr>
        <w:lastRenderedPageBreak/>
        <w:t>Huidige waarde jeugdspelers onder contract</w:t>
      </w:r>
    </w:p>
    <w:p w:rsidR="00B75975" w:rsidRDefault="00706AEE" w:rsidP="00103356">
      <w:pPr>
        <w:spacing w:line="360" w:lineRule="auto"/>
        <w:jc w:val="both"/>
        <w:rPr>
          <w:rFonts w:asciiTheme="majorHAnsi" w:hAnsiTheme="majorHAnsi"/>
          <w:sz w:val="24"/>
          <w:szCs w:val="24"/>
        </w:rPr>
      </w:pPr>
      <w:r>
        <w:rPr>
          <w:rFonts w:asciiTheme="majorHAnsi" w:hAnsiTheme="majorHAnsi"/>
          <w:sz w:val="24"/>
          <w:szCs w:val="24"/>
        </w:rPr>
        <w:t xml:space="preserve">De tweede maatstaf die zich richt op de financiële opbrengsten is de som van de waarde van de jeugdproducten die nu nog onder contract staan bij de clubs. Ook voor deze maatstaf wordt gekeken naar wat het effect is van een groter budget voor de jeugdopleiding. De hypothese die getest wordt luidt: Een groter budget leidt tot </w:t>
      </w:r>
      <w:r>
        <w:rPr>
          <w:rFonts w:asciiTheme="majorHAnsi" w:hAnsiTheme="majorHAnsi"/>
          <w:sz w:val="24"/>
          <w:szCs w:val="24"/>
        </w:rPr>
        <w:lastRenderedPageBreak/>
        <w:t>meer waarde van de jeugdspelers die onder contract staan. Ook hiervoor zijn meerdere modellen gecreëerd om dit te testen. Huidige waarde is hierbij als afhankelijke variabele genomen. Tabel 4 geeft de uitkomsten van de modellen weer.</w:t>
      </w:r>
    </w:p>
    <w:tbl>
      <w:tblPr>
        <w:tblStyle w:val="Gemiddeldearcering11"/>
        <w:tblW w:w="6487"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1603"/>
        <w:gridCol w:w="1158"/>
        <w:gridCol w:w="1316"/>
        <w:gridCol w:w="1276"/>
        <w:gridCol w:w="1134"/>
      </w:tblGrid>
      <w:tr w:rsidR="008F34C5" w:rsidRPr="009114C1" w:rsidTr="008F34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left w:val="none" w:sz="0" w:space="0" w:color="auto"/>
            </w:tcBorders>
            <w:shd w:val="clear" w:color="auto" w:fill="auto"/>
          </w:tcPr>
          <w:p w:rsidR="008F34C5" w:rsidRPr="009114C1" w:rsidRDefault="008F34C5" w:rsidP="00103356">
            <w:pPr>
              <w:jc w:val="both"/>
              <w:rPr>
                <w:rFonts w:asciiTheme="majorHAnsi" w:hAnsiTheme="majorHAnsi"/>
                <w:color w:val="auto"/>
                <w:sz w:val="20"/>
              </w:rPr>
            </w:pPr>
            <w:r w:rsidRPr="009114C1">
              <w:rPr>
                <w:rFonts w:asciiTheme="majorHAnsi" w:hAnsiTheme="majorHAnsi"/>
                <w:color w:val="auto"/>
                <w:sz w:val="20"/>
              </w:rPr>
              <w:t xml:space="preserve">Model </w:t>
            </w:r>
          </w:p>
        </w:tc>
        <w:tc>
          <w:tcPr>
            <w:tcW w:w="1158" w:type="dxa"/>
            <w:shd w:val="clear" w:color="auto" w:fill="auto"/>
          </w:tcPr>
          <w:p w:rsidR="008F34C5" w:rsidRPr="009114C1" w:rsidRDefault="008F34C5"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9114C1">
              <w:rPr>
                <w:rFonts w:asciiTheme="majorHAnsi" w:hAnsiTheme="majorHAnsi"/>
                <w:color w:val="auto"/>
                <w:sz w:val="20"/>
              </w:rPr>
              <w:t xml:space="preserve"> (1)</w:t>
            </w:r>
          </w:p>
        </w:tc>
        <w:tc>
          <w:tcPr>
            <w:tcW w:w="1316" w:type="dxa"/>
            <w:shd w:val="clear" w:color="auto" w:fill="auto"/>
          </w:tcPr>
          <w:p w:rsidR="008F34C5" w:rsidRPr="009114C1" w:rsidRDefault="008F34C5" w:rsidP="00103356">
            <w:pPr>
              <w:ind w:right="-305"/>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9114C1">
              <w:rPr>
                <w:rFonts w:asciiTheme="majorHAnsi" w:hAnsiTheme="majorHAnsi"/>
                <w:color w:val="auto"/>
                <w:sz w:val="20"/>
              </w:rPr>
              <w:t>(2)</w:t>
            </w:r>
          </w:p>
        </w:tc>
        <w:tc>
          <w:tcPr>
            <w:tcW w:w="1276" w:type="dxa"/>
            <w:shd w:val="clear" w:color="auto" w:fill="auto"/>
          </w:tcPr>
          <w:p w:rsidR="008F34C5" w:rsidRPr="009114C1" w:rsidRDefault="008F34C5"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9114C1">
              <w:rPr>
                <w:rFonts w:asciiTheme="majorHAnsi" w:hAnsiTheme="majorHAnsi"/>
                <w:color w:val="auto"/>
                <w:sz w:val="20"/>
              </w:rPr>
              <w:t>(3)</w:t>
            </w:r>
          </w:p>
          <w:p w:rsidR="008F34C5" w:rsidRPr="009114C1" w:rsidRDefault="008F34C5"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p>
        </w:tc>
        <w:tc>
          <w:tcPr>
            <w:tcW w:w="1134" w:type="dxa"/>
            <w:tcBorders>
              <w:right w:val="none" w:sz="0" w:space="0" w:color="auto"/>
            </w:tcBorders>
            <w:shd w:val="clear" w:color="auto" w:fill="auto"/>
          </w:tcPr>
          <w:p w:rsidR="008F34C5" w:rsidRPr="009114C1" w:rsidRDefault="008F34C5"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9114C1">
              <w:rPr>
                <w:rFonts w:asciiTheme="majorHAnsi" w:hAnsiTheme="majorHAnsi"/>
                <w:color w:val="auto"/>
                <w:sz w:val="20"/>
              </w:rPr>
              <w:t>(4)</w:t>
            </w:r>
          </w:p>
        </w:tc>
      </w:tr>
      <w:tr w:rsidR="008F34C5" w:rsidRPr="009114C1" w:rsidTr="008F34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top w:val="single" w:sz="8" w:space="0" w:color="404040" w:themeColor="text1" w:themeTint="BF"/>
            </w:tcBorders>
            <w:shd w:val="clear" w:color="auto" w:fill="auto"/>
          </w:tcPr>
          <w:p w:rsidR="008F34C5" w:rsidRPr="009114C1" w:rsidRDefault="008F34C5" w:rsidP="00103356">
            <w:pPr>
              <w:jc w:val="both"/>
              <w:rPr>
                <w:rFonts w:asciiTheme="majorHAnsi" w:hAnsiTheme="majorHAnsi"/>
                <w:sz w:val="20"/>
              </w:rPr>
            </w:pPr>
            <w:r w:rsidRPr="009114C1">
              <w:rPr>
                <w:rFonts w:asciiTheme="majorHAnsi" w:hAnsiTheme="majorHAnsi"/>
                <w:sz w:val="20"/>
              </w:rPr>
              <w:t>Budget jeugd</w:t>
            </w:r>
          </w:p>
        </w:tc>
        <w:tc>
          <w:tcPr>
            <w:tcW w:w="1158" w:type="dxa"/>
            <w:tcBorders>
              <w:top w:val="single" w:sz="8" w:space="0" w:color="404040" w:themeColor="text1" w:themeTint="BF"/>
            </w:tcBorders>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1.541*** (0.000)</w:t>
            </w:r>
          </w:p>
        </w:tc>
        <w:tc>
          <w:tcPr>
            <w:tcW w:w="1316" w:type="dxa"/>
            <w:tcBorders>
              <w:top w:val="single" w:sz="8" w:space="0" w:color="404040" w:themeColor="text1" w:themeTint="BF"/>
            </w:tcBorders>
            <w:shd w:val="clear" w:color="auto" w:fill="auto"/>
          </w:tcPr>
          <w:p w:rsidR="00BD0A64"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 xml:space="preserve">0.560 </w:t>
            </w:r>
          </w:p>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(0.336)</w:t>
            </w:r>
          </w:p>
        </w:tc>
        <w:tc>
          <w:tcPr>
            <w:tcW w:w="1276" w:type="dxa"/>
            <w:tcBorders>
              <w:top w:val="single" w:sz="8" w:space="0" w:color="404040" w:themeColor="text1" w:themeTint="BF"/>
            </w:tcBorders>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0.281 (0.644)</w:t>
            </w:r>
          </w:p>
        </w:tc>
        <w:tc>
          <w:tcPr>
            <w:tcW w:w="1134" w:type="dxa"/>
            <w:tcBorders>
              <w:top w:val="single" w:sz="8" w:space="0" w:color="404040" w:themeColor="text1" w:themeTint="BF"/>
            </w:tcBorders>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0.347 (0.586)</w:t>
            </w:r>
          </w:p>
        </w:tc>
      </w:tr>
      <w:tr w:rsidR="008F34C5" w:rsidRPr="009114C1" w:rsidTr="008F34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F34C5" w:rsidRPr="009114C1" w:rsidRDefault="008F34C5" w:rsidP="00103356">
            <w:pPr>
              <w:jc w:val="both"/>
              <w:rPr>
                <w:rFonts w:asciiTheme="majorHAnsi" w:hAnsiTheme="majorHAnsi"/>
                <w:sz w:val="20"/>
              </w:rPr>
            </w:pPr>
            <w:r w:rsidRPr="009114C1">
              <w:rPr>
                <w:rFonts w:asciiTheme="majorHAnsi" w:hAnsiTheme="majorHAnsi"/>
                <w:sz w:val="20"/>
              </w:rPr>
              <w:t>Personeel</w:t>
            </w:r>
          </w:p>
        </w:tc>
        <w:tc>
          <w:tcPr>
            <w:tcW w:w="1158"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316"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1.619</w:t>
            </w: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(0.104)</w:t>
            </w:r>
          </w:p>
        </w:tc>
        <w:tc>
          <w:tcPr>
            <w:tcW w:w="1276"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1.865</w:t>
            </w: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(0.065)</w:t>
            </w:r>
          </w:p>
        </w:tc>
        <w:tc>
          <w:tcPr>
            <w:tcW w:w="1134"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2.348</w:t>
            </w: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(0.116)</w:t>
            </w:r>
          </w:p>
        </w:tc>
      </w:tr>
      <w:tr w:rsidR="008F34C5" w:rsidRPr="009114C1" w:rsidTr="008F34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F34C5" w:rsidRPr="009114C1" w:rsidRDefault="008F34C5" w:rsidP="00103356">
            <w:pPr>
              <w:jc w:val="both"/>
              <w:rPr>
                <w:rFonts w:asciiTheme="majorHAnsi" w:hAnsiTheme="majorHAnsi"/>
                <w:sz w:val="20"/>
              </w:rPr>
            </w:pPr>
            <w:r w:rsidRPr="009114C1">
              <w:rPr>
                <w:rFonts w:asciiTheme="majorHAnsi" w:hAnsiTheme="majorHAnsi"/>
                <w:sz w:val="20"/>
              </w:rPr>
              <w:t>Stad</w:t>
            </w:r>
          </w:p>
        </w:tc>
        <w:tc>
          <w:tcPr>
            <w:tcW w:w="1158" w:type="dxa"/>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c>
          <w:tcPr>
            <w:tcW w:w="1316" w:type="dxa"/>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c>
          <w:tcPr>
            <w:tcW w:w="1276" w:type="dxa"/>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0.408</w:t>
            </w:r>
          </w:p>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(0.202)</w:t>
            </w:r>
          </w:p>
        </w:tc>
        <w:tc>
          <w:tcPr>
            <w:tcW w:w="1134" w:type="dxa"/>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0.383</w:t>
            </w:r>
          </w:p>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(0.247)</w:t>
            </w:r>
          </w:p>
        </w:tc>
      </w:tr>
      <w:tr w:rsidR="008F34C5" w:rsidRPr="009114C1" w:rsidTr="008F34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F34C5" w:rsidRPr="009114C1" w:rsidRDefault="008F34C5" w:rsidP="00103356">
            <w:pPr>
              <w:jc w:val="both"/>
              <w:rPr>
                <w:rFonts w:asciiTheme="majorHAnsi" w:hAnsiTheme="majorHAnsi"/>
                <w:sz w:val="20"/>
              </w:rPr>
            </w:pPr>
            <w:r w:rsidRPr="009114C1">
              <w:rPr>
                <w:rFonts w:asciiTheme="majorHAnsi" w:hAnsiTheme="majorHAnsi"/>
                <w:sz w:val="20"/>
              </w:rPr>
              <w:t>Omzet</w:t>
            </w:r>
          </w:p>
        </w:tc>
        <w:tc>
          <w:tcPr>
            <w:tcW w:w="1158"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316"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276"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134"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-0.437</w:t>
            </w: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(0.649)</w:t>
            </w:r>
          </w:p>
        </w:tc>
      </w:tr>
      <w:tr w:rsidR="008F34C5" w:rsidRPr="009114C1" w:rsidTr="008F34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F34C5" w:rsidRPr="009114C1" w:rsidRDefault="008F34C5" w:rsidP="00103356">
            <w:pPr>
              <w:jc w:val="both"/>
              <w:rPr>
                <w:rFonts w:asciiTheme="majorHAnsi" w:hAnsiTheme="majorHAnsi"/>
                <w:sz w:val="20"/>
              </w:rPr>
            </w:pPr>
            <w:r w:rsidRPr="009114C1">
              <w:rPr>
                <w:rFonts w:asciiTheme="majorHAnsi" w:hAnsiTheme="majorHAnsi"/>
                <w:sz w:val="20"/>
              </w:rPr>
              <w:t>Constante</w:t>
            </w:r>
          </w:p>
        </w:tc>
        <w:tc>
          <w:tcPr>
            <w:tcW w:w="1158" w:type="dxa"/>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-5.808</w:t>
            </w:r>
          </w:p>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lastRenderedPageBreak/>
              <w:t>(0.081)</w:t>
            </w:r>
          </w:p>
        </w:tc>
        <w:tc>
          <w:tcPr>
            <w:tcW w:w="1316" w:type="dxa"/>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lastRenderedPageBreak/>
              <w:t>-0.665</w:t>
            </w:r>
          </w:p>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lastRenderedPageBreak/>
              <w:t>(0.878)</w:t>
            </w:r>
          </w:p>
        </w:tc>
        <w:tc>
          <w:tcPr>
            <w:tcW w:w="1276" w:type="dxa"/>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lastRenderedPageBreak/>
              <w:t>-2.828</w:t>
            </w:r>
          </w:p>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lastRenderedPageBreak/>
              <w:t>(0.539)</w:t>
            </w:r>
          </w:p>
        </w:tc>
        <w:tc>
          <w:tcPr>
            <w:tcW w:w="1134" w:type="dxa"/>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lastRenderedPageBreak/>
              <w:t>1.607</w:t>
            </w:r>
          </w:p>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lastRenderedPageBreak/>
              <w:t>(0.882)</w:t>
            </w:r>
          </w:p>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r>
      <w:tr w:rsidR="008F34C5" w:rsidRPr="009114C1" w:rsidTr="008F34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8F34C5" w:rsidRPr="009114C1" w:rsidRDefault="008F34C5" w:rsidP="00103356">
            <w:pPr>
              <w:jc w:val="both"/>
              <w:rPr>
                <w:rFonts w:asciiTheme="majorHAnsi" w:hAnsiTheme="majorHAnsi"/>
                <w:sz w:val="20"/>
              </w:rPr>
            </w:pPr>
          </w:p>
          <w:p w:rsidR="008F34C5" w:rsidRPr="009114C1" w:rsidRDefault="008F34C5" w:rsidP="00103356">
            <w:pPr>
              <w:jc w:val="both"/>
              <w:rPr>
                <w:rFonts w:asciiTheme="majorHAnsi" w:hAnsiTheme="majorHAnsi"/>
                <w:sz w:val="20"/>
              </w:rPr>
            </w:pPr>
          </w:p>
          <w:p w:rsidR="008F34C5" w:rsidRPr="009114C1" w:rsidRDefault="008F34C5" w:rsidP="00103356">
            <w:pPr>
              <w:jc w:val="both"/>
              <w:rPr>
                <w:rFonts w:asciiTheme="majorHAnsi" w:hAnsiTheme="majorHAnsi"/>
                <w:sz w:val="20"/>
              </w:rPr>
            </w:pPr>
            <w:r w:rsidRPr="009114C1">
              <w:rPr>
                <w:rFonts w:asciiTheme="majorHAnsi" w:hAnsiTheme="majorHAnsi"/>
                <w:sz w:val="20"/>
              </w:rPr>
              <w:t>Observaties</w:t>
            </w:r>
          </w:p>
        </w:tc>
        <w:tc>
          <w:tcPr>
            <w:tcW w:w="1158"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24</w:t>
            </w:r>
          </w:p>
        </w:tc>
        <w:tc>
          <w:tcPr>
            <w:tcW w:w="1316"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24</w:t>
            </w:r>
          </w:p>
        </w:tc>
        <w:tc>
          <w:tcPr>
            <w:tcW w:w="1276"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24</w:t>
            </w:r>
          </w:p>
        </w:tc>
        <w:tc>
          <w:tcPr>
            <w:tcW w:w="1134" w:type="dxa"/>
            <w:shd w:val="clear" w:color="auto" w:fill="auto"/>
          </w:tcPr>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8F34C5" w:rsidRPr="009114C1" w:rsidRDefault="008F34C5"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24</w:t>
            </w:r>
          </w:p>
        </w:tc>
      </w:tr>
      <w:tr w:rsidR="008F34C5" w:rsidRPr="009114C1" w:rsidTr="008F34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bottom w:val="single" w:sz="8" w:space="0" w:color="404040" w:themeColor="text1" w:themeTint="BF"/>
            </w:tcBorders>
            <w:shd w:val="clear" w:color="auto" w:fill="auto"/>
          </w:tcPr>
          <w:p w:rsidR="008F34C5" w:rsidRPr="009114C1" w:rsidRDefault="008F34C5" w:rsidP="00103356">
            <w:pPr>
              <w:jc w:val="both"/>
              <w:rPr>
                <w:rFonts w:asciiTheme="majorHAnsi" w:hAnsiTheme="majorHAnsi"/>
                <w:sz w:val="20"/>
              </w:rPr>
            </w:pPr>
            <w:r w:rsidRPr="009114C1">
              <w:rPr>
                <w:rFonts w:asciiTheme="majorHAnsi" w:hAnsiTheme="majorHAnsi"/>
                <w:sz w:val="20"/>
              </w:rPr>
              <w:t>R-squared</w:t>
            </w:r>
          </w:p>
        </w:tc>
        <w:tc>
          <w:tcPr>
            <w:tcW w:w="1158" w:type="dxa"/>
            <w:tcBorders>
              <w:bottom w:val="single" w:sz="8" w:space="0" w:color="404040" w:themeColor="text1" w:themeTint="BF"/>
            </w:tcBorders>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0.642</w:t>
            </w:r>
          </w:p>
        </w:tc>
        <w:tc>
          <w:tcPr>
            <w:tcW w:w="1316" w:type="dxa"/>
            <w:tcBorders>
              <w:bottom w:val="single" w:sz="8" w:space="0" w:color="404040" w:themeColor="text1" w:themeTint="BF"/>
            </w:tcBorders>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0.686</w:t>
            </w:r>
          </w:p>
        </w:tc>
        <w:tc>
          <w:tcPr>
            <w:tcW w:w="1276" w:type="dxa"/>
            <w:tcBorders>
              <w:bottom w:val="single" w:sz="8" w:space="0" w:color="404040" w:themeColor="text1" w:themeTint="BF"/>
            </w:tcBorders>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0.711</w:t>
            </w:r>
          </w:p>
        </w:tc>
        <w:tc>
          <w:tcPr>
            <w:tcW w:w="1134" w:type="dxa"/>
            <w:tcBorders>
              <w:bottom w:val="single" w:sz="8" w:space="0" w:color="404040" w:themeColor="text1" w:themeTint="BF"/>
            </w:tcBorders>
            <w:shd w:val="clear" w:color="auto" w:fill="auto"/>
          </w:tcPr>
          <w:p w:rsidR="008F34C5" w:rsidRPr="009114C1" w:rsidRDefault="008F34C5"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0.714</w:t>
            </w:r>
          </w:p>
        </w:tc>
      </w:tr>
    </w:tbl>
    <w:p w:rsidR="008F34C5" w:rsidRPr="009114C1" w:rsidRDefault="008F34C5" w:rsidP="00103356">
      <w:pPr>
        <w:pStyle w:val="NoSpacing"/>
        <w:jc w:val="both"/>
        <w:rPr>
          <w:rFonts w:asciiTheme="majorHAnsi" w:hAnsiTheme="majorHAnsi"/>
          <w:sz w:val="20"/>
        </w:rPr>
      </w:pPr>
      <w:r w:rsidRPr="009114C1">
        <w:rPr>
          <w:rFonts w:asciiTheme="majorHAnsi" w:hAnsiTheme="majorHAnsi"/>
          <w:sz w:val="20"/>
        </w:rPr>
        <w:tab/>
      </w:r>
      <w:r w:rsidRPr="009114C1">
        <w:rPr>
          <w:rFonts w:asciiTheme="majorHAnsi" w:hAnsiTheme="majorHAnsi"/>
          <w:sz w:val="20"/>
        </w:rPr>
        <w:tab/>
      </w:r>
      <w:r w:rsidRPr="009114C1">
        <w:rPr>
          <w:rFonts w:asciiTheme="majorHAnsi" w:hAnsiTheme="majorHAnsi"/>
          <w:sz w:val="20"/>
        </w:rPr>
        <w:tab/>
      </w:r>
      <w:r w:rsidRPr="009114C1">
        <w:rPr>
          <w:rFonts w:asciiTheme="majorHAnsi" w:hAnsiTheme="majorHAnsi"/>
          <w:sz w:val="20"/>
        </w:rPr>
        <w:tab/>
        <w:t>*** P &lt;0.05</w:t>
      </w:r>
    </w:p>
    <w:p w:rsidR="008F34C5" w:rsidRPr="00017135" w:rsidRDefault="008F34C5" w:rsidP="00103356">
      <w:pPr>
        <w:pStyle w:val="Caption"/>
        <w:jc w:val="both"/>
      </w:pPr>
      <w:r w:rsidRPr="00017135">
        <w:t xml:space="preserve">Tabel </w:t>
      </w:r>
      <w:r w:rsidR="00051E92">
        <w:fldChar w:fldCharType="begin"/>
      </w:r>
      <w:r w:rsidR="007D15F8">
        <w:instrText xml:space="preserve"> SEQ Tabel \* ARABIC </w:instrText>
      </w:r>
      <w:r w:rsidR="00051E92">
        <w:fldChar w:fldCharType="separate"/>
      </w:r>
      <w:r w:rsidR="00AB1514" w:rsidRPr="00017135">
        <w:rPr>
          <w:noProof/>
        </w:rPr>
        <w:t>4</w:t>
      </w:r>
      <w:r w:rsidR="00051E92">
        <w:rPr>
          <w:noProof/>
        </w:rPr>
        <w:fldChar w:fldCharType="end"/>
      </w:r>
      <w:r w:rsidRPr="00017135">
        <w:t>, Uitkomsten regressies met "Waarde in huidige selectie" als afhankelijke variabele</w:t>
      </w:r>
    </w:p>
    <w:p w:rsidR="00AC74A0" w:rsidRDefault="008F34C5" w:rsidP="00103356">
      <w:pPr>
        <w:spacing w:line="360" w:lineRule="auto"/>
        <w:jc w:val="both"/>
        <w:rPr>
          <w:rFonts w:asciiTheme="majorHAnsi" w:hAnsiTheme="majorHAnsi"/>
          <w:sz w:val="24"/>
          <w:szCs w:val="24"/>
        </w:rPr>
      </w:pPr>
      <w:r>
        <w:rPr>
          <w:rFonts w:asciiTheme="majorHAnsi" w:hAnsiTheme="majorHAnsi"/>
          <w:sz w:val="24"/>
          <w:szCs w:val="24"/>
        </w:rPr>
        <w:t>Op basis van model</w:t>
      </w:r>
      <w:r w:rsidR="00460ADC">
        <w:rPr>
          <w:rFonts w:asciiTheme="majorHAnsi" w:hAnsiTheme="majorHAnsi"/>
          <w:sz w:val="24"/>
          <w:szCs w:val="24"/>
        </w:rPr>
        <w:t xml:space="preserve"> 1</w:t>
      </w:r>
      <w:r>
        <w:rPr>
          <w:rFonts w:asciiTheme="majorHAnsi" w:hAnsiTheme="majorHAnsi"/>
          <w:sz w:val="24"/>
          <w:szCs w:val="24"/>
        </w:rPr>
        <w:t xml:space="preserve"> zou de gestelde hypothese aangenomen moeten worden. De variabele "budget jeugd" heeft hier namelijk een positief verband en is significant. </w:t>
      </w:r>
      <w:r>
        <w:rPr>
          <w:rFonts w:asciiTheme="majorHAnsi" w:hAnsiTheme="majorHAnsi"/>
          <w:sz w:val="24"/>
          <w:szCs w:val="24"/>
        </w:rPr>
        <w:lastRenderedPageBreak/>
        <w:t xml:space="preserve">Uit de modellen 2, 3 en 4 volgt dat het toevoegen van controle variabele </w:t>
      </w:r>
      <w:r w:rsidR="00460ADC">
        <w:rPr>
          <w:rFonts w:asciiTheme="majorHAnsi" w:hAnsiTheme="majorHAnsi"/>
          <w:sz w:val="24"/>
          <w:szCs w:val="24"/>
        </w:rPr>
        <w:t xml:space="preserve">leidt tot andere bevindingen. Ten eerste daalt de </w:t>
      </w:r>
      <w:r w:rsidR="00BD0A64">
        <w:rPr>
          <w:rFonts w:asciiTheme="majorHAnsi" w:hAnsiTheme="majorHAnsi"/>
          <w:sz w:val="24"/>
          <w:szCs w:val="24"/>
        </w:rPr>
        <w:t>coëfficiënt</w:t>
      </w:r>
      <w:r w:rsidR="00AC74A0">
        <w:rPr>
          <w:rFonts w:asciiTheme="majorHAnsi" w:hAnsiTheme="majorHAnsi"/>
          <w:sz w:val="24"/>
          <w:szCs w:val="24"/>
        </w:rPr>
        <w:t xml:space="preserve"> van "Budget jeugd" dit betekent</w:t>
      </w:r>
      <w:r w:rsidR="00460ADC">
        <w:rPr>
          <w:rFonts w:asciiTheme="majorHAnsi" w:hAnsiTheme="majorHAnsi"/>
          <w:sz w:val="24"/>
          <w:szCs w:val="24"/>
        </w:rPr>
        <w:t xml:space="preserve"> dat het verband minder positief is en de invloed van een groter budget dus kleiner wordt. Ten tweede leidt het toevoegen van de controle variabele tot niet significante bevindingen </w:t>
      </w:r>
      <w:r w:rsidR="00AC74A0">
        <w:rPr>
          <w:rFonts w:asciiTheme="majorHAnsi" w:hAnsiTheme="majorHAnsi"/>
          <w:sz w:val="24"/>
          <w:szCs w:val="24"/>
        </w:rPr>
        <w:t>voor</w:t>
      </w:r>
      <w:r w:rsidR="00460ADC">
        <w:rPr>
          <w:rFonts w:asciiTheme="majorHAnsi" w:hAnsiTheme="majorHAnsi"/>
          <w:sz w:val="24"/>
          <w:szCs w:val="24"/>
        </w:rPr>
        <w:t xml:space="preserve"> de variabele "Budget jeugd"</w:t>
      </w:r>
      <w:r w:rsidR="00BD0A64">
        <w:rPr>
          <w:rFonts w:asciiTheme="majorHAnsi" w:hAnsiTheme="majorHAnsi"/>
          <w:sz w:val="24"/>
          <w:szCs w:val="24"/>
        </w:rPr>
        <w:t xml:space="preserve">. Op basis van </w:t>
      </w:r>
      <w:r w:rsidR="00BD0A64">
        <w:rPr>
          <w:rFonts w:asciiTheme="majorHAnsi" w:hAnsiTheme="majorHAnsi"/>
          <w:sz w:val="24"/>
          <w:szCs w:val="24"/>
        </w:rPr>
        <w:lastRenderedPageBreak/>
        <w:t>alle modellen kan dus</w:t>
      </w:r>
      <w:r w:rsidR="00AC74A0">
        <w:rPr>
          <w:rFonts w:asciiTheme="majorHAnsi" w:hAnsiTheme="majorHAnsi"/>
          <w:sz w:val="24"/>
          <w:szCs w:val="24"/>
        </w:rPr>
        <w:t xml:space="preserve"> geen uitspraak gedaan worden over het aanvaarden of verwerpen van de hypothese omdat het resultaat niet significant is. </w:t>
      </w:r>
    </w:p>
    <w:p w:rsidR="008F34C5" w:rsidRDefault="00BD0A64" w:rsidP="00103356">
      <w:pPr>
        <w:spacing w:line="360" w:lineRule="auto"/>
        <w:jc w:val="both"/>
        <w:rPr>
          <w:rFonts w:asciiTheme="majorHAnsi" w:hAnsiTheme="majorHAnsi"/>
          <w:sz w:val="24"/>
          <w:szCs w:val="24"/>
        </w:rPr>
      </w:pPr>
      <w:r>
        <w:rPr>
          <w:rFonts w:asciiTheme="majorHAnsi" w:hAnsiTheme="majorHAnsi"/>
          <w:sz w:val="24"/>
          <w:szCs w:val="24"/>
        </w:rPr>
        <w:t xml:space="preserve">Wederom is het niet mogelijk om duidelijke </w:t>
      </w:r>
      <w:r w:rsidR="00C570DF">
        <w:rPr>
          <w:rFonts w:asciiTheme="majorHAnsi" w:hAnsiTheme="majorHAnsi"/>
          <w:sz w:val="24"/>
          <w:szCs w:val="24"/>
        </w:rPr>
        <w:t>interpretaties</w:t>
      </w:r>
      <w:r>
        <w:rPr>
          <w:rFonts w:asciiTheme="majorHAnsi" w:hAnsiTheme="majorHAnsi"/>
          <w:sz w:val="24"/>
          <w:szCs w:val="24"/>
        </w:rPr>
        <w:t xml:space="preserve"> te maken van de controle variabelen. </w:t>
      </w:r>
      <w:r w:rsidR="00C570DF">
        <w:rPr>
          <w:rFonts w:asciiTheme="majorHAnsi" w:hAnsiTheme="majorHAnsi"/>
          <w:sz w:val="24"/>
          <w:szCs w:val="24"/>
        </w:rPr>
        <w:t>Het verband van het aantal personeel in dienst en de gro</w:t>
      </w:r>
      <w:r w:rsidR="007D6431">
        <w:rPr>
          <w:rFonts w:asciiTheme="majorHAnsi" w:hAnsiTheme="majorHAnsi"/>
          <w:sz w:val="24"/>
          <w:szCs w:val="24"/>
        </w:rPr>
        <w:t>ot</w:t>
      </w:r>
      <w:r w:rsidR="00C570DF">
        <w:rPr>
          <w:rFonts w:asciiTheme="majorHAnsi" w:hAnsiTheme="majorHAnsi"/>
          <w:sz w:val="24"/>
          <w:szCs w:val="24"/>
        </w:rPr>
        <w:t xml:space="preserve">te van de stad lijkt wel een positief effect te hebben op de waarde </w:t>
      </w:r>
      <w:r w:rsidR="00C570DF">
        <w:rPr>
          <w:rFonts w:asciiTheme="majorHAnsi" w:hAnsiTheme="majorHAnsi"/>
          <w:sz w:val="24"/>
          <w:szCs w:val="24"/>
        </w:rPr>
        <w:lastRenderedPageBreak/>
        <w:t xml:space="preserve">in de huidige selectie. </w:t>
      </w:r>
      <w:r w:rsidR="009114C1">
        <w:rPr>
          <w:rFonts w:asciiTheme="majorHAnsi" w:hAnsiTheme="majorHAnsi"/>
          <w:sz w:val="24"/>
          <w:szCs w:val="24"/>
        </w:rPr>
        <w:t>De gro</w:t>
      </w:r>
      <w:r w:rsidR="007D6431">
        <w:rPr>
          <w:rFonts w:asciiTheme="majorHAnsi" w:hAnsiTheme="majorHAnsi"/>
          <w:sz w:val="24"/>
          <w:szCs w:val="24"/>
        </w:rPr>
        <w:t>ot</w:t>
      </w:r>
      <w:r w:rsidR="009114C1">
        <w:rPr>
          <w:rFonts w:asciiTheme="majorHAnsi" w:hAnsiTheme="majorHAnsi"/>
          <w:sz w:val="24"/>
          <w:szCs w:val="24"/>
        </w:rPr>
        <w:t xml:space="preserve">te van de omzet lijkt negatief verbonden te zijn met de afhankelijke variabele. </w:t>
      </w:r>
      <w:r w:rsidR="00C570DF">
        <w:rPr>
          <w:rFonts w:asciiTheme="majorHAnsi" w:hAnsiTheme="majorHAnsi"/>
          <w:sz w:val="24"/>
          <w:szCs w:val="24"/>
        </w:rPr>
        <w:t>Dit is echte</w:t>
      </w:r>
      <w:r w:rsidR="009114C1">
        <w:rPr>
          <w:rFonts w:asciiTheme="majorHAnsi" w:hAnsiTheme="majorHAnsi"/>
          <w:sz w:val="24"/>
          <w:szCs w:val="24"/>
        </w:rPr>
        <w:t xml:space="preserve">r wederom niet met zekerheid te zeggen vanwege de niet significante bevindingen. </w:t>
      </w:r>
    </w:p>
    <w:p w:rsidR="006461B8" w:rsidRDefault="009114C1" w:rsidP="00103356">
      <w:pPr>
        <w:pStyle w:val="Subtitle"/>
        <w:jc w:val="both"/>
        <w:rPr>
          <w:sz w:val="28"/>
        </w:rPr>
      </w:pPr>
      <w:r>
        <w:rPr>
          <w:sz w:val="28"/>
        </w:rPr>
        <w:t>Totale output in kwaliteit van de jeugdopleidingen</w:t>
      </w:r>
    </w:p>
    <w:p w:rsidR="009114C1" w:rsidRDefault="009114C1" w:rsidP="00103356">
      <w:pPr>
        <w:spacing w:line="360" w:lineRule="auto"/>
        <w:jc w:val="both"/>
        <w:rPr>
          <w:rFonts w:asciiTheme="majorHAnsi" w:hAnsiTheme="majorHAnsi"/>
          <w:sz w:val="24"/>
        </w:rPr>
      </w:pPr>
      <w:r>
        <w:rPr>
          <w:rFonts w:asciiTheme="majorHAnsi" w:hAnsiTheme="majorHAnsi"/>
          <w:sz w:val="24"/>
        </w:rPr>
        <w:lastRenderedPageBreak/>
        <w:t xml:space="preserve">De laatste maatstaf van succes brengt de totale output in kwaliteit van de jeugdopleidingen in beeld aan de hand van de hoogst gemeten marktwaardes van de jeugdproducten. Zeker bij deze maatstaf is de verwachting dat grotere investeringen leiden tot een hogere output. Een groter budget leidt tot hogere output in marktwaarde is de hypothese die getest wordt. Deze hypothese wordt </w:t>
      </w:r>
      <w:r>
        <w:rPr>
          <w:rFonts w:asciiTheme="majorHAnsi" w:hAnsiTheme="majorHAnsi"/>
          <w:sz w:val="24"/>
        </w:rPr>
        <w:lastRenderedPageBreak/>
        <w:t>wederom getoetst met behulp van meerdere modellen. Deze modellen staan weergegeven in tabel 5.</w:t>
      </w:r>
    </w:p>
    <w:tbl>
      <w:tblPr>
        <w:tblStyle w:val="Gemiddeldearcering11"/>
        <w:tblW w:w="6487"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1603"/>
        <w:gridCol w:w="1158"/>
        <w:gridCol w:w="1316"/>
        <w:gridCol w:w="1276"/>
        <w:gridCol w:w="1134"/>
      </w:tblGrid>
      <w:tr w:rsidR="009114C1" w:rsidRPr="009114C1" w:rsidTr="002B3E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left w:val="none" w:sz="0" w:space="0" w:color="auto"/>
            </w:tcBorders>
            <w:shd w:val="clear" w:color="auto" w:fill="auto"/>
          </w:tcPr>
          <w:p w:rsidR="009114C1" w:rsidRPr="009114C1" w:rsidRDefault="009114C1" w:rsidP="00103356">
            <w:pPr>
              <w:jc w:val="both"/>
              <w:rPr>
                <w:rFonts w:asciiTheme="majorHAnsi" w:hAnsiTheme="majorHAnsi"/>
                <w:color w:val="auto"/>
                <w:sz w:val="20"/>
              </w:rPr>
            </w:pPr>
            <w:r w:rsidRPr="009114C1">
              <w:rPr>
                <w:rFonts w:asciiTheme="majorHAnsi" w:hAnsiTheme="majorHAnsi"/>
                <w:color w:val="auto"/>
                <w:sz w:val="20"/>
              </w:rPr>
              <w:t xml:space="preserve">Variabele </w:t>
            </w:r>
          </w:p>
        </w:tc>
        <w:tc>
          <w:tcPr>
            <w:tcW w:w="1158" w:type="dxa"/>
            <w:shd w:val="clear" w:color="auto" w:fill="auto"/>
          </w:tcPr>
          <w:p w:rsidR="009114C1" w:rsidRPr="009114C1" w:rsidRDefault="009114C1"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9114C1">
              <w:rPr>
                <w:rFonts w:asciiTheme="majorHAnsi" w:hAnsiTheme="majorHAnsi"/>
                <w:color w:val="auto"/>
                <w:sz w:val="20"/>
              </w:rPr>
              <w:t xml:space="preserve"> (1)</w:t>
            </w:r>
          </w:p>
        </w:tc>
        <w:tc>
          <w:tcPr>
            <w:tcW w:w="1316" w:type="dxa"/>
            <w:shd w:val="clear" w:color="auto" w:fill="auto"/>
          </w:tcPr>
          <w:p w:rsidR="009114C1" w:rsidRPr="009114C1" w:rsidRDefault="009114C1" w:rsidP="00103356">
            <w:pPr>
              <w:ind w:right="-305"/>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9114C1">
              <w:rPr>
                <w:rFonts w:asciiTheme="majorHAnsi" w:hAnsiTheme="majorHAnsi"/>
                <w:color w:val="auto"/>
                <w:sz w:val="20"/>
              </w:rPr>
              <w:t>(2)</w:t>
            </w:r>
          </w:p>
        </w:tc>
        <w:tc>
          <w:tcPr>
            <w:tcW w:w="1276" w:type="dxa"/>
            <w:shd w:val="clear" w:color="auto" w:fill="auto"/>
          </w:tcPr>
          <w:p w:rsidR="009114C1" w:rsidRPr="009114C1" w:rsidRDefault="009114C1"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9114C1">
              <w:rPr>
                <w:rFonts w:asciiTheme="majorHAnsi" w:hAnsiTheme="majorHAnsi"/>
                <w:color w:val="auto"/>
                <w:sz w:val="20"/>
              </w:rPr>
              <w:t>(3)</w:t>
            </w:r>
          </w:p>
          <w:p w:rsidR="009114C1" w:rsidRPr="009114C1" w:rsidRDefault="009114C1"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p>
        </w:tc>
        <w:tc>
          <w:tcPr>
            <w:tcW w:w="1134" w:type="dxa"/>
            <w:tcBorders>
              <w:right w:val="none" w:sz="0" w:space="0" w:color="auto"/>
            </w:tcBorders>
            <w:shd w:val="clear" w:color="auto" w:fill="auto"/>
          </w:tcPr>
          <w:p w:rsidR="009114C1" w:rsidRPr="009114C1" w:rsidRDefault="009114C1" w:rsidP="00103356">
            <w:pPr>
              <w:jc w:val="both"/>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sz w:val="20"/>
              </w:rPr>
            </w:pPr>
            <w:r w:rsidRPr="009114C1">
              <w:rPr>
                <w:rFonts w:asciiTheme="majorHAnsi" w:hAnsiTheme="majorHAnsi"/>
                <w:color w:val="auto"/>
                <w:sz w:val="20"/>
              </w:rPr>
              <w:t>(4)</w:t>
            </w:r>
          </w:p>
        </w:tc>
      </w:tr>
      <w:tr w:rsidR="009114C1" w:rsidRPr="009114C1" w:rsidTr="002B3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top w:val="single" w:sz="8" w:space="0" w:color="404040" w:themeColor="text1" w:themeTint="BF"/>
            </w:tcBorders>
            <w:shd w:val="clear" w:color="auto" w:fill="auto"/>
          </w:tcPr>
          <w:p w:rsidR="009114C1" w:rsidRPr="009114C1" w:rsidRDefault="009114C1" w:rsidP="00103356">
            <w:pPr>
              <w:jc w:val="both"/>
              <w:rPr>
                <w:rFonts w:asciiTheme="majorHAnsi" w:hAnsiTheme="majorHAnsi"/>
                <w:sz w:val="20"/>
              </w:rPr>
            </w:pPr>
            <w:r w:rsidRPr="009114C1">
              <w:rPr>
                <w:rFonts w:asciiTheme="majorHAnsi" w:hAnsiTheme="majorHAnsi"/>
                <w:sz w:val="20"/>
              </w:rPr>
              <w:t>Budget jeugd</w:t>
            </w:r>
          </w:p>
        </w:tc>
        <w:tc>
          <w:tcPr>
            <w:tcW w:w="1158" w:type="dxa"/>
            <w:tcBorders>
              <w:top w:val="single" w:sz="8" w:space="0" w:color="404040" w:themeColor="text1" w:themeTint="BF"/>
            </w:tcBorders>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1.832*** (0.000)</w:t>
            </w:r>
          </w:p>
        </w:tc>
        <w:tc>
          <w:tcPr>
            <w:tcW w:w="1316" w:type="dxa"/>
            <w:tcBorders>
              <w:top w:val="single" w:sz="8" w:space="0" w:color="404040" w:themeColor="text1" w:themeTint="BF"/>
            </w:tcBorders>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2.151***</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(0.000)</w:t>
            </w:r>
          </w:p>
        </w:tc>
        <w:tc>
          <w:tcPr>
            <w:tcW w:w="1276" w:type="dxa"/>
            <w:tcBorders>
              <w:top w:val="single" w:sz="8" w:space="0" w:color="404040" w:themeColor="text1" w:themeTint="BF"/>
            </w:tcBorders>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1.970***</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(0.001)</w:t>
            </w:r>
          </w:p>
        </w:tc>
        <w:tc>
          <w:tcPr>
            <w:tcW w:w="1134" w:type="dxa"/>
            <w:tcBorders>
              <w:top w:val="single" w:sz="8" w:space="0" w:color="404040" w:themeColor="text1" w:themeTint="BF"/>
            </w:tcBorders>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2.055***</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(0.001)</w:t>
            </w:r>
          </w:p>
        </w:tc>
      </w:tr>
      <w:tr w:rsidR="009114C1" w:rsidRPr="009114C1" w:rsidTr="002B3E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9114C1" w:rsidRPr="009114C1" w:rsidRDefault="009114C1" w:rsidP="00103356">
            <w:pPr>
              <w:jc w:val="both"/>
              <w:rPr>
                <w:rFonts w:asciiTheme="majorHAnsi" w:hAnsiTheme="majorHAnsi"/>
                <w:sz w:val="20"/>
              </w:rPr>
            </w:pPr>
            <w:r w:rsidRPr="009114C1">
              <w:rPr>
                <w:rFonts w:asciiTheme="majorHAnsi" w:hAnsiTheme="majorHAnsi"/>
                <w:sz w:val="20"/>
              </w:rPr>
              <w:t>Personeel</w:t>
            </w:r>
          </w:p>
        </w:tc>
        <w:tc>
          <w:tcPr>
            <w:tcW w:w="1158"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316"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-0.633</w:t>
            </w: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(0.461)</w:t>
            </w:r>
          </w:p>
        </w:tc>
        <w:tc>
          <w:tcPr>
            <w:tcW w:w="1276"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-0.486</w:t>
            </w: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(0.580)</w:t>
            </w:r>
          </w:p>
        </w:tc>
        <w:tc>
          <w:tcPr>
            <w:tcW w:w="1134"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0.217</w:t>
            </w: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(0.881)</w:t>
            </w:r>
          </w:p>
        </w:tc>
      </w:tr>
      <w:tr w:rsidR="009114C1" w:rsidRPr="009114C1" w:rsidTr="002B3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9114C1" w:rsidRPr="009114C1" w:rsidRDefault="009114C1" w:rsidP="00103356">
            <w:pPr>
              <w:jc w:val="both"/>
              <w:rPr>
                <w:rFonts w:asciiTheme="majorHAnsi" w:hAnsiTheme="majorHAnsi"/>
                <w:sz w:val="20"/>
              </w:rPr>
            </w:pPr>
            <w:r w:rsidRPr="009114C1">
              <w:rPr>
                <w:rFonts w:asciiTheme="majorHAnsi" w:hAnsiTheme="majorHAnsi"/>
                <w:sz w:val="20"/>
              </w:rPr>
              <w:t>Stad</w:t>
            </w:r>
          </w:p>
        </w:tc>
        <w:tc>
          <w:tcPr>
            <w:tcW w:w="1158" w:type="dxa"/>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c>
          <w:tcPr>
            <w:tcW w:w="1316" w:type="dxa"/>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c>
          <w:tcPr>
            <w:tcW w:w="1276" w:type="dxa"/>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0.293</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(0.385)</w:t>
            </w:r>
          </w:p>
        </w:tc>
        <w:tc>
          <w:tcPr>
            <w:tcW w:w="1134" w:type="dxa"/>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0.257</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(0.458)</w:t>
            </w:r>
          </w:p>
        </w:tc>
      </w:tr>
      <w:tr w:rsidR="009114C1" w:rsidRPr="009114C1" w:rsidTr="002B3E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9114C1" w:rsidRPr="009114C1" w:rsidRDefault="009114C1" w:rsidP="00103356">
            <w:pPr>
              <w:jc w:val="both"/>
              <w:rPr>
                <w:rFonts w:asciiTheme="majorHAnsi" w:hAnsiTheme="majorHAnsi"/>
                <w:sz w:val="20"/>
              </w:rPr>
            </w:pPr>
            <w:r w:rsidRPr="009114C1">
              <w:rPr>
                <w:rFonts w:asciiTheme="majorHAnsi" w:hAnsiTheme="majorHAnsi"/>
                <w:sz w:val="20"/>
              </w:rPr>
              <w:t>Omzet</w:t>
            </w:r>
          </w:p>
        </w:tc>
        <w:tc>
          <w:tcPr>
            <w:tcW w:w="1158"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316"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276"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tc>
        <w:tc>
          <w:tcPr>
            <w:tcW w:w="1134"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-0.624</w:t>
            </w: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(0.541)</w:t>
            </w:r>
          </w:p>
        </w:tc>
      </w:tr>
      <w:tr w:rsidR="009114C1" w:rsidRPr="009114C1" w:rsidTr="002B3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9114C1" w:rsidRPr="009114C1" w:rsidRDefault="009114C1" w:rsidP="00103356">
            <w:pPr>
              <w:jc w:val="both"/>
              <w:rPr>
                <w:rFonts w:asciiTheme="majorHAnsi" w:hAnsiTheme="majorHAnsi"/>
                <w:sz w:val="20"/>
              </w:rPr>
            </w:pPr>
            <w:r w:rsidRPr="009114C1">
              <w:rPr>
                <w:rFonts w:asciiTheme="majorHAnsi" w:hAnsiTheme="majorHAnsi"/>
                <w:sz w:val="20"/>
              </w:rPr>
              <w:t>Constante</w:t>
            </w:r>
          </w:p>
        </w:tc>
        <w:tc>
          <w:tcPr>
            <w:tcW w:w="1158" w:type="dxa"/>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-9.349***</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(0.004)</w:t>
            </w:r>
          </w:p>
        </w:tc>
        <w:tc>
          <w:tcPr>
            <w:tcW w:w="1316" w:type="dxa"/>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-10.934***</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(0.007)</w:t>
            </w:r>
          </w:p>
        </w:tc>
        <w:tc>
          <w:tcPr>
            <w:tcW w:w="1276" w:type="dxa"/>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-12.629***</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(0.006)</w:t>
            </w:r>
          </w:p>
        </w:tc>
        <w:tc>
          <w:tcPr>
            <w:tcW w:w="1134" w:type="dxa"/>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-6.229</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(0.581)</w:t>
            </w:r>
          </w:p>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p>
        </w:tc>
      </w:tr>
      <w:tr w:rsidR="009114C1" w:rsidRPr="009114C1" w:rsidTr="002B3E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shd w:val="clear" w:color="auto" w:fill="auto"/>
          </w:tcPr>
          <w:p w:rsidR="009114C1" w:rsidRPr="009114C1" w:rsidRDefault="009114C1" w:rsidP="00103356">
            <w:pPr>
              <w:jc w:val="both"/>
              <w:rPr>
                <w:rFonts w:asciiTheme="majorHAnsi" w:hAnsiTheme="majorHAnsi"/>
                <w:sz w:val="20"/>
              </w:rPr>
            </w:pPr>
          </w:p>
          <w:p w:rsidR="009114C1" w:rsidRPr="009114C1" w:rsidRDefault="009114C1" w:rsidP="00103356">
            <w:pPr>
              <w:jc w:val="both"/>
              <w:rPr>
                <w:rFonts w:asciiTheme="majorHAnsi" w:hAnsiTheme="majorHAnsi"/>
                <w:sz w:val="20"/>
              </w:rPr>
            </w:pPr>
          </w:p>
          <w:p w:rsidR="009114C1" w:rsidRPr="009114C1" w:rsidRDefault="009114C1" w:rsidP="00103356">
            <w:pPr>
              <w:jc w:val="both"/>
              <w:rPr>
                <w:rFonts w:asciiTheme="majorHAnsi" w:hAnsiTheme="majorHAnsi"/>
                <w:sz w:val="20"/>
              </w:rPr>
            </w:pPr>
          </w:p>
          <w:p w:rsidR="009114C1" w:rsidRPr="009114C1" w:rsidRDefault="009114C1" w:rsidP="00103356">
            <w:pPr>
              <w:jc w:val="both"/>
              <w:rPr>
                <w:rFonts w:asciiTheme="majorHAnsi" w:hAnsiTheme="majorHAnsi"/>
                <w:sz w:val="20"/>
              </w:rPr>
            </w:pPr>
            <w:r w:rsidRPr="009114C1">
              <w:rPr>
                <w:rFonts w:asciiTheme="majorHAnsi" w:hAnsiTheme="majorHAnsi"/>
                <w:sz w:val="20"/>
              </w:rPr>
              <w:t>Observaties</w:t>
            </w:r>
          </w:p>
        </w:tc>
        <w:tc>
          <w:tcPr>
            <w:tcW w:w="1158"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25</w:t>
            </w:r>
          </w:p>
        </w:tc>
        <w:tc>
          <w:tcPr>
            <w:tcW w:w="1316"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2</w:t>
            </w:r>
            <w:r w:rsidR="002B3E58">
              <w:rPr>
                <w:rFonts w:asciiTheme="majorHAnsi" w:hAnsiTheme="majorHAnsi"/>
                <w:sz w:val="20"/>
              </w:rPr>
              <w:t>5</w:t>
            </w:r>
          </w:p>
        </w:tc>
        <w:tc>
          <w:tcPr>
            <w:tcW w:w="1276"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2</w:t>
            </w:r>
            <w:r w:rsidR="002B3E58">
              <w:rPr>
                <w:rFonts w:asciiTheme="majorHAnsi" w:hAnsiTheme="majorHAnsi"/>
                <w:sz w:val="20"/>
              </w:rPr>
              <w:t>5</w:t>
            </w:r>
          </w:p>
        </w:tc>
        <w:tc>
          <w:tcPr>
            <w:tcW w:w="1134" w:type="dxa"/>
            <w:shd w:val="clear" w:color="auto" w:fill="auto"/>
          </w:tcPr>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p>
          <w:p w:rsidR="009114C1" w:rsidRPr="009114C1" w:rsidRDefault="009114C1" w:rsidP="00103356">
            <w:pPr>
              <w:jc w:val="both"/>
              <w:cnfStyle w:val="000000010000" w:firstRow="0" w:lastRow="0" w:firstColumn="0" w:lastColumn="0" w:oddVBand="0" w:evenVBand="0" w:oddHBand="0" w:evenHBand="1" w:firstRowFirstColumn="0" w:firstRowLastColumn="0" w:lastRowFirstColumn="0" w:lastRowLastColumn="0"/>
              <w:rPr>
                <w:rFonts w:asciiTheme="majorHAnsi" w:hAnsiTheme="majorHAnsi"/>
                <w:sz w:val="20"/>
              </w:rPr>
            </w:pPr>
            <w:r w:rsidRPr="009114C1">
              <w:rPr>
                <w:rFonts w:asciiTheme="majorHAnsi" w:hAnsiTheme="majorHAnsi"/>
                <w:sz w:val="20"/>
              </w:rPr>
              <w:t>2</w:t>
            </w:r>
            <w:r w:rsidR="002B3E58">
              <w:rPr>
                <w:rFonts w:asciiTheme="majorHAnsi" w:hAnsiTheme="majorHAnsi"/>
                <w:sz w:val="20"/>
              </w:rPr>
              <w:t>5</w:t>
            </w:r>
          </w:p>
        </w:tc>
      </w:tr>
      <w:tr w:rsidR="009114C1" w:rsidRPr="009114C1" w:rsidTr="002B3E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dxa"/>
            <w:tcBorders>
              <w:bottom w:val="single" w:sz="8" w:space="0" w:color="404040" w:themeColor="text1" w:themeTint="BF"/>
            </w:tcBorders>
            <w:shd w:val="clear" w:color="auto" w:fill="auto"/>
          </w:tcPr>
          <w:p w:rsidR="009114C1" w:rsidRPr="009114C1" w:rsidRDefault="009114C1" w:rsidP="00103356">
            <w:pPr>
              <w:jc w:val="both"/>
              <w:rPr>
                <w:rFonts w:asciiTheme="majorHAnsi" w:hAnsiTheme="majorHAnsi"/>
                <w:sz w:val="20"/>
              </w:rPr>
            </w:pPr>
            <w:r w:rsidRPr="009114C1">
              <w:rPr>
                <w:rFonts w:asciiTheme="majorHAnsi" w:hAnsiTheme="majorHAnsi"/>
                <w:sz w:val="20"/>
              </w:rPr>
              <w:t>R-squared</w:t>
            </w:r>
          </w:p>
        </w:tc>
        <w:tc>
          <w:tcPr>
            <w:tcW w:w="1158" w:type="dxa"/>
            <w:tcBorders>
              <w:bottom w:val="single" w:sz="8" w:space="0" w:color="404040" w:themeColor="text1" w:themeTint="BF"/>
            </w:tcBorders>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0.757</w:t>
            </w:r>
          </w:p>
        </w:tc>
        <w:tc>
          <w:tcPr>
            <w:tcW w:w="1316" w:type="dxa"/>
            <w:tcBorders>
              <w:bottom w:val="single" w:sz="8" w:space="0" w:color="404040" w:themeColor="text1" w:themeTint="BF"/>
            </w:tcBorders>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0.763</w:t>
            </w:r>
          </w:p>
        </w:tc>
        <w:tc>
          <w:tcPr>
            <w:tcW w:w="1276" w:type="dxa"/>
            <w:tcBorders>
              <w:bottom w:val="single" w:sz="8" w:space="0" w:color="404040" w:themeColor="text1" w:themeTint="BF"/>
            </w:tcBorders>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0.771</w:t>
            </w:r>
          </w:p>
        </w:tc>
        <w:tc>
          <w:tcPr>
            <w:tcW w:w="1134" w:type="dxa"/>
            <w:tcBorders>
              <w:bottom w:val="single" w:sz="8" w:space="0" w:color="404040" w:themeColor="text1" w:themeTint="BF"/>
            </w:tcBorders>
            <w:shd w:val="clear" w:color="auto" w:fill="auto"/>
          </w:tcPr>
          <w:p w:rsidR="009114C1" w:rsidRPr="009114C1" w:rsidRDefault="009114C1" w:rsidP="00103356">
            <w:pPr>
              <w:jc w:val="both"/>
              <w:cnfStyle w:val="000000100000" w:firstRow="0" w:lastRow="0" w:firstColumn="0" w:lastColumn="0" w:oddVBand="0" w:evenVBand="0" w:oddHBand="1" w:evenHBand="0" w:firstRowFirstColumn="0" w:firstRowLastColumn="0" w:lastRowFirstColumn="0" w:lastRowLastColumn="0"/>
              <w:rPr>
                <w:rFonts w:asciiTheme="majorHAnsi" w:hAnsiTheme="majorHAnsi"/>
                <w:sz w:val="20"/>
              </w:rPr>
            </w:pPr>
            <w:r w:rsidRPr="009114C1">
              <w:rPr>
                <w:rFonts w:asciiTheme="majorHAnsi" w:hAnsiTheme="majorHAnsi"/>
                <w:sz w:val="20"/>
              </w:rPr>
              <w:t>0.776</w:t>
            </w:r>
          </w:p>
        </w:tc>
      </w:tr>
    </w:tbl>
    <w:p w:rsidR="009114C1" w:rsidRDefault="009114C1" w:rsidP="00103356">
      <w:pPr>
        <w:jc w:val="both"/>
        <w:rPr>
          <w:rFonts w:asciiTheme="majorHAnsi" w:hAnsiTheme="majorHAnsi"/>
          <w:sz w:val="20"/>
        </w:rPr>
      </w:pPr>
      <w:r w:rsidRPr="009114C1">
        <w:rPr>
          <w:rFonts w:asciiTheme="majorHAnsi" w:hAnsiTheme="majorHAnsi"/>
          <w:sz w:val="20"/>
        </w:rPr>
        <w:tab/>
      </w:r>
      <w:r w:rsidRPr="009114C1">
        <w:rPr>
          <w:rFonts w:asciiTheme="majorHAnsi" w:hAnsiTheme="majorHAnsi"/>
          <w:sz w:val="20"/>
        </w:rPr>
        <w:tab/>
      </w:r>
      <w:r w:rsidRPr="009114C1">
        <w:rPr>
          <w:rFonts w:asciiTheme="majorHAnsi" w:hAnsiTheme="majorHAnsi"/>
          <w:sz w:val="20"/>
        </w:rPr>
        <w:tab/>
      </w:r>
      <w:r w:rsidRPr="009114C1">
        <w:rPr>
          <w:rFonts w:asciiTheme="majorHAnsi" w:hAnsiTheme="majorHAnsi"/>
          <w:sz w:val="20"/>
        </w:rPr>
        <w:tab/>
        <w:t>*** P &lt;0.05</w:t>
      </w:r>
    </w:p>
    <w:p w:rsidR="00DE5EBD" w:rsidRPr="00017135" w:rsidRDefault="00DE5EBD" w:rsidP="00DE5EBD">
      <w:pPr>
        <w:pStyle w:val="Caption"/>
        <w:rPr>
          <w:sz w:val="20"/>
        </w:rPr>
      </w:pPr>
      <w:r w:rsidRPr="00017135">
        <w:t xml:space="preserve">Tabel </w:t>
      </w:r>
      <w:r w:rsidR="00051E92">
        <w:fldChar w:fldCharType="begin"/>
      </w:r>
      <w:r w:rsidR="007D15F8">
        <w:instrText xml:space="preserve"> SEQ Tabel \* ARABIC </w:instrText>
      </w:r>
      <w:r w:rsidR="00051E92">
        <w:fldChar w:fldCharType="separate"/>
      </w:r>
      <w:r w:rsidR="00AB1514" w:rsidRPr="00017135">
        <w:rPr>
          <w:noProof/>
        </w:rPr>
        <w:t>5</w:t>
      </w:r>
      <w:r w:rsidR="00051E92">
        <w:rPr>
          <w:noProof/>
        </w:rPr>
        <w:fldChar w:fldCharType="end"/>
      </w:r>
      <w:r w:rsidRPr="00017135">
        <w:t>, Uitkomsten regressies met "Waarde totale output" als afhankelijke variabele</w:t>
      </w:r>
    </w:p>
    <w:p w:rsidR="00DE5EBD" w:rsidRPr="009114C1" w:rsidRDefault="00DE5EBD" w:rsidP="00103356">
      <w:pPr>
        <w:jc w:val="both"/>
        <w:rPr>
          <w:rFonts w:asciiTheme="majorHAnsi" w:hAnsiTheme="majorHAnsi"/>
          <w:sz w:val="20"/>
        </w:rPr>
      </w:pPr>
    </w:p>
    <w:p w:rsidR="009114C1" w:rsidRPr="009114C1" w:rsidRDefault="002B3E58" w:rsidP="00103356">
      <w:pPr>
        <w:spacing w:line="360" w:lineRule="auto"/>
        <w:jc w:val="both"/>
        <w:rPr>
          <w:rFonts w:asciiTheme="majorHAnsi" w:hAnsiTheme="majorHAnsi"/>
          <w:sz w:val="24"/>
        </w:rPr>
      </w:pPr>
      <w:r>
        <w:rPr>
          <w:rFonts w:asciiTheme="majorHAnsi" w:hAnsiTheme="majorHAnsi"/>
          <w:sz w:val="24"/>
        </w:rPr>
        <w:t xml:space="preserve">In alle vier de modellen is het verband van "Budget jeugd" zeer positief en significant. De hypothese moet dus aangenomen worden. Investeren in de jeugd zal dus zorgen voor een grotere output in totale waarde. Ook hier is het verband van de controle variabele wisselend </w:t>
      </w:r>
      <w:r w:rsidR="00E63453">
        <w:rPr>
          <w:rFonts w:asciiTheme="majorHAnsi" w:hAnsiTheme="majorHAnsi"/>
          <w:sz w:val="24"/>
        </w:rPr>
        <w:t xml:space="preserve">en </w:t>
      </w:r>
      <w:r>
        <w:rPr>
          <w:rFonts w:asciiTheme="majorHAnsi" w:hAnsiTheme="majorHAnsi"/>
          <w:sz w:val="24"/>
        </w:rPr>
        <w:t xml:space="preserve">moeilijk te interpreteren vanwege de niet significante </w:t>
      </w:r>
      <w:r>
        <w:rPr>
          <w:rFonts w:asciiTheme="majorHAnsi" w:hAnsiTheme="majorHAnsi"/>
          <w:sz w:val="24"/>
        </w:rPr>
        <w:lastRenderedPageBreak/>
        <w:t xml:space="preserve">coëfficiënten. De R-squared is tegen de 0.8 aan en dus vrij hoog.  </w:t>
      </w:r>
    </w:p>
    <w:p w:rsidR="00822CE1" w:rsidRDefault="00822CE1" w:rsidP="00103356">
      <w:pPr>
        <w:pStyle w:val="Subtitle"/>
        <w:jc w:val="both"/>
        <w:rPr>
          <w:sz w:val="28"/>
        </w:rPr>
      </w:pPr>
      <w:r>
        <w:rPr>
          <w:sz w:val="28"/>
        </w:rPr>
        <w:t>Conclusie</w:t>
      </w:r>
    </w:p>
    <w:p w:rsidR="001A6302" w:rsidRDefault="001A6302" w:rsidP="00103356">
      <w:pPr>
        <w:pStyle w:val="NoSpacing"/>
        <w:spacing w:line="360" w:lineRule="auto"/>
        <w:jc w:val="both"/>
        <w:rPr>
          <w:rFonts w:asciiTheme="majorHAnsi" w:hAnsiTheme="majorHAnsi"/>
          <w:sz w:val="24"/>
          <w:szCs w:val="24"/>
        </w:rPr>
      </w:pPr>
      <w:r>
        <w:rPr>
          <w:rFonts w:asciiTheme="majorHAnsi" w:hAnsiTheme="majorHAnsi"/>
          <w:sz w:val="24"/>
          <w:szCs w:val="24"/>
        </w:rPr>
        <w:t>Door gebruik te maken van OLS regressie analyses is de invloed van financiële middelen op de succesmaatstaven gemeten. Voor de maatstaven die de sportieve opbreng</w:t>
      </w:r>
      <w:r>
        <w:rPr>
          <w:rFonts w:asciiTheme="majorHAnsi" w:hAnsiTheme="majorHAnsi"/>
          <w:sz w:val="24"/>
          <w:szCs w:val="24"/>
        </w:rPr>
        <w:lastRenderedPageBreak/>
        <w:t>sten van de jeugdopleidingen in beeld brengen, het aantal opgeleide spelers en het</w:t>
      </w:r>
      <w:r w:rsidR="00AC74A0">
        <w:rPr>
          <w:rFonts w:asciiTheme="majorHAnsi" w:hAnsiTheme="majorHAnsi"/>
          <w:sz w:val="24"/>
          <w:szCs w:val="24"/>
        </w:rPr>
        <w:t xml:space="preserve"> aantal gespeelde wedstrijden, </w:t>
      </w:r>
      <w:r>
        <w:rPr>
          <w:rFonts w:asciiTheme="majorHAnsi" w:hAnsiTheme="majorHAnsi"/>
          <w:sz w:val="24"/>
          <w:szCs w:val="24"/>
        </w:rPr>
        <w:t xml:space="preserve">is een sterke positieve relatie gevonden tussen de financiële input en de mate van succes. Deze bevindingen </w:t>
      </w:r>
      <w:r w:rsidR="005C218E">
        <w:rPr>
          <w:rFonts w:asciiTheme="majorHAnsi" w:hAnsiTheme="majorHAnsi"/>
          <w:sz w:val="24"/>
          <w:szCs w:val="24"/>
        </w:rPr>
        <w:t>zijn</w:t>
      </w:r>
      <w:r>
        <w:rPr>
          <w:rFonts w:asciiTheme="majorHAnsi" w:hAnsiTheme="majorHAnsi"/>
          <w:sz w:val="24"/>
          <w:szCs w:val="24"/>
        </w:rPr>
        <w:t xml:space="preserve"> ook zeer significant</w:t>
      </w:r>
    </w:p>
    <w:p w:rsidR="00AC74A0" w:rsidRDefault="00AC74A0" w:rsidP="00103356">
      <w:pPr>
        <w:pStyle w:val="NoSpacing"/>
        <w:spacing w:line="360" w:lineRule="auto"/>
        <w:jc w:val="both"/>
        <w:rPr>
          <w:rFonts w:asciiTheme="majorHAnsi" w:hAnsiTheme="majorHAnsi"/>
          <w:sz w:val="24"/>
          <w:szCs w:val="24"/>
        </w:rPr>
      </w:pPr>
    </w:p>
    <w:p w:rsidR="005C218E" w:rsidRDefault="001A6302" w:rsidP="00103356">
      <w:pPr>
        <w:pStyle w:val="NoSpacing"/>
        <w:spacing w:line="360" w:lineRule="auto"/>
        <w:jc w:val="both"/>
        <w:rPr>
          <w:rFonts w:asciiTheme="majorHAnsi" w:hAnsiTheme="majorHAnsi"/>
          <w:sz w:val="24"/>
          <w:szCs w:val="24"/>
        </w:rPr>
      </w:pPr>
      <w:r>
        <w:rPr>
          <w:rFonts w:asciiTheme="majorHAnsi" w:hAnsiTheme="majorHAnsi"/>
          <w:sz w:val="24"/>
          <w:szCs w:val="24"/>
        </w:rPr>
        <w:lastRenderedPageBreak/>
        <w:t xml:space="preserve">Bij de maatstaven die de financiële opbrengsten in kaart brengen </w:t>
      </w:r>
      <w:r w:rsidR="005C218E">
        <w:rPr>
          <w:rFonts w:asciiTheme="majorHAnsi" w:hAnsiTheme="majorHAnsi"/>
          <w:sz w:val="24"/>
          <w:szCs w:val="24"/>
        </w:rPr>
        <w:t>zijn</w:t>
      </w:r>
      <w:r>
        <w:rPr>
          <w:rFonts w:asciiTheme="majorHAnsi" w:hAnsiTheme="majorHAnsi"/>
          <w:sz w:val="24"/>
          <w:szCs w:val="24"/>
        </w:rPr>
        <w:t xml:space="preserve"> de bevindingen van de invloed van het budget voor de jeugdopleiding </w:t>
      </w:r>
      <w:r w:rsidR="005C218E">
        <w:rPr>
          <w:rFonts w:asciiTheme="majorHAnsi" w:hAnsiTheme="majorHAnsi"/>
          <w:sz w:val="24"/>
          <w:szCs w:val="24"/>
        </w:rPr>
        <w:t>minder eentonig</w:t>
      </w:r>
      <w:r>
        <w:rPr>
          <w:rFonts w:asciiTheme="majorHAnsi" w:hAnsiTheme="majorHAnsi"/>
          <w:sz w:val="24"/>
          <w:szCs w:val="24"/>
        </w:rPr>
        <w:t>.</w:t>
      </w:r>
      <w:r w:rsidR="005C218E">
        <w:rPr>
          <w:rFonts w:asciiTheme="majorHAnsi" w:hAnsiTheme="majorHAnsi"/>
          <w:sz w:val="24"/>
          <w:szCs w:val="24"/>
        </w:rPr>
        <w:t xml:space="preserve"> Waar bij</w:t>
      </w:r>
      <w:r>
        <w:rPr>
          <w:rFonts w:asciiTheme="majorHAnsi" w:hAnsiTheme="majorHAnsi"/>
          <w:sz w:val="24"/>
          <w:szCs w:val="24"/>
        </w:rPr>
        <w:t xml:space="preserve"> de maatstaf transferinkomsten </w:t>
      </w:r>
      <w:r w:rsidR="005C218E">
        <w:rPr>
          <w:rFonts w:asciiTheme="majorHAnsi" w:hAnsiTheme="majorHAnsi"/>
          <w:sz w:val="24"/>
          <w:szCs w:val="24"/>
        </w:rPr>
        <w:t>nog</w:t>
      </w:r>
      <w:r>
        <w:rPr>
          <w:rFonts w:asciiTheme="majorHAnsi" w:hAnsiTheme="majorHAnsi"/>
          <w:sz w:val="24"/>
          <w:szCs w:val="24"/>
        </w:rPr>
        <w:t xml:space="preserve"> wel een duidelijk </w:t>
      </w:r>
      <w:r w:rsidR="004101FB">
        <w:rPr>
          <w:rFonts w:asciiTheme="majorHAnsi" w:hAnsiTheme="majorHAnsi"/>
          <w:sz w:val="24"/>
          <w:szCs w:val="24"/>
        </w:rPr>
        <w:t>positief</w:t>
      </w:r>
      <w:r w:rsidR="005C218E">
        <w:rPr>
          <w:rFonts w:asciiTheme="majorHAnsi" w:hAnsiTheme="majorHAnsi"/>
          <w:sz w:val="24"/>
          <w:szCs w:val="24"/>
        </w:rPr>
        <w:t xml:space="preserve"> significant </w:t>
      </w:r>
      <w:r>
        <w:rPr>
          <w:rFonts w:asciiTheme="majorHAnsi" w:hAnsiTheme="majorHAnsi"/>
          <w:sz w:val="24"/>
          <w:szCs w:val="24"/>
        </w:rPr>
        <w:t>verband tussen de financiële input en het succes</w:t>
      </w:r>
      <w:r w:rsidR="005C218E">
        <w:rPr>
          <w:rFonts w:asciiTheme="majorHAnsi" w:hAnsiTheme="majorHAnsi"/>
          <w:sz w:val="24"/>
          <w:szCs w:val="24"/>
        </w:rPr>
        <w:t xml:space="preserve"> is</w:t>
      </w:r>
      <w:r>
        <w:rPr>
          <w:rFonts w:asciiTheme="majorHAnsi" w:hAnsiTheme="majorHAnsi"/>
          <w:sz w:val="24"/>
          <w:szCs w:val="24"/>
        </w:rPr>
        <w:t>.</w:t>
      </w:r>
      <w:r w:rsidR="005C218E">
        <w:rPr>
          <w:rFonts w:asciiTheme="majorHAnsi" w:hAnsiTheme="majorHAnsi"/>
          <w:sz w:val="24"/>
          <w:szCs w:val="24"/>
        </w:rPr>
        <w:t xml:space="preserve"> Is dit voor</w:t>
      </w:r>
      <w:r>
        <w:rPr>
          <w:rFonts w:asciiTheme="majorHAnsi" w:hAnsiTheme="majorHAnsi"/>
          <w:sz w:val="24"/>
          <w:szCs w:val="24"/>
        </w:rPr>
        <w:t xml:space="preserve"> de maatstaf die de huidige waarde van de selectie belicht niet het geval. </w:t>
      </w:r>
      <w:r w:rsidR="005C218E">
        <w:rPr>
          <w:rFonts w:asciiTheme="majorHAnsi" w:hAnsiTheme="majorHAnsi"/>
          <w:sz w:val="24"/>
          <w:szCs w:val="24"/>
        </w:rPr>
        <w:t xml:space="preserve">Voor de maatstaf </w:t>
      </w:r>
      <w:r w:rsidR="005C218E">
        <w:rPr>
          <w:rFonts w:asciiTheme="majorHAnsi" w:hAnsiTheme="majorHAnsi"/>
          <w:sz w:val="24"/>
          <w:szCs w:val="24"/>
        </w:rPr>
        <w:lastRenderedPageBreak/>
        <w:t xml:space="preserve">die de totale output in waarde van de jeugdspelers meet is het verband tussen het budget en het succes wel weer zeer positief en significant. Al met al kan op basis van de bevindingen geconcludeerd worden dat de invloed van financiële middelen zeer bepalend is voor de mate van succes. Investeren in de jeugdopleiding wordt dus beloond. </w:t>
      </w:r>
    </w:p>
    <w:p w:rsidR="00BA607A" w:rsidRDefault="004A3614" w:rsidP="00103356">
      <w:pPr>
        <w:pStyle w:val="Heading1"/>
        <w:jc w:val="both"/>
      </w:pPr>
      <w:bookmarkStart w:id="7" w:name="_Toc456700266"/>
      <w:r>
        <w:lastRenderedPageBreak/>
        <w:t>4.4 Analyse deelvraag (4</w:t>
      </w:r>
      <w:r w:rsidR="004B5307">
        <w:t>) Welke clubs wenden de financiële middelen voor hun jeugdopleiding het best aan?</w:t>
      </w:r>
      <w:bookmarkEnd w:id="7"/>
    </w:p>
    <w:p w:rsidR="00520276" w:rsidRDefault="00520276" w:rsidP="00103356">
      <w:pPr>
        <w:spacing w:line="360" w:lineRule="auto"/>
        <w:jc w:val="both"/>
        <w:rPr>
          <w:rFonts w:asciiTheme="majorHAnsi" w:hAnsiTheme="majorHAnsi"/>
          <w:sz w:val="24"/>
        </w:rPr>
      </w:pPr>
      <w:r>
        <w:rPr>
          <w:rFonts w:asciiTheme="majorHAnsi" w:hAnsiTheme="majorHAnsi"/>
          <w:sz w:val="24"/>
        </w:rPr>
        <w:t xml:space="preserve">Nu de maatstaven van succes </w:t>
      </w:r>
      <w:r w:rsidR="00C86FB3">
        <w:rPr>
          <w:rFonts w:asciiTheme="majorHAnsi" w:hAnsiTheme="majorHAnsi"/>
          <w:sz w:val="24"/>
        </w:rPr>
        <w:t>zijn gedefinieerd en</w:t>
      </w:r>
      <w:r>
        <w:rPr>
          <w:rFonts w:asciiTheme="majorHAnsi" w:hAnsiTheme="majorHAnsi"/>
          <w:sz w:val="24"/>
        </w:rPr>
        <w:t xml:space="preserve"> de factoren die hier invloed op hebben </w:t>
      </w:r>
      <w:r w:rsidR="00C86FB3">
        <w:rPr>
          <w:rFonts w:asciiTheme="majorHAnsi" w:hAnsiTheme="majorHAnsi"/>
          <w:sz w:val="24"/>
        </w:rPr>
        <w:t>aanbod zijn gekomen, kan er gekeken gaan worden naar welke clubs een suc</w:t>
      </w:r>
      <w:r w:rsidR="00C86FB3">
        <w:rPr>
          <w:rFonts w:asciiTheme="majorHAnsi" w:hAnsiTheme="majorHAnsi"/>
          <w:sz w:val="24"/>
        </w:rPr>
        <w:lastRenderedPageBreak/>
        <w:t xml:space="preserve">cesvolle jeugdopleiding hebben. In de deelvraag hiervoor is duidelijk geworden dat er een positief verband is tussen het budget voor de jeugdopleiding en de mate van succes. Dat de grote clubs absoluut gezien het meest succesvol zijn is dus geen opmerkelijke bevinding. </w:t>
      </w:r>
      <w:r w:rsidR="0081189B">
        <w:rPr>
          <w:rFonts w:asciiTheme="majorHAnsi" w:hAnsiTheme="majorHAnsi"/>
          <w:sz w:val="24"/>
        </w:rPr>
        <w:t>Door relatief te kijken naar het succes van de clubs wordt er een eerlijker beeld gecreëerd</w:t>
      </w:r>
      <w:r w:rsidR="00AC74A0">
        <w:rPr>
          <w:rFonts w:asciiTheme="majorHAnsi" w:hAnsiTheme="majorHAnsi"/>
          <w:sz w:val="24"/>
        </w:rPr>
        <w:t>.</w:t>
      </w:r>
      <w:r w:rsidR="0081189B">
        <w:rPr>
          <w:rFonts w:asciiTheme="majorHAnsi" w:hAnsiTheme="majorHAnsi"/>
          <w:sz w:val="24"/>
        </w:rPr>
        <w:t xml:space="preserve"> Per maatstaf </w:t>
      </w:r>
      <w:r w:rsidR="00326AAC">
        <w:rPr>
          <w:rFonts w:asciiTheme="majorHAnsi" w:hAnsiTheme="majorHAnsi"/>
          <w:sz w:val="24"/>
        </w:rPr>
        <w:t>is</w:t>
      </w:r>
      <w:r w:rsidR="0081189B">
        <w:rPr>
          <w:rFonts w:asciiTheme="majorHAnsi" w:hAnsiTheme="majorHAnsi"/>
          <w:sz w:val="24"/>
        </w:rPr>
        <w:t xml:space="preserve"> gekeken hoe </w:t>
      </w:r>
      <w:r w:rsidR="0081189B">
        <w:rPr>
          <w:rFonts w:asciiTheme="majorHAnsi" w:hAnsiTheme="majorHAnsi"/>
          <w:sz w:val="24"/>
        </w:rPr>
        <w:lastRenderedPageBreak/>
        <w:t>succesvol de clubs zouden moeten zijn op basis van hun financiële input</w:t>
      </w:r>
      <w:r w:rsidR="00050600">
        <w:rPr>
          <w:rFonts w:asciiTheme="majorHAnsi" w:hAnsiTheme="majorHAnsi"/>
          <w:sz w:val="24"/>
        </w:rPr>
        <w:t>, model 1</w:t>
      </w:r>
      <w:r w:rsidR="001F6A81">
        <w:rPr>
          <w:rFonts w:asciiTheme="majorHAnsi" w:hAnsiTheme="majorHAnsi"/>
          <w:sz w:val="24"/>
        </w:rPr>
        <w:t xml:space="preserve"> uit de deelvraag hiervoor </w:t>
      </w:r>
      <w:r w:rsidR="00050600">
        <w:rPr>
          <w:rFonts w:asciiTheme="majorHAnsi" w:hAnsiTheme="majorHAnsi"/>
          <w:sz w:val="24"/>
        </w:rPr>
        <w:t>is dus gebruik</w:t>
      </w:r>
      <w:r w:rsidR="00E06060">
        <w:rPr>
          <w:rFonts w:asciiTheme="majorHAnsi" w:hAnsiTheme="majorHAnsi"/>
          <w:sz w:val="24"/>
        </w:rPr>
        <w:t>t</w:t>
      </w:r>
      <w:r w:rsidR="0081189B">
        <w:rPr>
          <w:rFonts w:asciiTheme="majorHAnsi" w:hAnsiTheme="majorHAnsi"/>
          <w:sz w:val="24"/>
        </w:rPr>
        <w:t>.</w:t>
      </w:r>
      <w:r w:rsidR="00050600">
        <w:rPr>
          <w:rFonts w:asciiTheme="majorHAnsi" w:hAnsiTheme="majorHAnsi"/>
          <w:sz w:val="24"/>
        </w:rPr>
        <w:t xml:space="preserve"> De voorspelde output </w:t>
      </w:r>
      <w:r w:rsidR="0081189B">
        <w:rPr>
          <w:rFonts w:asciiTheme="majorHAnsi" w:hAnsiTheme="majorHAnsi"/>
          <w:sz w:val="24"/>
        </w:rPr>
        <w:t>wordt vervolgens vergeleken met hun werkelijke succes.</w:t>
      </w:r>
      <w:r w:rsidR="00050600">
        <w:rPr>
          <w:rFonts w:asciiTheme="majorHAnsi" w:hAnsiTheme="majorHAnsi"/>
          <w:sz w:val="24"/>
        </w:rPr>
        <w:t xml:space="preserve"> Clubs kunnen beter of slechter presteren dan aan de hand van hun budget </w:t>
      </w:r>
      <w:r w:rsidR="00E06060">
        <w:rPr>
          <w:rFonts w:asciiTheme="majorHAnsi" w:hAnsiTheme="majorHAnsi"/>
          <w:sz w:val="24"/>
        </w:rPr>
        <w:t xml:space="preserve">volgens het model </w:t>
      </w:r>
      <w:r w:rsidR="00050600">
        <w:rPr>
          <w:rFonts w:asciiTheme="majorHAnsi" w:hAnsiTheme="majorHAnsi"/>
          <w:sz w:val="24"/>
        </w:rPr>
        <w:t>de verwachting zou zijn. Wederom worden de resultaten per maatstaf van succes belicht.</w:t>
      </w:r>
    </w:p>
    <w:p w:rsidR="00050600" w:rsidRDefault="00050600" w:rsidP="00103356">
      <w:pPr>
        <w:pStyle w:val="Subtitle"/>
        <w:spacing w:line="360" w:lineRule="auto"/>
        <w:jc w:val="both"/>
        <w:rPr>
          <w:sz w:val="28"/>
        </w:rPr>
      </w:pPr>
      <w:r>
        <w:rPr>
          <w:sz w:val="28"/>
        </w:rPr>
        <w:lastRenderedPageBreak/>
        <w:t>Aantal opgeleide spelers</w:t>
      </w:r>
    </w:p>
    <w:p w:rsidR="00050600" w:rsidRPr="00050600" w:rsidRDefault="00050600" w:rsidP="00103356">
      <w:pPr>
        <w:spacing w:line="360" w:lineRule="auto"/>
        <w:jc w:val="both"/>
        <w:rPr>
          <w:rFonts w:asciiTheme="majorHAnsi" w:hAnsiTheme="majorHAnsi"/>
          <w:sz w:val="24"/>
        </w:rPr>
      </w:pPr>
      <w:r>
        <w:rPr>
          <w:rFonts w:asciiTheme="majorHAnsi" w:hAnsiTheme="majorHAnsi"/>
          <w:sz w:val="24"/>
        </w:rPr>
        <w:t xml:space="preserve">Bij de beantwoording van deelvraag 1 werd al duidelijk dat Ajax de club is die de meeste spelers heeft opgeleid. In deelvraag 2 kwam naar voren dat zij ook veruit het hoogste budget hebben voor de jeugdopleiding. </w:t>
      </w:r>
      <w:r w:rsidR="00F01653">
        <w:rPr>
          <w:rFonts w:asciiTheme="majorHAnsi" w:hAnsiTheme="majorHAnsi"/>
          <w:sz w:val="24"/>
        </w:rPr>
        <w:t>Doen</w:t>
      </w:r>
      <w:r w:rsidR="001F6A81">
        <w:rPr>
          <w:rFonts w:asciiTheme="majorHAnsi" w:hAnsiTheme="majorHAnsi"/>
          <w:sz w:val="24"/>
        </w:rPr>
        <w:t xml:space="preserve"> zij het relatief gezien goed? E</w:t>
      </w:r>
      <w:r w:rsidR="00F01653">
        <w:rPr>
          <w:rFonts w:asciiTheme="majorHAnsi" w:hAnsiTheme="majorHAnsi"/>
          <w:sz w:val="24"/>
        </w:rPr>
        <w:t>n hoe zit dit</w:t>
      </w:r>
      <w:r w:rsidR="007379A9">
        <w:rPr>
          <w:rFonts w:asciiTheme="majorHAnsi" w:hAnsiTheme="majorHAnsi"/>
          <w:sz w:val="24"/>
        </w:rPr>
        <w:t xml:space="preserve"> </w:t>
      </w:r>
      <w:r w:rsidR="00CC701D">
        <w:rPr>
          <w:rFonts w:asciiTheme="majorHAnsi" w:hAnsiTheme="majorHAnsi"/>
          <w:sz w:val="24"/>
        </w:rPr>
        <w:t>met de andere clubs? In tabel 6</w:t>
      </w:r>
      <w:r w:rsidR="00F01653">
        <w:rPr>
          <w:rFonts w:asciiTheme="majorHAnsi" w:hAnsiTheme="majorHAnsi"/>
          <w:sz w:val="24"/>
        </w:rPr>
        <w:t xml:space="preserve"> wordt per club weergegeven hoeveel </w:t>
      </w:r>
      <w:r w:rsidR="00F01653">
        <w:rPr>
          <w:rFonts w:asciiTheme="majorHAnsi" w:hAnsiTheme="majorHAnsi"/>
          <w:sz w:val="24"/>
        </w:rPr>
        <w:lastRenderedPageBreak/>
        <w:t xml:space="preserve">spelers zijn hebben opgeleid en hoeveel zij er op basis van hun budget zouden moeten opleiden. De clubs die weergegeven worden in het rood presteren minder goed dan zij zouden moeten op basis van hun budget en de clubs in het groen presteren beter dan verwacht. </w:t>
      </w:r>
    </w:p>
    <w:tbl>
      <w:tblPr>
        <w:tblStyle w:val="LightList-Accent11"/>
        <w:tblW w:w="6579" w:type="dxa"/>
        <w:tblLook w:val="04A0" w:firstRow="1" w:lastRow="0" w:firstColumn="1" w:lastColumn="0" w:noHBand="0" w:noVBand="1"/>
      </w:tblPr>
      <w:tblGrid>
        <w:gridCol w:w="2027"/>
        <w:gridCol w:w="1407"/>
        <w:gridCol w:w="1738"/>
        <w:gridCol w:w="1407"/>
      </w:tblGrid>
      <w:tr w:rsidR="00F60414" w:rsidRPr="00F01653" w:rsidTr="00712B4E">
        <w:trPr>
          <w:cnfStyle w:val="100000000000" w:firstRow="1" w:lastRow="0" w:firstColumn="0" w:lastColumn="0" w:oddVBand="0" w:evenVBand="0" w:oddHBand="0"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Team</w:t>
            </w:r>
          </w:p>
        </w:tc>
        <w:tc>
          <w:tcPr>
            <w:tcW w:w="1407" w:type="dxa"/>
            <w:noWrap/>
            <w:hideMark/>
          </w:tcPr>
          <w:p w:rsidR="00F01653" w:rsidRPr="00F01653" w:rsidRDefault="00F01653" w:rsidP="00103356">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Aantal</w:t>
            </w:r>
          </w:p>
        </w:tc>
        <w:tc>
          <w:tcPr>
            <w:tcW w:w="1738" w:type="dxa"/>
            <w:noWrap/>
            <w:hideMark/>
          </w:tcPr>
          <w:p w:rsidR="00F01653" w:rsidRPr="00F01653" w:rsidRDefault="00F01653" w:rsidP="00103356">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Voorspeld</w:t>
            </w:r>
          </w:p>
        </w:tc>
        <w:tc>
          <w:tcPr>
            <w:tcW w:w="1407" w:type="dxa"/>
            <w:noWrap/>
            <w:hideMark/>
          </w:tcPr>
          <w:p w:rsidR="00F01653" w:rsidRPr="00F01653" w:rsidRDefault="00712B4E" w:rsidP="00103356">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Pr>
                <w:rFonts w:ascii="Calibri" w:eastAsia="Times New Roman" w:hAnsi="Calibri" w:cs="Times New Roman"/>
                <w:color w:val="000000"/>
                <w:lang w:eastAsia="nl-NL"/>
              </w:rPr>
              <w:t>V</w:t>
            </w:r>
            <w:r w:rsidR="00F01653" w:rsidRPr="00F01653">
              <w:rPr>
                <w:rFonts w:ascii="Calibri" w:eastAsia="Times New Roman" w:hAnsi="Calibri" w:cs="Times New Roman"/>
                <w:color w:val="000000"/>
                <w:lang w:eastAsia="nl-NL"/>
              </w:rPr>
              <w:t>erschil</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FC Twente</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33</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19</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14</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 xml:space="preserve">Sparta </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28</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16</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12</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De Graafschap</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17</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6</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11</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FC Groningen</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24</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15</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9</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Feyenoord</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48</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41</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7</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FC Dordrecht</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9</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3</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6</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Heerenveen</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24</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19</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5</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Excelsior</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9</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5</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4</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lastRenderedPageBreak/>
              <w:t>ADO Den Haag</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17</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14</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3</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FC Utrecht</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21</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19</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2</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FC Den Bosch</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6</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4</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2</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AZ</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30</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29</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01653">
              <w:rPr>
                <w:rFonts w:ascii="Calibri" w:eastAsia="Times New Roman" w:hAnsi="Calibri" w:cs="Times New Roman"/>
                <w:color w:val="00B050"/>
                <w:lang w:eastAsia="nl-NL"/>
              </w:rPr>
              <w:t>1</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PEC Zwolle</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10</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10</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0</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VVV Venlo</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9</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9</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01653">
              <w:rPr>
                <w:rFonts w:ascii="Calibri" w:eastAsia="Times New Roman" w:hAnsi="Calibri" w:cs="Times New Roman"/>
                <w:color w:val="000000"/>
                <w:lang w:eastAsia="nl-NL"/>
              </w:rPr>
              <w:t>0</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Cambuur</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4</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6</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-2</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 xml:space="preserve">Heracles </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3</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-2</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RKC Waalwijk</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3</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-2</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NEC</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11</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14</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-3</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Go Ahead</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3</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6</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-3</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NAC Breda</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10</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14</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-4</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Willem II</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10</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14</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-4</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Roda JC</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9</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13</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-4</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Vitesse</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24</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29</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-5</w:t>
            </w:r>
          </w:p>
        </w:tc>
      </w:tr>
      <w:tr w:rsidR="00F60414" w:rsidRPr="00F01653" w:rsidTr="00712B4E">
        <w:trPr>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PSV</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29</w:t>
            </w:r>
          </w:p>
        </w:tc>
        <w:tc>
          <w:tcPr>
            <w:tcW w:w="1738"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41</w:t>
            </w:r>
          </w:p>
        </w:tc>
        <w:tc>
          <w:tcPr>
            <w:tcW w:w="1407" w:type="dxa"/>
            <w:noWrap/>
            <w:hideMark/>
          </w:tcPr>
          <w:p w:rsidR="00F01653" w:rsidRPr="00F01653" w:rsidRDefault="00F01653"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-12</w:t>
            </w:r>
          </w:p>
        </w:tc>
      </w:tr>
      <w:tr w:rsidR="00F60414" w:rsidRPr="00F01653" w:rsidTr="00712B4E">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027" w:type="dxa"/>
            <w:noWrap/>
            <w:hideMark/>
          </w:tcPr>
          <w:p w:rsidR="00F01653" w:rsidRPr="00F01653" w:rsidRDefault="00F01653" w:rsidP="00103356">
            <w:pPr>
              <w:jc w:val="both"/>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Ajax</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61</w:t>
            </w:r>
          </w:p>
        </w:tc>
        <w:tc>
          <w:tcPr>
            <w:tcW w:w="1738"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79</w:t>
            </w:r>
          </w:p>
        </w:tc>
        <w:tc>
          <w:tcPr>
            <w:tcW w:w="1407" w:type="dxa"/>
            <w:noWrap/>
            <w:hideMark/>
          </w:tcPr>
          <w:p w:rsidR="00F01653" w:rsidRPr="00F01653" w:rsidRDefault="00F01653"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01653">
              <w:rPr>
                <w:rFonts w:ascii="Calibri" w:eastAsia="Times New Roman" w:hAnsi="Calibri" w:cs="Times New Roman"/>
                <w:color w:val="FF0000"/>
                <w:lang w:eastAsia="nl-NL"/>
              </w:rPr>
              <w:t>-18</w:t>
            </w:r>
          </w:p>
        </w:tc>
      </w:tr>
    </w:tbl>
    <w:p w:rsidR="0020395C" w:rsidRPr="001F6A81" w:rsidRDefault="00F01653" w:rsidP="00103356">
      <w:pPr>
        <w:pStyle w:val="Caption"/>
        <w:jc w:val="both"/>
        <w:rPr>
          <w:sz w:val="20"/>
        </w:rPr>
      </w:pPr>
      <w:r w:rsidRPr="001F6A81">
        <w:rPr>
          <w:sz w:val="20"/>
        </w:rPr>
        <w:t xml:space="preserve">Tabel </w:t>
      </w:r>
      <w:r w:rsidR="00051E92" w:rsidRPr="001F6A81">
        <w:rPr>
          <w:sz w:val="20"/>
        </w:rPr>
        <w:fldChar w:fldCharType="begin"/>
      </w:r>
      <w:r w:rsidR="007D15F8" w:rsidRPr="001F6A81">
        <w:rPr>
          <w:sz w:val="20"/>
        </w:rPr>
        <w:instrText xml:space="preserve"> SEQ Tabel \* ARABIC </w:instrText>
      </w:r>
      <w:r w:rsidR="00051E92" w:rsidRPr="001F6A81">
        <w:rPr>
          <w:sz w:val="20"/>
        </w:rPr>
        <w:fldChar w:fldCharType="separate"/>
      </w:r>
      <w:r w:rsidR="00AB1514" w:rsidRPr="001F6A81">
        <w:rPr>
          <w:noProof/>
          <w:sz w:val="20"/>
        </w:rPr>
        <w:t>6</w:t>
      </w:r>
      <w:r w:rsidR="00051E92" w:rsidRPr="001F6A81">
        <w:rPr>
          <w:noProof/>
          <w:sz w:val="20"/>
        </w:rPr>
        <w:fldChar w:fldCharType="end"/>
      </w:r>
      <w:r w:rsidRPr="001F6A81">
        <w:rPr>
          <w:sz w:val="20"/>
        </w:rPr>
        <w:t>, Werkelijk aantal en voorspeld aantal opgeleide spelers</w:t>
      </w:r>
    </w:p>
    <w:p w:rsidR="00CC701D" w:rsidRDefault="00F01653" w:rsidP="00CC701D">
      <w:pPr>
        <w:spacing w:line="360" w:lineRule="auto"/>
        <w:jc w:val="both"/>
        <w:rPr>
          <w:rFonts w:asciiTheme="majorHAnsi" w:hAnsiTheme="majorHAnsi"/>
          <w:sz w:val="24"/>
        </w:rPr>
      </w:pPr>
      <w:r>
        <w:rPr>
          <w:rFonts w:asciiTheme="majorHAnsi" w:hAnsiTheme="majorHAnsi"/>
          <w:sz w:val="24"/>
        </w:rPr>
        <w:t xml:space="preserve">Uit de tabel wordt duidelijk dat FC Twente het best presteert. Zij hebben 14 spelers meer opgeleid dan op basis van het budget voor hun jeugdopleiding werd verwacht. </w:t>
      </w:r>
      <w:r>
        <w:rPr>
          <w:rFonts w:asciiTheme="majorHAnsi" w:hAnsiTheme="majorHAnsi"/>
          <w:sz w:val="24"/>
        </w:rPr>
        <w:lastRenderedPageBreak/>
        <w:t xml:space="preserve">Sparta volgt op de tweede plek met 12 spelers meer dan verwacht. </w:t>
      </w:r>
      <w:r w:rsidR="00F60414">
        <w:rPr>
          <w:rFonts w:asciiTheme="majorHAnsi" w:hAnsiTheme="majorHAnsi"/>
          <w:sz w:val="24"/>
        </w:rPr>
        <w:t>Ajax en PSV staan onderaan. Zij leiden respectievelijk 18 en 12 spelers minder op dan op basis van hun budget voor de jeugdopleiding verwacht zou w</w:t>
      </w:r>
      <w:r w:rsidR="001F6A81">
        <w:rPr>
          <w:rFonts w:asciiTheme="majorHAnsi" w:hAnsiTheme="majorHAnsi"/>
          <w:sz w:val="24"/>
        </w:rPr>
        <w:t>orden. Feyenoord doet het goed, de grote investeringen worden omgezet in veel output.</w:t>
      </w:r>
      <w:r w:rsidR="007379A9">
        <w:rPr>
          <w:rFonts w:asciiTheme="majorHAnsi" w:hAnsiTheme="majorHAnsi"/>
          <w:sz w:val="24"/>
        </w:rPr>
        <w:t xml:space="preserve"> </w:t>
      </w:r>
      <w:r w:rsidR="004B3EA9">
        <w:rPr>
          <w:rFonts w:asciiTheme="majorHAnsi" w:hAnsiTheme="majorHAnsi"/>
          <w:sz w:val="24"/>
        </w:rPr>
        <w:t>PEC Zwolle en VVV Venlo presteren conform de verwachting op basis van hun budget.</w:t>
      </w:r>
    </w:p>
    <w:p w:rsidR="00CC701D" w:rsidRDefault="00CC701D" w:rsidP="00CC701D">
      <w:pPr>
        <w:spacing w:line="360" w:lineRule="auto"/>
        <w:jc w:val="both"/>
      </w:pPr>
    </w:p>
    <w:p w:rsidR="009A604A" w:rsidRDefault="009A604A" w:rsidP="00CC701D">
      <w:pPr>
        <w:spacing w:line="360" w:lineRule="auto"/>
        <w:jc w:val="both"/>
      </w:pPr>
    </w:p>
    <w:p w:rsidR="00F60414" w:rsidRDefault="00F60414" w:rsidP="00103356">
      <w:pPr>
        <w:pStyle w:val="Subtitle"/>
        <w:jc w:val="both"/>
        <w:rPr>
          <w:sz w:val="28"/>
        </w:rPr>
      </w:pPr>
      <w:r>
        <w:rPr>
          <w:sz w:val="28"/>
        </w:rPr>
        <w:t>Aantal gespeelde wedstrijden</w:t>
      </w:r>
    </w:p>
    <w:p w:rsidR="004B3EA9" w:rsidRDefault="00F60414" w:rsidP="00103356">
      <w:pPr>
        <w:spacing w:line="360" w:lineRule="auto"/>
        <w:jc w:val="both"/>
        <w:rPr>
          <w:rFonts w:asciiTheme="majorHAnsi" w:hAnsiTheme="majorHAnsi"/>
          <w:sz w:val="24"/>
        </w:rPr>
      </w:pPr>
      <w:r>
        <w:rPr>
          <w:rFonts w:asciiTheme="majorHAnsi" w:hAnsiTheme="majorHAnsi"/>
          <w:sz w:val="24"/>
          <w:szCs w:val="24"/>
        </w:rPr>
        <w:t xml:space="preserve">Het aantal gespeelde wedstrijden door zelf opgeleide spelers brengt in beeld wat de clubs sportief gezien aan hun jeugdopleiding gehad hebben. </w:t>
      </w:r>
      <w:r w:rsidR="004B3EA9">
        <w:rPr>
          <w:rFonts w:asciiTheme="majorHAnsi" w:hAnsiTheme="majorHAnsi"/>
          <w:sz w:val="24"/>
          <w:szCs w:val="24"/>
        </w:rPr>
        <w:t xml:space="preserve">Uit de bevindingen </w:t>
      </w:r>
      <w:r w:rsidR="004B3EA9">
        <w:rPr>
          <w:rFonts w:asciiTheme="majorHAnsi" w:hAnsiTheme="majorHAnsi"/>
          <w:sz w:val="24"/>
          <w:szCs w:val="24"/>
        </w:rPr>
        <w:lastRenderedPageBreak/>
        <w:t xml:space="preserve">die bij de beantwoording van deelvraag 1 aanbod kwamen werd duidelijk dat Feyenoord absoluut gezien het best presteert bij deze maatstaf. </w:t>
      </w:r>
      <w:r w:rsidR="004B3EA9">
        <w:rPr>
          <w:rFonts w:asciiTheme="majorHAnsi" w:hAnsiTheme="majorHAnsi"/>
          <w:sz w:val="24"/>
        </w:rPr>
        <w:t xml:space="preserve">Om te beoordelen welke opleidingen succesvol zijn bij deze maatstaf moet er weer naar de relatieve verschillen gekeken </w:t>
      </w:r>
      <w:r w:rsidR="00CC701D">
        <w:rPr>
          <w:rFonts w:asciiTheme="majorHAnsi" w:hAnsiTheme="majorHAnsi"/>
          <w:sz w:val="24"/>
        </w:rPr>
        <w:t>worden. De uitkomsten in tabel 7</w:t>
      </w:r>
      <w:r w:rsidR="004B3EA9">
        <w:rPr>
          <w:rFonts w:asciiTheme="majorHAnsi" w:hAnsiTheme="majorHAnsi"/>
          <w:sz w:val="24"/>
        </w:rPr>
        <w:t xml:space="preserve"> geven hier inzicht in. </w:t>
      </w:r>
    </w:p>
    <w:tbl>
      <w:tblPr>
        <w:tblStyle w:val="LightList-Accent11"/>
        <w:tblW w:w="6375" w:type="dxa"/>
        <w:tblLook w:val="04A0" w:firstRow="1" w:lastRow="0" w:firstColumn="1" w:lastColumn="0" w:noHBand="0" w:noVBand="1"/>
      </w:tblPr>
      <w:tblGrid>
        <w:gridCol w:w="1850"/>
        <w:gridCol w:w="1770"/>
        <w:gridCol w:w="1515"/>
        <w:gridCol w:w="1240"/>
      </w:tblGrid>
      <w:tr w:rsidR="00F60414" w:rsidRPr="00F60414" w:rsidTr="00712B4E">
        <w:trPr>
          <w:cnfStyle w:val="100000000000" w:firstRow="1" w:lastRow="0" w:firstColumn="0" w:lastColumn="0" w:oddVBand="0" w:evenVBand="0" w:oddHBand="0"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0000"/>
                <w:lang w:eastAsia="nl-NL"/>
              </w:rPr>
            </w:pPr>
            <w:r w:rsidRPr="00F60414">
              <w:rPr>
                <w:rFonts w:ascii="Calibri" w:eastAsia="Times New Roman" w:hAnsi="Calibri" w:cs="Times New Roman"/>
                <w:color w:val="000000"/>
                <w:lang w:eastAsia="nl-NL"/>
              </w:rPr>
              <w:t>Team</w:t>
            </w:r>
          </w:p>
        </w:tc>
        <w:tc>
          <w:tcPr>
            <w:tcW w:w="1770" w:type="dxa"/>
            <w:noWrap/>
            <w:hideMark/>
          </w:tcPr>
          <w:p w:rsidR="00F60414" w:rsidRPr="00F60414" w:rsidRDefault="00F60414" w:rsidP="00103356">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60414">
              <w:rPr>
                <w:rFonts w:ascii="Calibri" w:eastAsia="Times New Roman" w:hAnsi="Calibri" w:cs="Times New Roman"/>
                <w:color w:val="000000"/>
                <w:lang w:eastAsia="nl-NL"/>
              </w:rPr>
              <w:t>Wedstrijden</w:t>
            </w:r>
          </w:p>
        </w:tc>
        <w:tc>
          <w:tcPr>
            <w:tcW w:w="1515" w:type="dxa"/>
            <w:noWrap/>
            <w:hideMark/>
          </w:tcPr>
          <w:p w:rsidR="00F60414" w:rsidRPr="00F60414" w:rsidRDefault="00F60414" w:rsidP="00103356">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60414">
              <w:rPr>
                <w:rFonts w:ascii="Calibri" w:eastAsia="Times New Roman" w:hAnsi="Calibri" w:cs="Times New Roman"/>
                <w:color w:val="000000"/>
                <w:lang w:eastAsia="nl-NL"/>
              </w:rPr>
              <w:t>Voorspeld</w:t>
            </w:r>
          </w:p>
        </w:tc>
        <w:tc>
          <w:tcPr>
            <w:tcW w:w="1240" w:type="dxa"/>
            <w:noWrap/>
            <w:hideMark/>
          </w:tcPr>
          <w:p w:rsidR="00F60414" w:rsidRPr="00F60414" w:rsidRDefault="00F60414" w:rsidP="00103356">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60414">
              <w:rPr>
                <w:rFonts w:ascii="Calibri" w:eastAsia="Times New Roman" w:hAnsi="Calibri" w:cs="Times New Roman"/>
                <w:color w:val="000000"/>
                <w:lang w:eastAsia="nl-NL"/>
              </w:rPr>
              <w:t>Verschil</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De Graafschap</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817</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95</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722</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 xml:space="preserve">Sparta </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786</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328</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458</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Feyenoord</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1563</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1157</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406</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SC Heerenveen</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687</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399</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288</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lastRenderedPageBreak/>
              <w:t>PEC Zwolle</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422</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188</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234</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Excelsior</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225</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57</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168</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ADO Den Haag</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416</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257</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159</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Cambuur</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248</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95</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153</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VVV Venlo</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281</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148</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133</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FC Dordrecht</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155</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27</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128</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NAC Breda</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374</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257</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117</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NEC</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304</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257</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47</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Go Ahead</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120</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82</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38</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FC Utrecht</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402</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00B050"/>
                <w:lang w:eastAsia="nl-NL"/>
              </w:rPr>
            </w:pPr>
            <w:r w:rsidRPr="00F60414">
              <w:rPr>
                <w:rFonts w:ascii="Calibri" w:eastAsia="Times New Roman" w:hAnsi="Calibri" w:cs="Times New Roman"/>
                <w:b/>
                <w:bCs/>
                <w:color w:val="00B050"/>
                <w:lang w:eastAsia="nl-NL"/>
              </w:rPr>
              <w:t>399</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F60414">
              <w:rPr>
                <w:rFonts w:ascii="Calibri" w:eastAsia="Times New Roman" w:hAnsi="Calibri" w:cs="Times New Roman"/>
                <w:color w:val="00B050"/>
                <w:lang w:eastAsia="nl-NL"/>
              </w:rPr>
              <w:t>3</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FC Groningen</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299</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314</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-15</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RKC Waalwijk</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3</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33</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-30</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FC Den Bosch</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14</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45</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-31</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 xml:space="preserve">Heracles </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1</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33</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-32</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Roda JC</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187</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230</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-43</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Willem II</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182</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257</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-75</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FC Twente</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320</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399</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-79</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Vitesse</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525</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695</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-170</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AZ</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354</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695</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-341</w:t>
            </w:r>
          </w:p>
        </w:tc>
      </w:tr>
      <w:tr w:rsidR="00F60414" w:rsidRPr="00F60414" w:rsidTr="00712B4E">
        <w:trPr>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PSV</w:t>
            </w:r>
          </w:p>
        </w:tc>
        <w:tc>
          <w:tcPr>
            <w:tcW w:w="177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478</w:t>
            </w:r>
          </w:p>
        </w:tc>
        <w:tc>
          <w:tcPr>
            <w:tcW w:w="1515"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1157</w:t>
            </w:r>
          </w:p>
        </w:tc>
        <w:tc>
          <w:tcPr>
            <w:tcW w:w="1240" w:type="dxa"/>
            <w:noWrap/>
            <w:hideMark/>
          </w:tcPr>
          <w:p w:rsidR="00F60414" w:rsidRPr="00F60414" w:rsidRDefault="00F60414"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-679</w:t>
            </w:r>
          </w:p>
        </w:tc>
      </w:tr>
      <w:tr w:rsidR="00F60414" w:rsidRPr="00F60414" w:rsidTr="00712B4E">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850" w:type="dxa"/>
            <w:noWrap/>
            <w:hideMark/>
          </w:tcPr>
          <w:p w:rsidR="00F60414" w:rsidRPr="00F60414" w:rsidRDefault="00F60414" w:rsidP="00103356">
            <w:pPr>
              <w:jc w:val="both"/>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Ajax</w:t>
            </w:r>
          </w:p>
        </w:tc>
        <w:tc>
          <w:tcPr>
            <w:tcW w:w="177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949</w:t>
            </w:r>
          </w:p>
        </w:tc>
        <w:tc>
          <w:tcPr>
            <w:tcW w:w="1515"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bCs/>
                <w:color w:val="FF0000"/>
                <w:lang w:eastAsia="nl-NL"/>
              </w:rPr>
            </w:pPr>
            <w:r w:rsidRPr="00F60414">
              <w:rPr>
                <w:rFonts w:ascii="Calibri" w:eastAsia="Times New Roman" w:hAnsi="Calibri" w:cs="Times New Roman"/>
                <w:b/>
                <w:bCs/>
                <w:color w:val="FF0000"/>
                <w:lang w:eastAsia="nl-NL"/>
              </w:rPr>
              <w:t>2788</w:t>
            </w:r>
          </w:p>
        </w:tc>
        <w:tc>
          <w:tcPr>
            <w:tcW w:w="1240" w:type="dxa"/>
            <w:noWrap/>
            <w:hideMark/>
          </w:tcPr>
          <w:p w:rsidR="00F60414" w:rsidRPr="00F60414" w:rsidRDefault="00F60414"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F60414">
              <w:rPr>
                <w:rFonts w:ascii="Calibri" w:eastAsia="Times New Roman" w:hAnsi="Calibri" w:cs="Times New Roman"/>
                <w:color w:val="FF0000"/>
                <w:lang w:eastAsia="nl-NL"/>
              </w:rPr>
              <w:t>-1839</w:t>
            </w:r>
          </w:p>
        </w:tc>
      </w:tr>
    </w:tbl>
    <w:p w:rsidR="0020395C" w:rsidRPr="00017135" w:rsidRDefault="004B3EA9" w:rsidP="00103356">
      <w:pPr>
        <w:pStyle w:val="Caption"/>
        <w:jc w:val="both"/>
      </w:pPr>
      <w:r w:rsidRPr="00017135">
        <w:t xml:space="preserve">Tabel </w:t>
      </w:r>
      <w:r w:rsidR="00051E92">
        <w:fldChar w:fldCharType="begin"/>
      </w:r>
      <w:r w:rsidR="007D15F8">
        <w:instrText xml:space="preserve"> SEQ Tabel \* ARABIC </w:instrText>
      </w:r>
      <w:r w:rsidR="00051E92">
        <w:fldChar w:fldCharType="separate"/>
      </w:r>
      <w:r w:rsidR="00AB1514" w:rsidRPr="00017135">
        <w:rPr>
          <w:noProof/>
        </w:rPr>
        <w:t>7</w:t>
      </w:r>
      <w:r w:rsidR="00051E92">
        <w:rPr>
          <w:noProof/>
        </w:rPr>
        <w:fldChar w:fldCharType="end"/>
      </w:r>
      <w:r w:rsidRPr="00017135">
        <w:t>, Werkelijk en voorspeld aantal gespeelde wedstrijden</w:t>
      </w:r>
    </w:p>
    <w:p w:rsidR="0020395C" w:rsidRDefault="00CC701D" w:rsidP="00103356">
      <w:pPr>
        <w:spacing w:line="360" w:lineRule="auto"/>
        <w:jc w:val="both"/>
        <w:rPr>
          <w:rFonts w:asciiTheme="majorHAnsi" w:hAnsiTheme="majorHAnsi"/>
          <w:sz w:val="24"/>
        </w:rPr>
      </w:pPr>
      <w:r>
        <w:rPr>
          <w:rFonts w:asciiTheme="majorHAnsi" w:hAnsiTheme="majorHAnsi"/>
          <w:sz w:val="24"/>
        </w:rPr>
        <w:t>Uit tabel 7</w:t>
      </w:r>
      <w:r w:rsidR="009233C9">
        <w:rPr>
          <w:rFonts w:asciiTheme="majorHAnsi" w:hAnsiTheme="majorHAnsi"/>
          <w:sz w:val="24"/>
        </w:rPr>
        <w:t xml:space="preserve"> volgt dat De graafschap op basis van hun budget het best presteert. Sportief gezien halen zij het meest </w:t>
      </w:r>
      <w:r w:rsidR="009233C9">
        <w:rPr>
          <w:rFonts w:asciiTheme="majorHAnsi" w:hAnsiTheme="majorHAnsi"/>
          <w:sz w:val="24"/>
        </w:rPr>
        <w:lastRenderedPageBreak/>
        <w:t>uit hun opleiding. Sparta en Feyenoord volgen. Ook bij deze maatstaf sluiten Ajax en PSV de lijst af. Er kan dus geconcludeerd worden dat de opleidingen van Ajax en PSV sportief gezien ondermaats presteert wanneer op basis van hun budget.</w:t>
      </w:r>
    </w:p>
    <w:p w:rsidR="009233C9" w:rsidRDefault="009233C9" w:rsidP="00103356">
      <w:pPr>
        <w:jc w:val="both"/>
        <w:rPr>
          <w:rFonts w:asciiTheme="majorHAnsi" w:hAnsiTheme="majorHAnsi"/>
          <w:sz w:val="24"/>
        </w:rPr>
      </w:pPr>
    </w:p>
    <w:p w:rsidR="0020395C" w:rsidRPr="009233C9" w:rsidRDefault="009233C9" w:rsidP="00103356">
      <w:pPr>
        <w:pStyle w:val="Subtitle"/>
        <w:jc w:val="both"/>
        <w:rPr>
          <w:sz w:val="28"/>
        </w:rPr>
      </w:pPr>
      <w:r>
        <w:rPr>
          <w:sz w:val="28"/>
        </w:rPr>
        <w:t>Transferinkomsten</w:t>
      </w:r>
    </w:p>
    <w:p w:rsidR="0020395C" w:rsidRPr="00FB3F17" w:rsidRDefault="00FB3F17" w:rsidP="00103356">
      <w:pPr>
        <w:spacing w:line="360" w:lineRule="auto"/>
        <w:jc w:val="both"/>
        <w:rPr>
          <w:rFonts w:asciiTheme="majorHAnsi" w:hAnsiTheme="majorHAnsi"/>
          <w:sz w:val="24"/>
          <w:szCs w:val="24"/>
        </w:rPr>
      </w:pPr>
      <w:r>
        <w:rPr>
          <w:rFonts w:asciiTheme="majorHAnsi" w:hAnsiTheme="majorHAnsi"/>
          <w:sz w:val="24"/>
          <w:szCs w:val="24"/>
        </w:rPr>
        <w:lastRenderedPageBreak/>
        <w:t xml:space="preserve">De transferinkomsten brengen de financiële opbrengsten van de opleidingen goed in beeld. Er is al toegelicht dat de grote clubs makkelijker hoge bedragen kunnen vragen voor hun spelers. Hier zijn meerdere verklaringen voor die in deelvraag 1 aanbod zijn </w:t>
      </w:r>
      <w:r w:rsidR="00CC701D">
        <w:rPr>
          <w:rFonts w:asciiTheme="majorHAnsi" w:hAnsiTheme="majorHAnsi"/>
          <w:sz w:val="24"/>
          <w:szCs w:val="24"/>
        </w:rPr>
        <w:t xml:space="preserve">gekomen. Tabel </w:t>
      </w:r>
      <w:r w:rsidR="00CC701D">
        <w:rPr>
          <w:rFonts w:asciiTheme="majorHAnsi" w:hAnsiTheme="majorHAnsi"/>
          <w:sz w:val="24"/>
          <w:szCs w:val="24"/>
        </w:rPr>
        <w:lastRenderedPageBreak/>
        <w:t>8</w:t>
      </w:r>
      <w:r>
        <w:rPr>
          <w:rFonts w:asciiTheme="majorHAnsi" w:hAnsiTheme="majorHAnsi"/>
          <w:sz w:val="24"/>
          <w:szCs w:val="24"/>
        </w:rPr>
        <w:t xml:space="preserve"> brengt de gerealiseerde transferinkomsten en de voorspelde transferinkomsten op basis van de budgetten voor de jeugdopleidingen weer. </w:t>
      </w:r>
    </w:p>
    <w:tbl>
      <w:tblPr>
        <w:tblStyle w:val="LightList-Accent11"/>
        <w:tblW w:w="8282" w:type="dxa"/>
        <w:tblInd w:w="108" w:type="dxa"/>
        <w:tblLook w:val="04A0" w:firstRow="1" w:lastRow="0" w:firstColumn="1" w:lastColumn="0" w:noHBand="0" w:noVBand="1"/>
      </w:tblPr>
      <w:tblGrid>
        <w:gridCol w:w="2278"/>
        <w:gridCol w:w="1902"/>
        <w:gridCol w:w="1972"/>
        <w:gridCol w:w="2130"/>
      </w:tblGrid>
      <w:tr w:rsidR="009233C9" w:rsidRPr="009233C9" w:rsidTr="00712B4E">
        <w:trPr>
          <w:cnfStyle w:val="100000000000" w:firstRow="1" w:lastRow="0" w:firstColumn="0" w:lastColumn="0" w:oddVBand="0" w:evenVBand="0" w:oddHBand="0"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0000"/>
                <w:lang w:eastAsia="nl-NL"/>
              </w:rPr>
            </w:pPr>
            <w:r w:rsidRPr="009233C9">
              <w:rPr>
                <w:rFonts w:ascii="Calibri" w:eastAsia="Times New Roman" w:hAnsi="Calibri" w:cs="Times New Roman"/>
                <w:color w:val="000000"/>
                <w:lang w:eastAsia="nl-NL"/>
              </w:rPr>
              <w:t>Team</w:t>
            </w:r>
          </w:p>
        </w:tc>
        <w:tc>
          <w:tcPr>
            <w:tcW w:w="1902" w:type="dxa"/>
            <w:noWrap/>
            <w:hideMark/>
          </w:tcPr>
          <w:p w:rsidR="009233C9" w:rsidRPr="009233C9" w:rsidRDefault="009233C9" w:rsidP="00103356">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000000"/>
                <w:lang w:eastAsia="nl-NL"/>
              </w:rPr>
              <w:t>Transfers</w:t>
            </w:r>
          </w:p>
        </w:tc>
        <w:tc>
          <w:tcPr>
            <w:tcW w:w="1972" w:type="dxa"/>
            <w:noWrap/>
            <w:hideMark/>
          </w:tcPr>
          <w:p w:rsidR="009233C9" w:rsidRPr="009233C9" w:rsidRDefault="009233C9" w:rsidP="00103356">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000000"/>
                <w:lang w:eastAsia="nl-NL"/>
              </w:rPr>
              <w:t>Voorspeld</w:t>
            </w:r>
          </w:p>
        </w:tc>
        <w:tc>
          <w:tcPr>
            <w:tcW w:w="2130" w:type="dxa"/>
            <w:noWrap/>
            <w:hideMark/>
          </w:tcPr>
          <w:p w:rsidR="009233C9" w:rsidRPr="009233C9" w:rsidRDefault="009233C9" w:rsidP="00103356">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000000"/>
                <w:lang w:eastAsia="nl-NL"/>
              </w:rPr>
              <w:t>Verschil</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Feyenoord</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€ 49.820.000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€ 24.000.000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€ 25.820.000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SC Heerenveen</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€ 19.600.000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€ 5.500.000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€ 14.100.000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PSV</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€ 32.350.000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€ 24.000.000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€ 8.350.000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Vitesse</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€ 17.800.000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€ 12.000.000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€ 5.800.000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FC Twente</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€ 10.350.000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€ 5.500.000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€ 4.850.000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NEC</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€ 5.000.000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€ 3.000.000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€ 2.000.000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De Graafschap</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€ 1.800.000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€ 750.000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€ 1.050.000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FC Groningen</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€ 4.100.000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€ 3.900.000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B050"/>
                <w:lang w:eastAsia="nl-NL"/>
              </w:rPr>
            </w:pPr>
            <w:r w:rsidRPr="009233C9">
              <w:rPr>
                <w:rFonts w:ascii="Calibri" w:eastAsia="Times New Roman" w:hAnsi="Calibri" w:cs="Times New Roman"/>
                <w:color w:val="00B050"/>
                <w:lang w:eastAsia="nl-NL"/>
              </w:rPr>
              <w:t>€ 200.000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000000"/>
                <w:lang w:eastAsia="nl-NL"/>
              </w:rPr>
            </w:pPr>
            <w:r w:rsidRPr="009233C9">
              <w:rPr>
                <w:rFonts w:ascii="Calibri" w:eastAsia="Times New Roman" w:hAnsi="Calibri" w:cs="Times New Roman"/>
                <w:color w:val="000000"/>
                <w:lang w:eastAsia="nl-NL"/>
              </w:rPr>
              <w:t>PEC Zwolle</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000000"/>
                <w:lang w:eastAsia="nl-NL"/>
              </w:rPr>
              <w:t>€ 1.900.000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000000"/>
                <w:lang w:eastAsia="nl-NL"/>
              </w:rPr>
              <w:t>€ 1.900.000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000000"/>
                <w:lang w:eastAsia="nl-NL"/>
              </w:rPr>
              <w:t>€ 0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FC Dordrecht</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€ 130.000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-130.000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RKC Waalwijk</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€ 170.000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-170.000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xml:space="preserve">Heracles </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€ 170.000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-170.000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FC Den Bosch</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€ 260.000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-260.000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Excelsior</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€ 370.000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-370.000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xml:space="preserve">Sparta </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€ 3.750.000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€ 4.200.000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-450.000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Go Ahead</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€ 610.000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-610.000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Cambuur</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€ 750.000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-750.000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lastRenderedPageBreak/>
              <w:t>FC Utrecht</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€ 4.500.000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€ 5.500.000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-1.000.000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VVV Venlo</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€ 1.400.000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-1.400.000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Roda JC</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€ 1.000.000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€ 2.500.000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-1.500.000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Willem II</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€ 1.450.000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€ 3.000.000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-1.550.000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ADO Den Haag</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€ 500.000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€ 3.000.000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-2.500.000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NAC Breda</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€ 3.000.000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-3.000.000</w:t>
            </w:r>
          </w:p>
        </w:tc>
      </w:tr>
      <w:tr w:rsidR="009233C9" w:rsidRPr="009233C9" w:rsidTr="00712B4E">
        <w:trPr>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AZ</w:t>
            </w:r>
          </w:p>
        </w:tc>
        <w:tc>
          <w:tcPr>
            <w:tcW w:w="190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€ 8.000.000</w:t>
            </w:r>
          </w:p>
        </w:tc>
        <w:tc>
          <w:tcPr>
            <w:tcW w:w="1972"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€ 12.000.000</w:t>
            </w:r>
          </w:p>
        </w:tc>
        <w:tc>
          <w:tcPr>
            <w:tcW w:w="2130" w:type="dxa"/>
            <w:noWrap/>
            <w:hideMark/>
          </w:tcPr>
          <w:p w:rsidR="009233C9" w:rsidRPr="009233C9" w:rsidRDefault="009233C9" w:rsidP="00103356">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-4.000.000</w:t>
            </w:r>
          </w:p>
        </w:tc>
      </w:tr>
      <w:tr w:rsidR="009233C9" w:rsidRPr="009233C9" w:rsidTr="00712B4E">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2278" w:type="dxa"/>
            <w:noWrap/>
            <w:hideMark/>
          </w:tcPr>
          <w:p w:rsidR="009233C9" w:rsidRPr="009233C9" w:rsidRDefault="009233C9" w:rsidP="00103356">
            <w:pPr>
              <w:jc w:val="both"/>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Ajax</w:t>
            </w:r>
          </w:p>
        </w:tc>
        <w:tc>
          <w:tcPr>
            <w:tcW w:w="190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€ 43.375.000</w:t>
            </w:r>
          </w:p>
        </w:tc>
        <w:tc>
          <w:tcPr>
            <w:tcW w:w="1972"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FF0000"/>
                <w:lang w:eastAsia="nl-NL"/>
              </w:rPr>
            </w:pPr>
            <w:r w:rsidRPr="009233C9">
              <w:rPr>
                <w:rFonts w:ascii="Calibri" w:eastAsia="Times New Roman" w:hAnsi="Calibri" w:cs="Times New Roman"/>
                <w:color w:val="FF0000"/>
                <w:lang w:eastAsia="nl-NL"/>
              </w:rPr>
              <w:t>€ 82.000.000</w:t>
            </w:r>
          </w:p>
        </w:tc>
        <w:tc>
          <w:tcPr>
            <w:tcW w:w="2130" w:type="dxa"/>
            <w:noWrap/>
            <w:hideMark/>
          </w:tcPr>
          <w:p w:rsidR="009233C9" w:rsidRPr="009233C9" w:rsidRDefault="009233C9" w:rsidP="00103356">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eastAsia="nl-NL"/>
              </w:rPr>
            </w:pPr>
            <w:r w:rsidRPr="009233C9">
              <w:rPr>
                <w:rFonts w:ascii="Calibri" w:eastAsia="Times New Roman" w:hAnsi="Calibri" w:cs="Times New Roman"/>
                <w:color w:val="FF0000"/>
                <w:lang w:eastAsia="nl-NL"/>
              </w:rPr>
              <w:t>€ -38.625.000</w:t>
            </w:r>
          </w:p>
        </w:tc>
      </w:tr>
    </w:tbl>
    <w:p w:rsidR="0020395C" w:rsidRPr="00017135" w:rsidRDefault="00FB3F17" w:rsidP="00103356">
      <w:pPr>
        <w:pStyle w:val="Caption"/>
        <w:jc w:val="both"/>
      </w:pPr>
      <w:r w:rsidRPr="00017135">
        <w:t xml:space="preserve">Tabel </w:t>
      </w:r>
      <w:r w:rsidR="00051E92">
        <w:fldChar w:fldCharType="begin"/>
      </w:r>
      <w:r w:rsidR="007D15F8">
        <w:instrText xml:space="preserve"> SEQ Tabel \* ARABIC </w:instrText>
      </w:r>
      <w:r w:rsidR="00051E92">
        <w:fldChar w:fldCharType="separate"/>
      </w:r>
      <w:r w:rsidR="00AB1514" w:rsidRPr="00017135">
        <w:rPr>
          <w:noProof/>
        </w:rPr>
        <w:t>8</w:t>
      </w:r>
      <w:r w:rsidR="00051E92">
        <w:rPr>
          <w:noProof/>
        </w:rPr>
        <w:fldChar w:fldCharType="end"/>
      </w:r>
      <w:r w:rsidRPr="00017135">
        <w:t>, Werkelijk</w:t>
      </w:r>
      <w:r w:rsidR="006147D1" w:rsidRPr="00017135">
        <w:t>e</w:t>
      </w:r>
      <w:r w:rsidRPr="00017135">
        <w:t xml:space="preserve"> en voorspeld transferinkomsten uit de verkoop van jeugdproducten</w:t>
      </w:r>
    </w:p>
    <w:p w:rsidR="0020395C" w:rsidRDefault="00164175" w:rsidP="00164175">
      <w:pPr>
        <w:spacing w:line="360" w:lineRule="auto"/>
        <w:jc w:val="both"/>
        <w:rPr>
          <w:rFonts w:asciiTheme="majorHAnsi" w:hAnsiTheme="majorHAnsi"/>
          <w:sz w:val="24"/>
        </w:rPr>
      </w:pPr>
      <w:r>
        <w:rPr>
          <w:rFonts w:asciiTheme="majorHAnsi" w:hAnsiTheme="majorHAnsi"/>
          <w:sz w:val="24"/>
        </w:rPr>
        <w:t xml:space="preserve">Uit </w:t>
      </w:r>
      <w:r w:rsidR="00CC701D">
        <w:rPr>
          <w:rFonts w:asciiTheme="majorHAnsi" w:hAnsiTheme="majorHAnsi"/>
          <w:sz w:val="24"/>
        </w:rPr>
        <w:t>tabel 8</w:t>
      </w:r>
      <w:r>
        <w:rPr>
          <w:rFonts w:asciiTheme="majorHAnsi" w:hAnsiTheme="majorHAnsi"/>
          <w:sz w:val="24"/>
        </w:rPr>
        <w:t xml:space="preserve"> volgt dat Feyenoord de club is die het best presteert wanneer er gekeken wordt naar de ontvangen transferbedragen. Zij hebben ruim 25 miljoen euro meer ontvangen dan de verwachting op basis van het budget. </w:t>
      </w:r>
      <w:r>
        <w:rPr>
          <w:rFonts w:asciiTheme="majorHAnsi" w:hAnsiTheme="majorHAnsi"/>
          <w:sz w:val="24"/>
        </w:rPr>
        <w:lastRenderedPageBreak/>
        <w:t>Heerenveen en PSV volgen. De negen clubs die geen jeugdspelers hebben verkocht presteren van zelf sprekend minder goed dan verwacht, al gaat het hier wel om kleine bedragen. Op basis van het model wordt voor clubs me</w:t>
      </w:r>
      <w:r w:rsidR="00245204">
        <w:rPr>
          <w:rFonts w:asciiTheme="majorHAnsi" w:hAnsiTheme="majorHAnsi"/>
          <w:sz w:val="24"/>
        </w:rPr>
        <w:t>t een klein budget ook voorspeld</w:t>
      </w:r>
      <w:r>
        <w:rPr>
          <w:rFonts w:asciiTheme="majorHAnsi" w:hAnsiTheme="majorHAnsi"/>
          <w:sz w:val="24"/>
        </w:rPr>
        <w:t xml:space="preserve"> dat zij een klein bedrag aan transfergelden genereren. Dit hebben </w:t>
      </w:r>
      <w:r>
        <w:rPr>
          <w:rFonts w:asciiTheme="majorHAnsi" w:hAnsiTheme="majorHAnsi"/>
          <w:sz w:val="24"/>
        </w:rPr>
        <w:lastRenderedPageBreak/>
        <w:t xml:space="preserve">zij echter niet gedaan waardoor ze ondermaats presteren en dus rood zijn weergegeven. Ook op deze lijst is Ajax onderaan te vinden. Vanwege het feit dat het budget voor de opleiding van Ajax </w:t>
      </w:r>
      <w:r w:rsidR="00E06060">
        <w:rPr>
          <w:rFonts w:asciiTheme="majorHAnsi" w:hAnsiTheme="majorHAnsi"/>
          <w:sz w:val="24"/>
        </w:rPr>
        <w:t>een veelvoud is van de budgetten van andere clubs wo</w:t>
      </w:r>
      <w:r>
        <w:rPr>
          <w:rFonts w:asciiTheme="majorHAnsi" w:hAnsiTheme="majorHAnsi"/>
          <w:sz w:val="24"/>
        </w:rPr>
        <w:t xml:space="preserve">rdt ook voorspeld dat Ajax </w:t>
      </w:r>
      <w:r w:rsidR="00E06060">
        <w:rPr>
          <w:rFonts w:asciiTheme="majorHAnsi" w:hAnsiTheme="majorHAnsi"/>
          <w:sz w:val="24"/>
        </w:rPr>
        <w:t xml:space="preserve">een veelvoud in output heeft ten opzichte van de andere </w:t>
      </w:r>
      <w:r w:rsidR="00E06060">
        <w:rPr>
          <w:rFonts w:asciiTheme="majorHAnsi" w:hAnsiTheme="majorHAnsi"/>
          <w:sz w:val="24"/>
        </w:rPr>
        <w:lastRenderedPageBreak/>
        <w:t>clubs.</w:t>
      </w:r>
      <w:r>
        <w:rPr>
          <w:rFonts w:asciiTheme="majorHAnsi" w:hAnsiTheme="majorHAnsi"/>
          <w:sz w:val="24"/>
        </w:rPr>
        <w:t>. Dit hebben zij echter niet. Hierom kan gesteld worden</w:t>
      </w:r>
      <w:r w:rsidR="000C3A87">
        <w:rPr>
          <w:rFonts w:asciiTheme="majorHAnsi" w:hAnsiTheme="majorHAnsi"/>
          <w:sz w:val="24"/>
        </w:rPr>
        <w:t xml:space="preserve"> dat Ajax ondermaats presteert op dit onderdeel. </w:t>
      </w:r>
    </w:p>
    <w:p w:rsidR="00712B4E" w:rsidRDefault="00712B4E" w:rsidP="00712B4E">
      <w:pPr>
        <w:pStyle w:val="Subtitle"/>
        <w:jc w:val="both"/>
        <w:rPr>
          <w:sz w:val="28"/>
        </w:rPr>
      </w:pPr>
      <w:r>
        <w:rPr>
          <w:sz w:val="28"/>
        </w:rPr>
        <w:t>Huidige waarde jeugdspelers onder contract</w:t>
      </w:r>
    </w:p>
    <w:p w:rsidR="00712B4E" w:rsidRDefault="00712B4E" w:rsidP="00164175">
      <w:pPr>
        <w:spacing w:line="360" w:lineRule="auto"/>
        <w:jc w:val="both"/>
        <w:rPr>
          <w:rFonts w:asciiTheme="majorHAnsi" w:hAnsiTheme="majorHAnsi"/>
          <w:sz w:val="24"/>
        </w:rPr>
      </w:pPr>
      <w:r>
        <w:rPr>
          <w:rFonts w:asciiTheme="majorHAnsi" w:hAnsiTheme="majorHAnsi"/>
          <w:sz w:val="24"/>
        </w:rPr>
        <w:t>Zoals al in eerdere hoofdstukken al is aangegeven word</w:t>
      </w:r>
      <w:r w:rsidR="00E06060">
        <w:rPr>
          <w:rFonts w:asciiTheme="majorHAnsi" w:hAnsiTheme="majorHAnsi"/>
          <w:sz w:val="24"/>
        </w:rPr>
        <w:t xml:space="preserve">t er geen rekening gehouden met de opgeleide spelers die nog niet verkocht zijn en dus nog deel uitmaken van de </w:t>
      </w:r>
      <w:r w:rsidR="00E06060">
        <w:rPr>
          <w:rFonts w:asciiTheme="majorHAnsi" w:hAnsiTheme="majorHAnsi"/>
          <w:sz w:val="24"/>
        </w:rPr>
        <w:lastRenderedPageBreak/>
        <w:t xml:space="preserve">huidige selectie of verhuurt zijn wanneer er wordt gekeken naar de transferinkomsten. Om te kijken welke clubs goed presteren, gelet op de financiële opbrengsten, moet er dus ook naar de waarde in de huidige selectie gekeken worden. Ook voor deze maatstaf zij er op basis van model 1, waar alleen het budget van de club voor de jeugdopleiding wordt geregresseerd op de huide waarde van de </w:t>
      </w:r>
      <w:r w:rsidR="00E06060">
        <w:rPr>
          <w:rFonts w:asciiTheme="majorHAnsi" w:hAnsiTheme="majorHAnsi"/>
          <w:sz w:val="24"/>
        </w:rPr>
        <w:lastRenderedPageBreak/>
        <w:t>jeugdspelers die onder contract staan, voorspellingen gedaan. Deze voorspellingen zijn weer naast de werkelijke waardes gelegd om de verschillen goed in beeld te krijgen. Tabel 8 geeft inzicht in deze verschillen.</w:t>
      </w:r>
    </w:p>
    <w:tbl>
      <w:tblPr>
        <w:tblStyle w:val="LightList-Accent1"/>
        <w:tblW w:w="7920" w:type="dxa"/>
        <w:tblLook w:val="04A0" w:firstRow="1" w:lastRow="0" w:firstColumn="1" w:lastColumn="0" w:noHBand="0" w:noVBand="1"/>
      </w:tblPr>
      <w:tblGrid>
        <w:gridCol w:w="2463"/>
        <w:gridCol w:w="1797"/>
        <w:gridCol w:w="1863"/>
        <w:gridCol w:w="1797"/>
      </w:tblGrid>
      <w:tr w:rsidR="00132936" w:rsidRPr="00712B4E" w:rsidTr="00132936">
        <w:trPr>
          <w:cnfStyle w:val="100000000000" w:firstRow="1" w:lastRow="0" w:firstColumn="0" w:lastColumn="0" w:oddVBand="0" w:evenVBand="0" w:oddHBand="0"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0000"/>
                <w:lang w:eastAsia="nl-NL"/>
              </w:rPr>
            </w:pPr>
            <w:r w:rsidRPr="00712B4E">
              <w:rPr>
                <w:rFonts w:ascii="Calibri" w:eastAsia="Times New Roman" w:hAnsi="Calibri" w:cs="Times New Roman"/>
                <w:color w:val="000000"/>
                <w:lang w:eastAsia="nl-NL"/>
              </w:rPr>
              <w:t>Team</w:t>
            </w:r>
          </w:p>
        </w:tc>
        <w:tc>
          <w:tcPr>
            <w:tcW w:w="1797" w:type="dxa"/>
            <w:noWrap/>
            <w:hideMark/>
          </w:tcPr>
          <w:p w:rsidR="00712B4E" w:rsidRPr="00712B4E" w:rsidRDefault="00712B4E" w:rsidP="00712B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2B4E">
              <w:rPr>
                <w:rFonts w:ascii="Calibri" w:eastAsia="Times New Roman" w:hAnsi="Calibri" w:cs="Times New Roman"/>
                <w:color w:val="000000"/>
                <w:lang w:eastAsia="nl-NL"/>
              </w:rPr>
              <w:t>Waarde selectie</w:t>
            </w:r>
          </w:p>
        </w:tc>
        <w:tc>
          <w:tcPr>
            <w:tcW w:w="1863" w:type="dxa"/>
            <w:noWrap/>
            <w:hideMark/>
          </w:tcPr>
          <w:p w:rsidR="00712B4E" w:rsidRPr="00712B4E" w:rsidRDefault="00712B4E" w:rsidP="00712B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2B4E">
              <w:rPr>
                <w:rFonts w:ascii="Calibri" w:eastAsia="Times New Roman" w:hAnsi="Calibri" w:cs="Times New Roman"/>
                <w:color w:val="000000"/>
                <w:lang w:eastAsia="nl-NL"/>
              </w:rPr>
              <w:t>Voorspeld</w:t>
            </w:r>
          </w:p>
        </w:tc>
        <w:tc>
          <w:tcPr>
            <w:tcW w:w="1797" w:type="dxa"/>
            <w:noWrap/>
            <w:hideMark/>
          </w:tcPr>
          <w:p w:rsidR="00712B4E" w:rsidRPr="00712B4E" w:rsidRDefault="00712B4E" w:rsidP="00712B4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712B4E">
              <w:rPr>
                <w:rFonts w:ascii="Calibri" w:eastAsia="Times New Roman" w:hAnsi="Calibri" w:cs="Times New Roman"/>
                <w:color w:val="000000"/>
                <w:lang w:eastAsia="nl-NL"/>
              </w:rPr>
              <w:t>Verschil</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Feyenoord</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€ 23.050.000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€ 11.000.000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€ 12.050.000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FC Utrecht</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00B050"/>
              </w:rPr>
            </w:pPr>
            <w:r w:rsidRPr="006147D1">
              <w:rPr>
                <w:rFonts w:ascii="Calibri" w:hAnsi="Calibri"/>
                <w:bCs/>
                <w:color w:val="00B050"/>
              </w:rPr>
              <w:t>€ 7.350.000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€ 2.700.000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€ 4.650.000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PSV</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€ 15.150.000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€ 11.000.000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€ 4.150.000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SC Heerenveen</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00B050"/>
              </w:rPr>
            </w:pPr>
            <w:r w:rsidRPr="006147D1">
              <w:rPr>
                <w:rFonts w:ascii="Calibri" w:hAnsi="Calibri"/>
                <w:bCs/>
                <w:color w:val="00B050"/>
              </w:rPr>
              <w:t>€ 5.875.000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€ 2.700.000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€ 3.175.000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FC Twente</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€ 5.725.000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€ 2.700.000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€ 3.025.000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AZ</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00B050"/>
              </w:rPr>
            </w:pPr>
            <w:r w:rsidRPr="006147D1">
              <w:rPr>
                <w:rFonts w:ascii="Calibri" w:hAnsi="Calibri"/>
                <w:bCs/>
                <w:color w:val="00B050"/>
              </w:rPr>
              <w:t>€ 8.800.000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€ 5.800.000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€ 3.000.000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De Graafschap</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€ 2.350.000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€ 400.000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€ 1.950.000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Ajax</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00B050"/>
              </w:rPr>
            </w:pPr>
            <w:r w:rsidRPr="006147D1">
              <w:rPr>
                <w:rFonts w:ascii="Calibri" w:hAnsi="Calibri"/>
                <w:bCs/>
                <w:color w:val="00B050"/>
              </w:rPr>
              <w:t>€ 38.500.000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€ 37.000.000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€ 1.500.000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ADO Den Haag</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€ 2.350.000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€ 1.500.000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€ 850.000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PEC Zwolle</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00B050"/>
              </w:rPr>
            </w:pPr>
            <w:r w:rsidRPr="006147D1">
              <w:rPr>
                <w:rFonts w:ascii="Calibri" w:hAnsi="Calibri"/>
                <w:bCs/>
                <w:color w:val="00B050"/>
              </w:rPr>
              <w:t>€ 1.600.000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€ 1.000.000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€ 600.000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Excelsior</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€ 600.000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€ 200.000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€ 400.000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VVV Venlo</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00B050"/>
              </w:rPr>
            </w:pPr>
            <w:r w:rsidRPr="006147D1">
              <w:rPr>
                <w:rFonts w:ascii="Calibri" w:hAnsi="Calibri"/>
                <w:bCs/>
                <w:color w:val="00B050"/>
              </w:rPr>
              <w:t>€ 950.000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€ 700.000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€ 250.000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lastRenderedPageBreak/>
              <w:t>Cambuur</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€ 600.000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€ 400.000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€ 200.000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FC Dordrecht</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00B050"/>
              </w:rPr>
            </w:pPr>
            <w:r w:rsidRPr="006147D1">
              <w:rPr>
                <w:rFonts w:ascii="Calibri" w:hAnsi="Calibri"/>
                <w:bCs/>
                <w:color w:val="00B050"/>
              </w:rPr>
              <w:t>€ 250.000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€ 75.000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€ 175.000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FC Den Bosch</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00B050"/>
              </w:rPr>
            </w:pPr>
            <w:r w:rsidRPr="006147D1">
              <w:rPr>
                <w:rFonts w:ascii="Calibri" w:hAnsi="Calibri"/>
                <w:bCs/>
                <w:color w:val="00B050"/>
              </w:rPr>
              <w:t>€ 225.000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€ 150.000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sidRPr="006147D1">
              <w:rPr>
                <w:rFonts w:ascii="Calibri" w:hAnsi="Calibri"/>
                <w:color w:val="00B050"/>
              </w:rPr>
              <w:t>€ 75.000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00B050"/>
                <w:lang w:eastAsia="nl-NL"/>
              </w:rPr>
            </w:pPr>
            <w:r w:rsidRPr="00712B4E">
              <w:rPr>
                <w:rFonts w:ascii="Calibri" w:eastAsia="Times New Roman" w:hAnsi="Calibri" w:cs="Times New Roman"/>
                <w:color w:val="00B050"/>
                <w:lang w:eastAsia="nl-NL"/>
              </w:rPr>
              <w:t>Vitesse</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00B050"/>
              </w:rPr>
            </w:pPr>
            <w:r w:rsidRPr="006147D1">
              <w:rPr>
                <w:rFonts w:ascii="Calibri" w:hAnsi="Calibri"/>
                <w:bCs/>
                <w:color w:val="00B050"/>
              </w:rPr>
              <w:t>€ 5.850.000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€ 5.800.000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sidRPr="006147D1">
              <w:rPr>
                <w:rFonts w:ascii="Calibri" w:hAnsi="Calibri"/>
                <w:color w:val="00B050"/>
              </w:rPr>
              <w:t>€ 50.000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FF0000"/>
                <w:lang w:eastAsia="nl-NL"/>
              </w:rPr>
            </w:pPr>
            <w:r w:rsidRPr="00712B4E">
              <w:rPr>
                <w:rFonts w:ascii="Calibri" w:eastAsia="Times New Roman" w:hAnsi="Calibri" w:cs="Times New Roman"/>
                <w:color w:val="FF0000"/>
                <w:lang w:eastAsia="nl-NL"/>
              </w:rPr>
              <w:t>RKC Waalwijk</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FF0000"/>
              </w:rPr>
            </w:pPr>
            <w:r w:rsidRPr="006147D1">
              <w:rPr>
                <w:rFonts w:ascii="Calibri" w:hAnsi="Calibri"/>
                <w:bCs/>
                <w:color w:val="FF0000"/>
              </w:rPr>
              <w:t>€ 50.000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€ 100.000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-€ 50.000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FF0000"/>
                <w:lang w:eastAsia="nl-NL"/>
              </w:rPr>
            </w:pPr>
            <w:r w:rsidRPr="00712B4E">
              <w:rPr>
                <w:rFonts w:ascii="Calibri" w:eastAsia="Times New Roman" w:hAnsi="Calibri" w:cs="Times New Roman"/>
                <w:color w:val="FF0000"/>
                <w:lang w:eastAsia="nl-NL"/>
              </w:rPr>
              <w:t>Heracles Almelo</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FF0000"/>
              </w:rPr>
            </w:pPr>
            <w:r w:rsidRPr="006147D1">
              <w:rPr>
                <w:rFonts w:ascii="Calibri" w:hAnsi="Calibri"/>
                <w:bCs/>
                <w:color w:val="FF0000"/>
              </w:rPr>
              <w:t>€ 0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sidRPr="006147D1">
              <w:rPr>
                <w:rFonts w:ascii="Calibri" w:hAnsi="Calibri"/>
                <w:color w:val="FF0000"/>
              </w:rPr>
              <w:t>€ 100.000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sidRPr="006147D1">
              <w:rPr>
                <w:rFonts w:ascii="Calibri" w:hAnsi="Calibri"/>
                <w:color w:val="FF0000"/>
              </w:rPr>
              <w:t>-€ 100.000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FF0000"/>
                <w:lang w:eastAsia="nl-NL"/>
              </w:rPr>
            </w:pPr>
            <w:r w:rsidRPr="00712B4E">
              <w:rPr>
                <w:rFonts w:ascii="Calibri" w:eastAsia="Times New Roman" w:hAnsi="Calibri" w:cs="Times New Roman"/>
                <w:color w:val="FF0000"/>
                <w:lang w:eastAsia="nl-NL"/>
              </w:rPr>
              <w:t>NEC</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FF0000"/>
              </w:rPr>
            </w:pPr>
            <w:r w:rsidRPr="006147D1">
              <w:rPr>
                <w:rFonts w:ascii="Calibri" w:hAnsi="Calibri"/>
                <w:bCs/>
                <w:color w:val="FF0000"/>
              </w:rPr>
              <w:t>€ 1.300.000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€ 1.500.000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-€ 200.000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FF0000"/>
                <w:lang w:eastAsia="nl-NL"/>
              </w:rPr>
            </w:pPr>
            <w:r w:rsidRPr="00712B4E">
              <w:rPr>
                <w:rFonts w:ascii="Calibri" w:eastAsia="Times New Roman" w:hAnsi="Calibri" w:cs="Times New Roman"/>
                <w:color w:val="FF0000"/>
                <w:lang w:eastAsia="nl-NL"/>
              </w:rPr>
              <w:t>Go AheadEagles</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FF0000"/>
              </w:rPr>
            </w:pPr>
            <w:r w:rsidRPr="006147D1">
              <w:rPr>
                <w:rFonts w:ascii="Calibri" w:hAnsi="Calibri"/>
                <w:bCs/>
                <w:color w:val="FF0000"/>
              </w:rPr>
              <w:t>€ 25.000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sidRPr="006147D1">
              <w:rPr>
                <w:rFonts w:ascii="Calibri" w:hAnsi="Calibri"/>
                <w:color w:val="FF0000"/>
              </w:rPr>
              <w:t>€ 330.000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sidRPr="006147D1">
              <w:rPr>
                <w:rFonts w:ascii="Calibri" w:hAnsi="Calibri"/>
                <w:color w:val="FF0000"/>
              </w:rPr>
              <w:t>-€ 305.000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FF0000"/>
                <w:lang w:eastAsia="nl-NL"/>
              </w:rPr>
            </w:pPr>
            <w:r w:rsidRPr="00712B4E">
              <w:rPr>
                <w:rFonts w:ascii="Calibri" w:eastAsia="Times New Roman" w:hAnsi="Calibri" w:cs="Times New Roman"/>
                <w:color w:val="FF0000"/>
                <w:lang w:eastAsia="nl-NL"/>
              </w:rPr>
              <w:t>NAC Breda</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FF0000"/>
              </w:rPr>
            </w:pPr>
            <w:r w:rsidRPr="006147D1">
              <w:rPr>
                <w:rFonts w:ascii="Calibri" w:hAnsi="Calibri"/>
                <w:bCs/>
                <w:color w:val="FF0000"/>
              </w:rPr>
              <w:t>€ 1.050.000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€ 1.500.000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-€ 450.000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FF0000"/>
                <w:lang w:eastAsia="nl-NL"/>
              </w:rPr>
            </w:pPr>
            <w:r w:rsidRPr="00712B4E">
              <w:rPr>
                <w:rFonts w:ascii="Calibri" w:eastAsia="Times New Roman" w:hAnsi="Calibri" w:cs="Times New Roman"/>
                <w:color w:val="FF0000"/>
                <w:lang w:eastAsia="nl-NL"/>
              </w:rPr>
              <w:t>FC Groningen</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FF0000"/>
              </w:rPr>
            </w:pPr>
            <w:r w:rsidRPr="006147D1">
              <w:rPr>
                <w:rFonts w:ascii="Calibri" w:hAnsi="Calibri"/>
                <w:bCs/>
                <w:color w:val="FF0000"/>
              </w:rPr>
              <w:t>€ 1.475.000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sidRPr="006147D1">
              <w:rPr>
                <w:rFonts w:ascii="Calibri" w:hAnsi="Calibri"/>
                <w:color w:val="FF0000"/>
              </w:rPr>
              <w:t>€ 2.000.000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sidRPr="006147D1">
              <w:rPr>
                <w:rFonts w:ascii="Calibri" w:hAnsi="Calibri"/>
                <w:color w:val="FF0000"/>
              </w:rPr>
              <w:t>-€ 525.000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FF0000"/>
                <w:lang w:eastAsia="nl-NL"/>
              </w:rPr>
            </w:pPr>
            <w:r w:rsidRPr="00712B4E">
              <w:rPr>
                <w:rFonts w:ascii="Calibri" w:eastAsia="Times New Roman" w:hAnsi="Calibri" w:cs="Times New Roman"/>
                <w:color w:val="FF0000"/>
                <w:lang w:eastAsia="nl-NL"/>
              </w:rPr>
              <w:t xml:space="preserve">Sparta </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FF0000"/>
              </w:rPr>
            </w:pPr>
            <w:r w:rsidRPr="006147D1">
              <w:rPr>
                <w:rFonts w:ascii="Calibri" w:hAnsi="Calibri"/>
                <w:bCs/>
                <w:color w:val="FF0000"/>
              </w:rPr>
              <w:t>€ 1.050.000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€ 2.100.000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-€ 1.050.000</w:t>
            </w:r>
          </w:p>
        </w:tc>
      </w:tr>
      <w:tr w:rsidR="00712B4E" w:rsidRPr="00712B4E" w:rsidTr="00132936">
        <w:trPr>
          <w:trHeight w:val="201"/>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FF0000"/>
                <w:lang w:eastAsia="nl-NL"/>
              </w:rPr>
            </w:pPr>
            <w:r w:rsidRPr="00712B4E">
              <w:rPr>
                <w:rFonts w:ascii="Calibri" w:eastAsia="Times New Roman" w:hAnsi="Calibri" w:cs="Times New Roman"/>
                <w:color w:val="FF0000"/>
                <w:lang w:eastAsia="nl-NL"/>
              </w:rPr>
              <w:t>Roda JC</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bCs/>
                <w:color w:val="FF0000"/>
              </w:rPr>
            </w:pPr>
            <w:r w:rsidRPr="006147D1">
              <w:rPr>
                <w:rFonts w:ascii="Calibri" w:hAnsi="Calibri"/>
                <w:bCs/>
                <w:color w:val="FF0000"/>
              </w:rPr>
              <w:t>€ 75.000</w:t>
            </w:r>
          </w:p>
        </w:tc>
        <w:tc>
          <w:tcPr>
            <w:tcW w:w="1863"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sidRPr="006147D1">
              <w:rPr>
                <w:rFonts w:ascii="Calibri" w:hAnsi="Calibri"/>
                <w:color w:val="FF0000"/>
              </w:rPr>
              <w:t>€ 1.300.000</w:t>
            </w:r>
          </w:p>
        </w:tc>
        <w:tc>
          <w:tcPr>
            <w:tcW w:w="1797" w:type="dxa"/>
            <w:noWrap/>
            <w:vAlign w:val="center"/>
            <w:hideMark/>
          </w:tcPr>
          <w:p w:rsidR="00712B4E" w:rsidRPr="006147D1" w:rsidRDefault="00712B4E">
            <w:pPr>
              <w:jc w:val="right"/>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sidRPr="006147D1">
              <w:rPr>
                <w:rFonts w:ascii="Calibri" w:hAnsi="Calibri"/>
                <w:color w:val="FF0000"/>
              </w:rPr>
              <w:t>-€ 1.225.000</w:t>
            </w:r>
          </w:p>
        </w:tc>
      </w:tr>
      <w:tr w:rsidR="00712B4E" w:rsidRPr="00712B4E" w:rsidTr="00132936">
        <w:trPr>
          <w:cnfStyle w:val="000000100000" w:firstRow="0" w:lastRow="0" w:firstColumn="0" w:lastColumn="0" w:oddVBand="0" w:evenVBand="0" w:oddHBand="1" w:evenHBand="0" w:firstRowFirstColumn="0" w:firstRowLastColumn="0" w:lastRowFirstColumn="0" w:lastRowLastColumn="0"/>
          <w:trHeight w:val="140"/>
        </w:trPr>
        <w:tc>
          <w:tcPr>
            <w:cnfStyle w:val="001000000000" w:firstRow="0" w:lastRow="0" w:firstColumn="1" w:lastColumn="0" w:oddVBand="0" w:evenVBand="0" w:oddHBand="0" w:evenHBand="0" w:firstRowFirstColumn="0" w:firstRowLastColumn="0" w:lastRowFirstColumn="0" w:lastRowLastColumn="0"/>
            <w:tcW w:w="2463" w:type="dxa"/>
            <w:noWrap/>
            <w:hideMark/>
          </w:tcPr>
          <w:p w:rsidR="00712B4E" w:rsidRPr="00712B4E" w:rsidRDefault="00712B4E" w:rsidP="00712B4E">
            <w:pPr>
              <w:rPr>
                <w:rFonts w:ascii="Calibri" w:eastAsia="Times New Roman" w:hAnsi="Calibri" w:cs="Times New Roman"/>
                <w:color w:val="FF0000"/>
                <w:lang w:eastAsia="nl-NL"/>
              </w:rPr>
            </w:pPr>
            <w:r w:rsidRPr="00712B4E">
              <w:rPr>
                <w:rFonts w:ascii="Calibri" w:eastAsia="Times New Roman" w:hAnsi="Calibri" w:cs="Times New Roman"/>
                <w:color w:val="FF0000"/>
                <w:lang w:eastAsia="nl-NL"/>
              </w:rPr>
              <w:t>Willem II</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bCs/>
                <w:color w:val="FF0000"/>
              </w:rPr>
            </w:pPr>
            <w:r w:rsidRPr="006147D1">
              <w:rPr>
                <w:rFonts w:ascii="Calibri" w:hAnsi="Calibri"/>
                <w:bCs/>
                <w:color w:val="FF0000"/>
              </w:rPr>
              <w:t>€ 150.000</w:t>
            </w:r>
          </w:p>
        </w:tc>
        <w:tc>
          <w:tcPr>
            <w:tcW w:w="1863"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€ 1.500.000</w:t>
            </w:r>
          </w:p>
        </w:tc>
        <w:tc>
          <w:tcPr>
            <w:tcW w:w="1797" w:type="dxa"/>
            <w:noWrap/>
            <w:vAlign w:val="center"/>
            <w:hideMark/>
          </w:tcPr>
          <w:p w:rsidR="00712B4E" w:rsidRPr="006147D1" w:rsidRDefault="00712B4E">
            <w:pPr>
              <w:jc w:val="right"/>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sidRPr="006147D1">
              <w:rPr>
                <w:rFonts w:ascii="Calibri" w:hAnsi="Calibri"/>
                <w:color w:val="FF0000"/>
              </w:rPr>
              <w:t>-€ 1.350.000</w:t>
            </w:r>
          </w:p>
        </w:tc>
      </w:tr>
    </w:tbl>
    <w:p w:rsidR="0020395C" w:rsidRPr="00017135" w:rsidRDefault="006147D1" w:rsidP="006147D1">
      <w:pPr>
        <w:pStyle w:val="Caption"/>
      </w:pPr>
      <w:r w:rsidRPr="00017135">
        <w:t xml:space="preserve">Tabel </w:t>
      </w:r>
      <w:r w:rsidR="00051E92">
        <w:fldChar w:fldCharType="begin"/>
      </w:r>
      <w:r w:rsidR="007D15F8">
        <w:instrText xml:space="preserve"> SEQ Tabel \* ARABIC </w:instrText>
      </w:r>
      <w:r w:rsidR="00051E92">
        <w:fldChar w:fldCharType="separate"/>
      </w:r>
      <w:r w:rsidR="00AB1514" w:rsidRPr="00017135">
        <w:rPr>
          <w:noProof/>
        </w:rPr>
        <w:t>9</w:t>
      </w:r>
      <w:r w:rsidR="00051E92">
        <w:rPr>
          <w:noProof/>
        </w:rPr>
        <w:fldChar w:fldCharType="end"/>
      </w:r>
      <w:r w:rsidRPr="00017135">
        <w:t>, Werkelijke en voorspeld</w:t>
      </w:r>
      <w:r w:rsidR="00DE5EBD" w:rsidRPr="00017135">
        <w:t>e</w:t>
      </w:r>
      <w:r w:rsidRPr="00017135">
        <w:t xml:space="preserve"> waarde van jeugdspelers die onder contract staan</w:t>
      </w:r>
    </w:p>
    <w:p w:rsidR="0020395C" w:rsidRDefault="00CC701D" w:rsidP="006147D1">
      <w:pPr>
        <w:spacing w:line="360" w:lineRule="auto"/>
        <w:jc w:val="both"/>
        <w:rPr>
          <w:rFonts w:asciiTheme="majorHAnsi" w:hAnsiTheme="majorHAnsi"/>
          <w:sz w:val="24"/>
          <w:szCs w:val="24"/>
        </w:rPr>
      </w:pPr>
      <w:r>
        <w:rPr>
          <w:rFonts w:asciiTheme="majorHAnsi" w:hAnsiTheme="majorHAnsi"/>
          <w:sz w:val="24"/>
          <w:szCs w:val="24"/>
        </w:rPr>
        <w:t>Uit tabel 9</w:t>
      </w:r>
      <w:r w:rsidR="006147D1">
        <w:rPr>
          <w:rFonts w:asciiTheme="majorHAnsi" w:hAnsiTheme="majorHAnsi"/>
          <w:sz w:val="24"/>
          <w:szCs w:val="24"/>
        </w:rPr>
        <w:t xml:space="preserve"> volgt dat Feyenoord relatief gezien het best presteert. De waarde van hun huidige selectie is ruim 12 miljoen euro hoger dan het model voorspeld. Ajax weet </w:t>
      </w:r>
      <w:r w:rsidR="006147D1">
        <w:rPr>
          <w:rFonts w:asciiTheme="majorHAnsi" w:hAnsiTheme="majorHAnsi"/>
          <w:sz w:val="24"/>
          <w:szCs w:val="24"/>
        </w:rPr>
        <w:lastRenderedPageBreak/>
        <w:t xml:space="preserve">bij deze maatstaf hun hoge budget voor het eerst waar te maken. De waarde van de huidige jeugdspelers in de selectie van Ajax is anderhalf miljoen hoger dan de door het model voorspelde waarde. </w:t>
      </w:r>
      <w:r w:rsidR="00984C74">
        <w:rPr>
          <w:rFonts w:asciiTheme="majorHAnsi" w:hAnsiTheme="majorHAnsi"/>
          <w:sz w:val="24"/>
          <w:szCs w:val="24"/>
        </w:rPr>
        <w:t xml:space="preserve">Ook PSV presteert op deze maatstaf beter dan voorspeld. Willem II en Roda JC sluiten de lijst af. </w:t>
      </w:r>
    </w:p>
    <w:p w:rsidR="00984C74" w:rsidRDefault="00984C74" w:rsidP="00984C74">
      <w:pPr>
        <w:pStyle w:val="Subtitle"/>
        <w:jc w:val="both"/>
        <w:rPr>
          <w:sz w:val="28"/>
        </w:rPr>
      </w:pPr>
      <w:r>
        <w:rPr>
          <w:sz w:val="28"/>
        </w:rPr>
        <w:lastRenderedPageBreak/>
        <w:t>Totale output in kwaliteit van de jeugdopleidingen</w:t>
      </w:r>
    </w:p>
    <w:p w:rsidR="00984C74" w:rsidRPr="006147D1" w:rsidRDefault="00984C74" w:rsidP="006147D1">
      <w:pPr>
        <w:spacing w:line="360" w:lineRule="auto"/>
        <w:jc w:val="both"/>
        <w:rPr>
          <w:rFonts w:asciiTheme="majorHAnsi" w:hAnsiTheme="majorHAnsi"/>
          <w:sz w:val="24"/>
          <w:szCs w:val="24"/>
        </w:rPr>
      </w:pPr>
      <w:r>
        <w:rPr>
          <w:rFonts w:asciiTheme="majorHAnsi" w:hAnsiTheme="majorHAnsi"/>
          <w:sz w:val="24"/>
          <w:szCs w:val="24"/>
        </w:rPr>
        <w:t xml:space="preserve">De laatste maatstaf waarnaar gekeken wordt is de totale output in kwaliteit van de jeugdopleiding. Zoals eerder al vermeld is hiervoor gekeken naar de hoogste marktwaardes die de opgeleide spelers in hun carrière vertegenwoordigd hebben. Op basis van model 1 zijn er weer </w:t>
      </w:r>
      <w:r>
        <w:rPr>
          <w:rFonts w:asciiTheme="majorHAnsi" w:hAnsiTheme="majorHAnsi"/>
          <w:sz w:val="24"/>
          <w:szCs w:val="24"/>
        </w:rPr>
        <w:lastRenderedPageBreak/>
        <w:t xml:space="preserve">voorspellingen gedaan over de hoogte van de output per club. </w:t>
      </w:r>
    </w:p>
    <w:tbl>
      <w:tblPr>
        <w:tblStyle w:val="LightList-Accent1"/>
        <w:tblW w:w="7939" w:type="dxa"/>
        <w:tblLook w:val="04A0" w:firstRow="1" w:lastRow="0" w:firstColumn="1" w:lastColumn="0" w:noHBand="0" w:noVBand="1"/>
      </w:tblPr>
      <w:tblGrid>
        <w:gridCol w:w="2446"/>
        <w:gridCol w:w="1759"/>
        <w:gridCol w:w="1867"/>
        <w:gridCol w:w="1867"/>
      </w:tblGrid>
      <w:tr w:rsidR="00132936" w:rsidRPr="00F318FF" w:rsidTr="00132936">
        <w:trPr>
          <w:cnfStyle w:val="100000000000" w:firstRow="1" w:lastRow="0" w:firstColumn="0" w:lastColumn="0" w:oddVBand="0" w:evenVBand="0" w:oddHBand="0"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0000"/>
                <w:lang w:eastAsia="nl-NL"/>
              </w:rPr>
            </w:pPr>
            <w:r w:rsidRPr="00F318FF">
              <w:rPr>
                <w:rFonts w:ascii="Calibri" w:eastAsia="Times New Roman" w:hAnsi="Calibri" w:cs="Times New Roman"/>
                <w:color w:val="000000"/>
                <w:lang w:eastAsia="nl-NL"/>
              </w:rPr>
              <w:t>Team</w:t>
            </w:r>
          </w:p>
        </w:tc>
        <w:tc>
          <w:tcPr>
            <w:tcW w:w="1759" w:type="dxa"/>
            <w:noWrap/>
            <w:hideMark/>
          </w:tcPr>
          <w:p w:rsidR="00F318FF" w:rsidRPr="00F318FF" w:rsidRDefault="00F318FF" w:rsidP="00F318FF">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318FF">
              <w:rPr>
                <w:rFonts w:ascii="Calibri" w:eastAsia="Times New Roman" w:hAnsi="Calibri" w:cs="Times New Roman"/>
                <w:color w:val="000000"/>
                <w:lang w:eastAsia="nl-NL"/>
              </w:rPr>
              <w:t>Output</w:t>
            </w:r>
          </w:p>
        </w:tc>
        <w:tc>
          <w:tcPr>
            <w:tcW w:w="1867" w:type="dxa"/>
            <w:noWrap/>
            <w:hideMark/>
          </w:tcPr>
          <w:p w:rsidR="00F318FF" w:rsidRPr="00F318FF" w:rsidRDefault="00F318FF" w:rsidP="00F318FF">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318FF">
              <w:rPr>
                <w:rFonts w:ascii="Calibri" w:eastAsia="Times New Roman" w:hAnsi="Calibri" w:cs="Times New Roman"/>
                <w:color w:val="000000"/>
                <w:lang w:eastAsia="nl-NL"/>
              </w:rPr>
              <w:t>Voorspeld</w:t>
            </w:r>
          </w:p>
        </w:tc>
        <w:tc>
          <w:tcPr>
            <w:tcW w:w="1867" w:type="dxa"/>
            <w:hideMark/>
          </w:tcPr>
          <w:p w:rsidR="00F318FF" w:rsidRPr="00F318FF" w:rsidRDefault="00F318FF" w:rsidP="00F318F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eastAsia="nl-NL"/>
              </w:rPr>
            </w:pPr>
            <w:r w:rsidRPr="00F318FF">
              <w:rPr>
                <w:rFonts w:ascii="Calibri" w:eastAsia="Times New Roman" w:hAnsi="Calibri" w:cs="Times New Roman"/>
                <w:color w:val="000000"/>
                <w:lang w:eastAsia="nl-NL"/>
              </w:rPr>
              <w:t>verschil</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Feyenoord</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€ 155.400.000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€ 108.000.000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€ 47.400.000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 xml:space="preserve">Sparta </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€ 53.475.000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€ 13.000.000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€ 40.475.000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SC Heerenveen</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€ 43.125.000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€ 18.000.000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€ 25.125.000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De Graafschap</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€ 20.075.000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€ 1.600.000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€ 18.475.000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Willem II</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€ 23.100.000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€ 8.500.000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€ 14.600.000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NEC</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€ 22.675.000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€ 8.500.000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€ 14.175.000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FC Twente</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€ 25.925.000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€ 18.000.000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€ 7.925.000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Excelsior</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€ 2.550.000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€ 700.000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€ 1.850.000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FC Groningen</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€ 13.275.000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€ 12.000.000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€ 1.275.000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FC Dordrecht</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€ 1.400.000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€ 190.000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€ 1.210.000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ADO Den Haag</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€ 8.875.000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€ 8.500.000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€ 375.000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00B050"/>
                <w:lang w:eastAsia="nl-NL"/>
              </w:rPr>
            </w:pPr>
            <w:r w:rsidRPr="00F318FF">
              <w:rPr>
                <w:rFonts w:ascii="Calibri" w:eastAsia="Times New Roman" w:hAnsi="Calibri" w:cs="Times New Roman"/>
                <w:color w:val="00B050"/>
                <w:lang w:eastAsia="nl-NL"/>
              </w:rPr>
              <w:t>PEC Zwolle</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€ 5.125.000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€ 5.000.000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00B050"/>
                <w:lang w:eastAsia="nl-NL"/>
              </w:rPr>
              <w:t>€ 125.000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FC Den Bosch</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€ 250.000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€ 450.000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-200.000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RKC Waalwijk</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€ 50.000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€ 260.000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-210.000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Heracles Almelo</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€ 50.000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€ 260.000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-210.000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Go AheadEagles</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€ 675.000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€ 1.200.000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-525.000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FC Utrecht</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€ 17.275.000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€ 18.000.000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-725.000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Cambuur</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€ 200.000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€ 1.600.000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-1.400.000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VVV Venlo</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€ 1.450.000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€ 3.300.000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-1.850.000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Roda JC</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€ 3.200.000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€ 7.000.000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-3.800.000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Vitesse</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€ 41.650.000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€ 46.000.000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-4.350.000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NAC Breda</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€ 3.150.000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€ 8.500.000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-5.350.000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AZ</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€ 34.275.000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€ 46.000.000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-11.725.000</w:t>
            </w:r>
          </w:p>
        </w:tc>
      </w:tr>
      <w:tr w:rsidR="00F318FF" w:rsidRPr="00F318FF" w:rsidTr="00132936">
        <w:trPr>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PSV</w:t>
            </w:r>
          </w:p>
        </w:tc>
        <w:tc>
          <w:tcPr>
            <w:tcW w:w="1759"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€ 85.800.000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€ 108.000.000</w:t>
            </w:r>
          </w:p>
        </w:tc>
        <w:tc>
          <w:tcPr>
            <w:tcW w:w="1867" w:type="dxa"/>
            <w:noWrap/>
            <w:hideMark/>
          </w:tcPr>
          <w:p w:rsidR="00F318FF" w:rsidRPr="00F318FF" w:rsidRDefault="00F318FF" w:rsidP="00F318FF">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-22.200.000</w:t>
            </w:r>
          </w:p>
        </w:tc>
      </w:tr>
      <w:tr w:rsidR="00F318FF" w:rsidRPr="00F318FF" w:rsidTr="00132936">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446" w:type="dxa"/>
            <w:noWrap/>
            <w:hideMark/>
          </w:tcPr>
          <w:p w:rsidR="00F318FF" w:rsidRPr="00F318FF" w:rsidRDefault="00F318FF" w:rsidP="00F318FF">
            <w:pPr>
              <w:jc w:val="both"/>
              <w:rPr>
                <w:rFonts w:ascii="Calibri" w:eastAsia="Times New Roman" w:hAnsi="Calibri" w:cs="Times New Roman"/>
                <w:color w:val="FF0000"/>
                <w:lang w:eastAsia="nl-NL"/>
              </w:rPr>
            </w:pPr>
            <w:r w:rsidRPr="00F318FF">
              <w:rPr>
                <w:rFonts w:ascii="Calibri" w:eastAsia="Times New Roman" w:hAnsi="Calibri" w:cs="Times New Roman"/>
                <w:color w:val="FF0000"/>
                <w:lang w:eastAsia="nl-NL"/>
              </w:rPr>
              <w:t>Ajax</w:t>
            </w:r>
          </w:p>
        </w:tc>
        <w:tc>
          <w:tcPr>
            <w:tcW w:w="1759"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€ 144.375.000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FF0000"/>
                <w:lang w:eastAsia="nl-NL"/>
              </w:rPr>
            </w:pPr>
            <w:r w:rsidRPr="00F318FF">
              <w:rPr>
                <w:rFonts w:ascii="Calibri" w:eastAsia="Times New Roman" w:hAnsi="Calibri" w:cs="Times New Roman"/>
                <w:bCs/>
                <w:color w:val="FF0000"/>
                <w:lang w:eastAsia="nl-NL"/>
              </w:rPr>
              <w:t>€ 477.000.000</w:t>
            </w:r>
          </w:p>
        </w:tc>
        <w:tc>
          <w:tcPr>
            <w:tcW w:w="1867" w:type="dxa"/>
            <w:noWrap/>
            <w:hideMark/>
          </w:tcPr>
          <w:p w:rsidR="00F318FF" w:rsidRPr="00F318FF" w:rsidRDefault="00F318FF" w:rsidP="00F318F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Cs/>
                <w:color w:val="00B050"/>
                <w:lang w:eastAsia="nl-NL"/>
              </w:rPr>
            </w:pPr>
            <w:r w:rsidRPr="00F318FF">
              <w:rPr>
                <w:rFonts w:ascii="Calibri" w:eastAsia="Times New Roman" w:hAnsi="Calibri" w:cs="Times New Roman"/>
                <w:bCs/>
                <w:color w:val="FF0000"/>
                <w:lang w:eastAsia="nl-NL"/>
              </w:rPr>
              <w:t>€ -332.625.000</w:t>
            </w:r>
          </w:p>
        </w:tc>
      </w:tr>
    </w:tbl>
    <w:p w:rsidR="00763728" w:rsidRPr="00017135" w:rsidRDefault="00F318FF" w:rsidP="00F318FF">
      <w:pPr>
        <w:pStyle w:val="Caption"/>
        <w:rPr>
          <w:rFonts w:asciiTheme="majorHAnsi" w:hAnsiTheme="majorHAnsi"/>
          <w:b w:val="0"/>
          <w:sz w:val="24"/>
        </w:rPr>
      </w:pPr>
      <w:r w:rsidRPr="00017135">
        <w:t xml:space="preserve">Tabel </w:t>
      </w:r>
      <w:r w:rsidR="00051E92">
        <w:fldChar w:fldCharType="begin"/>
      </w:r>
      <w:r w:rsidR="007D15F8">
        <w:instrText xml:space="preserve"> SEQ Tabel \* ARABIC </w:instrText>
      </w:r>
      <w:r w:rsidR="00051E92">
        <w:fldChar w:fldCharType="separate"/>
      </w:r>
      <w:r w:rsidR="00AB1514" w:rsidRPr="00017135">
        <w:rPr>
          <w:noProof/>
        </w:rPr>
        <w:t>10</w:t>
      </w:r>
      <w:r w:rsidR="00051E92">
        <w:rPr>
          <w:noProof/>
        </w:rPr>
        <w:fldChar w:fldCharType="end"/>
      </w:r>
      <w:r w:rsidRPr="00017135">
        <w:t>, Werkelijke en voorspelde waarde van de totale output aan jeugdspelers</w:t>
      </w:r>
    </w:p>
    <w:p w:rsidR="00763728" w:rsidRDefault="00763728" w:rsidP="00103356">
      <w:pPr>
        <w:spacing w:line="360" w:lineRule="auto"/>
        <w:jc w:val="both"/>
        <w:rPr>
          <w:rFonts w:asciiTheme="majorHAnsi" w:hAnsiTheme="majorHAnsi"/>
          <w:sz w:val="24"/>
        </w:rPr>
      </w:pPr>
    </w:p>
    <w:p w:rsidR="00132936" w:rsidRDefault="00132936" w:rsidP="00103356">
      <w:pPr>
        <w:spacing w:line="360" w:lineRule="auto"/>
        <w:jc w:val="both"/>
        <w:rPr>
          <w:rFonts w:asciiTheme="majorHAnsi" w:hAnsiTheme="majorHAnsi"/>
          <w:sz w:val="24"/>
        </w:rPr>
      </w:pPr>
      <w:r>
        <w:rPr>
          <w:rFonts w:asciiTheme="majorHAnsi" w:hAnsiTheme="majorHAnsi"/>
          <w:sz w:val="24"/>
        </w:rPr>
        <w:t xml:space="preserve">Uit tabel 10 volgt dat wederom Feyenoord het best presteert. De totale output van Feyenoord is bijna 50 miljoen euro hoger dan het model voorspeld. Sparta volgt op een tweede plek met een output van ruim 40 miljoen euro meer dan voorspeld. Ook bij deze maatstaf voorspelt het model een hele hoge output voor Ajax omdat hun budget extreem hoog is vergeleken met de andere clubs. De voorspelde waarde haalt Ajax bij lange na niet. Hierdoor sluiten zij de lijst weer af. De output van PSV ligt ruim 20 miljoen euro lager dan voorspeld. Hiermee staan zij tweede van onder. </w:t>
      </w:r>
    </w:p>
    <w:p w:rsidR="00132936" w:rsidRPr="00245204" w:rsidRDefault="00132936" w:rsidP="00245204">
      <w:pPr>
        <w:pStyle w:val="Subtitle"/>
        <w:jc w:val="both"/>
        <w:rPr>
          <w:sz w:val="28"/>
        </w:rPr>
      </w:pPr>
      <w:r w:rsidRPr="00245204">
        <w:rPr>
          <w:sz w:val="28"/>
        </w:rPr>
        <w:t xml:space="preserve">Conclusie </w:t>
      </w:r>
    </w:p>
    <w:p w:rsidR="00AB1514" w:rsidRPr="00AB1514" w:rsidRDefault="00C160D8" w:rsidP="00245204">
      <w:pPr>
        <w:pStyle w:val="NoSpacing"/>
        <w:spacing w:line="360" w:lineRule="auto"/>
        <w:jc w:val="both"/>
        <w:rPr>
          <w:rFonts w:asciiTheme="majorHAnsi" w:hAnsiTheme="majorHAnsi"/>
          <w:sz w:val="24"/>
        </w:rPr>
      </w:pPr>
      <w:r>
        <w:rPr>
          <w:rFonts w:asciiTheme="majorHAnsi" w:hAnsiTheme="majorHAnsi"/>
          <w:sz w:val="24"/>
        </w:rPr>
        <w:t>In deze deelvraag is gekeken naar hoe de clubs presteren op basis van hun budget voor de jeugdopleiding. Per maatstaf van succes is bekeken welke clubs beter prester</w:t>
      </w:r>
      <w:r w:rsidR="0067675C">
        <w:rPr>
          <w:rFonts w:asciiTheme="majorHAnsi" w:hAnsiTheme="majorHAnsi"/>
          <w:sz w:val="24"/>
        </w:rPr>
        <w:t>e</w:t>
      </w:r>
      <w:r>
        <w:rPr>
          <w:rFonts w:asciiTheme="majorHAnsi" w:hAnsiTheme="majorHAnsi"/>
          <w:sz w:val="24"/>
        </w:rPr>
        <w:t xml:space="preserve">n dan verwacht en welke clubs minder presteren dan verwacht. </w:t>
      </w:r>
      <w:r w:rsidR="0067675C">
        <w:rPr>
          <w:rFonts w:asciiTheme="majorHAnsi" w:hAnsiTheme="majorHAnsi"/>
          <w:sz w:val="24"/>
        </w:rPr>
        <w:t>Op deze manier wordt in beeld gebracht welke clubs hun budget goed gebruiken en welke clubs minder. Op basis hiervan kan geconcludeerd worden we</w:t>
      </w:r>
      <w:r w:rsidR="00AB1514">
        <w:rPr>
          <w:rFonts w:asciiTheme="majorHAnsi" w:hAnsiTheme="majorHAnsi"/>
          <w:sz w:val="24"/>
        </w:rPr>
        <w:t xml:space="preserve">lke opleidingen hun middelen het best aanwenden. Er zijn vijf maatstaven aanbod gekomen. Per club is gekeken op hoeveel maatstaven zij beter of slechter presteren dan het model voorspelde. In tabel 11 zijn de resultaten hiervan te zien. De Graafschap, Feyenoord en Heerenveen vormen een select gezelschap. Zij presteren als enige op alle maatstaven beter dan het model op basis van hun budget voorspelt. RKC en Roda JC komen het slechtst naar voren. Zij presteren op alle maatstaven minder goed dan verwacht. De vraag waar getracht werd een antwoord op te krijgen luidt: </w:t>
      </w:r>
      <w:r w:rsidR="004B5307" w:rsidRPr="004B5307">
        <w:rPr>
          <w:rFonts w:asciiTheme="majorHAnsi" w:hAnsiTheme="majorHAnsi"/>
          <w:i/>
          <w:sz w:val="24"/>
        </w:rPr>
        <w:t>Welke clubs wenden de financiële middelen voor hun jeugdopleiding het best aan?</w:t>
      </w:r>
      <w:r w:rsidR="004B5307">
        <w:rPr>
          <w:rFonts w:asciiTheme="majorHAnsi" w:hAnsiTheme="majorHAnsi"/>
          <w:sz w:val="24"/>
        </w:rPr>
        <w:t xml:space="preserve"> Uit tabel 11 kan opgemaakt worden welke clubs dit het best doen</w:t>
      </w:r>
      <w:r w:rsidR="00245204">
        <w:rPr>
          <w:rFonts w:asciiTheme="majorHAnsi" w:hAnsiTheme="majorHAnsi"/>
          <w:sz w:val="24"/>
        </w:rPr>
        <w:t xml:space="preserve"> wanneer elke maatstaf even belangrijk wordt geacht</w:t>
      </w:r>
      <w:r w:rsidR="004B5307">
        <w:rPr>
          <w:rFonts w:asciiTheme="majorHAnsi" w:hAnsiTheme="majorHAnsi"/>
          <w:sz w:val="24"/>
        </w:rPr>
        <w:t>. De clubs die op drie of meer van de vijf maatstaven beter presteren dan verwacht k</w:t>
      </w:r>
      <w:r w:rsidR="00AB1514">
        <w:rPr>
          <w:rFonts w:asciiTheme="majorHAnsi" w:hAnsiTheme="majorHAnsi"/>
          <w:sz w:val="24"/>
        </w:rPr>
        <w:t xml:space="preserve">unnen als succesvol gezien worden. </w:t>
      </w:r>
      <w:r w:rsidR="004B5307">
        <w:rPr>
          <w:rFonts w:asciiTheme="majorHAnsi" w:hAnsiTheme="majorHAnsi"/>
          <w:sz w:val="24"/>
        </w:rPr>
        <w:t>Dit betekend niet dat de andere clubs niet succesvol zijn.</w:t>
      </w:r>
      <w:r w:rsidR="00245204">
        <w:rPr>
          <w:rFonts w:asciiTheme="majorHAnsi" w:hAnsiTheme="majorHAnsi"/>
          <w:sz w:val="24"/>
        </w:rPr>
        <w:t xml:space="preserve"> Zo kan de ene club een ander doel hebben dan de andere club.</w:t>
      </w:r>
      <w:r w:rsidR="004B5307">
        <w:rPr>
          <w:rFonts w:asciiTheme="majorHAnsi" w:hAnsiTheme="majorHAnsi"/>
          <w:sz w:val="24"/>
        </w:rPr>
        <w:t xml:space="preserve"> In deelvraag 1 werd </w:t>
      </w:r>
      <w:r w:rsidR="00245204">
        <w:rPr>
          <w:rFonts w:asciiTheme="majorHAnsi" w:hAnsiTheme="majorHAnsi"/>
          <w:sz w:val="24"/>
        </w:rPr>
        <w:t xml:space="preserve">ook al </w:t>
      </w:r>
      <w:r w:rsidR="004B5307">
        <w:rPr>
          <w:rFonts w:asciiTheme="majorHAnsi" w:hAnsiTheme="majorHAnsi"/>
          <w:sz w:val="24"/>
        </w:rPr>
        <w:t xml:space="preserve">duidelijk dat Ajax de meeste jeugdspelers heeft opgeleid. Absoluut gezien presteren zij dus erg goed. Echter, vanwege het feit dat hun budget minstens ruim twee keer zo groot is dan dat van de andere clubs wordt er meer ook veel meer van ze verwacht door het model. Deze verwachtingen weten bij 4 van de 5 maatstaven niet waar te maken. </w:t>
      </w:r>
    </w:p>
    <w:tbl>
      <w:tblPr>
        <w:tblStyle w:val="LightList-Accent1"/>
        <w:tblW w:w="5290" w:type="dxa"/>
        <w:tblLook w:val="04A0" w:firstRow="1" w:lastRow="0" w:firstColumn="1" w:lastColumn="0" w:noHBand="0" w:noVBand="1"/>
      </w:tblPr>
      <w:tblGrid>
        <w:gridCol w:w="2043"/>
        <w:gridCol w:w="1207"/>
        <w:gridCol w:w="1303"/>
        <w:gridCol w:w="737"/>
      </w:tblGrid>
      <w:tr w:rsidR="003528B3" w:rsidRPr="003528B3" w:rsidTr="007E3570">
        <w:trPr>
          <w:cnfStyle w:val="100000000000" w:firstRow="1" w:lastRow="0" w:firstColumn="0" w:lastColumn="0" w:oddVBand="0" w:evenVBand="0" w:oddHBand="0"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Team</w:t>
            </w:r>
          </w:p>
        </w:tc>
        <w:tc>
          <w:tcPr>
            <w:tcW w:w="1207" w:type="dxa"/>
            <w:noWrap/>
            <w:vAlign w:val="bottom"/>
            <w:hideMark/>
          </w:tcPr>
          <w:p w:rsidR="003528B3" w:rsidRDefault="003528B3">
            <w:pPr>
              <w:cnfStyle w:val="100000000000" w:firstRow="1"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Beter</w:t>
            </w:r>
          </w:p>
        </w:tc>
        <w:tc>
          <w:tcPr>
            <w:tcW w:w="1303" w:type="dxa"/>
            <w:noWrap/>
            <w:vAlign w:val="bottom"/>
            <w:hideMark/>
          </w:tcPr>
          <w:p w:rsidR="003528B3" w:rsidRDefault="003528B3">
            <w:pPr>
              <w:cnfStyle w:val="100000000000" w:firstRow="1"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Slechter</w:t>
            </w:r>
          </w:p>
        </w:tc>
        <w:tc>
          <w:tcPr>
            <w:tcW w:w="737" w:type="dxa"/>
            <w:noWrap/>
            <w:vAlign w:val="bottom"/>
            <w:hideMark/>
          </w:tcPr>
          <w:p w:rsidR="003528B3" w:rsidRDefault="003528B3">
            <w:pPr>
              <w:cnfStyle w:val="100000000000" w:firstRow="1"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Gelijk</w:t>
            </w: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De Graafschap</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5</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0</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Feyenoord</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5</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0</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SC Heerenveen</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5</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0</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ADO Den Haag</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4</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1</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Excelsior</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4</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1</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FC Dordrecht</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4</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1</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FC Twente</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4</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1</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FC Groningen</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3</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2</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FC Utrecht</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3</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2</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NEC</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3</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2</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PEC Zwolle</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3</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0</w:t>
            </w:r>
          </w:p>
        </w:tc>
        <w:tc>
          <w:tcPr>
            <w:tcW w:w="73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r>
              <w:rPr>
                <w:rFonts w:ascii="Calibri" w:hAnsi="Calibri"/>
                <w:color w:val="000000"/>
              </w:rPr>
              <w:t>2</w:t>
            </w: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Sparta Rotterdam</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3</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2</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AZ</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2</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3</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Cambuur</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2</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3</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FC Den Bosch</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2</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3</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PSV</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2</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3</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Vitesse</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2</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3</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VVV Venlo</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2</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2</w:t>
            </w:r>
          </w:p>
        </w:tc>
        <w:tc>
          <w:tcPr>
            <w:tcW w:w="737" w:type="dxa"/>
            <w:noWrap/>
            <w:vAlign w:val="bottom"/>
            <w:hideMark/>
          </w:tcPr>
          <w:p w:rsidR="003528B3" w:rsidRDefault="00CC6B11"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r>
              <w:rPr>
                <w:rFonts w:ascii="Calibri" w:hAnsi="Calibri"/>
                <w:color w:val="000000"/>
              </w:rPr>
              <w:t>1</w:t>
            </w: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Ajax</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1</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4</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Go AheadEagles</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1</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4</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Heracles Almelo</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1</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4</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NAC Breda</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1</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4</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Willem II</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1</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4</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r w:rsidR="003528B3" w:rsidRPr="003528B3" w:rsidTr="007E3570">
        <w:trPr>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RKC Waalwijk</w:t>
            </w:r>
          </w:p>
        </w:tc>
        <w:tc>
          <w:tcPr>
            <w:tcW w:w="1207"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00B050"/>
              </w:rPr>
            </w:pPr>
            <w:r>
              <w:rPr>
                <w:rFonts w:ascii="Calibri" w:hAnsi="Calibri"/>
                <w:color w:val="00B050"/>
              </w:rPr>
              <w:t>0</w:t>
            </w:r>
          </w:p>
        </w:tc>
        <w:tc>
          <w:tcPr>
            <w:tcW w:w="1303" w:type="dxa"/>
            <w:noWrap/>
            <w:vAlign w:val="bottom"/>
            <w:hideMark/>
          </w:tcPr>
          <w:p w:rsidR="003528B3" w:rsidRDefault="003528B3" w:rsidP="003528B3">
            <w:pPr>
              <w:cnfStyle w:val="000000000000" w:firstRow="0" w:lastRow="0" w:firstColumn="0" w:lastColumn="0" w:oddVBand="0" w:evenVBand="0" w:oddHBand="0" w:evenHBand="0" w:firstRowFirstColumn="0" w:firstRowLastColumn="0" w:lastRowFirstColumn="0" w:lastRowLastColumn="0"/>
              <w:rPr>
                <w:rFonts w:ascii="Calibri" w:hAnsi="Calibri"/>
                <w:color w:val="FF0000"/>
              </w:rPr>
            </w:pPr>
            <w:r>
              <w:rPr>
                <w:rFonts w:ascii="Calibri" w:hAnsi="Calibri"/>
                <w:color w:val="FF0000"/>
              </w:rPr>
              <w:t>5</w:t>
            </w:r>
          </w:p>
        </w:tc>
        <w:tc>
          <w:tcPr>
            <w:tcW w:w="737" w:type="dxa"/>
            <w:noWrap/>
            <w:vAlign w:val="bottom"/>
            <w:hideMark/>
          </w:tcPr>
          <w:p w:rsidR="003528B3" w:rsidRDefault="003528B3">
            <w:pPr>
              <w:cnfStyle w:val="000000000000" w:firstRow="0" w:lastRow="0" w:firstColumn="0" w:lastColumn="0" w:oddVBand="0" w:evenVBand="0" w:oddHBand="0" w:evenHBand="0" w:firstRowFirstColumn="0" w:firstRowLastColumn="0" w:lastRowFirstColumn="0" w:lastRowLastColumn="0"/>
              <w:rPr>
                <w:rFonts w:ascii="Calibri" w:hAnsi="Calibri"/>
                <w:color w:val="000000"/>
              </w:rPr>
            </w:pPr>
          </w:p>
        </w:tc>
      </w:tr>
      <w:tr w:rsidR="003528B3" w:rsidRPr="003528B3" w:rsidTr="007E357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2043" w:type="dxa"/>
            <w:noWrap/>
            <w:vAlign w:val="bottom"/>
            <w:hideMark/>
          </w:tcPr>
          <w:p w:rsidR="003528B3" w:rsidRDefault="003528B3">
            <w:pPr>
              <w:rPr>
                <w:rFonts w:ascii="Calibri" w:hAnsi="Calibri"/>
                <w:color w:val="000000"/>
              </w:rPr>
            </w:pPr>
            <w:r>
              <w:rPr>
                <w:rFonts w:ascii="Calibri" w:hAnsi="Calibri"/>
                <w:color w:val="000000"/>
              </w:rPr>
              <w:t>Roda JC</w:t>
            </w:r>
          </w:p>
        </w:tc>
        <w:tc>
          <w:tcPr>
            <w:tcW w:w="1207"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00B050"/>
              </w:rPr>
            </w:pPr>
            <w:r>
              <w:rPr>
                <w:rFonts w:ascii="Calibri" w:hAnsi="Calibri"/>
                <w:color w:val="00B050"/>
              </w:rPr>
              <w:t>0</w:t>
            </w:r>
          </w:p>
        </w:tc>
        <w:tc>
          <w:tcPr>
            <w:tcW w:w="1303" w:type="dxa"/>
            <w:noWrap/>
            <w:vAlign w:val="bottom"/>
            <w:hideMark/>
          </w:tcPr>
          <w:p w:rsidR="003528B3" w:rsidRDefault="003528B3" w:rsidP="003528B3">
            <w:pPr>
              <w:cnfStyle w:val="000000100000" w:firstRow="0" w:lastRow="0" w:firstColumn="0" w:lastColumn="0" w:oddVBand="0" w:evenVBand="0" w:oddHBand="1" w:evenHBand="0" w:firstRowFirstColumn="0" w:firstRowLastColumn="0" w:lastRowFirstColumn="0" w:lastRowLastColumn="0"/>
              <w:rPr>
                <w:rFonts w:ascii="Calibri" w:hAnsi="Calibri"/>
                <w:color w:val="FF0000"/>
              </w:rPr>
            </w:pPr>
            <w:r>
              <w:rPr>
                <w:rFonts w:ascii="Calibri" w:hAnsi="Calibri"/>
                <w:color w:val="FF0000"/>
              </w:rPr>
              <w:t>5</w:t>
            </w:r>
          </w:p>
        </w:tc>
        <w:tc>
          <w:tcPr>
            <w:tcW w:w="737" w:type="dxa"/>
            <w:noWrap/>
            <w:vAlign w:val="bottom"/>
            <w:hideMark/>
          </w:tcPr>
          <w:p w:rsidR="003528B3" w:rsidRDefault="003528B3">
            <w:pPr>
              <w:cnfStyle w:val="000000100000" w:firstRow="0" w:lastRow="0" w:firstColumn="0" w:lastColumn="0" w:oddVBand="0" w:evenVBand="0" w:oddHBand="1" w:evenHBand="0" w:firstRowFirstColumn="0" w:firstRowLastColumn="0" w:lastRowFirstColumn="0" w:lastRowLastColumn="0"/>
              <w:rPr>
                <w:rFonts w:ascii="Calibri" w:hAnsi="Calibri"/>
                <w:color w:val="000000"/>
              </w:rPr>
            </w:pPr>
          </w:p>
        </w:tc>
      </w:tr>
    </w:tbl>
    <w:p w:rsidR="00763728" w:rsidRPr="00017135" w:rsidRDefault="00AB1514" w:rsidP="00AB1514">
      <w:pPr>
        <w:pStyle w:val="Caption"/>
        <w:rPr>
          <w:rFonts w:asciiTheme="majorHAnsi" w:hAnsiTheme="majorHAnsi"/>
          <w:sz w:val="24"/>
        </w:rPr>
      </w:pPr>
      <w:r w:rsidRPr="00017135">
        <w:t xml:space="preserve">Tabel </w:t>
      </w:r>
      <w:r w:rsidR="00051E92">
        <w:fldChar w:fldCharType="begin"/>
      </w:r>
      <w:r w:rsidR="007D15F8">
        <w:instrText xml:space="preserve"> SEQ Tabel \* ARABIC </w:instrText>
      </w:r>
      <w:r w:rsidR="00051E92">
        <w:fldChar w:fldCharType="separate"/>
      </w:r>
      <w:r w:rsidRPr="00017135">
        <w:rPr>
          <w:noProof/>
        </w:rPr>
        <w:t>11</w:t>
      </w:r>
      <w:r w:rsidR="00051E92">
        <w:rPr>
          <w:noProof/>
        </w:rPr>
        <w:fldChar w:fldCharType="end"/>
      </w:r>
      <w:r w:rsidRPr="00017135">
        <w:t>, Aantal keren dat de clubs beter/slechter presteren dan het model voorspelt</w:t>
      </w:r>
    </w:p>
    <w:p w:rsidR="00594443" w:rsidRDefault="00594443" w:rsidP="00103356">
      <w:pPr>
        <w:spacing w:line="360" w:lineRule="auto"/>
        <w:jc w:val="both"/>
        <w:rPr>
          <w:rFonts w:asciiTheme="majorHAnsi" w:hAnsiTheme="majorHAnsi"/>
          <w:sz w:val="24"/>
        </w:rPr>
      </w:pPr>
    </w:p>
    <w:p w:rsidR="00BA607A" w:rsidRDefault="00BA607A" w:rsidP="00103356">
      <w:pPr>
        <w:spacing w:line="360" w:lineRule="auto"/>
        <w:jc w:val="both"/>
        <w:rPr>
          <w:rFonts w:asciiTheme="majorHAnsi" w:hAnsiTheme="majorHAnsi"/>
          <w:sz w:val="24"/>
        </w:rPr>
      </w:pPr>
    </w:p>
    <w:p w:rsidR="00270F4C" w:rsidRDefault="00270F4C" w:rsidP="00103356">
      <w:pPr>
        <w:spacing w:line="360" w:lineRule="auto"/>
        <w:jc w:val="both"/>
        <w:rPr>
          <w:rFonts w:asciiTheme="majorHAnsi" w:hAnsiTheme="majorHAnsi"/>
          <w:sz w:val="24"/>
        </w:rPr>
      </w:pPr>
    </w:p>
    <w:p w:rsidR="00BA607A" w:rsidRDefault="00BA607A" w:rsidP="00103356">
      <w:pPr>
        <w:spacing w:line="360" w:lineRule="auto"/>
        <w:jc w:val="both"/>
        <w:rPr>
          <w:rFonts w:asciiTheme="majorHAnsi" w:hAnsiTheme="majorHAnsi"/>
          <w:sz w:val="24"/>
        </w:rPr>
      </w:pPr>
    </w:p>
    <w:p w:rsidR="00594443" w:rsidRDefault="00594443" w:rsidP="00103356">
      <w:pPr>
        <w:spacing w:line="360" w:lineRule="auto"/>
        <w:jc w:val="both"/>
        <w:rPr>
          <w:rFonts w:asciiTheme="majorHAnsi" w:hAnsiTheme="majorHAnsi"/>
          <w:sz w:val="24"/>
        </w:rPr>
      </w:pPr>
    </w:p>
    <w:p w:rsidR="00712B4E" w:rsidRDefault="00712B4E" w:rsidP="00103356">
      <w:pPr>
        <w:spacing w:line="360" w:lineRule="auto"/>
        <w:jc w:val="both"/>
        <w:rPr>
          <w:rFonts w:asciiTheme="majorHAnsi" w:hAnsiTheme="majorHAnsi"/>
          <w:sz w:val="24"/>
        </w:rPr>
      </w:pPr>
    </w:p>
    <w:p w:rsidR="00712B4E" w:rsidRDefault="00712B4E" w:rsidP="00103356">
      <w:pPr>
        <w:spacing w:line="360" w:lineRule="auto"/>
        <w:jc w:val="both"/>
        <w:rPr>
          <w:rFonts w:asciiTheme="majorHAnsi" w:hAnsiTheme="majorHAnsi"/>
          <w:sz w:val="24"/>
        </w:rPr>
      </w:pPr>
    </w:p>
    <w:p w:rsidR="006147D1" w:rsidRDefault="006147D1" w:rsidP="00103356">
      <w:pPr>
        <w:spacing w:line="360" w:lineRule="auto"/>
        <w:jc w:val="both"/>
        <w:rPr>
          <w:rFonts w:asciiTheme="majorHAnsi" w:hAnsiTheme="majorHAnsi"/>
          <w:sz w:val="24"/>
        </w:rPr>
      </w:pPr>
    </w:p>
    <w:p w:rsidR="001F0EB9" w:rsidRPr="00017135" w:rsidRDefault="00876E08" w:rsidP="00F24EEB">
      <w:pPr>
        <w:pStyle w:val="Heading1"/>
        <w:spacing w:line="360" w:lineRule="auto"/>
        <w:jc w:val="both"/>
        <w:rPr>
          <w:szCs w:val="24"/>
        </w:rPr>
      </w:pPr>
      <w:bookmarkStart w:id="8" w:name="_Toc456700267"/>
      <w:r w:rsidRPr="00017135">
        <w:rPr>
          <w:szCs w:val="24"/>
        </w:rPr>
        <w:t>5 Conclusie, discussie en</w:t>
      </w:r>
      <w:r w:rsidR="007379A9">
        <w:rPr>
          <w:szCs w:val="24"/>
        </w:rPr>
        <w:t xml:space="preserve"> </w:t>
      </w:r>
      <w:r w:rsidR="00CB246A" w:rsidRPr="00017135">
        <w:rPr>
          <w:szCs w:val="24"/>
        </w:rPr>
        <w:t>mogelijkheden voor vervolgonderzoek</w:t>
      </w:r>
      <w:bookmarkEnd w:id="8"/>
    </w:p>
    <w:p w:rsidR="007E3570" w:rsidRPr="00F24EEB" w:rsidRDefault="00F24EEB" w:rsidP="00876E08">
      <w:pPr>
        <w:pStyle w:val="NoSpacing"/>
        <w:spacing w:line="360" w:lineRule="auto"/>
        <w:jc w:val="both"/>
        <w:rPr>
          <w:rFonts w:asciiTheme="majorHAnsi" w:hAnsiTheme="majorHAnsi"/>
          <w:sz w:val="24"/>
          <w:szCs w:val="24"/>
        </w:rPr>
      </w:pPr>
      <w:r w:rsidRPr="00F24EEB">
        <w:rPr>
          <w:rFonts w:asciiTheme="majorHAnsi" w:hAnsiTheme="majorHAnsi"/>
          <w:sz w:val="24"/>
          <w:szCs w:val="24"/>
        </w:rPr>
        <w:t xml:space="preserve">In dit onderzoek is er gekeken naar de jeugdopleidingen van de Nederlandse betaald voetbal organisaties. Het doel van het onderzoek was de invloed van de financiële middelen </w:t>
      </w:r>
      <w:r w:rsidR="00876E08">
        <w:rPr>
          <w:rFonts w:asciiTheme="majorHAnsi" w:hAnsiTheme="majorHAnsi"/>
          <w:sz w:val="24"/>
          <w:szCs w:val="24"/>
        </w:rPr>
        <w:t xml:space="preserve">vaststellen </w:t>
      </w:r>
      <w:r>
        <w:rPr>
          <w:rFonts w:asciiTheme="majorHAnsi" w:hAnsiTheme="majorHAnsi"/>
          <w:sz w:val="24"/>
          <w:szCs w:val="24"/>
        </w:rPr>
        <w:t xml:space="preserve">en aan de hand hiervan </w:t>
      </w:r>
      <w:r w:rsidR="00876E08">
        <w:rPr>
          <w:rFonts w:asciiTheme="majorHAnsi" w:hAnsiTheme="majorHAnsi"/>
          <w:sz w:val="24"/>
          <w:szCs w:val="24"/>
        </w:rPr>
        <w:t>beoordelen</w:t>
      </w:r>
      <w:r w:rsidRPr="00F24EEB">
        <w:rPr>
          <w:rFonts w:asciiTheme="majorHAnsi" w:hAnsiTheme="majorHAnsi"/>
          <w:sz w:val="24"/>
          <w:szCs w:val="24"/>
        </w:rPr>
        <w:t xml:space="preserve"> welke clubs goed presteren. </w:t>
      </w:r>
      <w:r w:rsidR="007E3570" w:rsidRPr="00F24EEB">
        <w:rPr>
          <w:rFonts w:asciiTheme="majorHAnsi" w:hAnsiTheme="majorHAnsi"/>
          <w:sz w:val="24"/>
          <w:szCs w:val="24"/>
        </w:rPr>
        <w:t>De vraag</w:t>
      </w:r>
      <w:r w:rsidR="00876E08">
        <w:rPr>
          <w:rFonts w:asciiTheme="majorHAnsi" w:hAnsiTheme="majorHAnsi"/>
          <w:sz w:val="24"/>
          <w:szCs w:val="24"/>
        </w:rPr>
        <w:t>,</w:t>
      </w:r>
      <w:r w:rsidR="007E3570" w:rsidRPr="00F24EEB">
        <w:rPr>
          <w:rFonts w:asciiTheme="majorHAnsi" w:hAnsiTheme="majorHAnsi"/>
          <w:sz w:val="24"/>
          <w:szCs w:val="24"/>
        </w:rPr>
        <w:t xml:space="preserve"> waa</w:t>
      </w:r>
      <w:r w:rsidR="00CD6C47" w:rsidRPr="00F24EEB">
        <w:rPr>
          <w:rFonts w:asciiTheme="majorHAnsi" w:hAnsiTheme="majorHAnsi"/>
          <w:sz w:val="24"/>
          <w:szCs w:val="24"/>
        </w:rPr>
        <w:t>r door middel van het beantwoorden van deelvragen</w:t>
      </w:r>
      <w:r w:rsidR="00876E08">
        <w:rPr>
          <w:rFonts w:asciiTheme="majorHAnsi" w:hAnsiTheme="majorHAnsi"/>
          <w:sz w:val="24"/>
          <w:szCs w:val="24"/>
        </w:rPr>
        <w:t>,</w:t>
      </w:r>
      <w:r w:rsidR="00CD6C47" w:rsidRPr="00F24EEB">
        <w:rPr>
          <w:rFonts w:asciiTheme="majorHAnsi" w:hAnsiTheme="majorHAnsi"/>
          <w:sz w:val="24"/>
          <w:szCs w:val="24"/>
        </w:rPr>
        <w:t xml:space="preserve"> een antwoord op is getracht te krijgen luidt</w:t>
      </w:r>
      <w:r w:rsidR="007E3570" w:rsidRPr="00F24EEB">
        <w:rPr>
          <w:rFonts w:asciiTheme="majorHAnsi" w:hAnsiTheme="majorHAnsi"/>
          <w:sz w:val="24"/>
          <w:szCs w:val="24"/>
        </w:rPr>
        <w:t>:</w:t>
      </w:r>
    </w:p>
    <w:p w:rsidR="007E3570" w:rsidRDefault="007E3570" w:rsidP="00876E08">
      <w:pPr>
        <w:pStyle w:val="NoSpacing"/>
        <w:spacing w:line="360" w:lineRule="auto"/>
        <w:jc w:val="both"/>
        <w:rPr>
          <w:rFonts w:asciiTheme="majorHAnsi" w:hAnsiTheme="majorHAnsi"/>
          <w:b/>
          <w:i/>
          <w:sz w:val="24"/>
          <w:szCs w:val="24"/>
        </w:rPr>
      </w:pPr>
      <w:r w:rsidRPr="00F24EEB">
        <w:rPr>
          <w:rFonts w:asciiTheme="majorHAnsi" w:hAnsiTheme="majorHAnsi"/>
          <w:b/>
          <w:i/>
          <w:sz w:val="24"/>
          <w:szCs w:val="24"/>
        </w:rPr>
        <w:t xml:space="preserve">“Hoe succesvol zijn de jeugdopleidingen van de Nederlandse </w:t>
      </w:r>
      <w:r w:rsidR="007D15F8">
        <w:rPr>
          <w:rFonts w:asciiTheme="majorHAnsi" w:hAnsiTheme="majorHAnsi"/>
          <w:b/>
          <w:i/>
          <w:sz w:val="24"/>
          <w:szCs w:val="24"/>
        </w:rPr>
        <w:t>BVO’s</w:t>
      </w:r>
      <w:r w:rsidRPr="00F24EEB">
        <w:rPr>
          <w:rFonts w:asciiTheme="majorHAnsi" w:hAnsiTheme="majorHAnsi"/>
          <w:b/>
          <w:i/>
          <w:sz w:val="24"/>
          <w:szCs w:val="24"/>
        </w:rPr>
        <w:t xml:space="preserve"> en loont investeren in jeugd?</w:t>
      </w:r>
    </w:p>
    <w:p w:rsidR="00876E08" w:rsidRPr="00F24EEB" w:rsidRDefault="00876E08" w:rsidP="00876E08">
      <w:pPr>
        <w:pStyle w:val="NoSpacing"/>
        <w:spacing w:line="360" w:lineRule="auto"/>
        <w:jc w:val="both"/>
        <w:rPr>
          <w:rFonts w:asciiTheme="majorHAnsi" w:hAnsiTheme="majorHAnsi"/>
          <w:b/>
          <w:i/>
          <w:sz w:val="24"/>
          <w:szCs w:val="24"/>
        </w:rPr>
      </w:pPr>
    </w:p>
    <w:p w:rsidR="00BF6680" w:rsidRDefault="00CD6C47" w:rsidP="00876E08">
      <w:pPr>
        <w:pStyle w:val="NoSpacing"/>
        <w:spacing w:line="360" w:lineRule="auto"/>
        <w:jc w:val="both"/>
        <w:rPr>
          <w:rFonts w:asciiTheme="majorHAnsi" w:hAnsiTheme="majorHAnsi"/>
          <w:sz w:val="24"/>
          <w:szCs w:val="24"/>
        </w:rPr>
      </w:pPr>
      <w:r w:rsidRPr="00F24EEB">
        <w:rPr>
          <w:rFonts w:asciiTheme="majorHAnsi" w:hAnsiTheme="majorHAnsi"/>
          <w:sz w:val="24"/>
          <w:szCs w:val="24"/>
        </w:rPr>
        <w:t>In deelvraag 1 zijn de maatstaven van succes bepaald waarin goed naar voren is gekomen welke clubs absoluut gezien succesvol zijn.</w:t>
      </w:r>
      <w:r w:rsidR="007379A9">
        <w:rPr>
          <w:rFonts w:asciiTheme="majorHAnsi" w:hAnsiTheme="majorHAnsi"/>
          <w:sz w:val="24"/>
          <w:szCs w:val="24"/>
        </w:rPr>
        <w:t xml:space="preserve"> </w:t>
      </w:r>
      <w:r w:rsidR="000D702D">
        <w:rPr>
          <w:rFonts w:asciiTheme="majorHAnsi" w:hAnsiTheme="majorHAnsi"/>
          <w:sz w:val="24"/>
          <w:szCs w:val="24"/>
        </w:rPr>
        <w:t xml:space="preserve">Hiervoor is veel data verzameld. </w:t>
      </w:r>
      <w:r w:rsidR="00F24EEB" w:rsidRPr="00F24EEB">
        <w:rPr>
          <w:rFonts w:asciiTheme="majorHAnsi" w:hAnsiTheme="majorHAnsi"/>
          <w:sz w:val="24"/>
          <w:szCs w:val="24"/>
        </w:rPr>
        <w:t>De maatstaven zijn: het aantal opgeleide spelers, het aantal gespeelde wedstrijden voor het eerste elftal, de totaal ontvangen transferbedragen voor zelf opgeleide spelers, de waarde van de jeugdspelers die op dit moment nog onder contract staan en de som van de hoogst vertegenwoordigde marktwaardes.</w:t>
      </w:r>
      <w:r w:rsidRPr="00F24EEB">
        <w:rPr>
          <w:rFonts w:asciiTheme="majorHAnsi" w:hAnsiTheme="majorHAnsi"/>
          <w:sz w:val="24"/>
          <w:szCs w:val="24"/>
        </w:rPr>
        <w:t xml:space="preserve"> Vervolgens zijn in deelvraag 2 de factoren aanbod gekomen die invloed hebben op het</w:t>
      </w:r>
      <w:r w:rsidR="00876E08">
        <w:rPr>
          <w:rFonts w:asciiTheme="majorHAnsi" w:hAnsiTheme="majorHAnsi"/>
          <w:sz w:val="24"/>
          <w:szCs w:val="24"/>
        </w:rPr>
        <w:t xml:space="preserve"> succes van een jeugdopleiding, te weten de gr</w:t>
      </w:r>
      <w:r w:rsidR="00245204">
        <w:rPr>
          <w:rFonts w:asciiTheme="majorHAnsi" w:hAnsiTheme="majorHAnsi"/>
          <w:sz w:val="24"/>
          <w:szCs w:val="24"/>
        </w:rPr>
        <w:t>o</w:t>
      </w:r>
      <w:r w:rsidR="00876E08">
        <w:rPr>
          <w:rFonts w:asciiTheme="majorHAnsi" w:hAnsiTheme="majorHAnsi"/>
          <w:sz w:val="24"/>
          <w:szCs w:val="24"/>
        </w:rPr>
        <w:t>ot</w:t>
      </w:r>
      <w:r w:rsidR="00245204">
        <w:rPr>
          <w:rFonts w:asciiTheme="majorHAnsi" w:hAnsiTheme="majorHAnsi"/>
          <w:sz w:val="24"/>
          <w:szCs w:val="24"/>
        </w:rPr>
        <w:t>t</w:t>
      </w:r>
      <w:r w:rsidR="00876E08">
        <w:rPr>
          <w:rFonts w:asciiTheme="majorHAnsi" w:hAnsiTheme="majorHAnsi"/>
          <w:sz w:val="24"/>
          <w:szCs w:val="24"/>
        </w:rPr>
        <w:t xml:space="preserve">e van het budget, de omvang van de club, de mate van professionaliteit en de grote van de stad. </w:t>
      </w:r>
      <w:r w:rsidRPr="00F24EEB">
        <w:rPr>
          <w:rFonts w:asciiTheme="majorHAnsi" w:hAnsiTheme="majorHAnsi"/>
          <w:sz w:val="24"/>
          <w:szCs w:val="24"/>
        </w:rPr>
        <w:t>In deelvraag 3 is het effect van deze factoren gemeten aan de hand van regressie analyses. De invloed van de financiële middelen stond hierbij centraal.</w:t>
      </w:r>
      <w:r w:rsidR="000D702D">
        <w:rPr>
          <w:rFonts w:asciiTheme="majorHAnsi" w:hAnsiTheme="majorHAnsi"/>
          <w:sz w:val="24"/>
          <w:szCs w:val="24"/>
        </w:rPr>
        <w:t xml:space="preserve"> Uit deze analyses werd duidelijk dat geld een grote rol speelt. Er is een zeer positief en significant verband tussen het succes van een jeugdopleiding en het budget.</w:t>
      </w:r>
      <w:r w:rsidRPr="00F24EEB">
        <w:rPr>
          <w:rFonts w:asciiTheme="majorHAnsi" w:hAnsiTheme="majorHAnsi"/>
          <w:sz w:val="24"/>
          <w:szCs w:val="24"/>
        </w:rPr>
        <w:t xml:space="preserve"> Tot slot zijn aan de hand van de geconstrueerde modellen per club voorspellingen gedaan. Op basis hiervan </w:t>
      </w:r>
      <w:r w:rsidR="000D702D">
        <w:rPr>
          <w:rFonts w:asciiTheme="majorHAnsi" w:hAnsiTheme="majorHAnsi"/>
          <w:sz w:val="24"/>
          <w:szCs w:val="24"/>
        </w:rPr>
        <w:t>is</w:t>
      </w:r>
      <w:r w:rsidRPr="00F24EEB">
        <w:rPr>
          <w:rFonts w:asciiTheme="majorHAnsi" w:hAnsiTheme="majorHAnsi"/>
          <w:sz w:val="24"/>
          <w:szCs w:val="24"/>
        </w:rPr>
        <w:t xml:space="preserve"> er gekeken welke clubs hun middelen goed aanwenden en welke clubs dit minder goed doen. Dit alles heeft gezorgd voor duideli</w:t>
      </w:r>
      <w:r w:rsidR="00BF6680" w:rsidRPr="00F24EEB">
        <w:rPr>
          <w:rFonts w:asciiTheme="majorHAnsi" w:hAnsiTheme="majorHAnsi"/>
          <w:sz w:val="24"/>
          <w:szCs w:val="24"/>
        </w:rPr>
        <w:t>jke resultaten die praktisch en goed interpreteer baar</w:t>
      </w:r>
      <w:r w:rsidR="000D702D">
        <w:rPr>
          <w:rFonts w:asciiTheme="majorHAnsi" w:hAnsiTheme="majorHAnsi"/>
          <w:sz w:val="24"/>
          <w:szCs w:val="24"/>
        </w:rPr>
        <w:t xml:space="preserve"> zijn.</w:t>
      </w:r>
    </w:p>
    <w:p w:rsidR="000D702D" w:rsidRDefault="000D702D" w:rsidP="00876E08">
      <w:pPr>
        <w:pStyle w:val="NoSpacing"/>
        <w:spacing w:line="360" w:lineRule="auto"/>
        <w:jc w:val="both"/>
        <w:rPr>
          <w:rFonts w:asciiTheme="majorHAnsi" w:hAnsiTheme="majorHAnsi"/>
          <w:sz w:val="24"/>
          <w:szCs w:val="24"/>
        </w:rPr>
      </w:pPr>
    </w:p>
    <w:p w:rsidR="000D702D" w:rsidRPr="000D702D" w:rsidRDefault="000D702D" w:rsidP="00876E08">
      <w:pPr>
        <w:pStyle w:val="NoSpacing"/>
        <w:spacing w:line="360" w:lineRule="auto"/>
        <w:jc w:val="both"/>
        <w:rPr>
          <w:rFonts w:asciiTheme="majorHAnsi" w:hAnsiTheme="majorHAnsi"/>
          <w:i/>
          <w:sz w:val="24"/>
          <w:szCs w:val="24"/>
        </w:rPr>
      </w:pPr>
      <w:r>
        <w:rPr>
          <w:rFonts w:asciiTheme="majorHAnsi" w:hAnsiTheme="majorHAnsi"/>
          <w:sz w:val="24"/>
          <w:szCs w:val="24"/>
        </w:rPr>
        <w:t xml:space="preserve">Dankzij het gedane onderzoek kan het volgende antwoord op de onderzoeksvraag geformuleerd worden: </w:t>
      </w:r>
      <w:r w:rsidRPr="000D702D">
        <w:rPr>
          <w:rFonts w:asciiTheme="majorHAnsi" w:hAnsiTheme="majorHAnsi"/>
          <w:i/>
          <w:sz w:val="24"/>
          <w:szCs w:val="24"/>
        </w:rPr>
        <w:t>Investeren in de jeugdopleiding loont. Een groter budget leidt tot meer opgeleide spelers, meer wedstrijden voor het eerste elftal en meer financië</w:t>
      </w:r>
      <w:r>
        <w:rPr>
          <w:rFonts w:asciiTheme="majorHAnsi" w:hAnsiTheme="majorHAnsi"/>
          <w:i/>
          <w:sz w:val="24"/>
          <w:szCs w:val="24"/>
        </w:rPr>
        <w:t xml:space="preserve">le opbrengsten. De verschillen in kwaliteit van de opleidingen zijn groot. De ene club weet hun middelen beter aan te wenden dan de ander. </w:t>
      </w:r>
    </w:p>
    <w:p w:rsidR="00BF6680" w:rsidRPr="00F24EEB" w:rsidRDefault="00BF6680" w:rsidP="00F24EEB">
      <w:pPr>
        <w:pStyle w:val="NoSpacing"/>
        <w:spacing w:line="360" w:lineRule="auto"/>
        <w:jc w:val="both"/>
        <w:rPr>
          <w:rFonts w:asciiTheme="majorHAnsi" w:hAnsiTheme="majorHAnsi"/>
          <w:sz w:val="24"/>
          <w:szCs w:val="24"/>
        </w:rPr>
      </w:pPr>
    </w:p>
    <w:p w:rsidR="00BF6680" w:rsidRPr="00F24EEB" w:rsidRDefault="00BF6680" w:rsidP="00F24EEB">
      <w:pPr>
        <w:pStyle w:val="NoSpacing"/>
        <w:spacing w:line="360" w:lineRule="auto"/>
        <w:jc w:val="both"/>
        <w:rPr>
          <w:rFonts w:asciiTheme="majorHAnsi" w:hAnsiTheme="majorHAnsi"/>
          <w:sz w:val="24"/>
          <w:szCs w:val="24"/>
        </w:rPr>
      </w:pPr>
    </w:p>
    <w:p w:rsidR="00CB246A" w:rsidRDefault="00245204" w:rsidP="007E3570">
      <w:pPr>
        <w:pStyle w:val="NoSpacing"/>
        <w:spacing w:line="360" w:lineRule="auto"/>
        <w:jc w:val="both"/>
        <w:rPr>
          <w:rFonts w:asciiTheme="majorHAnsi" w:hAnsiTheme="majorHAnsi"/>
          <w:sz w:val="24"/>
          <w:szCs w:val="24"/>
        </w:rPr>
      </w:pPr>
      <w:r>
        <w:rPr>
          <w:rFonts w:asciiTheme="majorHAnsi" w:hAnsiTheme="majorHAnsi"/>
          <w:sz w:val="24"/>
          <w:szCs w:val="24"/>
        </w:rPr>
        <w:t xml:space="preserve">Vermeld moet worden dat de voetbalwereld </w:t>
      </w:r>
      <w:r w:rsidR="00735750">
        <w:rPr>
          <w:rFonts w:asciiTheme="majorHAnsi" w:hAnsiTheme="majorHAnsi"/>
          <w:sz w:val="24"/>
          <w:szCs w:val="24"/>
        </w:rPr>
        <w:t>niet vergeleken</w:t>
      </w:r>
      <w:r>
        <w:rPr>
          <w:rFonts w:asciiTheme="majorHAnsi" w:hAnsiTheme="majorHAnsi"/>
          <w:sz w:val="24"/>
          <w:szCs w:val="24"/>
        </w:rPr>
        <w:t xml:space="preserve"> kan </w:t>
      </w:r>
      <w:r w:rsidR="00735750">
        <w:rPr>
          <w:rFonts w:asciiTheme="majorHAnsi" w:hAnsiTheme="majorHAnsi"/>
          <w:sz w:val="24"/>
          <w:szCs w:val="24"/>
        </w:rPr>
        <w:t>worden met het normale bedrijfsleven. Dit vanw</w:t>
      </w:r>
      <w:r w:rsidR="00CB246A">
        <w:rPr>
          <w:rFonts w:asciiTheme="majorHAnsi" w:hAnsiTheme="majorHAnsi"/>
          <w:sz w:val="24"/>
          <w:szCs w:val="24"/>
        </w:rPr>
        <w:t>ege de vele onzekere factoren. Geluk speelt een grote rol in de voetbalwereld. Ook bij het doorbreken van talenten. Het is moeilijk om hier rekening mee te houden. Er wordt gewerkt met vier factoren die invloed hebben op de kwaliteit van de jeugdopleiding. Deze worden ook gebruikt voor de analyses. In de werkelijkheid zullen er echter veel meer factoren zijn die de mate van succes beïnvloeden.</w:t>
      </w:r>
      <w:r w:rsidR="00326AAC">
        <w:rPr>
          <w:rFonts w:asciiTheme="majorHAnsi" w:hAnsiTheme="majorHAnsi"/>
          <w:sz w:val="24"/>
          <w:szCs w:val="24"/>
        </w:rPr>
        <w:t xml:space="preserve"> Ook het feit dat er gewerkt is met schattingen voor het budget van vele clubs kan als punt van kritiek gezien worden. Het werken met de echte begrotingen kan meer waarheidsgetrouwe bevindingen geven. </w:t>
      </w:r>
      <w:r w:rsidR="00CB246A">
        <w:rPr>
          <w:rFonts w:asciiTheme="majorHAnsi" w:hAnsiTheme="majorHAnsi"/>
          <w:sz w:val="24"/>
          <w:szCs w:val="24"/>
        </w:rPr>
        <w:t xml:space="preserve"> Een ander punt van kritiek is het feit dat de modellen mogelijk niet voldoen aan de aannames die gehanteerd worden voor regressie analyses. De variabelen kunnen onderling verbonden zijn. </w:t>
      </w:r>
    </w:p>
    <w:p w:rsidR="00CB246A" w:rsidRDefault="00CB246A" w:rsidP="007E3570">
      <w:pPr>
        <w:pStyle w:val="NoSpacing"/>
        <w:spacing w:line="360" w:lineRule="auto"/>
        <w:jc w:val="both"/>
        <w:rPr>
          <w:rFonts w:asciiTheme="majorHAnsi" w:hAnsiTheme="majorHAnsi"/>
          <w:sz w:val="24"/>
          <w:szCs w:val="24"/>
        </w:rPr>
      </w:pPr>
    </w:p>
    <w:p w:rsidR="00CB246A" w:rsidRDefault="00CB246A" w:rsidP="007E3570">
      <w:pPr>
        <w:pStyle w:val="NoSpacing"/>
        <w:spacing w:line="360" w:lineRule="auto"/>
        <w:jc w:val="both"/>
        <w:rPr>
          <w:rFonts w:asciiTheme="majorHAnsi" w:hAnsiTheme="majorHAnsi"/>
          <w:sz w:val="24"/>
          <w:szCs w:val="24"/>
        </w:rPr>
      </w:pPr>
      <w:r>
        <w:rPr>
          <w:rFonts w:asciiTheme="majorHAnsi" w:hAnsiTheme="majorHAnsi"/>
          <w:sz w:val="24"/>
          <w:szCs w:val="24"/>
        </w:rPr>
        <w:t xml:space="preserve">Er is zeker ruimte voor vervolg onderzoek. Ten eerste kan er een uitgebreider onderzoek gedaan worden waarin meer factoren worden meegenomen. Ook kan er gekeken worden naar wat de invloed is van het grote geld in het buitenland. Het gebeurd steeds vaker dat jonge spelers door buitenlandse clubs weg worden gekocht voordat zij hun debuut voor het eerste elftal gemaakt hebben. Hoe pakt dit uit en hoe kan dit voorkomen worden? </w:t>
      </w:r>
    </w:p>
    <w:p w:rsidR="00CB246A" w:rsidRDefault="00CB246A" w:rsidP="007E3570">
      <w:pPr>
        <w:pStyle w:val="NoSpacing"/>
        <w:spacing w:line="360" w:lineRule="auto"/>
        <w:jc w:val="both"/>
        <w:rPr>
          <w:rFonts w:asciiTheme="majorHAnsi" w:hAnsiTheme="majorHAnsi"/>
          <w:sz w:val="24"/>
          <w:szCs w:val="24"/>
        </w:rPr>
      </w:pPr>
      <w:r>
        <w:rPr>
          <w:rFonts w:asciiTheme="majorHAnsi" w:hAnsiTheme="majorHAnsi"/>
          <w:sz w:val="24"/>
          <w:szCs w:val="24"/>
        </w:rPr>
        <w:t>Verder kan er ook nog onderzoek gedaan worden naar de opleidingen van buitenlandse clubs. Hoe presteren de Nederlandse clubs ten opzichte van de Europese grootmachten?</w:t>
      </w:r>
    </w:p>
    <w:p w:rsidR="00CB246A" w:rsidRDefault="00AD0A7F" w:rsidP="007E3570">
      <w:pPr>
        <w:pStyle w:val="NoSpacing"/>
        <w:spacing w:line="360" w:lineRule="auto"/>
        <w:jc w:val="both"/>
        <w:rPr>
          <w:rFonts w:asciiTheme="majorHAnsi" w:hAnsiTheme="majorHAnsi"/>
          <w:sz w:val="24"/>
          <w:szCs w:val="24"/>
        </w:rPr>
      </w:pPr>
      <w:r>
        <w:rPr>
          <w:rFonts w:asciiTheme="majorHAnsi" w:hAnsiTheme="majorHAnsi"/>
          <w:sz w:val="24"/>
          <w:szCs w:val="24"/>
        </w:rPr>
        <w:t>Zijn we als klein landje nog steeds zo goed als vroeger?</w:t>
      </w:r>
    </w:p>
    <w:p w:rsidR="00712B4E" w:rsidRDefault="00712B4E" w:rsidP="00103356">
      <w:pPr>
        <w:spacing w:line="360" w:lineRule="auto"/>
        <w:jc w:val="both"/>
        <w:rPr>
          <w:rFonts w:asciiTheme="majorHAnsi" w:hAnsiTheme="majorHAnsi"/>
          <w:sz w:val="24"/>
        </w:rPr>
      </w:pPr>
    </w:p>
    <w:p w:rsidR="007E3570" w:rsidRDefault="007E3570" w:rsidP="00103356">
      <w:pPr>
        <w:spacing w:line="360" w:lineRule="auto"/>
        <w:jc w:val="both"/>
        <w:rPr>
          <w:rFonts w:asciiTheme="majorHAnsi" w:hAnsiTheme="majorHAnsi"/>
          <w:sz w:val="24"/>
        </w:rPr>
      </w:pPr>
    </w:p>
    <w:p w:rsidR="007E3570" w:rsidRDefault="007E3570" w:rsidP="00103356">
      <w:pPr>
        <w:spacing w:line="360" w:lineRule="auto"/>
        <w:jc w:val="both"/>
        <w:rPr>
          <w:rFonts w:asciiTheme="majorHAnsi" w:hAnsiTheme="majorHAnsi"/>
          <w:sz w:val="24"/>
        </w:rPr>
      </w:pPr>
    </w:p>
    <w:p w:rsidR="007E3570" w:rsidRDefault="007E3570" w:rsidP="00103356">
      <w:pPr>
        <w:spacing w:line="360" w:lineRule="auto"/>
        <w:jc w:val="both"/>
        <w:rPr>
          <w:rFonts w:asciiTheme="majorHAnsi" w:hAnsiTheme="majorHAnsi"/>
          <w:sz w:val="24"/>
        </w:rPr>
      </w:pPr>
    </w:p>
    <w:p w:rsidR="007E3570" w:rsidRDefault="007E3570" w:rsidP="00103356">
      <w:pPr>
        <w:spacing w:line="360" w:lineRule="auto"/>
        <w:jc w:val="both"/>
        <w:rPr>
          <w:rFonts w:asciiTheme="majorHAnsi" w:hAnsiTheme="majorHAnsi"/>
          <w:sz w:val="24"/>
        </w:rPr>
      </w:pPr>
    </w:p>
    <w:p w:rsidR="007E3570" w:rsidRDefault="007E3570" w:rsidP="00103356">
      <w:pPr>
        <w:spacing w:line="360" w:lineRule="auto"/>
        <w:jc w:val="both"/>
        <w:rPr>
          <w:rFonts w:asciiTheme="majorHAnsi" w:hAnsiTheme="majorHAnsi"/>
          <w:sz w:val="24"/>
        </w:rPr>
      </w:pPr>
    </w:p>
    <w:p w:rsidR="007E3570" w:rsidRDefault="007E3570" w:rsidP="00103356">
      <w:pPr>
        <w:spacing w:line="360" w:lineRule="auto"/>
        <w:jc w:val="both"/>
        <w:rPr>
          <w:rFonts w:asciiTheme="majorHAnsi" w:hAnsiTheme="majorHAnsi"/>
          <w:sz w:val="24"/>
        </w:rPr>
      </w:pPr>
    </w:p>
    <w:p w:rsidR="007E3570" w:rsidRDefault="007E3570" w:rsidP="00103356">
      <w:pPr>
        <w:spacing w:line="360" w:lineRule="auto"/>
        <w:jc w:val="both"/>
        <w:rPr>
          <w:rFonts w:asciiTheme="majorHAnsi" w:hAnsiTheme="majorHAnsi"/>
          <w:sz w:val="24"/>
        </w:rPr>
      </w:pPr>
    </w:p>
    <w:p w:rsidR="004C4C5C" w:rsidRDefault="00AD0A7F" w:rsidP="007E3570">
      <w:pPr>
        <w:pStyle w:val="Heading1"/>
      </w:pPr>
      <w:bookmarkStart w:id="9" w:name="_Toc456700268"/>
      <w:r>
        <w:t>6</w:t>
      </w:r>
      <w:r w:rsidR="007E3570">
        <w:t xml:space="preserve">. </w:t>
      </w:r>
      <w:r w:rsidR="004C4C5C" w:rsidRPr="004356E3">
        <w:t>Literatuur</w:t>
      </w:r>
      <w:r w:rsidR="007E3570">
        <w:t>lijst</w:t>
      </w:r>
      <w:bookmarkEnd w:id="9"/>
    </w:p>
    <w:p w:rsidR="00CB246A" w:rsidRDefault="00CB246A" w:rsidP="00CB246A">
      <w:pPr>
        <w:spacing w:line="360" w:lineRule="auto"/>
        <w:jc w:val="both"/>
        <w:rPr>
          <w:rFonts w:asciiTheme="majorHAnsi" w:hAnsiTheme="majorHAnsi"/>
          <w:b/>
          <w:sz w:val="24"/>
          <w:szCs w:val="24"/>
        </w:rPr>
      </w:pPr>
      <w:r>
        <w:rPr>
          <w:rFonts w:asciiTheme="majorHAnsi" w:hAnsiTheme="majorHAnsi"/>
          <w:b/>
          <w:sz w:val="24"/>
          <w:szCs w:val="24"/>
        </w:rPr>
        <w:t>Artikelen en boeken:</w:t>
      </w:r>
    </w:p>
    <w:p w:rsidR="00CB246A" w:rsidRDefault="00CB246A" w:rsidP="00CB246A">
      <w:pPr>
        <w:pStyle w:val="ListParagraph"/>
        <w:numPr>
          <w:ilvl w:val="0"/>
          <w:numId w:val="4"/>
        </w:numPr>
        <w:spacing w:line="360" w:lineRule="auto"/>
        <w:jc w:val="both"/>
        <w:rPr>
          <w:rFonts w:asciiTheme="majorHAnsi" w:hAnsiTheme="majorHAnsi"/>
          <w:sz w:val="24"/>
          <w:szCs w:val="24"/>
          <w:lang w:val="en-US"/>
        </w:rPr>
      </w:pPr>
      <w:r w:rsidRPr="00542560">
        <w:rPr>
          <w:rFonts w:asciiTheme="majorHAnsi" w:hAnsiTheme="majorHAnsi"/>
          <w:sz w:val="24"/>
          <w:szCs w:val="24"/>
          <w:lang w:val="en-US"/>
        </w:rPr>
        <w:t xml:space="preserve">Hall, S., Szymanski, S., &amp; Zimbalist, A. (2002). Testing Causality Between Team </w:t>
      </w:r>
      <w:r w:rsidRPr="0031477A">
        <w:rPr>
          <w:rFonts w:asciiTheme="majorHAnsi" w:hAnsiTheme="majorHAnsi"/>
          <w:sz w:val="24"/>
          <w:szCs w:val="24"/>
          <w:lang w:val="en-US"/>
        </w:rPr>
        <w:t xml:space="preserve">Performance And Payroll: The Cases Of Major League Baseball And English Soccer. </w:t>
      </w:r>
      <w:r w:rsidRPr="0031477A">
        <w:rPr>
          <w:rFonts w:asciiTheme="majorHAnsi" w:hAnsiTheme="majorHAnsi"/>
          <w:i/>
          <w:iCs/>
          <w:sz w:val="24"/>
          <w:szCs w:val="24"/>
          <w:lang w:val="en-US"/>
        </w:rPr>
        <w:t>Journal of Sports Economics,3</w:t>
      </w:r>
      <w:r w:rsidRPr="0031477A">
        <w:rPr>
          <w:rFonts w:asciiTheme="majorHAnsi" w:hAnsiTheme="majorHAnsi"/>
          <w:sz w:val="24"/>
          <w:szCs w:val="24"/>
          <w:lang w:val="en-US"/>
        </w:rPr>
        <w:t>(2), 149-168.</w:t>
      </w:r>
    </w:p>
    <w:p w:rsidR="00CB246A" w:rsidRPr="0031477A" w:rsidRDefault="00CB246A" w:rsidP="00CB246A">
      <w:pPr>
        <w:pStyle w:val="ListParagraph"/>
        <w:numPr>
          <w:ilvl w:val="0"/>
          <w:numId w:val="4"/>
        </w:numPr>
        <w:spacing w:line="360" w:lineRule="auto"/>
        <w:jc w:val="both"/>
        <w:rPr>
          <w:rFonts w:asciiTheme="majorHAnsi" w:hAnsiTheme="majorHAnsi"/>
          <w:sz w:val="24"/>
          <w:szCs w:val="24"/>
          <w:lang w:val="en-US"/>
        </w:rPr>
      </w:pPr>
      <w:r>
        <w:rPr>
          <w:rFonts w:asciiTheme="majorHAnsi" w:hAnsiTheme="majorHAnsi"/>
          <w:sz w:val="24"/>
          <w:szCs w:val="24"/>
          <w:lang w:val="en-US"/>
        </w:rPr>
        <w:t xml:space="preserve">Herm, S., Callsen-Bracker, H., &amp;Kreis, H. (2014). When the crowd evaluates soccer players’ market values: Accuracy and evaluation attributes of an online community. </w:t>
      </w:r>
      <w:r>
        <w:rPr>
          <w:rFonts w:asciiTheme="majorHAnsi" w:hAnsiTheme="majorHAnsi"/>
          <w:i/>
          <w:sz w:val="24"/>
          <w:szCs w:val="24"/>
          <w:lang w:val="en-US"/>
        </w:rPr>
        <w:t xml:space="preserve">Sport Management Review,17, </w:t>
      </w:r>
      <w:r>
        <w:rPr>
          <w:rFonts w:asciiTheme="majorHAnsi" w:hAnsiTheme="majorHAnsi"/>
          <w:sz w:val="24"/>
          <w:szCs w:val="24"/>
          <w:lang w:val="en-US"/>
        </w:rPr>
        <w:t>484-492.</w:t>
      </w:r>
    </w:p>
    <w:p w:rsidR="00CB246A" w:rsidRPr="009A604A" w:rsidRDefault="00CB246A" w:rsidP="00CB246A">
      <w:pPr>
        <w:pStyle w:val="ListParagraph"/>
        <w:numPr>
          <w:ilvl w:val="0"/>
          <w:numId w:val="4"/>
        </w:numPr>
        <w:jc w:val="both"/>
        <w:rPr>
          <w:rFonts w:asciiTheme="majorHAnsi" w:hAnsiTheme="majorHAnsi"/>
          <w:sz w:val="24"/>
          <w:szCs w:val="24"/>
          <w:lang w:val="en-US"/>
        </w:rPr>
      </w:pPr>
      <w:r w:rsidRPr="0031477A">
        <w:rPr>
          <w:rFonts w:asciiTheme="majorHAnsi" w:hAnsiTheme="majorHAnsi"/>
          <w:sz w:val="24"/>
          <w:szCs w:val="24"/>
          <w:lang w:val="en-US"/>
        </w:rPr>
        <w:t xml:space="preserve">Hoehn, T., &amp; Szymanski, S. (1999). </w:t>
      </w:r>
      <w:r w:rsidRPr="0031477A">
        <w:rPr>
          <w:rFonts w:asciiTheme="majorHAnsi" w:hAnsiTheme="majorHAnsi"/>
          <w:i/>
          <w:iCs/>
          <w:sz w:val="24"/>
          <w:szCs w:val="24"/>
          <w:lang w:val="en-US"/>
        </w:rPr>
        <w:t>The americanization of European football.</w:t>
      </w:r>
      <w:r w:rsidRPr="009A604A">
        <w:rPr>
          <w:rFonts w:asciiTheme="majorHAnsi" w:hAnsiTheme="majorHAnsi"/>
          <w:sz w:val="24"/>
          <w:szCs w:val="24"/>
          <w:lang w:val="en-US"/>
        </w:rPr>
        <w:t xml:space="preserve">London: </w:t>
      </w:r>
      <w:r w:rsidRPr="009A604A">
        <w:rPr>
          <w:rFonts w:asciiTheme="majorHAnsi" w:hAnsiTheme="majorHAnsi"/>
          <w:i/>
          <w:sz w:val="24"/>
          <w:szCs w:val="24"/>
          <w:lang w:val="en-US"/>
        </w:rPr>
        <w:t>Economic Policy</w:t>
      </w:r>
      <w:r w:rsidRPr="009A604A">
        <w:rPr>
          <w:rFonts w:asciiTheme="majorHAnsi" w:hAnsiTheme="majorHAnsi"/>
          <w:sz w:val="24"/>
          <w:szCs w:val="24"/>
          <w:lang w:val="en-US"/>
        </w:rPr>
        <w:t>.</w:t>
      </w:r>
    </w:p>
    <w:p w:rsidR="00245204" w:rsidRPr="009A604A" w:rsidRDefault="00CB246A" w:rsidP="00CB246A">
      <w:pPr>
        <w:pStyle w:val="ListParagraph"/>
        <w:numPr>
          <w:ilvl w:val="0"/>
          <w:numId w:val="4"/>
        </w:numPr>
        <w:spacing w:line="360" w:lineRule="auto"/>
        <w:jc w:val="both"/>
        <w:rPr>
          <w:rFonts w:asciiTheme="majorHAnsi" w:hAnsiTheme="majorHAnsi"/>
          <w:sz w:val="24"/>
          <w:szCs w:val="24"/>
          <w:lang w:val="en-TT"/>
        </w:rPr>
      </w:pPr>
      <w:r w:rsidRPr="009A604A">
        <w:rPr>
          <w:rFonts w:asciiTheme="majorHAnsi" w:hAnsiTheme="majorHAnsi"/>
          <w:sz w:val="24"/>
          <w:szCs w:val="24"/>
          <w:lang w:val="en-US"/>
        </w:rPr>
        <w:t xml:space="preserve">Peeters, T., &amp; Szymanski, S. (2014). Financial fair play in European football. </w:t>
      </w:r>
      <w:r w:rsidRPr="009A604A">
        <w:rPr>
          <w:rFonts w:asciiTheme="majorHAnsi" w:hAnsiTheme="majorHAnsi"/>
          <w:i/>
          <w:iCs/>
          <w:sz w:val="24"/>
          <w:szCs w:val="24"/>
          <w:lang w:val="en-US"/>
        </w:rPr>
        <w:t>Economic Policy</w:t>
      </w:r>
    </w:p>
    <w:p w:rsidR="00CB246A" w:rsidRPr="009A604A" w:rsidRDefault="00CB246A" w:rsidP="00CB246A">
      <w:pPr>
        <w:pStyle w:val="ListParagraph"/>
        <w:numPr>
          <w:ilvl w:val="0"/>
          <w:numId w:val="4"/>
        </w:numPr>
        <w:spacing w:line="360" w:lineRule="auto"/>
        <w:jc w:val="both"/>
        <w:rPr>
          <w:rFonts w:asciiTheme="majorHAnsi" w:hAnsiTheme="majorHAnsi"/>
          <w:sz w:val="24"/>
          <w:szCs w:val="24"/>
          <w:lang w:val="en-TT"/>
        </w:rPr>
      </w:pPr>
      <w:r w:rsidRPr="009A604A">
        <w:rPr>
          <w:rFonts w:asciiTheme="majorHAnsi" w:hAnsiTheme="majorHAnsi"/>
          <w:sz w:val="24"/>
          <w:szCs w:val="24"/>
          <w:lang w:val="en-US"/>
        </w:rPr>
        <w:t xml:space="preserve">Candel. (2015). FFP and Salary Caps in the Eredivisie. </w:t>
      </w:r>
    </w:p>
    <w:p w:rsidR="009A604A" w:rsidRPr="009A604A" w:rsidRDefault="009A604A" w:rsidP="00CB246A">
      <w:pPr>
        <w:pStyle w:val="ListParagraph"/>
        <w:numPr>
          <w:ilvl w:val="0"/>
          <w:numId w:val="4"/>
        </w:numPr>
        <w:spacing w:line="360" w:lineRule="auto"/>
        <w:jc w:val="both"/>
        <w:rPr>
          <w:rFonts w:asciiTheme="majorHAnsi" w:hAnsiTheme="majorHAnsi"/>
          <w:sz w:val="24"/>
          <w:szCs w:val="24"/>
          <w:lang w:val="en-TT"/>
        </w:rPr>
      </w:pPr>
      <w:r w:rsidRPr="009A604A">
        <w:rPr>
          <w:rFonts w:asciiTheme="majorHAnsi" w:hAnsiTheme="majorHAnsi"/>
          <w:bCs/>
          <w:sz w:val="24"/>
          <w:szCs w:val="24"/>
          <w:lang w:val="en-US"/>
        </w:rPr>
        <w:t xml:space="preserve">Kuper, S., &amp; Szymanski, S. (2009). </w:t>
      </w:r>
      <w:r w:rsidRPr="009A604A">
        <w:rPr>
          <w:rFonts w:asciiTheme="majorHAnsi" w:hAnsiTheme="majorHAnsi"/>
          <w:bCs/>
          <w:i/>
          <w:iCs/>
          <w:sz w:val="24"/>
          <w:szCs w:val="24"/>
          <w:lang w:val="en-US"/>
        </w:rPr>
        <w:t>Soccernomics.</w:t>
      </w:r>
      <w:r w:rsidRPr="009A604A">
        <w:rPr>
          <w:rFonts w:asciiTheme="majorHAnsi" w:hAnsiTheme="majorHAnsi"/>
          <w:bCs/>
          <w:sz w:val="24"/>
          <w:szCs w:val="24"/>
          <w:lang w:val="en-US"/>
        </w:rPr>
        <w:t xml:space="preserve"> New York: Nation books.</w:t>
      </w:r>
    </w:p>
    <w:p w:rsidR="00CB246A" w:rsidRPr="00962FFC" w:rsidRDefault="00CB246A" w:rsidP="00CB246A">
      <w:pPr>
        <w:pStyle w:val="ListParagraph"/>
        <w:numPr>
          <w:ilvl w:val="0"/>
          <w:numId w:val="4"/>
        </w:numPr>
        <w:spacing w:line="360" w:lineRule="auto"/>
        <w:jc w:val="both"/>
        <w:rPr>
          <w:rStyle w:val="Hyperlink"/>
          <w:rFonts w:asciiTheme="majorHAnsi" w:hAnsiTheme="majorHAnsi"/>
          <w:color w:val="auto"/>
          <w:sz w:val="24"/>
          <w:szCs w:val="24"/>
          <w:u w:val="none"/>
          <w:lang w:val="en-TT"/>
        </w:rPr>
      </w:pPr>
      <w:r w:rsidRPr="00542560">
        <w:rPr>
          <w:rFonts w:asciiTheme="majorHAnsi" w:hAnsiTheme="majorHAnsi" w:cs="Arial"/>
          <w:sz w:val="24"/>
          <w:szCs w:val="24"/>
          <w:shd w:val="clear" w:color="auto" w:fill="FFFFFF"/>
          <w:lang w:val="en-TT"/>
        </w:rPr>
        <w:t>Bryson, Alex; Frick, Bernd; Simmons, Rob (September 2009).</w:t>
      </w:r>
      <w:r w:rsidRPr="00542560">
        <w:rPr>
          <w:rStyle w:val="apple-converted-space"/>
          <w:rFonts w:asciiTheme="majorHAnsi" w:hAnsiTheme="majorHAnsi" w:cs="Arial"/>
          <w:sz w:val="24"/>
          <w:szCs w:val="24"/>
          <w:shd w:val="clear" w:color="auto" w:fill="FFFFFF"/>
          <w:lang w:val="en-TT"/>
        </w:rPr>
        <w:t> </w:t>
      </w:r>
      <w:hyperlink r:id="rId22" w:history="1">
        <w:r w:rsidRPr="00542560">
          <w:rPr>
            <w:rStyle w:val="Hyperlink"/>
            <w:rFonts w:asciiTheme="majorHAnsi" w:hAnsiTheme="majorHAnsi" w:cs="Arial"/>
            <w:color w:val="auto"/>
            <w:sz w:val="24"/>
            <w:szCs w:val="24"/>
            <w:u w:val="none"/>
            <w:shd w:val="clear" w:color="auto" w:fill="FFFFFF"/>
            <w:lang w:val="en-TT"/>
          </w:rPr>
          <w:t>The Returns to Scarce Talent: Footedness and Player Remuneration in European Soccer</w:t>
        </w:r>
      </w:hyperlink>
      <w:r w:rsidR="00245204">
        <w:rPr>
          <w:rStyle w:val="Hyperlink"/>
          <w:rFonts w:asciiTheme="majorHAnsi" w:hAnsiTheme="majorHAnsi" w:cs="Arial"/>
          <w:color w:val="auto"/>
          <w:sz w:val="24"/>
          <w:szCs w:val="24"/>
          <w:u w:val="none"/>
          <w:shd w:val="clear" w:color="auto" w:fill="FFFFFF"/>
          <w:lang w:val="en-TT"/>
        </w:rPr>
        <w:t xml:space="preserve">. </w:t>
      </w:r>
      <w:r w:rsidR="00245204" w:rsidRPr="0031477A">
        <w:rPr>
          <w:rFonts w:asciiTheme="majorHAnsi" w:hAnsiTheme="majorHAnsi"/>
          <w:i/>
          <w:iCs/>
          <w:sz w:val="24"/>
          <w:szCs w:val="24"/>
          <w:lang w:val="en-US"/>
        </w:rPr>
        <w:t>Journal of Sports Economics</w:t>
      </w:r>
    </w:p>
    <w:p w:rsidR="00CB246A" w:rsidRPr="00EF114A" w:rsidRDefault="00CB246A" w:rsidP="00CB246A">
      <w:pPr>
        <w:pStyle w:val="ListParagraph"/>
        <w:numPr>
          <w:ilvl w:val="0"/>
          <w:numId w:val="4"/>
        </w:numPr>
        <w:spacing w:line="360" w:lineRule="auto"/>
        <w:jc w:val="both"/>
        <w:rPr>
          <w:rStyle w:val="Hyperlink"/>
          <w:rFonts w:asciiTheme="majorHAnsi" w:hAnsiTheme="majorHAnsi"/>
          <w:noProof/>
          <w:color w:val="auto"/>
          <w:sz w:val="24"/>
          <w:szCs w:val="24"/>
          <w:u w:val="none"/>
        </w:rPr>
      </w:pPr>
      <w:r w:rsidRPr="00EF114A">
        <w:rPr>
          <w:rStyle w:val="Hyperlink"/>
          <w:rFonts w:asciiTheme="majorHAnsi" w:hAnsiTheme="majorHAnsi" w:cs="Arial"/>
          <w:color w:val="auto"/>
          <w:sz w:val="24"/>
          <w:szCs w:val="24"/>
          <w:u w:val="none"/>
          <w:shd w:val="clear" w:color="auto" w:fill="FFFFFF"/>
        </w:rPr>
        <w:t xml:space="preserve">Krabbendam en Velde (2016). De club moet haar DNA veranderen. </w:t>
      </w:r>
      <w:r w:rsidRPr="00EF114A">
        <w:rPr>
          <w:rStyle w:val="Hyperlink"/>
          <w:rFonts w:asciiTheme="majorHAnsi" w:hAnsiTheme="majorHAnsi" w:cs="Arial"/>
          <w:i/>
          <w:color w:val="auto"/>
          <w:sz w:val="24"/>
          <w:szCs w:val="24"/>
          <w:u w:val="none"/>
          <w:shd w:val="clear" w:color="auto" w:fill="FFFFFF"/>
        </w:rPr>
        <w:t xml:space="preserve">Voetbal International, </w:t>
      </w:r>
      <w:r w:rsidRPr="00EF114A">
        <w:rPr>
          <w:rStyle w:val="Hyperlink"/>
          <w:rFonts w:asciiTheme="majorHAnsi" w:hAnsiTheme="majorHAnsi" w:cs="Arial"/>
          <w:color w:val="auto"/>
          <w:sz w:val="24"/>
          <w:szCs w:val="24"/>
          <w:u w:val="none"/>
          <w:shd w:val="clear" w:color="auto" w:fill="FFFFFF"/>
        </w:rPr>
        <w:t>22,90-97.</w:t>
      </w:r>
    </w:p>
    <w:p w:rsidR="00CB246A" w:rsidRPr="007E06FF" w:rsidRDefault="00CB246A" w:rsidP="00CB246A">
      <w:pPr>
        <w:pStyle w:val="ListParagraph"/>
        <w:numPr>
          <w:ilvl w:val="0"/>
          <w:numId w:val="4"/>
        </w:numPr>
        <w:spacing w:line="360" w:lineRule="auto"/>
        <w:jc w:val="both"/>
        <w:rPr>
          <w:rFonts w:asciiTheme="majorHAnsi" w:hAnsiTheme="majorHAnsi"/>
          <w:noProof/>
          <w:sz w:val="24"/>
          <w:szCs w:val="24"/>
          <w:lang w:val="en-US"/>
        </w:rPr>
      </w:pPr>
      <w:r w:rsidRPr="00EF114A">
        <w:rPr>
          <w:rFonts w:asciiTheme="majorHAnsi" w:hAnsiTheme="majorHAnsi"/>
          <w:noProof/>
          <w:sz w:val="24"/>
          <w:szCs w:val="24"/>
          <w:lang w:val="en-US"/>
        </w:rPr>
        <w:t xml:space="preserve">Field, A. (2013). </w:t>
      </w:r>
      <w:r w:rsidRPr="00EF114A">
        <w:rPr>
          <w:rFonts w:asciiTheme="majorHAnsi" w:hAnsiTheme="majorHAnsi"/>
          <w:i/>
          <w:iCs/>
          <w:noProof/>
          <w:sz w:val="24"/>
          <w:szCs w:val="24"/>
          <w:lang w:val="en-US"/>
        </w:rPr>
        <w:t>Discovering Statistics using IBM SPSS statistics .</w:t>
      </w:r>
      <w:r w:rsidRPr="007E06FF">
        <w:rPr>
          <w:rFonts w:asciiTheme="majorHAnsi" w:hAnsiTheme="majorHAnsi"/>
          <w:noProof/>
          <w:sz w:val="24"/>
          <w:szCs w:val="24"/>
          <w:lang w:val="en-US"/>
        </w:rPr>
        <w:t>Sage .</w:t>
      </w:r>
    </w:p>
    <w:p w:rsidR="00542560" w:rsidRPr="004356E3" w:rsidRDefault="00542560" w:rsidP="00103356">
      <w:pPr>
        <w:spacing w:line="360" w:lineRule="auto"/>
        <w:jc w:val="both"/>
        <w:rPr>
          <w:rFonts w:asciiTheme="majorHAnsi" w:hAnsiTheme="majorHAnsi"/>
          <w:b/>
          <w:sz w:val="24"/>
          <w:szCs w:val="24"/>
        </w:rPr>
      </w:pPr>
      <w:r>
        <w:rPr>
          <w:rFonts w:asciiTheme="majorHAnsi" w:hAnsiTheme="majorHAnsi"/>
          <w:b/>
          <w:sz w:val="24"/>
          <w:szCs w:val="24"/>
        </w:rPr>
        <w:t>Websites:</w:t>
      </w:r>
    </w:p>
    <w:p w:rsidR="004C4C5C" w:rsidRPr="0031477A" w:rsidRDefault="00956D1D" w:rsidP="00103356">
      <w:pPr>
        <w:pStyle w:val="ListParagraph"/>
        <w:numPr>
          <w:ilvl w:val="0"/>
          <w:numId w:val="3"/>
        </w:numPr>
        <w:spacing w:line="360" w:lineRule="auto"/>
        <w:jc w:val="both"/>
        <w:rPr>
          <w:rStyle w:val="Hyperlink"/>
          <w:rFonts w:asciiTheme="majorHAnsi" w:hAnsiTheme="majorHAnsi"/>
          <w:color w:val="auto"/>
          <w:sz w:val="24"/>
          <w:szCs w:val="24"/>
        </w:rPr>
      </w:pPr>
      <w:hyperlink r:id="rId23" w:history="1">
        <w:r w:rsidR="004C4C5C" w:rsidRPr="0031477A">
          <w:rPr>
            <w:rStyle w:val="Hyperlink"/>
            <w:rFonts w:asciiTheme="majorHAnsi" w:hAnsiTheme="majorHAnsi"/>
            <w:color w:val="auto"/>
            <w:sz w:val="24"/>
            <w:szCs w:val="24"/>
          </w:rPr>
          <w:t>http://www.nrc.nl/handelsblad/2015/02/12/alle-clubs-in-premier-league-gaan-ajax-voorbij-met-1465692</w:t>
        </w:r>
      </w:hyperlink>
    </w:p>
    <w:p w:rsidR="004C4C5C" w:rsidRPr="0031477A" w:rsidRDefault="00956D1D" w:rsidP="00103356">
      <w:pPr>
        <w:pStyle w:val="ListParagraph"/>
        <w:numPr>
          <w:ilvl w:val="0"/>
          <w:numId w:val="3"/>
        </w:numPr>
        <w:spacing w:line="360" w:lineRule="auto"/>
        <w:jc w:val="both"/>
        <w:rPr>
          <w:rFonts w:asciiTheme="majorHAnsi" w:hAnsiTheme="majorHAnsi"/>
          <w:sz w:val="24"/>
          <w:szCs w:val="24"/>
        </w:rPr>
      </w:pPr>
      <w:hyperlink r:id="rId24" w:history="1">
        <w:r w:rsidR="004C4C5C" w:rsidRPr="0031477A">
          <w:rPr>
            <w:rStyle w:val="Hyperlink"/>
            <w:rFonts w:asciiTheme="majorHAnsi" w:hAnsiTheme="majorHAnsi"/>
            <w:color w:val="auto"/>
            <w:sz w:val="24"/>
            <w:szCs w:val="24"/>
          </w:rPr>
          <w:t>http://www.football-data.co.uk/netherlandsm.php</w:t>
        </w:r>
      </w:hyperlink>
    </w:p>
    <w:p w:rsidR="004C4C5C" w:rsidRPr="0031477A" w:rsidRDefault="00956D1D" w:rsidP="00103356">
      <w:pPr>
        <w:pStyle w:val="ListParagraph"/>
        <w:numPr>
          <w:ilvl w:val="0"/>
          <w:numId w:val="3"/>
        </w:numPr>
        <w:spacing w:line="360" w:lineRule="auto"/>
        <w:jc w:val="both"/>
        <w:rPr>
          <w:rStyle w:val="Hyperlink"/>
          <w:rFonts w:asciiTheme="majorHAnsi" w:hAnsiTheme="majorHAnsi"/>
          <w:color w:val="auto"/>
          <w:sz w:val="24"/>
          <w:szCs w:val="24"/>
        </w:rPr>
      </w:pPr>
      <w:hyperlink r:id="rId25" w:history="1">
        <w:r w:rsidR="0019376F" w:rsidRPr="0031477A">
          <w:rPr>
            <w:rStyle w:val="Hyperlink"/>
            <w:rFonts w:asciiTheme="majorHAnsi" w:hAnsiTheme="majorHAnsi"/>
            <w:color w:val="auto"/>
            <w:sz w:val="24"/>
            <w:szCs w:val="24"/>
          </w:rPr>
          <w:t>http://www.transfermarkt.de/</w:t>
        </w:r>
      </w:hyperlink>
    </w:p>
    <w:p w:rsidR="00722B62" w:rsidRPr="0031477A" w:rsidRDefault="00722B62" w:rsidP="00103356">
      <w:pPr>
        <w:pStyle w:val="ListParagraph"/>
        <w:numPr>
          <w:ilvl w:val="0"/>
          <w:numId w:val="3"/>
        </w:numPr>
        <w:spacing w:line="360" w:lineRule="auto"/>
        <w:jc w:val="both"/>
        <w:rPr>
          <w:rStyle w:val="Hyperlink"/>
          <w:rFonts w:asciiTheme="majorHAnsi" w:hAnsiTheme="majorHAnsi"/>
          <w:color w:val="auto"/>
          <w:sz w:val="24"/>
          <w:szCs w:val="24"/>
        </w:rPr>
      </w:pPr>
      <w:r w:rsidRPr="0031477A">
        <w:rPr>
          <w:rStyle w:val="Hyperlink"/>
          <w:rFonts w:asciiTheme="majorHAnsi" w:hAnsiTheme="majorHAnsi"/>
          <w:color w:val="auto"/>
          <w:sz w:val="24"/>
          <w:szCs w:val="24"/>
        </w:rPr>
        <w:t>http://www.voetbalzone.</w:t>
      </w:r>
      <w:r w:rsidR="00745479" w:rsidRPr="0031477A">
        <w:rPr>
          <w:rStyle w:val="Hyperlink"/>
          <w:rFonts w:asciiTheme="majorHAnsi" w:hAnsiTheme="majorHAnsi"/>
          <w:color w:val="auto"/>
          <w:sz w:val="24"/>
          <w:szCs w:val="24"/>
        </w:rPr>
        <w:t>uid=200583</w:t>
      </w:r>
      <w:r w:rsidRPr="0031477A">
        <w:rPr>
          <w:rStyle w:val="Hyperlink"/>
          <w:rFonts w:asciiTheme="majorHAnsi" w:hAnsiTheme="majorHAnsi"/>
          <w:color w:val="auto"/>
          <w:sz w:val="24"/>
          <w:szCs w:val="24"/>
        </w:rPr>
        <w:t>nl/doc.asp?</w:t>
      </w:r>
    </w:p>
    <w:p w:rsidR="004C4C5C" w:rsidRPr="0031477A" w:rsidRDefault="00956D1D" w:rsidP="00103356">
      <w:pPr>
        <w:pStyle w:val="ListParagraph"/>
        <w:numPr>
          <w:ilvl w:val="0"/>
          <w:numId w:val="3"/>
        </w:numPr>
        <w:spacing w:line="360" w:lineRule="auto"/>
        <w:jc w:val="both"/>
        <w:rPr>
          <w:rFonts w:asciiTheme="majorHAnsi" w:hAnsiTheme="majorHAnsi"/>
          <w:sz w:val="24"/>
          <w:szCs w:val="24"/>
        </w:rPr>
      </w:pPr>
      <w:hyperlink r:id="rId26" w:history="1">
        <w:r w:rsidR="00542560" w:rsidRPr="0031477A">
          <w:rPr>
            <w:rStyle w:val="Hyperlink"/>
            <w:rFonts w:asciiTheme="majorHAnsi" w:hAnsiTheme="majorHAnsi"/>
            <w:color w:val="auto"/>
            <w:sz w:val="24"/>
            <w:szCs w:val="24"/>
          </w:rPr>
          <w:t>https://www.kijkonderzoek.nl/</w:t>
        </w:r>
      </w:hyperlink>
    </w:p>
    <w:p w:rsidR="00542560" w:rsidRPr="00786F12" w:rsidRDefault="00956D1D" w:rsidP="00103356">
      <w:pPr>
        <w:pStyle w:val="ListParagraph"/>
        <w:numPr>
          <w:ilvl w:val="0"/>
          <w:numId w:val="3"/>
        </w:numPr>
        <w:spacing w:line="360" w:lineRule="auto"/>
        <w:jc w:val="both"/>
        <w:rPr>
          <w:rStyle w:val="Hyperlink"/>
          <w:rFonts w:asciiTheme="majorHAnsi" w:hAnsiTheme="majorHAnsi"/>
          <w:color w:val="auto"/>
          <w:sz w:val="24"/>
          <w:szCs w:val="24"/>
          <w:u w:val="none"/>
        </w:rPr>
      </w:pPr>
      <w:hyperlink r:id="rId27" w:history="1">
        <w:r w:rsidR="00542560" w:rsidRPr="00786F12">
          <w:rPr>
            <w:rStyle w:val="Hyperlink"/>
            <w:rFonts w:asciiTheme="majorHAnsi" w:hAnsiTheme="majorHAnsi"/>
            <w:color w:val="auto"/>
            <w:sz w:val="24"/>
            <w:szCs w:val="24"/>
          </w:rPr>
          <w:t>http://www.nationaleberoepengids.nl/Voetballer</w:t>
        </w:r>
      </w:hyperlink>
    </w:p>
    <w:p w:rsidR="0031477A" w:rsidRPr="00786F12" w:rsidRDefault="00956D1D" w:rsidP="00103356">
      <w:pPr>
        <w:pStyle w:val="ListParagraph"/>
        <w:numPr>
          <w:ilvl w:val="0"/>
          <w:numId w:val="3"/>
        </w:numPr>
        <w:spacing w:line="360" w:lineRule="auto"/>
        <w:jc w:val="both"/>
        <w:rPr>
          <w:rFonts w:asciiTheme="majorHAnsi" w:hAnsiTheme="majorHAnsi"/>
          <w:sz w:val="24"/>
          <w:szCs w:val="24"/>
        </w:rPr>
      </w:pPr>
      <w:hyperlink r:id="rId28" w:history="1">
        <w:r w:rsidR="0031477A" w:rsidRPr="00786F12">
          <w:rPr>
            <w:rStyle w:val="Hyperlink"/>
            <w:rFonts w:asciiTheme="majorHAnsi" w:hAnsiTheme="majorHAnsi"/>
            <w:color w:val="auto"/>
            <w:sz w:val="24"/>
            <w:szCs w:val="24"/>
          </w:rPr>
          <w:t>http://www.ad.nl/amsterdam/steeds-meer-amsterdamse-voetbalteams-vooral-groei-bij-de-dames~adf4dca3/</w:t>
        </w:r>
      </w:hyperlink>
    </w:p>
    <w:p w:rsidR="0031477A" w:rsidRPr="00786F12" w:rsidRDefault="00956D1D" w:rsidP="00103356">
      <w:pPr>
        <w:pStyle w:val="ListParagraph"/>
        <w:numPr>
          <w:ilvl w:val="0"/>
          <w:numId w:val="3"/>
        </w:numPr>
        <w:spacing w:line="360" w:lineRule="auto"/>
        <w:jc w:val="both"/>
        <w:rPr>
          <w:rFonts w:asciiTheme="majorHAnsi" w:hAnsiTheme="majorHAnsi"/>
          <w:sz w:val="24"/>
          <w:szCs w:val="24"/>
        </w:rPr>
      </w:pPr>
      <w:hyperlink r:id="rId29" w:history="1">
        <w:r w:rsidR="00786F12" w:rsidRPr="00786F12">
          <w:rPr>
            <w:rStyle w:val="Hyperlink"/>
            <w:rFonts w:asciiTheme="majorHAnsi" w:hAnsiTheme="majorHAnsi"/>
            <w:color w:val="auto"/>
            <w:sz w:val="24"/>
            <w:szCs w:val="24"/>
          </w:rPr>
          <w:t>http://nos.nl/artikel/2085152-china-wil-topvoetbal-zoals-president-xi-jinping-beveelt.html</w:t>
        </w:r>
      </w:hyperlink>
    </w:p>
    <w:p w:rsidR="00786F12" w:rsidRPr="003C237D" w:rsidRDefault="00956D1D" w:rsidP="00103356">
      <w:pPr>
        <w:pStyle w:val="ListParagraph"/>
        <w:numPr>
          <w:ilvl w:val="0"/>
          <w:numId w:val="3"/>
        </w:numPr>
        <w:spacing w:line="360" w:lineRule="auto"/>
        <w:jc w:val="both"/>
        <w:rPr>
          <w:rFonts w:asciiTheme="majorHAnsi" w:hAnsiTheme="majorHAnsi"/>
          <w:sz w:val="24"/>
          <w:szCs w:val="24"/>
        </w:rPr>
      </w:pPr>
      <w:hyperlink r:id="rId30" w:history="1">
        <w:r w:rsidR="00786F12" w:rsidRPr="003C237D">
          <w:rPr>
            <w:rStyle w:val="Hyperlink"/>
            <w:rFonts w:asciiTheme="majorHAnsi" w:hAnsiTheme="majorHAnsi"/>
            <w:color w:val="auto"/>
            <w:sz w:val="24"/>
            <w:szCs w:val="24"/>
          </w:rPr>
          <w:t>http://www.soccernews.nl/news/230037/Ajax_heeft_beste_jeugdopleiding_van_Europa,_Feyenoord_op_tiende_plek</w:t>
        </w:r>
      </w:hyperlink>
    </w:p>
    <w:p w:rsidR="00786F12" w:rsidRPr="00746E89" w:rsidRDefault="00956D1D" w:rsidP="00103356">
      <w:pPr>
        <w:pStyle w:val="ListParagraph"/>
        <w:numPr>
          <w:ilvl w:val="0"/>
          <w:numId w:val="3"/>
        </w:numPr>
        <w:spacing w:line="360" w:lineRule="auto"/>
        <w:jc w:val="both"/>
        <w:rPr>
          <w:rStyle w:val="Hyperlink"/>
          <w:rFonts w:asciiTheme="majorHAnsi" w:hAnsiTheme="majorHAnsi"/>
          <w:color w:val="auto"/>
          <w:sz w:val="24"/>
          <w:szCs w:val="24"/>
          <w:u w:val="none"/>
        </w:rPr>
      </w:pPr>
      <w:hyperlink r:id="rId31" w:history="1">
        <w:r w:rsidR="003C237D" w:rsidRPr="00746E89">
          <w:rPr>
            <w:rStyle w:val="Hyperlink"/>
            <w:rFonts w:asciiTheme="majorHAnsi" w:hAnsiTheme="majorHAnsi"/>
            <w:color w:val="auto"/>
            <w:sz w:val="24"/>
            <w:szCs w:val="24"/>
          </w:rPr>
          <w:t>http://www.tussendelinies.nl/welke-club-laat-de-meeste-jeugdspelers-debuteren</w:t>
        </w:r>
      </w:hyperlink>
    </w:p>
    <w:p w:rsidR="009E5942" w:rsidRPr="00746E89" w:rsidRDefault="00956D1D" w:rsidP="00103356">
      <w:pPr>
        <w:pStyle w:val="ListParagraph"/>
        <w:numPr>
          <w:ilvl w:val="0"/>
          <w:numId w:val="3"/>
        </w:numPr>
        <w:spacing w:line="360" w:lineRule="auto"/>
        <w:jc w:val="both"/>
        <w:rPr>
          <w:rFonts w:asciiTheme="majorHAnsi" w:hAnsiTheme="majorHAnsi"/>
          <w:sz w:val="24"/>
          <w:szCs w:val="24"/>
          <w:u w:val="single"/>
        </w:rPr>
      </w:pPr>
      <w:hyperlink r:id="rId32" w:history="1">
        <w:r w:rsidR="00746E89" w:rsidRPr="00746E89">
          <w:rPr>
            <w:rStyle w:val="Hyperlink"/>
            <w:rFonts w:asciiTheme="majorHAnsi" w:hAnsiTheme="majorHAnsi"/>
            <w:color w:val="auto"/>
            <w:sz w:val="24"/>
            <w:szCs w:val="24"/>
          </w:rPr>
          <w:t>http://www.voetbal.com/news/_n1681920_/psv-aanwinst-moet-wennen-aan-de-eredivisie/</w:t>
        </w:r>
      </w:hyperlink>
    </w:p>
    <w:p w:rsidR="00746E89" w:rsidRPr="00CB246A" w:rsidRDefault="00746E89" w:rsidP="00746E89">
      <w:pPr>
        <w:pStyle w:val="ListParagraph"/>
        <w:numPr>
          <w:ilvl w:val="0"/>
          <w:numId w:val="3"/>
        </w:numPr>
        <w:spacing w:line="360" w:lineRule="auto"/>
        <w:jc w:val="both"/>
        <w:rPr>
          <w:rFonts w:asciiTheme="majorHAnsi" w:hAnsiTheme="majorHAnsi"/>
          <w:sz w:val="24"/>
          <w:szCs w:val="24"/>
          <w:u w:val="single"/>
        </w:rPr>
      </w:pPr>
      <w:r w:rsidRPr="00746E89">
        <w:rPr>
          <w:rFonts w:asciiTheme="majorHAnsi" w:hAnsiTheme="majorHAnsi"/>
          <w:sz w:val="24"/>
          <w:szCs w:val="24"/>
          <w:u w:val="single"/>
        </w:rPr>
        <w:t>http://www.vi.nl/nieuws/vvv-in-een-keer-uit-de-zorgen-bij-megatransfer-musa.htm</w:t>
      </w:r>
    </w:p>
    <w:p w:rsidR="00EF114A" w:rsidRPr="003C237D" w:rsidRDefault="00EF114A" w:rsidP="00CB246A">
      <w:pPr>
        <w:pStyle w:val="ListParagraph"/>
        <w:spacing w:line="360" w:lineRule="auto"/>
        <w:jc w:val="both"/>
        <w:rPr>
          <w:rFonts w:asciiTheme="majorHAnsi" w:hAnsiTheme="majorHAnsi"/>
          <w:sz w:val="24"/>
          <w:szCs w:val="24"/>
        </w:rPr>
      </w:pPr>
    </w:p>
    <w:p w:rsidR="00542560" w:rsidRDefault="00542560" w:rsidP="00103356">
      <w:pPr>
        <w:spacing w:line="360" w:lineRule="auto"/>
        <w:jc w:val="both"/>
        <w:rPr>
          <w:rFonts w:asciiTheme="majorHAnsi" w:hAnsiTheme="majorHAnsi"/>
          <w:sz w:val="24"/>
          <w:szCs w:val="24"/>
        </w:rPr>
      </w:pPr>
    </w:p>
    <w:p w:rsidR="00E46A11" w:rsidRDefault="00E46A11" w:rsidP="00103356">
      <w:pPr>
        <w:spacing w:line="360" w:lineRule="auto"/>
        <w:jc w:val="both"/>
        <w:rPr>
          <w:rFonts w:asciiTheme="majorHAnsi" w:hAnsiTheme="majorHAnsi"/>
          <w:sz w:val="24"/>
          <w:szCs w:val="24"/>
        </w:rPr>
      </w:pPr>
    </w:p>
    <w:p w:rsidR="00E46A11" w:rsidRDefault="00E46A11" w:rsidP="00103356">
      <w:pPr>
        <w:spacing w:line="360" w:lineRule="auto"/>
        <w:jc w:val="both"/>
        <w:rPr>
          <w:rFonts w:asciiTheme="majorHAnsi" w:hAnsiTheme="majorHAnsi"/>
          <w:sz w:val="24"/>
          <w:szCs w:val="24"/>
        </w:rPr>
      </w:pPr>
    </w:p>
    <w:p w:rsidR="00E46A11" w:rsidRDefault="00E46A11" w:rsidP="00103356">
      <w:pPr>
        <w:spacing w:line="360" w:lineRule="auto"/>
        <w:jc w:val="both"/>
        <w:rPr>
          <w:rFonts w:asciiTheme="majorHAnsi" w:hAnsiTheme="majorHAnsi"/>
          <w:sz w:val="24"/>
          <w:szCs w:val="24"/>
        </w:rPr>
      </w:pPr>
    </w:p>
    <w:p w:rsidR="00E46A11" w:rsidRDefault="00E46A11" w:rsidP="00103356">
      <w:pPr>
        <w:spacing w:line="360" w:lineRule="auto"/>
        <w:jc w:val="both"/>
        <w:rPr>
          <w:rFonts w:asciiTheme="majorHAnsi" w:hAnsiTheme="majorHAnsi"/>
          <w:sz w:val="24"/>
          <w:szCs w:val="24"/>
        </w:rPr>
      </w:pPr>
    </w:p>
    <w:p w:rsidR="00E46A11" w:rsidRDefault="00E46A11" w:rsidP="00103356">
      <w:pPr>
        <w:spacing w:line="360" w:lineRule="auto"/>
        <w:jc w:val="both"/>
        <w:rPr>
          <w:rFonts w:asciiTheme="majorHAnsi" w:hAnsiTheme="majorHAnsi"/>
          <w:sz w:val="24"/>
          <w:szCs w:val="24"/>
        </w:rPr>
      </w:pPr>
    </w:p>
    <w:p w:rsidR="00E46A11" w:rsidRDefault="00E46A11" w:rsidP="00103356">
      <w:pPr>
        <w:spacing w:line="360" w:lineRule="auto"/>
        <w:jc w:val="both"/>
        <w:rPr>
          <w:rFonts w:asciiTheme="majorHAnsi" w:hAnsiTheme="majorHAnsi"/>
          <w:sz w:val="24"/>
          <w:szCs w:val="24"/>
        </w:rPr>
      </w:pPr>
    </w:p>
    <w:p w:rsidR="00E46A11" w:rsidRDefault="00E46A11" w:rsidP="00103356">
      <w:pPr>
        <w:spacing w:line="360" w:lineRule="auto"/>
        <w:jc w:val="both"/>
        <w:rPr>
          <w:rFonts w:asciiTheme="majorHAnsi" w:hAnsiTheme="majorHAnsi"/>
          <w:sz w:val="24"/>
          <w:szCs w:val="24"/>
        </w:rPr>
      </w:pPr>
    </w:p>
    <w:p w:rsidR="00EF114A" w:rsidRDefault="00EF114A" w:rsidP="00103356">
      <w:pPr>
        <w:spacing w:line="360" w:lineRule="auto"/>
        <w:jc w:val="both"/>
        <w:rPr>
          <w:rFonts w:asciiTheme="majorHAnsi" w:hAnsiTheme="majorHAnsi"/>
          <w:sz w:val="24"/>
          <w:szCs w:val="24"/>
        </w:rPr>
      </w:pPr>
    </w:p>
    <w:p w:rsidR="006147D1" w:rsidRDefault="006147D1" w:rsidP="006147D1">
      <w:pPr>
        <w:spacing w:line="360" w:lineRule="auto"/>
        <w:jc w:val="both"/>
        <w:rPr>
          <w:rFonts w:asciiTheme="majorHAnsi" w:hAnsiTheme="majorHAnsi"/>
          <w:sz w:val="24"/>
          <w:szCs w:val="24"/>
        </w:rPr>
      </w:pPr>
    </w:p>
    <w:p w:rsidR="006147D1" w:rsidRDefault="006147D1" w:rsidP="006147D1">
      <w:pPr>
        <w:spacing w:line="360" w:lineRule="auto"/>
        <w:jc w:val="both"/>
        <w:rPr>
          <w:rFonts w:asciiTheme="majorHAnsi" w:hAnsiTheme="majorHAnsi"/>
          <w:sz w:val="24"/>
          <w:szCs w:val="24"/>
        </w:rPr>
      </w:pPr>
    </w:p>
    <w:p w:rsidR="006147D1" w:rsidRDefault="006147D1" w:rsidP="006147D1">
      <w:pPr>
        <w:spacing w:line="360" w:lineRule="auto"/>
        <w:jc w:val="both"/>
        <w:rPr>
          <w:rFonts w:asciiTheme="majorHAnsi" w:hAnsiTheme="majorHAnsi"/>
          <w:sz w:val="24"/>
          <w:szCs w:val="24"/>
        </w:rPr>
      </w:pPr>
    </w:p>
    <w:p w:rsidR="006147D1" w:rsidRDefault="006147D1" w:rsidP="006147D1">
      <w:pPr>
        <w:spacing w:line="360" w:lineRule="auto"/>
        <w:jc w:val="both"/>
        <w:rPr>
          <w:rFonts w:asciiTheme="majorHAnsi" w:hAnsiTheme="majorHAnsi"/>
          <w:sz w:val="24"/>
          <w:szCs w:val="24"/>
        </w:rPr>
      </w:pPr>
    </w:p>
    <w:p w:rsidR="006147D1" w:rsidRDefault="006147D1" w:rsidP="006147D1">
      <w:pPr>
        <w:spacing w:line="360" w:lineRule="auto"/>
        <w:jc w:val="both"/>
        <w:rPr>
          <w:rFonts w:asciiTheme="majorHAnsi" w:hAnsiTheme="majorHAnsi"/>
          <w:sz w:val="24"/>
          <w:szCs w:val="24"/>
        </w:rPr>
      </w:pPr>
    </w:p>
    <w:p w:rsidR="006147D1" w:rsidRDefault="006147D1" w:rsidP="006147D1">
      <w:pPr>
        <w:spacing w:line="360" w:lineRule="auto"/>
        <w:jc w:val="both"/>
        <w:rPr>
          <w:rFonts w:asciiTheme="majorHAnsi" w:hAnsiTheme="majorHAnsi"/>
          <w:sz w:val="24"/>
          <w:szCs w:val="24"/>
        </w:rPr>
      </w:pPr>
    </w:p>
    <w:sectPr w:rsidR="006147D1" w:rsidSect="004A1453">
      <w:footerReference w:type="default" r:id="rId3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75C0" w:rsidRDefault="008975C0" w:rsidP="008649C5">
      <w:pPr>
        <w:spacing w:after="0" w:line="240" w:lineRule="auto"/>
      </w:pPr>
      <w:r>
        <w:separator/>
      </w:r>
    </w:p>
  </w:endnote>
  <w:endnote w:type="continuationSeparator" w:id="0">
    <w:p w:rsidR="008975C0" w:rsidRDefault="008975C0" w:rsidP="00864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7579600"/>
      <w:docPartObj>
        <w:docPartGallery w:val="Page Numbers (Bottom of Page)"/>
        <w:docPartUnique/>
      </w:docPartObj>
    </w:sdtPr>
    <w:sdtEndPr>
      <w:rPr>
        <w:noProof/>
      </w:rPr>
    </w:sdtEndPr>
    <w:sdtContent>
      <w:p w:rsidR="007D15F8" w:rsidRDefault="00051E92">
        <w:pPr>
          <w:pStyle w:val="Footer"/>
          <w:jc w:val="right"/>
        </w:pPr>
        <w:r>
          <w:fldChar w:fldCharType="begin"/>
        </w:r>
        <w:r w:rsidR="007D15F8">
          <w:instrText xml:space="preserve"> PAGE   \* MERGEFORMAT </w:instrText>
        </w:r>
        <w:r>
          <w:fldChar w:fldCharType="separate"/>
        </w:r>
        <w:r w:rsidR="00956D1D">
          <w:rPr>
            <w:noProof/>
          </w:rPr>
          <w:t>1</w:t>
        </w:r>
        <w:r>
          <w:rPr>
            <w:noProof/>
          </w:rPr>
          <w:fldChar w:fldCharType="end"/>
        </w:r>
      </w:p>
    </w:sdtContent>
  </w:sdt>
  <w:p w:rsidR="007D15F8" w:rsidRDefault="007D15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75C0" w:rsidRDefault="008975C0" w:rsidP="008649C5">
      <w:pPr>
        <w:spacing w:after="0" w:line="240" w:lineRule="auto"/>
      </w:pPr>
      <w:r>
        <w:separator/>
      </w:r>
    </w:p>
  </w:footnote>
  <w:footnote w:type="continuationSeparator" w:id="0">
    <w:p w:rsidR="008975C0" w:rsidRDefault="008975C0" w:rsidP="008649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3612AC"/>
    <w:multiLevelType w:val="multilevel"/>
    <w:tmpl w:val="B6D21946"/>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1">
    <w:nsid w:val="319C58EB"/>
    <w:multiLevelType w:val="hybridMultilevel"/>
    <w:tmpl w:val="F1AAAE52"/>
    <w:lvl w:ilvl="0" w:tplc="D31C5660">
      <w:start w:val="2"/>
      <w:numFmt w:val="decimal"/>
      <w:lvlText w:val="%1."/>
      <w:lvlJc w:val="left"/>
      <w:pPr>
        <w:ind w:left="1080" w:hanging="360"/>
      </w:pPr>
      <w:rPr>
        <w:rFonts w:hint="default"/>
      </w:rPr>
    </w:lvl>
    <w:lvl w:ilvl="1" w:tplc="04130019">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
    <w:nsid w:val="37E03EB1"/>
    <w:multiLevelType w:val="hybridMultilevel"/>
    <w:tmpl w:val="B82614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3BF14A2C"/>
    <w:multiLevelType w:val="hybridMultilevel"/>
    <w:tmpl w:val="1CE606DC"/>
    <w:lvl w:ilvl="0" w:tplc="BD2CE3FE">
      <w:start w:val="1"/>
      <w:numFmt w:val="decimal"/>
      <w:lvlText w:val="(%1)"/>
      <w:lvlJc w:val="left"/>
      <w:pPr>
        <w:ind w:left="644"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3D2E54D0"/>
    <w:multiLevelType w:val="multilevel"/>
    <w:tmpl w:val="EB048588"/>
    <w:lvl w:ilvl="0">
      <w:start w:val="1"/>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5">
    <w:nsid w:val="53FD68AD"/>
    <w:multiLevelType w:val="hybridMultilevel"/>
    <w:tmpl w:val="1CE606DC"/>
    <w:lvl w:ilvl="0" w:tplc="BD2CE3FE">
      <w:start w:val="1"/>
      <w:numFmt w:val="decimal"/>
      <w:lvlText w:val="(%1)"/>
      <w:lvlJc w:val="left"/>
      <w:pPr>
        <w:ind w:left="644"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652D2C03"/>
    <w:multiLevelType w:val="hybridMultilevel"/>
    <w:tmpl w:val="1CE606DC"/>
    <w:lvl w:ilvl="0" w:tplc="BD2CE3FE">
      <w:start w:val="1"/>
      <w:numFmt w:val="decimal"/>
      <w:lvlText w:val="(%1)"/>
      <w:lvlJc w:val="left"/>
      <w:pPr>
        <w:ind w:left="644"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A2F3BC0"/>
    <w:multiLevelType w:val="hybridMultilevel"/>
    <w:tmpl w:val="D5D26A5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7"/>
  </w:num>
  <w:num w:numId="5">
    <w:abstractNumId w:val="4"/>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C5C"/>
    <w:rsid w:val="00017135"/>
    <w:rsid w:val="00036DA7"/>
    <w:rsid w:val="00043F8D"/>
    <w:rsid w:val="00050600"/>
    <w:rsid w:val="00051E00"/>
    <w:rsid w:val="00051E92"/>
    <w:rsid w:val="00054CDC"/>
    <w:rsid w:val="00061140"/>
    <w:rsid w:val="00062B5C"/>
    <w:rsid w:val="00072EBA"/>
    <w:rsid w:val="00076829"/>
    <w:rsid w:val="0008187B"/>
    <w:rsid w:val="00090D24"/>
    <w:rsid w:val="000B385C"/>
    <w:rsid w:val="000C1EB5"/>
    <w:rsid w:val="000C3A87"/>
    <w:rsid w:val="000C4442"/>
    <w:rsid w:val="000D3628"/>
    <w:rsid w:val="000D702D"/>
    <w:rsid w:val="000E386E"/>
    <w:rsid w:val="000E4807"/>
    <w:rsid w:val="00103356"/>
    <w:rsid w:val="0010662C"/>
    <w:rsid w:val="00122DC7"/>
    <w:rsid w:val="00132936"/>
    <w:rsid w:val="00135F2A"/>
    <w:rsid w:val="00140E0F"/>
    <w:rsid w:val="00142AD7"/>
    <w:rsid w:val="00164175"/>
    <w:rsid w:val="00170014"/>
    <w:rsid w:val="00173DF2"/>
    <w:rsid w:val="00176E85"/>
    <w:rsid w:val="001878A7"/>
    <w:rsid w:val="0019376F"/>
    <w:rsid w:val="0019559A"/>
    <w:rsid w:val="001A51CB"/>
    <w:rsid w:val="001A6302"/>
    <w:rsid w:val="001B0269"/>
    <w:rsid w:val="001B1F84"/>
    <w:rsid w:val="001B458C"/>
    <w:rsid w:val="001B77FB"/>
    <w:rsid w:val="001F0EB9"/>
    <w:rsid w:val="001F1B2D"/>
    <w:rsid w:val="001F6A81"/>
    <w:rsid w:val="001F7C82"/>
    <w:rsid w:val="00200278"/>
    <w:rsid w:val="00200B3F"/>
    <w:rsid w:val="0020395C"/>
    <w:rsid w:val="0020451E"/>
    <w:rsid w:val="00210A8B"/>
    <w:rsid w:val="00221784"/>
    <w:rsid w:val="00222521"/>
    <w:rsid w:val="002348A3"/>
    <w:rsid w:val="00243EA9"/>
    <w:rsid w:val="002441AB"/>
    <w:rsid w:val="00245204"/>
    <w:rsid w:val="00270F4C"/>
    <w:rsid w:val="00273010"/>
    <w:rsid w:val="002774EB"/>
    <w:rsid w:val="00284325"/>
    <w:rsid w:val="00286559"/>
    <w:rsid w:val="0029221D"/>
    <w:rsid w:val="002A641C"/>
    <w:rsid w:val="002B3E58"/>
    <w:rsid w:val="002C187B"/>
    <w:rsid w:val="002D1AA1"/>
    <w:rsid w:val="002F15BE"/>
    <w:rsid w:val="002F28BE"/>
    <w:rsid w:val="00310982"/>
    <w:rsid w:val="00313F98"/>
    <w:rsid w:val="0031477A"/>
    <w:rsid w:val="00322872"/>
    <w:rsid w:val="00324625"/>
    <w:rsid w:val="00326AAC"/>
    <w:rsid w:val="00352282"/>
    <w:rsid w:val="003528B3"/>
    <w:rsid w:val="00356EB2"/>
    <w:rsid w:val="003607CC"/>
    <w:rsid w:val="00377FD6"/>
    <w:rsid w:val="00380DE8"/>
    <w:rsid w:val="00393A91"/>
    <w:rsid w:val="003A460A"/>
    <w:rsid w:val="003A64FF"/>
    <w:rsid w:val="003B3245"/>
    <w:rsid w:val="003C237D"/>
    <w:rsid w:val="003C3856"/>
    <w:rsid w:val="003D25A1"/>
    <w:rsid w:val="003D5403"/>
    <w:rsid w:val="003D69AF"/>
    <w:rsid w:val="003E2A2C"/>
    <w:rsid w:val="003F0E27"/>
    <w:rsid w:val="00400926"/>
    <w:rsid w:val="00401D1C"/>
    <w:rsid w:val="00403FEC"/>
    <w:rsid w:val="004101FB"/>
    <w:rsid w:val="00417069"/>
    <w:rsid w:val="004208FB"/>
    <w:rsid w:val="004313B9"/>
    <w:rsid w:val="004356E3"/>
    <w:rsid w:val="00440A4B"/>
    <w:rsid w:val="004435DA"/>
    <w:rsid w:val="004451BB"/>
    <w:rsid w:val="00460ADC"/>
    <w:rsid w:val="00465B8B"/>
    <w:rsid w:val="00467DD0"/>
    <w:rsid w:val="00482A76"/>
    <w:rsid w:val="00496C0B"/>
    <w:rsid w:val="004A1453"/>
    <w:rsid w:val="004A3614"/>
    <w:rsid w:val="004A4BA4"/>
    <w:rsid w:val="004A5F4C"/>
    <w:rsid w:val="004B2B8D"/>
    <w:rsid w:val="004B3EA9"/>
    <w:rsid w:val="004B5307"/>
    <w:rsid w:val="004B79A6"/>
    <w:rsid w:val="004C361A"/>
    <w:rsid w:val="004C4C5C"/>
    <w:rsid w:val="004C51A5"/>
    <w:rsid w:val="004E72D7"/>
    <w:rsid w:val="0050262C"/>
    <w:rsid w:val="0050667B"/>
    <w:rsid w:val="0051091E"/>
    <w:rsid w:val="00511071"/>
    <w:rsid w:val="00512E16"/>
    <w:rsid w:val="00514883"/>
    <w:rsid w:val="00520276"/>
    <w:rsid w:val="00524B95"/>
    <w:rsid w:val="00525FD1"/>
    <w:rsid w:val="005332A3"/>
    <w:rsid w:val="0053594E"/>
    <w:rsid w:val="00537CB8"/>
    <w:rsid w:val="00542560"/>
    <w:rsid w:val="00557081"/>
    <w:rsid w:val="00560F29"/>
    <w:rsid w:val="00572059"/>
    <w:rsid w:val="0057206D"/>
    <w:rsid w:val="00594443"/>
    <w:rsid w:val="005B5F07"/>
    <w:rsid w:val="005C218E"/>
    <w:rsid w:val="005C5FC5"/>
    <w:rsid w:val="005D026B"/>
    <w:rsid w:val="005D2327"/>
    <w:rsid w:val="005F754E"/>
    <w:rsid w:val="006147D1"/>
    <w:rsid w:val="0062041F"/>
    <w:rsid w:val="0063492A"/>
    <w:rsid w:val="00634EAA"/>
    <w:rsid w:val="006461B8"/>
    <w:rsid w:val="00646D9B"/>
    <w:rsid w:val="00654A0F"/>
    <w:rsid w:val="0066225C"/>
    <w:rsid w:val="0067675C"/>
    <w:rsid w:val="00696033"/>
    <w:rsid w:val="006A5F22"/>
    <w:rsid w:val="006C6CC9"/>
    <w:rsid w:val="006D0A2D"/>
    <w:rsid w:val="006D22ED"/>
    <w:rsid w:val="006F2AE3"/>
    <w:rsid w:val="0070365B"/>
    <w:rsid w:val="00706AEE"/>
    <w:rsid w:val="00712B4E"/>
    <w:rsid w:val="00720EA7"/>
    <w:rsid w:val="00722B62"/>
    <w:rsid w:val="00735750"/>
    <w:rsid w:val="007366BC"/>
    <w:rsid w:val="007379A9"/>
    <w:rsid w:val="00741E3B"/>
    <w:rsid w:val="007421DB"/>
    <w:rsid w:val="00745479"/>
    <w:rsid w:val="007460BC"/>
    <w:rsid w:val="00746E89"/>
    <w:rsid w:val="00754B71"/>
    <w:rsid w:val="00763724"/>
    <w:rsid w:val="00763728"/>
    <w:rsid w:val="00770851"/>
    <w:rsid w:val="007734D3"/>
    <w:rsid w:val="00773FFC"/>
    <w:rsid w:val="00786F12"/>
    <w:rsid w:val="007D15F8"/>
    <w:rsid w:val="007D6431"/>
    <w:rsid w:val="007D7861"/>
    <w:rsid w:val="007E06FF"/>
    <w:rsid w:val="007E3570"/>
    <w:rsid w:val="007E79C9"/>
    <w:rsid w:val="007E7C3E"/>
    <w:rsid w:val="007F328B"/>
    <w:rsid w:val="007F34A5"/>
    <w:rsid w:val="0081189B"/>
    <w:rsid w:val="0081454B"/>
    <w:rsid w:val="00814F13"/>
    <w:rsid w:val="008209C3"/>
    <w:rsid w:val="0082126B"/>
    <w:rsid w:val="00822CE1"/>
    <w:rsid w:val="008239D1"/>
    <w:rsid w:val="00824450"/>
    <w:rsid w:val="008245A7"/>
    <w:rsid w:val="0082665D"/>
    <w:rsid w:val="0082727A"/>
    <w:rsid w:val="00827576"/>
    <w:rsid w:val="00827696"/>
    <w:rsid w:val="00830590"/>
    <w:rsid w:val="00832D74"/>
    <w:rsid w:val="00837EFC"/>
    <w:rsid w:val="00841F8B"/>
    <w:rsid w:val="008451DE"/>
    <w:rsid w:val="00846449"/>
    <w:rsid w:val="00851267"/>
    <w:rsid w:val="0086245E"/>
    <w:rsid w:val="008649C5"/>
    <w:rsid w:val="008752F1"/>
    <w:rsid w:val="00876E08"/>
    <w:rsid w:val="008975C0"/>
    <w:rsid w:val="008A4F92"/>
    <w:rsid w:val="008E56D1"/>
    <w:rsid w:val="008F34C5"/>
    <w:rsid w:val="008F3A86"/>
    <w:rsid w:val="00905C2E"/>
    <w:rsid w:val="00910E47"/>
    <w:rsid w:val="009114C1"/>
    <w:rsid w:val="00912036"/>
    <w:rsid w:val="00916534"/>
    <w:rsid w:val="0092062B"/>
    <w:rsid w:val="0092215B"/>
    <w:rsid w:val="009233C9"/>
    <w:rsid w:val="00925250"/>
    <w:rsid w:val="00926923"/>
    <w:rsid w:val="00942101"/>
    <w:rsid w:val="00956D1D"/>
    <w:rsid w:val="00962FFC"/>
    <w:rsid w:val="00967013"/>
    <w:rsid w:val="00976F1B"/>
    <w:rsid w:val="00980779"/>
    <w:rsid w:val="00984C74"/>
    <w:rsid w:val="00994E02"/>
    <w:rsid w:val="00997631"/>
    <w:rsid w:val="009A011C"/>
    <w:rsid w:val="009A604A"/>
    <w:rsid w:val="009A6C45"/>
    <w:rsid w:val="009A7C5C"/>
    <w:rsid w:val="009B4B87"/>
    <w:rsid w:val="009D3A07"/>
    <w:rsid w:val="009D5178"/>
    <w:rsid w:val="009E5942"/>
    <w:rsid w:val="009F2D26"/>
    <w:rsid w:val="00A05BDE"/>
    <w:rsid w:val="00A231D8"/>
    <w:rsid w:val="00A33A97"/>
    <w:rsid w:val="00A342E6"/>
    <w:rsid w:val="00A357A2"/>
    <w:rsid w:val="00A51DD7"/>
    <w:rsid w:val="00A66C90"/>
    <w:rsid w:val="00A743FB"/>
    <w:rsid w:val="00A82460"/>
    <w:rsid w:val="00A860CE"/>
    <w:rsid w:val="00AA2651"/>
    <w:rsid w:val="00AB1514"/>
    <w:rsid w:val="00AB644E"/>
    <w:rsid w:val="00AC74A0"/>
    <w:rsid w:val="00AD0A7F"/>
    <w:rsid w:val="00AD69F5"/>
    <w:rsid w:val="00AF2A5F"/>
    <w:rsid w:val="00AF38D3"/>
    <w:rsid w:val="00B11601"/>
    <w:rsid w:val="00B1353F"/>
    <w:rsid w:val="00B164A8"/>
    <w:rsid w:val="00B16E25"/>
    <w:rsid w:val="00B21194"/>
    <w:rsid w:val="00B21C60"/>
    <w:rsid w:val="00B37997"/>
    <w:rsid w:val="00B42838"/>
    <w:rsid w:val="00B43C9B"/>
    <w:rsid w:val="00B52E3A"/>
    <w:rsid w:val="00B578CB"/>
    <w:rsid w:val="00B75975"/>
    <w:rsid w:val="00B84799"/>
    <w:rsid w:val="00B93A12"/>
    <w:rsid w:val="00B95B39"/>
    <w:rsid w:val="00B96B22"/>
    <w:rsid w:val="00BA09DF"/>
    <w:rsid w:val="00BA607A"/>
    <w:rsid w:val="00BA70BA"/>
    <w:rsid w:val="00BB3EC3"/>
    <w:rsid w:val="00BD0A64"/>
    <w:rsid w:val="00BD5336"/>
    <w:rsid w:val="00BD638C"/>
    <w:rsid w:val="00BE013A"/>
    <w:rsid w:val="00BE4372"/>
    <w:rsid w:val="00BF1CBA"/>
    <w:rsid w:val="00BF6680"/>
    <w:rsid w:val="00C06FB1"/>
    <w:rsid w:val="00C1065D"/>
    <w:rsid w:val="00C150A3"/>
    <w:rsid w:val="00C160D8"/>
    <w:rsid w:val="00C212F2"/>
    <w:rsid w:val="00C23618"/>
    <w:rsid w:val="00C3063F"/>
    <w:rsid w:val="00C36620"/>
    <w:rsid w:val="00C40AFF"/>
    <w:rsid w:val="00C50CE1"/>
    <w:rsid w:val="00C54809"/>
    <w:rsid w:val="00C570DF"/>
    <w:rsid w:val="00C71760"/>
    <w:rsid w:val="00C7525D"/>
    <w:rsid w:val="00C86FB3"/>
    <w:rsid w:val="00C925CA"/>
    <w:rsid w:val="00C95329"/>
    <w:rsid w:val="00C9585A"/>
    <w:rsid w:val="00C95EF8"/>
    <w:rsid w:val="00C96D81"/>
    <w:rsid w:val="00CA0267"/>
    <w:rsid w:val="00CB246A"/>
    <w:rsid w:val="00CB2FD3"/>
    <w:rsid w:val="00CB737A"/>
    <w:rsid w:val="00CC6B11"/>
    <w:rsid w:val="00CC701D"/>
    <w:rsid w:val="00CD6C47"/>
    <w:rsid w:val="00CE24DE"/>
    <w:rsid w:val="00CE7937"/>
    <w:rsid w:val="00D311C5"/>
    <w:rsid w:val="00D34A7E"/>
    <w:rsid w:val="00D4366B"/>
    <w:rsid w:val="00D8036F"/>
    <w:rsid w:val="00D80F1E"/>
    <w:rsid w:val="00D92B2F"/>
    <w:rsid w:val="00DA5035"/>
    <w:rsid w:val="00DC03B3"/>
    <w:rsid w:val="00DD4B46"/>
    <w:rsid w:val="00DD6499"/>
    <w:rsid w:val="00DE5EBD"/>
    <w:rsid w:val="00DF4F63"/>
    <w:rsid w:val="00DF756E"/>
    <w:rsid w:val="00E06060"/>
    <w:rsid w:val="00E15D18"/>
    <w:rsid w:val="00E24976"/>
    <w:rsid w:val="00E423B7"/>
    <w:rsid w:val="00E448CF"/>
    <w:rsid w:val="00E46A11"/>
    <w:rsid w:val="00E63453"/>
    <w:rsid w:val="00E66310"/>
    <w:rsid w:val="00E826ED"/>
    <w:rsid w:val="00E94627"/>
    <w:rsid w:val="00EA5F3C"/>
    <w:rsid w:val="00EA7752"/>
    <w:rsid w:val="00EB1207"/>
    <w:rsid w:val="00EB1F8D"/>
    <w:rsid w:val="00EB2200"/>
    <w:rsid w:val="00EB7A5A"/>
    <w:rsid w:val="00ED3C7C"/>
    <w:rsid w:val="00EE3CC1"/>
    <w:rsid w:val="00EF114A"/>
    <w:rsid w:val="00EF1A8E"/>
    <w:rsid w:val="00F01653"/>
    <w:rsid w:val="00F24EEB"/>
    <w:rsid w:val="00F25ACA"/>
    <w:rsid w:val="00F25CAE"/>
    <w:rsid w:val="00F318FF"/>
    <w:rsid w:val="00F32BD5"/>
    <w:rsid w:val="00F36FE6"/>
    <w:rsid w:val="00F4323D"/>
    <w:rsid w:val="00F60414"/>
    <w:rsid w:val="00F61BD8"/>
    <w:rsid w:val="00F63223"/>
    <w:rsid w:val="00F71BA9"/>
    <w:rsid w:val="00F76AC0"/>
    <w:rsid w:val="00FA5630"/>
    <w:rsid w:val="00FB3F17"/>
    <w:rsid w:val="00FD1DBE"/>
    <w:rsid w:val="00FE09E3"/>
    <w:rsid w:val="00FF10E8"/>
    <w:rsid w:val="00FF148C"/>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67EBFC9D-5BC9-4D86-AB82-98D9C1A03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4C5C"/>
  </w:style>
  <w:style w:type="paragraph" w:styleId="Heading1">
    <w:name w:val="heading 1"/>
    <w:basedOn w:val="Normal"/>
    <w:next w:val="Normal"/>
    <w:link w:val="Heading1Char"/>
    <w:uiPriority w:val="9"/>
    <w:qFormat/>
    <w:rsid w:val="00F61BD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356E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C4C5C"/>
    <w:pPr>
      <w:spacing w:after="0" w:line="240" w:lineRule="auto"/>
    </w:pPr>
  </w:style>
  <w:style w:type="character" w:styleId="Hyperlink">
    <w:name w:val="Hyperlink"/>
    <w:basedOn w:val="DefaultParagraphFont"/>
    <w:uiPriority w:val="99"/>
    <w:unhideWhenUsed/>
    <w:rsid w:val="004C4C5C"/>
    <w:rPr>
      <w:color w:val="0000FF" w:themeColor="hyperlink"/>
      <w:u w:val="single"/>
    </w:rPr>
  </w:style>
  <w:style w:type="paragraph" w:styleId="BalloonText">
    <w:name w:val="Balloon Text"/>
    <w:basedOn w:val="Normal"/>
    <w:link w:val="BalloonTextChar"/>
    <w:uiPriority w:val="99"/>
    <w:semiHidden/>
    <w:unhideWhenUsed/>
    <w:rsid w:val="004C4C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4C5C"/>
    <w:rPr>
      <w:rFonts w:ascii="Tahoma" w:hAnsi="Tahoma" w:cs="Tahoma"/>
      <w:sz w:val="16"/>
      <w:szCs w:val="16"/>
    </w:rPr>
  </w:style>
  <w:style w:type="character" w:customStyle="1" w:styleId="Heading1Char">
    <w:name w:val="Heading 1 Char"/>
    <w:basedOn w:val="DefaultParagraphFont"/>
    <w:link w:val="Heading1"/>
    <w:uiPriority w:val="9"/>
    <w:rsid w:val="00F61BD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F61BD8"/>
    <w:pPr>
      <w:outlineLvl w:val="9"/>
    </w:pPr>
    <w:rPr>
      <w:lang w:val="en-US" w:eastAsia="ja-JP"/>
    </w:rPr>
  </w:style>
  <w:style w:type="paragraph" w:styleId="TOC1">
    <w:name w:val="toc 1"/>
    <w:basedOn w:val="Normal"/>
    <w:next w:val="Normal"/>
    <w:autoRedefine/>
    <w:uiPriority w:val="39"/>
    <w:unhideWhenUsed/>
    <w:rsid w:val="00F61BD8"/>
    <w:pPr>
      <w:spacing w:after="100"/>
    </w:pPr>
  </w:style>
  <w:style w:type="character" w:customStyle="1" w:styleId="Heading2Char">
    <w:name w:val="Heading 2 Char"/>
    <w:basedOn w:val="DefaultParagraphFont"/>
    <w:link w:val="Heading2"/>
    <w:uiPriority w:val="9"/>
    <w:rsid w:val="004356E3"/>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773FF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73FFC"/>
    <w:rPr>
      <w:rFonts w:asciiTheme="majorHAnsi" w:eastAsiaTheme="majorEastAsia" w:hAnsiTheme="majorHAnsi" w:cstheme="majorBidi"/>
      <w:i/>
      <w:iCs/>
      <w:color w:val="4F81BD" w:themeColor="accent1"/>
      <w:spacing w:val="15"/>
      <w:sz w:val="24"/>
      <w:szCs w:val="24"/>
    </w:rPr>
  </w:style>
  <w:style w:type="paragraph" w:styleId="TOC2">
    <w:name w:val="toc 2"/>
    <w:basedOn w:val="Normal"/>
    <w:next w:val="Normal"/>
    <w:autoRedefine/>
    <w:uiPriority w:val="39"/>
    <w:unhideWhenUsed/>
    <w:rsid w:val="00773FFC"/>
    <w:pPr>
      <w:spacing w:after="100"/>
      <w:ind w:left="220"/>
    </w:pPr>
  </w:style>
  <w:style w:type="paragraph" w:styleId="Caption">
    <w:name w:val="caption"/>
    <w:basedOn w:val="Normal"/>
    <w:next w:val="Normal"/>
    <w:uiPriority w:val="35"/>
    <w:unhideWhenUsed/>
    <w:qFormat/>
    <w:rsid w:val="00482A76"/>
    <w:pPr>
      <w:spacing w:line="240" w:lineRule="auto"/>
    </w:pPr>
    <w:rPr>
      <w:b/>
      <w:bCs/>
      <w:color w:val="4F81BD" w:themeColor="accent1"/>
      <w:sz w:val="18"/>
      <w:szCs w:val="18"/>
    </w:rPr>
  </w:style>
  <w:style w:type="paragraph" w:styleId="Header">
    <w:name w:val="header"/>
    <w:basedOn w:val="Normal"/>
    <w:link w:val="HeaderChar"/>
    <w:uiPriority w:val="99"/>
    <w:unhideWhenUsed/>
    <w:rsid w:val="008649C5"/>
    <w:pPr>
      <w:tabs>
        <w:tab w:val="center" w:pos="4536"/>
        <w:tab w:val="right" w:pos="9072"/>
      </w:tabs>
      <w:spacing w:after="0" w:line="240" w:lineRule="auto"/>
    </w:pPr>
  </w:style>
  <w:style w:type="character" w:customStyle="1" w:styleId="HeaderChar">
    <w:name w:val="Header Char"/>
    <w:basedOn w:val="DefaultParagraphFont"/>
    <w:link w:val="Header"/>
    <w:uiPriority w:val="99"/>
    <w:rsid w:val="008649C5"/>
  </w:style>
  <w:style w:type="paragraph" w:styleId="Footer">
    <w:name w:val="footer"/>
    <w:basedOn w:val="Normal"/>
    <w:link w:val="FooterChar"/>
    <w:uiPriority w:val="99"/>
    <w:unhideWhenUsed/>
    <w:rsid w:val="008649C5"/>
    <w:pPr>
      <w:tabs>
        <w:tab w:val="center" w:pos="4536"/>
        <w:tab w:val="right" w:pos="9072"/>
      </w:tabs>
      <w:spacing w:after="0" w:line="240" w:lineRule="auto"/>
    </w:pPr>
  </w:style>
  <w:style w:type="character" w:customStyle="1" w:styleId="FooterChar">
    <w:name w:val="Footer Char"/>
    <w:basedOn w:val="DefaultParagraphFont"/>
    <w:link w:val="Footer"/>
    <w:uiPriority w:val="99"/>
    <w:rsid w:val="008649C5"/>
  </w:style>
  <w:style w:type="character" w:customStyle="1" w:styleId="apple-converted-space">
    <w:name w:val="apple-converted-space"/>
    <w:basedOn w:val="DefaultParagraphFont"/>
    <w:rsid w:val="0019376F"/>
  </w:style>
  <w:style w:type="paragraph" w:styleId="ListParagraph">
    <w:name w:val="List Paragraph"/>
    <w:basedOn w:val="Normal"/>
    <w:uiPriority w:val="34"/>
    <w:qFormat/>
    <w:rsid w:val="00542560"/>
    <w:pPr>
      <w:ind w:left="720"/>
      <w:contextualSpacing/>
    </w:pPr>
  </w:style>
  <w:style w:type="paragraph" w:styleId="Title">
    <w:name w:val="Title"/>
    <w:basedOn w:val="Normal"/>
    <w:next w:val="Normal"/>
    <w:link w:val="TitleChar"/>
    <w:uiPriority w:val="10"/>
    <w:qFormat/>
    <w:rsid w:val="00BE013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E013A"/>
    <w:rPr>
      <w:rFonts w:asciiTheme="majorHAnsi" w:eastAsiaTheme="majorEastAsia" w:hAnsiTheme="majorHAnsi" w:cstheme="majorBidi"/>
      <w:color w:val="17365D" w:themeColor="text2" w:themeShade="BF"/>
      <w:spacing w:val="5"/>
      <w:kern w:val="28"/>
      <w:sz w:val="52"/>
      <w:szCs w:val="52"/>
    </w:rPr>
  </w:style>
  <w:style w:type="table" w:customStyle="1" w:styleId="Gemiddeldearcering11">
    <w:name w:val="Gemiddelde arcering 11"/>
    <w:basedOn w:val="TableNormal"/>
    <w:uiPriority w:val="63"/>
    <w:rsid w:val="001B458C"/>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Bibliography">
    <w:name w:val="Bibliography"/>
    <w:basedOn w:val="Normal"/>
    <w:next w:val="Normal"/>
    <w:uiPriority w:val="37"/>
    <w:unhideWhenUsed/>
    <w:rsid w:val="00EF114A"/>
  </w:style>
  <w:style w:type="table" w:customStyle="1" w:styleId="LightList-Accent11">
    <w:name w:val="Light List - Accent 11"/>
    <w:basedOn w:val="TableNormal"/>
    <w:uiPriority w:val="61"/>
    <w:rsid w:val="0020395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Shading-Accent11">
    <w:name w:val="Light Shading - Accent 11"/>
    <w:basedOn w:val="TableNormal"/>
    <w:uiPriority w:val="60"/>
    <w:rsid w:val="0020395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Accent1">
    <w:name w:val="Light List Accent 1"/>
    <w:basedOn w:val="TableNormal"/>
    <w:uiPriority w:val="61"/>
    <w:rsid w:val="00712B4E"/>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CommentReference">
    <w:name w:val="annotation reference"/>
    <w:basedOn w:val="DefaultParagraphFont"/>
    <w:uiPriority w:val="99"/>
    <w:semiHidden/>
    <w:unhideWhenUsed/>
    <w:rsid w:val="00C95EF8"/>
    <w:rPr>
      <w:sz w:val="16"/>
      <w:szCs w:val="16"/>
    </w:rPr>
  </w:style>
  <w:style w:type="paragraph" w:styleId="CommentText">
    <w:name w:val="annotation text"/>
    <w:basedOn w:val="Normal"/>
    <w:link w:val="CommentTextChar"/>
    <w:uiPriority w:val="99"/>
    <w:semiHidden/>
    <w:unhideWhenUsed/>
    <w:rsid w:val="00C95EF8"/>
    <w:pPr>
      <w:spacing w:line="240" w:lineRule="auto"/>
    </w:pPr>
    <w:rPr>
      <w:sz w:val="20"/>
      <w:szCs w:val="20"/>
    </w:rPr>
  </w:style>
  <w:style w:type="character" w:customStyle="1" w:styleId="CommentTextChar">
    <w:name w:val="Comment Text Char"/>
    <w:basedOn w:val="DefaultParagraphFont"/>
    <w:link w:val="CommentText"/>
    <w:uiPriority w:val="99"/>
    <w:semiHidden/>
    <w:rsid w:val="00C95EF8"/>
    <w:rPr>
      <w:sz w:val="20"/>
      <w:szCs w:val="20"/>
    </w:rPr>
  </w:style>
  <w:style w:type="paragraph" w:styleId="CommentSubject">
    <w:name w:val="annotation subject"/>
    <w:basedOn w:val="CommentText"/>
    <w:next w:val="CommentText"/>
    <w:link w:val="CommentSubjectChar"/>
    <w:uiPriority w:val="99"/>
    <w:semiHidden/>
    <w:unhideWhenUsed/>
    <w:rsid w:val="00C95EF8"/>
    <w:rPr>
      <w:b/>
      <w:bCs/>
    </w:rPr>
  </w:style>
  <w:style w:type="character" w:customStyle="1" w:styleId="CommentSubjectChar">
    <w:name w:val="Comment Subject Char"/>
    <w:basedOn w:val="CommentTextChar"/>
    <w:link w:val="CommentSubject"/>
    <w:uiPriority w:val="99"/>
    <w:semiHidden/>
    <w:rsid w:val="00C95EF8"/>
    <w:rPr>
      <w:b/>
      <w:bCs/>
      <w:sz w:val="20"/>
      <w:szCs w:val="20"/>
    </w:rPr>
  </w:style>
  <w:style w:type="paragraph" w:styleId="Revision">
    <w:name w:val="Revision"/>
    <w:hidden/>
    <w:uiPriority w:val="99"/>
    <w:semiHidden/>
    <w:rsid w:val="0094210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87536">
      <w:bodyDiv w:val="1"/>
      <w:marLeft w:val="0"/>
      <w:marRight w:val="0"/>
      <w:marTop w:val="0"/>
      <w:marBottom w:val="0"/>
      <w:divBdr>
        <w:top w:val="none" w:sz="0" w:space="0" w:color="auto"/>
        <w:left w:val="none" w:sz="0" w:space="0" w:color="auto"/>
        <w:bottom w:val="none" w:sz="0" w:space="0" w:color="auto"/>
        <w:right w:val="none" w:sz="0" w:space="0" w:color="auto"/>
      </w:divBdr>
    </w:div>
    <w:div w:id="108668290">
      <w:bodyDiv w:val="1"/>
      <w:marLeft w:val="0"/>
      <w:marRight w:val="0"/>
      <w:marTop w:val="0"/>
      <w:marBottom w:val="0"/>
      <w:divBdr>
        <w:top w:val="none" w:sz="0" w:space="0" w:color="auto"/>
        <w:left w:val="none" w:sz="0" w:space="0" w:color="auto"/>
        <w:bottom w:val="none" w:sz="0" w:space="0" w:color="auto"/>
        <w:right w:val="none" w:sz="0" w:space="0" w:color="auto"/>
      </w:divBdr>
    </w:div>
    <w:div w:id="181360184">
      <w:bodyDiv w:val="1"/>
      <w:marLeft w:val="0"/>
      <w:marRight w:val="0"/>
      <w:marTop w:val="0"/>
      <w:marBottom w:val="0"/>
      <w:divBdr>
        <w:top w:val="none" w:sz="0" w:space="0" w:color="auto"/>
        <w:left w:val="none" w:sz="0" w:space="0" w:color="auto"/>
        <w:bottom w:val="none" w:sz="0" w:space="0" w:color="auto"/>
        <w:right w:val="none" w:sz="0" w:space="0" w:color="auto"/>
      </w:divBdr>
    </w:div>
    <w:div w:id="265693578">
      <w:bodyDiv w:val="1"/>
      <w:marLeft w:val="0"/>
      <w:marRight w:val="0"/>
      <w:marTop w:val="0"/>
      <w:marBottom w:val="0"/>
      <w:divBdr>
        <w:top w:val="none" w:sz="0" w:space="0" w:color="auto"/>
        <w:left w:val="none" w:sz="0" w:space="0" w:color="auto"/>
        <w:bottom w:val="none" w:sz="0" w:space="0" w:color="auto"/>
        <w:right w:val="none" w:sz="0" w:space="0" w:color="auto"/>
      </w:divBdr>
    </w:div>
    <w:div w:id="459154863">
      <w:bodyDiv w:val="1"/>
      <w:marLeft w:val="0"/>
      <w:marRight w:val="0"/>
      <w:marTop w:val="0"/>
      <w:marBottom w:val="0"/>
      <w:divBdr>
        <w:top w:val="none" w:sz="0" w:space="0" w:color="auto"/>
        <w:left w:val="none" w:sz="0" w:space="0" w:color="auto"/>
        <w:bottom w:val="none" w:sz="0" w:space="0" w:color="auto"/>
        <w:right w:val="none" w:sz="0" w:space="0" w:color="auto"/>
      </w:divBdr>
    </w:div>
    <w:div w:id="568074960">
      <w:bodyDiv w:val="1"/>
      <w:marLeft w:val="0"/>
      <w:marRight w:val="0"/>
      <w:marTop w:val="0"/>
      <w:marBottom w:val="0"/>
      <w:divBdr>
        <w:top w:val="none" w:sz="0" w:space="0" w:color="auto"/>
        <w:left w:val="none" w:sz="0" w:space="0" w:color="auto"/>
        <w:bottom w:val="none" w:sz="0" w:space="0" w:color="auto"/>
        <w:right w:val="none" w:sz="0" w:space="0" w:color="auto"/>
      </w:divBdr>
    </w:div>
    <w:div w:id="686521124">
      <w:bodyDiv w:val="1"/>
      <w:marLeft w:val="0"/>
      <w:marRight w:val="0"/>
      <w:marTop w:val="0"/>
      <w:marBottom w:val="0"/>
      <w:divBdr>
        <w:top w:val="none" w:sz="0" w:space="0" w:color="auto"/>
        <w:left w:val="none" w:sz="0" w:space="0" w:color="auto"/>
        <w:bottom w:val="none" w:sz="0" w:space="0" w:color="auto"/>
        <w:right w:val="none" w:sz="0" w:space="0" w:color="auto"/>
      </w:divBdr>
    </w:div>
    <w:div w:id="1198078277">
      <w:bodyDiv w:val="1"/>
      <w:marLeft w:val="0"/>
      <w:marRight w:val="0"/>
      <w:marTop w:val="0"/>
      <w:marBottom w:val="0"/>
      <w:divBdr>
        <w:top w:val="none" w:sz="0" w:space="0" w:color="auto"/>
        <w:left w:val="none" w:sz="0" w:space="0" w:color="auto"/>
        <w:bottom w:val="none" w:sz="0" w:space="0" w:color="auto"/>
        <w:right w:val="none" w:sz="0" w:space="0" w:color="auto"/>
      </w:divBdr>
    </w:div>
    <w:div w:id="1623926971">
      <w:bodyDiv w:val="1"/>
      <w:marLeft w:val="0"/>
      <w:marRight w:val="0"/>
      <w:marTop w:val="0"/>
      <w:marBottom w:val="0"/>
      <w:divBdr>
        <w:top w:val="none" w:sz="0" w:space="0" w:color="auto"/>
        <w:left w:val="none" w:sz="0" w:space="0" w:color="auto"/>
        <w:bottom w:val="none" w:sz="0" w:space="0" w:color="auto"/>
        <w:right w:val="none" w:sz="0" w:space="0" w:color="auto"/>
      </w:divBdr>
    </w:div>
    <w:div w:id="1677614975">
      <w:bodyDiv w:val="1"/>
      <w:marLeft w:val="0"/>
      <w:marRight w:val="0"/>
      <w:marTop w:val="0"/>
      <w:marBottom w:val="0"/>
      <w:divBdr>
        <w:top w:val="none" w:sz="0" w:space="0" w:color="auto"/>
        <w:left w:val="none" w:sz="0" w:space="0" w:color="auto"/>
        <w:bottom w:val="none" w:sz="0" w:space="0" w:color="auto"/>
        <w:right w:val="none" w:sz="0" w:space="0" w:color="auto"/>
      </w:divBdr>
    </w:div>
    <w:div w:id="1715929635">
      <w:bodyDiv w:val="1"/>
      <w:marLeft w:val="0"/>
      <w:marRight w:val="0"/>
      <w:marTop w:val="0"/>
      <w:marBottom w:val="0"/>
      <w:divBdr>
        <w:top w:val="none" w:sz="0" w:space="0" w:color="auto"/>
        <w:left w:val="none" w:sz="0" w:space="0" w:color="auto"/>
        <w:bottom w:val="none" w:sz="0" w:space="0" w:color="auto"/>
        <w:right w:val="none" w:sz="0" w:space="0" w:color="auto"/>
      </w:divBdr>
    </w:div>
    <w:div w:id="1824160339">
      <w:bodyDiv w:val="1"/>
      <w:marLeft w:val="0"/>
      <w:marRight w:val="0"/>
      <w:marTop w:val="0"/>
      <w:marBottom w:val="0"/>
      <w:divBdr>
        <w:top w:val="none" w:sz="0" w:space="0" w:color="auto"/>
        <w:left w:val="none" w:sz="0" w:space="0" w:color="auto"/>
        <w:bottom w:val="none" w:sz="0" w:space="0" w:color="auto"/>
        <w:right w:val="none" w:sz="0" w:space="0" w:color="auto"/>
      </w:divBdr>
    </w:div>
    <w:div w:id="1859660939">
      <w:bodyDiv w:val="1"/>
      <w:marLeft w:val="0"/>
      <w:marRight w:val="0"/>
      <w:marTop w:val="0"/>
      <w:marBottom w:val="0"/>
      <w:divBdr>
        <w:top w:val="none" w:sz="0" w:space="0" w:color="auto"/>
        <w:left w:val="none" w:sz="0" w:space="0" w:color="auto"/>
        <w:bottom w:val="none" w:sz="0" w:space="0" w:color="auto"/>
        <w:right w:val="none" w:sz="0" w:space="0" w:color="auto"/>
      </w:divBdr>
    </w:div>
    <w:div w:id="2008554994">
      <w:bodyDiv w:val="1"/>
      <w:marLeft w:val="0"/>
      <w:marRight w:val="0"/>
      <w:marTop w:val="0"/>
      <w:marBottom w:val="0"/>
      <w:divBdr>
        <w:top w:val="none" w:sz="0" w:space="0" w:color="auto"/>
        <w:left w:val="none" w:sz="0" w:space="0" w:color="auto"/>
        <w:bottom w:val="none" w:sz="0" w:space="0" w:color="auto"/>
        <w:right w:val="none" w:sz="0" w:space="0" w:color="auto"/>
      </w:divBdr>
    </w:div>
    <w:div w:id="2042003041">
      <w:bodyDiv w:val="1"/>
      <w:marLeft w:val="0"/>
      <w:marRight w:val="0"/>
      <w:marTop w:val="0"/>
      <w:marBottom w:val="0"/>
      <w:divBdr>
        <w:top w:val="none" w:sz="0" w:space="0" w:color="auto"/>
        <w:left w:val="none" w:sz="0" w:space="0" w:color="auto"/>
        <w:bottom w:val="none" w:sz="0" w:space="0" w:color="auto"/>
        <w:right w:val="none" w:sz="0" w:space="0" w:color="auto"/>
      </w:divBdr>
    </w:div>
    <w:div w:id="2043944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hyperlink" Target="https://www.kijkonderzoek.nl/" TargetMode="External"/><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transfermarkt.de" TargetMode="External"/><Relationship Id="rId25" Type="http://schemas.openxmlformats.org/officeDocument/2006/relationships/hyperlink" Target="http://www.transfermarkt.de/"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9.png"/><Relationship Id="rId29" Type="http://schemas.openxmlformats.org/officeDocument/2006/relationships/hyperlink" Target="http://nos.nl/artikel/2085152-china-wil-topvoetbal-zoals-president-xi-jinping-beveelt.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ransfermarkt.de" TargetMode="External"/><Relationship Id="rId24" Type="http://schemas.openxmlformats.org/officeDocument/2006/relationships/hyperlink" Target="http://www.football-data.co.uk/netherlandsm.php" TargetMode="External"/><Relationship Id="rId32" Type="http://schemas.openxmlformats.org/officeDocument/2006/relationships/hyperlink" Target="http://www.voetbal.com/news/_n1681920_/psv-aanwinst-moet-wennen-aan-de-eredivisie/" TargetMode="External"/><Relationship Id="rId5" Type="http://schemas.openxmlformats.org/officeDocument/2006/relationships/webSettings" Target="webSettings.xml"/><Relationship Id="rId15" Type="http://schemas.openxmlformats.org/officeDocument/2006/relationships/hyperlink" Target="http://www.transfermarkt.de" TargetMode="External"/><Relationship Id="rId23" Type="http://schemas.openxmlformats.org/officeDocument/2006/relationships/hyperlink" Target="http://www.nrc.nl/handelsblad/2015/02/12/alle-clubs-in-premier-league-gaan-ajax-voorbij-met-1465692" TargetMode="External"/><Relationship Id="rId28" Type="http://schemas.openxmlformats.org/officeDocument/2006/relationships/hyperlink" Target="http://www.ad.nl/amsterdam/steeds-meer-amsterdamse-voetbalteams-vooral-groei-bij-de-dames~adf4dca3/" TargetMode="External"/><Relationship Id="rId10" Type="http://schemas.openxmlformats.org/officeDocument/2006/relationships/hyperlink" Target="http://www.transfermarkt.de" TargetMode="External"/><Relationship Id="rId19" Type="http://schemas.openxmlformats.org/officeDocument/2006/relationships/image" Target="media/image8.png"/><Relationship Id="rId31" Type="http://schemas.openxmlformats.org/officeDocument/2006/relationships/hyperlink" Target="http://www.tussendelinies.nl/welke-club-laat-de-meeste-jeugdspelers-debutere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hyperlink" Target="http://cep.lse.ac.uk/pubs/download/dp0948.pdf" TargetMode="External"/><Relationship Id="rId27" Type="http://schemas.openxmlformats.org/officeDocument/2006/relationships/hyperlink" Target="http://www.nationaleberoepengids.nl/Voetballer" TargetMode="External"/><Relationship Id="rId30" Type="http://schemas.openxmlformats.org/officeDocument/2006/relationships/hyperlink" Target="http://www.soccernews.nl/news/230037/Ajax_heeft_beste_jeugdopleiding_van_Europa,_Feyenoord_op_tiende_plek"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voe15</b:Tag>
    <b:SourceType>InternetSite</b:SourceType>
    <b:Guid>{996D608B-3BCC-427A-8875-5A1369A7B4FD}</b:Guid>
    <b:Title>voetbal.com</b:Title>
    <b:Year>2015</b:Year>
    <b:InternetSiteTitle>www.voetbal.com</b:InternetSiteTitle>
    <b:RefOrder>6</b:RefOrder>
  </b:Source>
  <b:Source>
    <b:Tag>AFi13</b:Tag>
    <b:SourceType>Book</b:SourceType>
    <b:Guid>{AA077D61-A82E-41E8-9508-02E5665E5FA6}</b:Guid>
    <b:Author>
      <b:Author>
        <b:NameList>
          <b:Person>
            <b:Last>Field</b:Last>
            <b:First>A.</b:First>
          </b:Person>
        </b:NameList>
      </b:Author>
    </b:Author>
    <b:Title>Discovering Statistics using IBM SPSS statistics </b:Title>
    <b:Year>2013</b:Year>
    <b:Publisher>Sage </b:Publisher>
    <b:RefOrder>5</b:RefOrder>
  </b:Source>
  <b:Source>
    <b:Tag>Rei13</b:Tag>
    <b:SourceType>Book</b:SourceType>
    <b:Guid>{064D8DBE-EFF6-40E2-8F0F-900A915A794C}</b:Guid>
    <b:Author>
      <b:Author>
        <b:NameList>
          <b:Person>
            <b:Last>Reiss</b:Last>
            <b:First>J.</b:First>
          </b:Person>
        </b:NameList>
      </b:Author>
    </b:Author>
    <b:Title> Philosophy of economics: A contemporary introduction</b:Title>
    <b:Year>2013</b:Year>
    <b:Publisher>Routledge</b:Publisher>
    <b:RefOrder>4</b:RefOrder>
  </b:Source>
  <b:Source>
    <b:Tag>Eri16</b:Tag>
    <b:SourceType>Interview</b:SourceType>
    <b:Guid>{6B92F098-9D16-4C07-99DD-AA3853E58C89}</b:Guid>
    <b:Author>
      <b:Interviewee>
        <b:NameList>
          <b:Person>
            <b:Last>Eric Gudde</b:Last>
            <b:First>Commerciel</b:First>
            <b:Middle>directeur Excelsior</b:Middle>
          </b:Person>
        </b:NameList>
      </b:Interviewee>
      <b:Interviewer>
        <b:NameList>
          <b:Person>
            <b:Last>Hoekstra</b:Last>
            <b:First>Siebren</b:First>
          </b:Person>
        </b:NameList>
      </b:Interviewer>
    </b:Author>
    <b:Year>2016</b:Year>
    <b:Month>Juni</b:Month>
    <b:Day>11</b:Day>
    <b:RefOrder>1</b:RefOrder>
  </b:Source>
  <b:Source>
    <b:Tag>SSz09</b:Tag>
    <b:SourceType>BookSection</b:SourceType>
    <b:Guid>{2C7904E7-05C8-4872-A9DC-84843ADC0B6E}</b:Guid>
    <b:Author>
      <b:Author>
        <b:NameList>
          <b:Person>
            <b:Last>S. Szymanski</b:Last>
            <b:First>S.</b:First>
            <b:Middle>Kuper</b:Middle>
          </b:Person>
        </b:NameList>
      </b:Author>
      <b:BookAuthor>
        <b:NameList>
          <b:Person>
            <b:Last>S. Szymanski</b:Last>
            <b:First>S.</b:First>
            <b:Middle>Kuper</b:Middle>
          </b:Person>
        </b:NameList>
      </b:BookAuthor>
    </b:Author>
    <b:Title>Soccernomics</b:Title>
    <b:Year>2009</b:Year>
    <b:Pages>60-63</b:Pages>
    <b:RefOrder>2</b:RefOrder>
  </b:Source>
  <b:Source>
    <b:Tag>Tho16</b:Tag>
    <b:SourceType>JournalArticle</b:SourceType>
    <b:Guid>{67131E04-40A7-4027-A738-D5D732963295}</b:Guid>
    <b:Title>Testing the Wisdom of Crowds in the Field: Transfermarkt Valuations and International Soccer Results</b:Title>
    <b:Year>2016</b:Year>
    <b:Author>
      <b:Author>
        <b:NameList>
          <b:Person>
            <b:Last>Peeters</b:Last>
            <b:First>Thomas</b:First>
          </b:Person>
        </b:NameList>
      </b:Author>
    </b:Author>
    <b:RefOrder>3</b:RefOrder>
  </b:Source>
</b:Sources>
</file>

<file path=customXml/itemProps1.xml><?xml version="1.0" encoding="utf-8"?>
<ds:datastoreItem xmlns:ds="http://schemas.openxmlformats.org/officeDocument/2006/customXml" ds:itemID="{B89B643A-B13D-4697-BDBC-8BA33437F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12395</Words>
  <Characters>70653</Characters>
  <Application>Microsoft Office Word</Application>
  <DocSecurity>4</DocSecurity>
  <Lines>588</Lines>
  <Paragraphs>165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Caru Containers</Company>
  <LinksUpToDate>false</LinksUpToDate>
  <CharactersWithSpaces>82883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Siebren Hoekstra</dc:creator>
  <cp:lastModifiedBy>Nita Ramsaransing</cp:lastModifiedBy>
  <cp:revision>2</cp:revision>
  <dcterms:created xsi:type="dcterms:W3CDTF">2016-08-01T11:39:00Z</dcterms:created>
  <dcterms:modified xsi:type="dcterms:W3CDTF">2016-08-01T11:39:00Z</dcterms:modified>
</cp:coreProperties>
</file>