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6B" w:rsidRDefault="00061562" w:rsidP="0009604E">
      <w:pPr>
        <w:pStyle w:val="NoSpacing"/>
        <w:spacing w:line="276" w:lineRule="auto"/>
        <w:rPr>
          <w:b/>
          <w:sz w:val="32"/>
          <w:szCs w:val="32"/>
        </w:rPr>
      </w:pPr>
      <w:bookmarkStart w:id="0" w:name="_GoBack"/>
      <w:bookmarkEnd w:id="0"/>
      <w:r>
        <w:rPr>
          <w:b/>
          <w:sz w:val="32"/>
          <w:szCs w:val="32"/>
        </w:rPr>
        <w:t>The Effect of Education on t</w:t>
      </w:r>
      <w:r w:rsidR="00CF4F3B">
        <w:rPr>
          <w:b/>
          <w:sz w:val="32"/>
          <w:szCs w:val="32"/>
        </w:rPr>
        <w:t>he Acceptability of Corruption i</w:t>
      </w:r>
      <w:r>
        <w:rPr>
          <w:b/>
          <w:sz w:val="32"/>
          <w:szCs w:val="32"/>
        </w:rPr>
        <w:t>n the Netherlands</w:t>
      </w:r>
    </w:p>
    <w:p w:rsidR="0009604E" w:rsidRDefault="0009604E" w:rsidP="0009604E">
      <w:pPr>
        <w:rPr>
          <w:b/>
          <w:sz w:val="30"/>
          <w:szCs w:val="30"/>
        </w:rPr>
      </w:pPr>
      <w:r>
        <w:rPr>
          <w:b/>
          <w:sz w:val="30"/>
          <w:szCs w:val="30"/>
        </w:rPr>
        <w:t>ERASMUS UNIVERSITY ROTTERDAM</w:t>
      </w:r>
      <w:r>
        <w:rPr>
          <w:b/>
          <w:sz w:val="30"/>
          <w:szCs w:val="30"/>
        </w:rPr>
        <w:br/>
        <w:t>Erasmus School of Economics</w:t>
      </w:r>
      <w:r>
        <w:rPr>
          <w:b/>
          <w:sz w:val="30"/>
          <w:szCs w:val="30"/>
        </w:rPr>
        <w:br/>
        <w:t>Department of Economics</w:t>
      </w:r>
    </w:p>
    <w:p w:rsidR="0009604E" w:rsidRDefault="0009604E" w:rsidP="0009604E">
      <w:pPr>
        <w:rPr>
          <w:b/>
          <w:sz w:val="30"/>
          <w:szCs w:val="30"/>
        </w:rPr>
      </w:pPr>
      <w:r>
        <w:rPr>
          <w:b/>
          <w:sz w:val="30"/>
          <w:szCs w:val="30"/>
        </w:rPr>
        <w:t>Supervisor: Benoit Crutzen</w:t>
      </w:r>
    </w:p>
    <w:p w:rsidR="0009604E" w:rsidRPr="005C0990" w:rsidRDefault="0009604E" w:rsidP="0009604E">
      <w:pPr>
        <w:rPr>
          <w:b/>
          <w:sz w:val="30"/>
          <w:szCs w:val="30"/>
        </w:rPr>
      </w:pPr>
      <w:r>
        <w:rPr>
          <w:b/>
          <w:sz w:val="30"/>
          <w:szCs w:val="30"/>
        </w:rPr>
        <w:t>Name: Martijn Sanderse</w:t>
      </w:r>
      <w:r>
        <w:rPr>
          <w:b/>
          <w:sz w:val="30"/>
          <w:szCs w:val="30"/>
        </w:rPr>
        <w:br/>
        <w:t>Exam number: 401157</w:t>
      </w:r>
      <w:r>
        <w:rPr>
          <w:b/>
          <w:sz w:val="30"/>
          <w:szCs w:val="30"/>
        </w:rPr>
        <w:br/>
        <w:t>Email-address: martijnsanderse@hotmail.com</w:t>
      </w:r>
    </w:p>
    <w:p w:rsidR="00B2093C" w:rsidRDefault="00B2093C" w:rsidP="00C3236B">
      <w:pPr>
        <w:pStyle w:val="NoSpacing"/>
        <w:pBdr>
          <w:top w:val="single" w:sz="4" w:space="1" w:color="auto"/>
        </w:pBdr>
        <w:spacing w:line="276" w:lineRule="auto"/>
        <w:jc w:val="both"/>
        <w:rPr>
          <w:b/>
          <w:sz w:val="24"/>
          <w:szCs w:val="24"/>
        </w:rPr>
      </w:pPr>
    </w:p>
    <w:p w:rsidR="00C3236B" w:rsidRDefault="00C3236B" w:rsidP="00C3236B">
      <w:pPr>
        <w:pStyle w:val="NoSpacing"/>
        <w:spacing w:line="276" w:lineRule="auto"/>
        <w:jc w:val="both"/>
        <w:rPr>
          <w:b/>
          <w:sz w:val="24"/>
          <w:szCs w:val="24"/>
        </w:rPr>
      </w:pPr>
      <w:r>
        <w:rPr>
          <w:b/>
          <w:sz w:val="24"/>
          <w:szCs w:val="24"/>
        </w:rPr>
        <w:t>Abstract</w:t>
      </w:r>
    </w:p>
    <w:p w:rsidR="00C3236B" w:rsidRDefault="00C3236B" w:rsidP="00C3236B">
      <w:pPr>
        <w:pStyle w:val="NoSpacing"/>
        <w:spacing w:line="276" w:lineRule="auto"/>
        <w:jc w:val="both"/>
        <w:rPr>
          <w:b/>
          <w:sz w:val="24"/>
          <w:szCs w:val="24"/>
        </w:rPr>
      </w:pPr>
    </w:p>
    <w:p w:rsidR="00C3236B" w:rsidRDefault="008D4FC4" w:rsidP="00C3236B">
      <w:pPr>
        <w:pStyle w:val="NoSpacing"/>
        <w:spacing w:line="276" w:lineRule="auto"/>
        <w:jc w:val="both"/>
        <w:rPr>
          <w:sz w:val="24"/>
          <w:szCs w:val="24"/>
        </w:rPr>
      </w:pPr>
      <w:r>
        <w:rPr>
          <w:sz w:val="24"/>
          <w:szCs w:val="24"/>
        </w:rPr>
        <w:t>The goal of this paper is to find out if education has an effect on the approval</w:t>
      </w:r>
      <w:r w:rsidR="00C822D2">
        <w:rPr>
          <w:sz w:val="24"/>
          <w:szCs w:val="24"/>
        </w:rPr>
        <w:t xml:space="preserve"> of corruption by using the European Social Survey. The results show that </w:t>
      </w:r>
      <w:r w:rsidR="00616145">
        <w:rPr>
          <w:sz w:val="24"/>
          <w:szCs w:val="24"/>
        </w:rPr>
        <w:t xml:space="preserve">a higher level of </w:t>
      </w:r>
      <w:r w:rsidR="00C822D2">
        <w:rPr>
          <w:sz w:val="24"/>
          <w:szCs w:val="24"/>
        </w:rPr>
        <w:t xml:space="preserve">education has a statistically significant effect on </w:t>
      </w:r>
      <w:r w:rsidR="00616145">
        <w:rPr>
          <w:sz w:val="24"/>
          <w:szCs w:val="24"/>
        </w:rPr>
        <w:t xml:space="preserve">the acceptability of </w:t>
      </w:r>
      <w:r w:rsidR="00C822D2">
        <w:rPr>
          <w:sz w:val="24"/>
          <w:szCs w:val="24"/>
        </w:rPr>
        <w:t>corruption.</w:t>
      </w:r>
      <w:r w:rsidR="00CA2FEB">
        <w:rPr>
          <w:sz w:val="24"/>
          <w:szCs w:val="24"/>
        </w:rPr>
        <w:t xml:space="preserve"> Individuals who have a higher level of education will think corruption is worse than individuals with a lower level of education. </w:t>
      </w:r>
      <w:r w:rsidR="00C822D2">
        <w:rPr>
          <w:sz w:val="24"/>
          <w:szCs w:val="24"/>
        </w:rPr>
        <w:t>The results do not show whether a higher level of education increases or decreases the quantity of corruption.</w:t>
      </w:r>
      <w:r w:rsidR="00CA2FEB">
        <w:rPr>
          <w:sz w:val="24"/>
          <w:szCs w:val="24"/>
        </w:rPr>
        <w:t xml:space="preserve"> A higher level of income increases the amount of favours an</w:t>
      </w:r>
      <w:r w:rsidR="00324B17">
        <w:rPr>
          <w:sz w:val="24"/>
          <w:szCs w:val="24"/>
        </w:rPr>
        <w:t>d bribes</w:t>
      </w:r>
      <w:r w:rsidR="00CA2FEB">
        <w:rPr>
          <w:sz w:val="24"/>
          <w:szCs w:val="24"/>
        </w:rPr>
        <w:t xml:space="preserve"> </w:t>
      </w:r>
      <w:r w:rsidR="009E0DEA">
        <w:rPr>
          <w:sz w:val="24"/>
          <w:szCs w:val="24"/>
        </w:rPr>
        <w:t xml:space="preserve">an </w:t>
      </w:r>
      <w:r w:rsidR="00CA2FEB">
        <w:rPr>
          <w:sz w:val="24"/>
          <w:szCs w:val="24"/>
        </w:rPr>
        <w:t xml:space="preserve">individual </w:t>
      </w:r>
      <w:r w:rsidR="00324B17">
        <w:rPr>
          <w:sz w:val="24"/>
          <w:szCs w:val="24"/>
        </w:rPr>
        <w:t xml:space="preserve">offers to </w:t>
      </w:r>
      <w:r w:rsidR="00CA2FEB">
        <w:rPr>
          <w:sz w:val="24"/>
          <w:szCs w:val="24"/>
        </w:rPr>
        <w:t xml:space="preserve"> public officials.</w:t>
      </w:r>
      <w:r w:rsidR="00C822D2">
        <w:rPr>
          <w:sz w:val="24"/>
          <w:szCs w:val="24"/>
        </w:rPr>
        <w:t xml:space="preserve"> </w:t>
      </w:r>
    </w:p>
    <w:p w:rsidR="00C3236B" w:rsidRPr="00E539FE" w:rsidRDefault="00C3236B" w:rsidP="00C3236B">
      <w:pPr>
        <w:pStyle w:val="NoSpacing"/>
        <w:pBdr>
          <w:bottom w:val="single" w:sz="4" w:space="1" w:color="auto"/>
        </w:pBdr>
        <w:spacing w:line="276" w:lineRule="auto"/>
        <w:jc w:val="both"/>
        <w:rPr>
          <w:i/>
          <w:sz w:val="24"/>
          <w:szCs w:val="24"/>
        </w:rPr>
      </w:pPr>
    </w:p>
    <w:p w:rsidR="00C3236B" w:rsidRPr="005C0990" w:rsidRDefault="00C3236B" w:rsidP="00C3236B">
      <w:pPr>
        <w:pStyle w:val="NoSpacing"/>
        <w:spacing w:line="276" w:lineRule="auto"/>
        <w:jc w:val="both"/>
        <w:rPr>
          <w:sz w:val="24"/>
          <w:szCs w:val="24"/>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3236B" w:rsidRDefault="00C3236B" w:rsidP="00C3236B">
      <w:pPr>
        <w:pStyle w:val="NoSpacing"/>
        <w:spacing w:line="276" w:lineRule="auto"/>
        <w:jc w:val="both"/>
        <w:rPr>
          <w:b/>
          <w:sz w:val="32"/>
          <w:szCs w:val="32"/>
        </w:rPr>
      </w:pPr>
    </w:p>
    <w:p w:rsidR="00C817C8" w:rsidRDefault="00C817C8">
      <w:pPr>
        <w:rPr>
          <w:b/>
          <w:sz w:val="32"/>
          <w:szCs w:val="32"/>
          <w:lang w:val="en-US"/>
        </w:rPr>
      </w:pPr>
    </w:p>
    <w:p w:rsidR="00C3236B" w:rsidRDefault="00AA0280">
      <w:pPr>
        <w:rPr>
          <w:b/>
          <w:sz w:val="28"/>
          <w:szCs w:val="28"/>
        </w:rPr>
      </w:pPr>
      <w:r>
        <w:rPr>
          <w:b/>
          <w:sz w:val="28"/>
          <w:szCs w:val="28"/>
        </w:rPr>
        <w:t xml:space="preserve">1 </w:t>
      </w:r>
      <w:r w:rsidR="00C3236B">
        <w:rPr>
          <w:b/>
          <w:sz w:val="28"/>
          <w:szCs w:val="28"/>
        </w:rPr>
        <w:t>Introduction</w:t>
      </w:r>
    </w:p>
    <w:p w:rsidR="00F168CA" w:rsidRPr="00BB0120" w:rsidRDefault="007100CC">
      <w:pPr>
        <w:rPr>
          <w:sz w:val="24"/>
          <w:szCs w:val="24"/>
        </w:rPr>
      </w:pPr>
      <w:r w:rsidRPr="00BB0120">
        <w:rPr>
          <w:sz w:val="24"/>
          <w:szCs w:val="24"/>
        </w:rPr>
        <w:t>In the Netherlands the government budget for education in 2016 is</w:t>
      </w:r>
      <w:r w:rsidR="00A06E51" w:rsidRPr="00BB0120">
        <w:rPr>
          <w:sz w:val="24"/>
          <w:szCs w:val="24"/>
        </w:rPr>
        <w:t xml:space="preserve"> 34 </w:t>
      </w:r>
      <w:r w:rsidRPr="00BB0120">
        <w:rPr>
          <w:sz w:val="24"/>
          <w:szCs w:val="24"/>
        </w:rPr>
        <w:t xml:space="preserve">billion euros. </w:t>
      </w:r>
      <w:r w:rsidR="00A06E51" w:rsidRPr="00BB0120">
        <w:rPr>
          <w:sz w:val="24"/>
          <w:szCs w:val="24"/>
        </w:rPr>
        <w:t>The government only spend</w:t>
      </w:r>
      <w:r w:rsidR="00D46933">
        <w:rPr>
          <w:sz w:val="24"/>
          <w:szCs w:val="24"/>
        </w:rPr>
        <w:t>s more on social security ,</w:t>
      </w:r>
      <w:r w:rsidR="00A06E51" w:rsidRPr="00BB0120">
        <w:rPr>
          <w:sz w:val="24"/>
          <w:szCs w:val="24"/>
        </w:rPr>
        <w:t xml:space="preserve"> the labour market and on healthcare. The cost</w:t>
      </w:r>
      <w:r w:rsidR="00CD1725">
        <w:rPr>
          <w:sz w:val="24"/>
          <w:szCs w:val="24"/>
        </w:rPr>
        <w:t>s</w:t>
      </w:r>
      <w:r w:rsidR="00A06E51" w:rsidRPr="00BB0120">
        <w:rPr>
          <w:sz w:val="24"/>
          <w:szCs w:val="24"/>
        </w:rPr>
        <w:t xml:space="preserve"> of education are almost 13 percent </w:t>
      </w:r>
      <w:r w:rsidR="00CD1725">
        <w:rPr>
          <w:sz w:val="24"/>
          <w:szCs w:val="24"/>
        </w:rPr>
        <w:t>of the total (budgeted</w:t>
      </w:r>
      <w:r w:rsidR="00933994" w:rsidRPr="00BB0120">
        <w:rPr>
          <w:sz w:val="24"/>
          <w:szCs w:val="24"/>
        </w:rPr>
        <w:t>)</w:t>
      </w:r>
      <w:r w:rsidR="00CD1725">
        <w:rPr>
          <w:sz w:val="24"/>
          <w:szCs w:val="24"/>
        </w:rPr>
        <w:t xml:space="preserve"> </w:t>
      </w:r>
      <w:r w:rsidR="00933994" w:rsidRPr="00BB0120">
        <w:rPr>
          <w:sz w:val="24"/>
          <w:szCs w:val="24"/>
        </w:rPr>
        <w:t xml:space="preserve">costs </w:t>
      </w:r>
      <w:r w:rsidR="00CD1725">
        <w:rPr>
          <w:sz w:val="24"/>
          <w:szCs w:val="24"/>
        </w:rPr>
        <w:t>of</w:t>
      </w:r>
      <w:r w:rsidR="00933994" w:rsidRPr="00BB0120">
        <w:rPr>
          <w:sz w:val="24"/>
          <w:szCs w:val="24"/>
        </w:rPr>
        <w:t xml:space="preserve"> the Dutch government</w:t>
      </w:r>
      <w:r w:rsidR="007B3843" w:rsidRPr="00BB0120">
        <w:rPr>
          <w:sz w:val="24"/>
          <w:szCs w:val="24"/>
        </w:rPr>
        <w:t xml:space="preserve"> </w:t>
      </w:r>
      <w:sdt>
        <w:sdtPr>
          <w:rPr>
            <w:sz w:val="24"/>
            <w:szCs w:val="24"/>
          </w:rPr>
          <w:id w:val="-695547024"/>
          <w:citation/>
        </w:sdtPr>
        <w:sdtEndPr/>
        <w:sdtContent>
          <w:r w:rsidR="00C05BD7" w:rsidRPr="00BB0120">
            <w:rPr>
              <w:sz w:val="24"/>
              <w:szCs w:val="24"/>
            </w:rPr>
            <w:fldChar w:fldCharType="begin"/>
          </w:r>
          <w:r w:rsidR="00C05BD7" w:rsidRPr="00BB0120">
            <w:rPr>
              <w:sz w:val="24"/>
              <w:szCs w:val="24"/>
            </w:rPr>
            <w:instrText xml:space="preserve"> CITATION Rij15 \l 1043 </w:instrText>
          </w:r>
          <w:r w:rsidR="00C05BD7" w:rsidRPr="00BB0120">
            <w:rPr>
              <w:sz w:val="24"/>
              <w:szCs w:val="24"/>
            </w:rPr>
            <w:fldChar w:fldCharType="separate"/>
          </w:r>
          <w:r w:rsidR="00666F29" w:rsidRPr="00BB0120">
            <w:rPr>
              <w:noProof/>
              <w:sz w:val="24"/>
              <w:szCs w:val="24"/>
            </w:rPr>
            <w:t>(Rijksoverheid, 2015)</w:t>
          </w:r>
          <w:r w:rsidR="00C05BD7" w:rsidRPr="00BB0120">
            <w:rPr>
              <w:sz w:val="24"/>
              <w:szCs w:val="24"/>
            </w:rPr>
            <w:fldChar w:fldCharType="end"/>
          </w:r>
        </w:sdtContent>
      </w:sdt>
      <w:r w:rsidR="00C05BD7" w:rsidRPr="00BB0120">
        <w:rPr>
          <w:sz w:val="24"/>
          <w:szCs w:val="24"/>
        </w:rPr>
        <w:t>.</w:t>
      </w:r>
    </w:p>
    <w:p w:rsidR="002002F5" w:rsidRPr="00BB0120" w:rsidRDefault="00933994">
      <w:pPr>
        <w:rPr>
          <w:sz w:val="24"/>
          <w:szCs w:val="24"/>
        </w:rPr>
      </w:pPr>
      <w:r w:rsidRPr="00BB0120">
        <w:rPr>
          <w:sz w:val="24"/>
          <w:szCs w:val="24"/>
        </w:rPr>
        <w:t>There are many reasons for the government to justify spending such an amount of money</w:t>
      </w:r>
      <w:r w:rsidR="00B70E4A" w:rsidRPr="00BB0120">
        <w:rPr>
          <w:sz w:val="24"/>
          <w:szCs w:val="24"/>
        </w:rPr>
        <w:t xml:space="preserve"> on</w:t>
      </w:r>
      <w:r w:rsidRPr="00BB0120">
        <w:rPr>
          <w:sz w:val="24"/>
          <w:szCs w:val="24"/>
        </w:rPr>
        <w:t xml:space="preserve"> education. Higher educated citizens in general earn more and less of them are unemployed. </w:t>
      </w:r>
      <w:r w:rsidR="008D2DF8" w:rsidRPr="00BB0120">
        <w:rPr>
          <w:sz w:val="24"/>
          <w:szCs w:val="24"/>
        </w:rPr>
        <w:t xml:space="preserve">In a developed country like </w:t>
      </w:r>
      <w:r w:rsidR="00B70E4A" w:rsidRPr="00BB0120">
        <w:rPr>
          <w:sz w:val="24"/>
          <w:szCs w:val="24"/>
        </w:rPr>
        <w:t xml:space="preserve">the Netherlands most jobs also require some level of education, because as a developed country </w:t>
      </w:r>
      <w:r w:rsidR="007B3843" w:rsidRPr="00BB0120">
        <w:rPr>
          <w:sz w:val="24"/>
          <w:szCs w:val="24"/>
        </w:rPr>
        <w:t xml:space="preserve">the </w:t>
      </w:r>
      <w:r w:rsidR="00B70E4A" w:rsidRPr="00BB0120">
        <w:rPr>
          <w:sz w:val="24"/>
          <w:szCs w:val="24"/>
        </w:rPr>
        <w:t xml:space="preserve">economy does not focus </w:t>
      </w:r>
      <w:r w:rsidR="007B3843" w:rsidRPr="00BB0120">
        <w:rPr>
          <w:sz w:val="24"/>
          <w:szCs w:val="24"/>
        </w:rPr>
        <w:t xml:space="preserve">extensively </w:t>
      </w:r>
      <w:r w:rsidR="00B70E4A" w:rsidRPr="00BB0120">
        <w:rPr>
          <w:sz w:val="24"/>
          <w:szCs w:val="24"/>
        </w:rPr>
        <w:t xml:space="preserve">on physical labour. </w:t>
      </w:r>
      <w:r w:rsidR="002002F5" w:rsidRPr="00BB0120">
        <w:rPr>
          <w:sz w:val="24"/>
          <w:szCs w:val="24"/>
        </w:rPr>
        <w:t>Besides t</w:t>
      </w:r>
      <w:r w:rsidR="008D2DF8" w:rsidRPr="00BB0120">
        <w:rPr>
          <w:sz w:val="24"/>
          <w:szCs w:val="24"/>
        </w:rPr>
        <w:t>he mentioned reasons many other</w:t>
      </w:r>
      <w:r w:rsidR="002716C6" w:rsidRPr="00BB0120">
        <w:rPr>
          <w:sz w:val="24"/>
          <w:szCs w:val="24"/>
        </w:rPr>
        <w:t xml:space="preserve"> </w:t>
      </w:r>
      <w:r w:rsidR="002002F5" w:rsidRPr="00BB0120">
        <w:rPr>
          <w:sz w:val="24"/>
          <w:szCs w:val="24"/>
        </w:rPr>
        <w:t xml:space="preserve">advantages of a higher educated population can be thought </w:t>
      </w:r>
      <w:r w:rsidR="003865A8">
        <w:rPr>
          <w:sz w:val="24"/>
          <w:szCs w:val="24"/>
        </w:rPr>
        <w:t>about</w:t>
      </w:r>
      <w:r w:rsidR="002002F5" w:rsidRPr="00BB0120">
        <w:rPr>
          <w:sz w:val="24"/>
          <w:szCs w:val="24"/>
        </w:rPr>
        <w:t>.</w:t>
      </w:r>
    </w:p>
    <w:p w:rsidR="00933994" w:rsidRPr="00BB0120" w:rsidRDefault="002002F5">
      <w:pPr>
        <w:rPr>
          <w:sz w:val="24"/>
          <w:szCs w:val="24"/>
        </w:rPr>
      </w:pPr>
      <w:r w:rsidRPr="00BB0120">
        <w:rPr>
          <w:sz w:val="24"/>
          <w:szCs w:val="24"/>
        </w:rPr>
        <w:t>For this thesis I want to research if a country</w:t>
      </w:r>
      <w:r w:rsidR="002716C6" w:rsidRPr="00BB0120">
        <w:rPr>
          <w:sz w:val="24"/>
          <w:szCs w:val="24"/>
        </w:rPr>
        <w:t xml:space="preserve"> (The Netherlands)</w:t>
      </w:r>
      <w:r w:rsidRPr="00BB0120">
        <w:rPr>
          <w:sz w:val="24"/>
          <w:szCs w:val="24"/>
        </w:rPr>
        <w:t xml:space="preserve"> with a higher educated population </w:t>
      </w:r>
      <w:r w:rsidR="0026163F" w:rsidRPr="00BB0120">
        <w:rPr>
          <w:sz w:val="24"/>
          <w:szCs w:val="24"/>
        </w:rPr>
        <w:t>approves</w:t>
      </w:r>
      <w:r w:rsidRPr="00BB0120">
        <w:rPr>
          <w:sz w:val="24"/>
          <w:szCs w:val="24"/>
        </w:rPr>
        <w:t xml:space="preserve"> less </w:t>
      </w:r>
      <w:r w:rsidR="0026163F" w:rsidRPr="00BB0120">
        <w:rPr>
          <w:sz w:val="24"/>
          <w:szCs w:val="24"/>
        </w:rPr>
        <w:t xml:space="preserve">of </w:t>
      </w:r>
      <w:r w:rsidRPr="00BB0120">
        <w:rPr>
          <w:sz w:val="24"/>
          <w:szCs w:val="24"/>
        </w:rPr>
        <w:t>corruption.</w:t>
      </w:r>
      <w:r w:rsidR="0026163F" w:rsidRPr="00BB0120">
        <w:rPr>
          <w:sz w:val="24"/>
          <w:szCs w:val="24"/>
        </w:rPr>
        <w:t xml:space="preserve"> I assume that if people approve less of corruption it will decrease.</w:t>
      </w:r>
      <w:r w:rsidRPr="00BB0120">
        <w:rPr>
          <w:sz w:val="24"/>
          <w:szCs w:val="24"/>
        </w:rPr>
        <w:t xml:space="preserve"> </w:t>
      </w:r>
      <w:r w:rsidR="005F4D6B" w:rsidRPr="00BB0120">
        <w:rPr>
          <w:sz w:val="24"/>
          <w:szCs w:val="24"/>
        </w:rPr>
        <w:t xml:space="preserve">If better education thus lead to less corruption, this might be a positive effect that one might not immediately </w:t>
      </w:r>
      <w:r w:rsidR="008660AC" w:rsidRPr="00BB0120">
        <w:rPr>
          <w:sz w:val="24"/>
          <w:szCs w:val="24"/>
        </w:rPr>
        <w:t>connect with education</w:t>
      </w:r>
      <w:r w:rsidR="005F4D6B" w:rsidRPr="00BB0120">
        <w:rPr>
          <w:sz w:val="24"/>
          <w:szCs w:val="24"/>
        </w:rPr>
        <w:t xml:space="preserve"> and could</w:t>
      </w:r>
      <w:r w:rsidR="008D2DF8" w:rsidRPr="00BB0120">
        <w:rPr>
          <w:sz w:val="24"/>
          <w:szCs w:val="24"/>
        </w:rPr>
        <w:t xml:space="preserve"> </w:t>
      </w:r>
      <w:r w:rsidR="00865CBB">
        <w:rPr>
          <w:sz w:val="24"/>
          <w:szCs w:val="24"/>
        </w:rPr>
        <w:t>give even more justification to</w:t>
      </w:r>
      <w:r w:rsidR="008660AC" w:rsidRPr="00BB0120">
        <w:rPr>
          <w:sz w:val="24"/>
          <w:szCs w:val="24"/>
        </w:rPr>
        <w:t xml:space="preserve"> </w:t>
      </w:r>
      <w:r w:rsidR="005F4D6B" w:rsidRPr="00BB0120">
        <w:rPr>
          <w:sz w:val="24"/>
          <w:szCs w:val="24"/>
        </w:rPr>
        <w:t xml:space="preserve">spending </w:t>
      </w:r>
      <w:r w:rsidR="008660AC" w:rsidRPr="00BB0120">
        <w:rPr>
          <w:sz w:val="24"/>
          <w:szCs w:val="24"/>
        </w:rPr>
        <w:t>such a great amount of money on education.</w:t>
      </w:r>
      <w:r w:rsidR="00FA3C39" w:rsidRPr="00BB0120">
        <w:rPr>
          <w:sz w:val="24"/>
          <w:szCs w:val="24"/>
        </w:rPr>
        <w:t xml:space="preserve"> </w:t>
      </w:r>
      <w:r w:rsidR="007B44A3" w:rsidRPr="00BB0120">
        <w:rPr>
          <w:sz w:val="24"/>
          <w:szCs w:val="24"/>
        </w:rPr>
        <w:t>Corruption decreases economic growth and development and corrupt officials should therefore be punished by the electorate</w:t>
      </w:r>
      <w:r w:rsidR="00096E65" w:rsidRPr="00BB0120">
        <w:rPr>
          <w:sz w:val="24"/>
          <w:szCs w:val="24"/>
        </w:rPr>
        <w:t>. Corruption can be defined as public officials using their power for personal gain by doing illegal acts.</w:t>
      </w:r>
      <w:r w:rsidR="007B44A3" w:rsidRPr="00BB0120">
        <w:rPr>
          <w:sz w:val="24"/>
          <w:szCs w:val="24"/>
        </w:rPr>
        <w:t xml:space="preserve"> </w:t>
      </w:r>
      <w:sdt>
        <w:sdtPr>
          <w:rPr>
            <w:sz w:val="24"/>
            <w:szCs w:val="24"/>
          </w:rPr>
          <w:id w:val="1026675558"/>
          <w:citation/>
        </w:sdtPr>
        <w:sdtEndPr/>
        <w:sdtContent>
          <w:r w:rsidR="00C05BD7" w:rsidRPr="00BB0120">
            <w:rPr>
              <w:sz w:val="24"/>
              <w:szCs w:val="24"/>
            </w:rPr>
            <w:fldChar w:fldCharType="begin"/>
          </w:r>
          <w:r w:rsidR="00C05BD7" w:rsidRPr="00BB0120">
            <w:rPr>
              <w:sz w:val="24"/>
              <w:szCs w:val="24"/>
            </w:rPr>
            <w:instrText xml:space="preserve"> CITATION Jai01 \l 1043 </w:instrText>
          </w:r>
          <w:r w:rsidR="00C05BD7" w:rsidRPr="00BB0120">
            <w:rPr>
              <w:sz w:val="24"/>
              <w:szCs w:val="24"/>
            </w:rPr>
            <w:fldChar w:fldCharType="separate"/>
          </w:r>
          <w:r w:rsidR="00666F29" w:rsidRPr="00BB0120">
            <w:rPr>
              <w:noProof/>
              <w:sz w:val="24"/>
              <w:szCs w:val="24"/>
            </w:rPr>
            <w:t>(Jain, 2001)</w:t>
          </w:r>
          <w:r w:rsidR="00C05BD7" w:rsidRPr="00BB0120">
            <w:rPr>
              <w:sz w:val="24"/>
              <w:szCs w:val="24"/>
            </w:rPr>
            <w:fldChar w:fldCharType="end"/>
          </w:r>
        </w:sdtContent>
      </w:sdt>
      <w:r w:rsidR="00C05BD7" w:rsidRPr="00BB0120">
        <w:rPr>
          <w:sz w:val="24"/>
          <w:szCs w:val="24"/>
        </w:rPr>
        <w:t>.</w:t>
      </w:r>
    </w:p>
    <w:p w:rsidR="00FA3C39" w:rsidRPr="00BB0120" w:rsidRDefault="006733EC">
      <w:pPr>
        <w:rPr>
          <w:sz w:val="24"/>
          <w:szCs w:val="24"/>
        </w:rPr>
      </w:pPr>
      <w:r w:rsidRPr="00BB0120">
        <w:rPr>
          <w:sz w:val="24"/>
          <w:szCs w:val="24"/>
        </w:rPr>
        <w:t xml:space="preserve">The paper </w:t>
      </w:r>
      <w:r w:rsidR="00FA3C39" w:rsidRPr="00BB0120">
        <w:rPr>
          <w:i/>
          <w:sz w:val="24"/>
          <w:szCs w:val="24"/>
        </w:rPr>
        <w:t>Education, Corruption,</w:t>
      </w:r>
      <w:r w:rsidR="00E173F1" w:rsidRPr="00BB0120">
        <w:rPr>
          <w:i/>
          <w:sz w:val="24"/>
          <w:szCs w:val="24"/>
        </w:rPr>
        <w:t xml:space="preserve"> and the distribution of income </w:t>
      </w:r>
      <w:r w:rsidR="00FA3C39" w:rsidRPr="00BB0120">
        <w:rPr>
          <w:sz w:val="24"/>
          <w:szCs w:val="24"/>
        </w:rPr>
        <w:t xml:space="preserve">by Eicher, Garcia-Penalosa and Van Ypersele </w:t>
      </w:r>
      <w:r w:rsidR="001C67C8" w:rsidRPr="00BB0120">
        <w:rPr>
          <w:sz w:val="24"/>
          <w:szCs w:val="24"/>
        </w:rPr>
        <w:t>already looked at the effect of education on corruption on a theoretic</w:t>
      </w:r>
      <w:r w:rsidR="00865CBB">
        <w:rPr>
          <w:sz w:val="24"/>
          <w:szCs w:val="24"/>
        </w:rPr>
        <w:t>al</w:t>
      </w:r>
      <w:r w:rsidR="001C67C8" w:rsidRPr="00BB0120">
        <w:rPr>
          <w:sz w:val="24"/>
          <w:szCs w:val="24"/>
        </w:rPr>
        <w:t xml:space="preserve"> level. </w:t>
      </w:r>
      <w:r w:rsidR="00464B8B" w:rsidRPr="00BB0120">
        <w:rPr>
          <w:sz w:val="24"/>
          <w:szCs w:val="24"/>
        </w:rPr>
        <w:t xml:space="preserve">They </w:t>
      </w:r>
      <w:r w:rsidR="00865CBB">
        <w:rPr>
          <w:sz w:val="24"/>
          <w:szCs w:val="24"/>
        </w:rPr>
        <w:t>state</w:t>
      </w:r>
      <w:r w:rsidR="00464B8B" w:rsidRPr="00BB0120">
        <w:rPr>
          <w:sz w:val="24"/>
          <w:szCs w:val="24"/>
        </w:rPr>
        <w:t xml:space="preserve"> that an increase in education leads to an increase in political participation. An increase in political participation from the electorate makes It more likely that they detect corrupt behaviour from public officials and that they will punish them for it. </w:t>
      </w:r>
      <w:r w:rsidR="00007CEE" w:rsidRPr="00BB0120">
        <w:rPr>
          <w:sz w:val="24"/>
          <w:szCs w:val="24"/>
        </w:rPr>
        <w:br/>
      </w:r>
      <w:r w:rsidR="00464B8B" w:rsidRPr="00BB0120">
        <w:rPr>
          <w:sz w:val="24"/>
          <w:szCs w:val="24"/>
        </w:rPr>
        <w:t>The authors also mention that countries with high corruption levels are more likely</w:t>
      </w:r>
      <w:r w:rsidR="005C2577" w:rsidRPr="00BB0120">
        <w:rPr>
          <w:sz w:val="24"/>
          <w:szCs w:val="24"/>
        </w:rPr>
        <w:t xml:space="preserve"> to have</w:t>
      </w:r>
      <w:r w:rsidR="00126AC2" w:rsidRPr="00BB0120">
        <w:rPr>
          <w:sz w:val="24"/>
          <w:szCs w:val="24"/>
        </w:rPr>
        <w:t xml:space="preserve"> a low education level, because </w:t>
      </w:r>
      <w:r w:rsidR="005C2577" w:rsidRPr="00BB0120">
        <w:rPr>
          <w:sz w:val="24"/>
          <w:szCs w:val="24"/>
        </w:rPr>
        <w:t>corruption lowers disposable income and lowers the amount of funds that can be invested on education</w:t>
      </w:r>
      <w:r w:rsidR="00841ABC" w:rsidRPr="00BB0120">
        <w:rPr>
          <w:sz w:val="24"/>
          <w:szCs w:val="24"/>
        </w:rPr>
        <w:t xml:space="preserve">. In their conclusion the authors state that asking whether good education causes low corruption or vice versa cannot be answered with their model. </w:t>
      </w:r>
      <w:r w:rsidR="00007CEE" w:rsidRPr="00BB0120">
        <w:rPr>
          <w:sz w:val="24"/>
          <w:szCs w:val="24"/>
        </w:rPr>
        <w:br/>
      </w:r>
      <w:r w:rsidR="00841ABC" w:rsidRPr="00BB0120">
        <w:rPr>
          <w:sz w:val="24"/>
          <w:szCs w:val="24"/>
        </w:rPr>
        <w:t>But overall an increase in education funding will lead to lower corruption. The effect is bigger if there is low inequality in a country</w:t>
      </w:r>
      <w:r w:rsidR="00C05BD7" w:rsidRPr="00BB0120">
        <w:rPr>
          <w:sz w:val="24"/>
          <w:szCs w:val="24"/>
        </w:rPr>
        <w:t xml:space="preserve"> </w:t>
      </w:r>
      <w:sdt>
        <w:sdtPr>
          <w:rPr>
            <w:sz w:val="24"/>
            <w:szCs w:val="24"/>
          </w:rPr>
          <w:id w:val="-1355797042"/>
          <w:citation/>
        </w:sdtPr>
        <w:sdtEndPr/>
        <w:sdtContent>
          <w:r w:rsidR="00C05BD7" w:rsidRPr="00BB0120">
            <w:rPr>
              <w:sz w:val="24"/>
              <w:szCs w:val="24"/>
            </w:rPr>
            <w:fldChar w:fldCharType="begin"/>
          </w:r>
          <w:r w:rsidR="00A33152" w:rsidRPr="00BB0120">
            <w:rPr>
              <w:sz w:val="24"/>
              <w:szCs w:val="24"/>
            </w:rPr>
            <w:instrText xml:space="preserve">CITATION Eic09 \l 1043 </w:instrText>
          </w:r>
          <w:r w:rsidR="00C05BD7" w:rsidRPr="00BB0120">
            <w:rPr>
              <w:sz w:val="24"/>
              <w:szCs w:val="24"/>
            </w:rPr>
            <w:fldChar w:fldCharType="separate"/>
          </w:r>
          <w:r w:rsidR="00666F29" w:rsidRPr="00BB0120">
            <w:rPr>
              <w:noProof/>
              <w:sz w:val="24"/>
              <w:szCs w:val="24"/>
            </w:rPr>
            <w:t>(Eicher, García-Penelosa, &amp; Van Ypersele, 2009)</w:t>
          </w:r>
          <w:r w:rsidR="00C05BD7" w:rsidRPr="00BB0120">
            <w:rPr>
              <w:sz w:val="24"/>
              <w:szCs w:val="24"/>
            </w:rPr>
            <w:fldChar w:fldCharType="end"/>
          </w:r>
        </w:sdtContent>
      </w:sdt>
      <w:r w:rsidR="00841ABC" w:rsidRPr="00BB0120">
        <w:rPr>
          <w:sz w:val="24"/>
          <w:szCs w:val="24"/>
        </w:rPr>
        <w:t xml:space="preserve">. </w:t>
      </w:r>
    </w:p>
    <w:p w:rsidR="00E01C48" w:rsidRPr="00BB0120" w:rsidRDefault="007533C8">
      <w:pPr>
        <w:rPr>
          <w:sz w:val="24"/>
          <w:szCs w:val="24"/>
        </w:rPr>
      </w:pPr>
      <w:r w:rsidRPr="00BB0120">
        <w:rPr>
          <w:sz w:val="24"/>
          <w:szCs w:val="24"/>
        </w:rPr>
        <w:t xml:space="preserve">There is more work where a connection between education and corruption is discussed. In the paper </w:t>
      </w:r>
      <w:r w:rsidRPr="00BB0120">
        <w:rPr>
          <w:i/>
          <w:sz w:val="24"/>
          <w:szCs w:val="24"/>
        </w:rPr>
        <w:t xml:space="preserve">Political Knowledge, Political Engagement and Civic Education </w:t>
      </w:r>
      <w:r w:rsidR="00865CBB">
        <w:rPr>
          <w:sz w:val="24"/>
          <w:szCs w:val="24"/>
        </w:rPr>
        <w:t>the author</w:t>
      </w:r>
      <w:r w:rsidRPr="00BB0120">
        <w:rPr>
          <w:sz w:val="24"/>
          <w:szCs w:val="24"/>
        </w:rPr>
        <w:t xml:space="preserve"> states that better civic education increases the political knowledge. Better political knowledge  has an effect on the approval of democratic principles and also increases political participation</w:t>
      </w:r>
      <w:r w:rsidR="00666F29" w:rsidRPr="00BB0120">
        <w:rPr>
          <w:sz w:val="24"/>
          <w:szCs w:val="24"/>
        </w:rPr>
        <w:t xml:space="preserve"> </w:t>
      </w:r>
      <w:sdt>
        <w:sdtPr>
          <w:rPr>
            <w:sz w:val="24"/>
            <w:szCs w:val="24"/>
          </w:rPr>
          <w:id w:val="12964120"/>
          <w:citation/>
        </w:sdtPr>
        <w:sdtEndPr/>
        <w:sdtContent>
          <w:r w:rsidR="00666F29" w:rsidRPr="00BB0120">
            <w:rPr>
              <w:sz w:val="24"/>
              <w:szCs w:val="24"/>
            </w:rPr>
            <w:fldChar w:fldCharType="begin"/>
          </w:r>
          <w:r w:rsidR="00666F29" w:rsidRPr="00BB0120">
            <w:rPr>
              <w:sz w:val="24"/>
              <w:szCs w:val="24"/>
              <w:lang w:val="en-US"/>
            </w:rPr>
            <w:instrText xml:space="preserve"> CITATION Gal01 \l 1043 </w:instrText>
          </w:r>
          <w:r w:rsidR="00666F29" w:rsidRPr="00BB0120">
            <w:rPr>
              <w:sz w:val="24"/>
              <w:szCs w:val="24"/>
            </w:rPr>
            <w:fldChar w:fldCharType="separate"/>
          </w:r>
          <w:r w:rsidR="00666F29" w:rsidRPr="00BB0120">
            <w:rPr>
              <w:noProof/>
              <w:sz w:val="24"/>
              <w:szCs w:val="24"/>
              <w:lang w:val="en-US"/>
            </w:rPr>
            <w:t>(Galston, 2001)</w:t>
          </w:r>
          <w:r w:rsidR="00666F29" w:rsidRPr="00BB0120">
            <w:rPr>
              <w:sz w:val="24"/>
              <w:szCs w:val="24"/>
            </w:rPr>
            <w:fldChar w:fldCharType="end"/>
          </w:r>
        </w:sdtContent>
      </w:sdt>
      <w:r w:rsidR="00666F29" w:rsidRPr="00BB0120">
        <w:rPr>
          <w:sz w:val="24"/>
          <w:szCs w:val="24"/>
        </w:rPr>
        <w:t xml:space="preserve"> </w:t>
      </w:r>
      <w:r w:rsidRPr="00BB0120">
        <w:rPr>
          <w:sz w:val="24"/>
          <w:szCs w:val="24"/>
        </w:rPr>
        <w:t>.</w:t>
      </w:r>
      <w:r w:rsidR="00666F29" w:rsidRPr="00BB0120">
        <w:rPr>
          <w:sz w:val="24"/>
          <w:szCs w:val="24"/>
        </w:rPr>
        <w:t xml:space="preserve"> The book </w:t>
      </w:r>
      <w:r w:rsidR="00DF77A7" w:rsidRPr="00BB0120">
        <w:rPr>
          <w:i/>
          <w:sz w:val="24"/>
          <w:szCs w:val="24"/>
        </w:rPr>
        <w:t>Citizen Competence  and Democratic Institutions</w:t>
      </w:r>
      <w:r w:rsidR="00DF77A7" w:rsidRPr="00BB0120">
        <w:rPr>
          <w:sz w:val="24"/>
          <w:szCs w:val="24"/>
        </w:rPr>
        <w:t xml:space="preserve"> comes to a similar conclusion. More competent citizens lead to better democratic institutions and thus less corruption. A higher level of education is one of the factors that influences higher competence </w:t>
      </w:r>
      <w:sdt>
        <w:sdtPr>
          <w:rPr>
            <w:sz w:val="24"/>
            <w:szCs w:val="24"/>
          </w:rPr>
          <w:id w:val="469481809"/>
          <w:citation/>
        </w:sdtPr>
        <w:sdtEndPr/>
        <w:sdtContent>
          <w:r w:rsidR="00DF77A7" w:rsidRPr="00BB0120">
            <w:rPr>
              <w:sz w:val="24"/>
              <w:szCs w:val="24"/>
            </w:rPr>
            <w:fldChar w:fldCharType="begin"/>
          </w:r>
          <w:r w:rsidR="00DF77A7" w:rsidRPr="00BB0120">
            <w:rPr>
              <w:sz w:val="24"/>
              <w:szCs w:val="24"/>
              <w:lang w:val="en-US"/>
            </w:rPr>
            <w:instrText xml:space="preserve"> CITATION Elk99 \l 1043 </w:instrText>
          </w:r>
          <w:r w:rsidR="00DF77A7" w:rsidRPr="00BB0120">
            <w:rPr>
              <w:sz w:val="24"/>
              <w:szCs w:val="24"/>
            </w:rPr>
            <w:fldChar w:fldCharType="separate"/>
          </w:r>
          <w:r w:rsidR="00DF77A7" w:rsidRPr="00BB0120">
            <w:rPr>
              <w:noProof/>
              <w:sz w:val="24"/>
              <w:szCs w:val="24"/>
              <w:lang w:val="en-US"/>
            </w:rPr>
            <w:t>(Elkin &amp; Soltan, 1999)</w:t>
          </w:r>
          <w:r w:rsidR="00DF77A7" w:rsidRPr="00BB0120">
            <w:rPr>
              <w:sz w:val="24"/>
              <w:szCs w:val="24"/>
            </w:rPr>
            <w:fldChar w:fldCharType="end"/>
          </w:r>
        </w:sdtContent>
      </w:sdt>
      <w:r w:rsidR="00DF77A7" w:rsidRPr="00BB0120">
        <w:rPr>
          <w:sz w:val="24"/>
          <w:szCs w:val="24"/>
        </w:rPr>
        <w:t>.</w:t>
      </w:r>
    </w:p>
    <w:p w:rsidR="00DA481F" w:rsidRPr="00BB0120" w:rsidRDefault="00192C53">
      <w:pPr>
        <w:rPr>
          <w:sz w:val="24"/>
          <w:szCs w:val="24"/>
        </w:rPr>
      </w:pPr>
      <w:r w:rsidRPr="00BB0120">
        <w:rPr>
          <w:sz w:val="24"/>
          <w:szCs w:val="24"/>
        </w:rPr>
        <w:lastRenderedPageBreak/>
        <w:t xml:space="preserve">The book </w:t>
      </w:r>
      <w:r w:rsidRPr="00BB0120">
        <w:rPr>
          <w:i/>
          <w:sz w:val="24"/>
          <w:szCs w:val="24"/>
        </w:rPr>
        <w:t>In Search of Prosperity: Analytic Narratives on Economic Growth</w:t>
      </w:r>
      <w:r w:rsidRPr="00BB0120">
        <w:rPr>
          <w:sz w:val="24"/>
          <w:szCs w:val="24"/>
        </w:rPr>
        <w:t xml:space="preserve"> </w:t>
      </w:r>
      <w:r w:rsidR="008D1A76" w:rsidRPr="00BB0120">
        <w:rPr>
          <w:sz w:val="24"/>
          <w:szCs w:val="24"/>
        </w:rPr>
        <w:t xml:space="preserve">also implies that better education decreases corruption. After gaining independence Botswana spend heavily on education. Botswana’s education level soon exceeded the average level of Africa and in 2009 Botswana was Africa’s least corrupt country and has one of the highest per capita incomes of that continent </w:t>
      </w:r>
      <w:sdt>
        <w:sdtPr>
          <w:rPr>
            <w:sz w:val="24"/>
            <w:szCs w:val="24"/>
          </w:rPr>
          <w:id w:val="-1448086943"/>
          <w:citation/>
        </w:sdtPr>
        <w:sdtEndPr/>
        <w:sdtContent>
          <w:r w:rsidR="008D1A76" w:rsidRPr="00BB0120">
            <w:rPr>
              <w:sz w:val="24"/>
              <w:szCs w:val="24"/>
            </w:rPr>
            <w:fldChar w:fldCharType="begin"/>
          </w:r>
          <w:r w:rsidR="008D1A76" w:rsidRPr="00BB0120">
            <w:rPr>
              <w:sz w:val="24"/>
              <w:szCs w:val="24"/>
              <w:lang w:val="en-US"/>
            </w:rPr>
            <w:instrText xml:space="preserve"> CITATION Rod03 \l 1043 </w:instrText>
          </w:r>
          <w:r w:rsidR="008D1A76" w:rsidRPr="00BB0120">
            <w:rPr>
              <w:sz w:val="24"/>
              <w:szCs w:val="24"/>
            </w:rPr>
            <w:fldChar w:fldCharType="separate"/>
          </w:r>
          <w:r w:rsidR="008D1A76" w:rsidRPr="00BB0120">
            <w:rPr>
              <w:noProof/>
              <w:sz w:val="24"/>
              <w:szCs w:val="24"/>
              <w:lang w:val="en-US"/>
            </w:rPr>
            <w:t>(Rodrik, 2003)</w:t>
          </w:r>
          <w:r w:rsidR="008D1A76" w:rsidRPr="00BB0120">
            <w:rPr>
              <w:sz w:val="24"/>
              <w:szCs w:val="24"/>
            </w:rPr>
            <w:fldChar w:fldCharType="end"/>
          </w:r>
        </w:sdtContent>
      </w:sdt>
      <w:r w:rsidR="008D1A76" w:rsidRPr="00BB0120">
        <w:rPr>
          <w:sz w:val="24"/>
          <w:szCs w:val="24"/>
        </w:rPr>
        <w:t>.</w:t>
      </w:r>
    </w:p>
    <w:p w:rsidR="00492DC2" w:rsidRPr="00BB0120" w:rsidRDefault="00492DC2">
      <w:pPr>
        <w:rPr>
          <w:sz w:val="24"/>
          <w:szCs w:val="24"/>
        </w:rPr>
      </w:pPr>
      <w:r w:rsidRPr="00BB0120">
        <w:rPr>
          <w:sz w:val="24"/>
          <w:szCs w:val="24"/>
        </w:rPr>
        <w:t>In the paper</w:t>
      </w:r>
      <w:r w:rsidR="00F872E6" w:rsidRPr="00BB0120">
        <w:rPr>
          <w:b/>
          <w:sz w:val="24"/>
          <w:szCs w:val="24"/>
        </w:rPr>
        <w:t xml:space="preserve"> </w:t>
      </w:r>
      <w:r w:rsidR="00F872E6" w:rsidRPr="00BB0120">
        <w:rPr>
          <w:i/>
          <w:sz w:val="24"/>
          <w:szCs w:val="24"/>
        </w:rPr>
        <w:t>Education, Complaints and Accountability</w:t>
      </w:r>
      <w:r w:rsidRPr="00BB0120">
        <w:rPr>
          <w:sz w:val="24"/>
          <w:szCs w:val="24"/>
        </w:rPr>
        <w:t xml:space="preserve"> the authors state that governments are better in highly educated countries. One of the reasons the authors give is that higher educated citizens are more likely to complain about unjust behaviour from public officials and that this keep</w:t>
      </w:r>
      <w:r w:rsidR="009E41F8" w:rsidRPr="00BB0120">
        <w:rPr>
          <w:sz w:val="24"/>
          <w:szCs w:val="24"/>
        </w:rPr>
        <w:t>s the officials on their toes</w:t>
      </w:r>
      <w:sdt>
        <w:sdtPr>
          <w:rPr>
            <w:sz w:val="24"/>
            <w:szCs w:val="24"/>
          </w:rPr>
          <w:id w:val="1347290210"/>
          <w:citation/>
        </w:sdtPr>
        <w:sdtEndPr/>
        <w:sdtContent>
          <w:r w:rsidR="009E41F8" w:rsidRPr="00BB0120">
            <w:rPr>
              <w:sz w:val="24"/>
              <w:szCs w:val="24"/>
            </w:rPr>
            <w:fldChar w:fldCharType="begin"/>
          </w:r>
          <w:r w:rsidR="009E41F8" w:rsidRPr="00BB0120">
            <w:rPr>
              <w:sz w:val="24"/>
              <w:szCs w:val="24"/>
              <w:lang w:val="en-US"/>
            </w:rPr>
            <w:instrText xml:space="preserve"> CITATION Bot13 \l 1043 </w:instrText>
          </w:r>
          <w:r w:rsidR="009E41F8" w:rsidRPr="00BB0120">
            <w:rPr>
              <w:sz w:val="24"/>
              <w:szCs w:val="24"/>
            </w:rPr>
            <w:fldChar w:fldCharType="separate"/>
          </w:r>
          <w:r w:rsidR="009E41F8" w:rsidRPr="00BB0120">
            <w:rPr>
              <w:noProof/>
              <w:sz w:val="24"/>
              <w:szCs w:val="24"/>
              <w:lang w:val="en-US"/>
            </w:rPr>
            <w:t xml:space="preserve"> (Botero, Ponce, &amp; Shleifer, 2013)</w:t>
          </w:r>
          <w:r w:rsidR="009E41F8" w:rsidRPr="00BB0120">
            <w:rPr>
              <w:sz w:val="24"/>
              <w:szCs w:val="24"/>
            </w:rPr>
            <w:fldChar w:fldCharType="end"/>
          </w:r>
        </w:sdtContent>
      </w:sdt>
      <w:r w:rsidR="009E41F8" w:rsidRPr="00BB0120">
        <w:rPr>
          <w:sz w:val="24"/>
          <w:szCs w:val="24"/>
        </w:rPr>
        <w:t xml:space="preserve">. </w:t>
      </w:r>
      <w:r w:rsidRPr="00BB0120">
        <w:rPr>
          <w:sz w:val="24"/>
          <w:szCs w:val="24"/>
        </w:rPr>
        <w:t>The authors use</w:t>
      </w:r>
      <w:r w:rsidR="009E41F8" w:rsidRPr="00BB0120">
        <w:rPr>
          <w:sz w:val="24"/>
          <w:szCs w:val="24"/>
        </w:rPr>
        <w:t>d</w:t>
      </w:r>
      <w:r w:rsidRPr="00BB0120">
        <w:rPr>
          <w:sz w:val="24"/>
          <w:szCs w:val="24"/>
        </w:rPr>
        <w:t xml:space="preserve"> survey data to get their results</w:t>
      </w:r>
      <w:r w:rsidR="009E41F8" w:rsidRPr="00BB0120">
        <w:rPr>
          <w:sz w:val="24"/>
          <w:szCs w:val="24"/>
        </w:rPr>
        <w:t>, which is also how I will get my results for this thesis.</w:t>
      </w:r>
      <w:r w:rsidR="00EF5B94" w:rsidRPr="00BB0120">
        <w:rPr>
          <w:sz w:val="24"/>
          <w:szCs w:val="24"/>
        </w:rPr>
        <w:t xml:space="preserve"> The paper </w:t>
      </w:r>
      <w:r w:rsidR="00EF5B94" w:rsidRPr="00BB0120">
        <w:rPr>
          <w:i/>
          <w:sz w:val="24"/>
          <w:szCs w:val="24"/>
        </w:rPr>
        <w:t>Are there civic returns to education?</w:t>
      </w:r>
      <w:r w:rsidR="00EF5B94" w:rsidRPr="00BB0120">
        <w:rPr>
          <w:sz w:val="24"/>
          <w:szCs w:val="24"/>
        </w:rPr>
        <w:t xml:space="preserve"> presents evidence that there is a large statistically significant effect of an increase in educational attainment on voter participation. Another result is that an increase in schooling increases  the civic knowledge as measured by often one reads a newspaper </w:t>
      </w:r>
      <w:sdt>
        <w:sdtPr>
          <w:rPr>
            <w:sz w:val="24"/>
            <w:szCs w:val="24"/>
          </w:rPr>
          <w:id w:val="1509479463"/>
          <w:citation/>
        </w:sdtPr>
        <w:sdtEndPr/>
        <w:sdtContent>
          <w:r w:rsidR="00EF5B94" w:rsidRPr="00BB0120">
            <w:rPr>
              <w:sz w:val="24"/>
              <w:szCs w:val="24"/>
            </w:rPr>
            <w:fldChar w:fldCharType="begin"/>
          </w:r>
          <w:r w:rsidR="00EF5B94" w:rsidRPr="00BB0120">
            <w:rPr>
              <w:sz w:val="24"/>
              <w:szCs w:val="24"/>
              <w:lang w:val="en-US"/>
            </w:rPr>
            <w:instrText xml:space="preserve"> CITATION Dee04 \l 1043 </w:instrText>
          </w:r>
          <w:r w:rsidR="00EF5B94" w:rsidRPr="00BB0120">
            <w:rPr>
              <w:sz w:val="24"/>
              <w:szCs w:val="24"/>
            </w:rPr>
            <w:fldChar w:fldCharType="separate"/>
          </w:r>
          <w:r w:rsidR="00EF5B94" w:rsidRPr="00BB0120">
            <w:rPr>
              <w:noProof/>
              <w:sz w:val="24"/>
              <w:szCs w:val="24"/>
              <w:lang w:val="en-US"/>
            </w:rPr>
            <w:t>(Dee, 2004)</w:t>
          </w:r>
          <w:r w:rsidR="00EF5B94" w:rsidRPr="00BB0120">
            <w:rPr>
              <w:sz w:val="24"/>
              <w:szCs w:val="24"/>
            </w:rPr>
            <w:fldChar w:fldCharType="end"/>
          </w:r>
        </w:sdtContent>
      </w:sdt>
      <w:r w:rsidR="00EF5B94" w:rsidRPr="00BB0120">
        <w:rPr>
          <w:sz w:val="24"/>
          <w:szCs w:val="24"/>
        </w:rPr>
        <w:t>.</w:t>
      </w:r>
    </w:p>
    <w:p w:rsidR="00BB0120" w:rsidRDefault="00BB0120">
      <w:pPr>
        <w:rPr>
          <w:sz w:val="24"/>
          <w:szCs w:val="24"/>
        </w:rPr>
      </w:pPr>
      <w:r w:rsidRPr="00BB0120">
        <w:rPr>
          <w:sz w:val="24"/>
          <w:szCs w:val="24"/>
        </w:rPr>
        <w:t xml:space="preserve">Finally there is the paper </w:t>
      </w:r>
      <w:r w:rsidRPr="00BB0120">
        <w:rPr>
          <w:i/>
          <w:sz w:val="24"/>
          <w:szCs w:val="24"/>
        </w:rPr>
        <w:t>Does education improve citizenship? Evidence from the United States and the United Kingdom</w:t>
      </w:r>
      <w:r>
        <w:rPr>
          <w:sz w:val="24"/>
          <w:szCs w:val="24"/>
        </w:rPr>
        <w:t xml:space="preserve">. The goal of this paper was to investigate causal links between education and political participation. The authors use data from the United States and the United Kingdom. For the United States they find a clear connection between extra education and </w:t>
      </w:r>
      <w:r w:rsidR="00CF528C">
        <w:rPr>
          <w:sz w:val="24"/>
          <w:szCs w:val="24"/>
        </w:rPr>
        <w:t xml:space="preserve">voting </w:t>
      </w:r>
      <w:sdt>
        <w:sdtPr>
          <w:rPr>
            <w:sz w:val="24"/>
            <w:szCs w:val="24"/>
          </w:rPr>
          <w:id w:val="-155852956"/>
          <w:citation/>
        </w:sdtPr>
        <w:sdtEndPr/>
        <w:sdtContent>
          <w:r w:rsidR="00CF528C">
            <w:rPr>
              <w:sz w:val="24"/>
              <w:szCs w:val="24"/>
            </w:rPr>
            <w:fldChar w:fldCharType="begin"/>
          </w:r>
          <w:r w:rsidR="00CF528C" w:rsidRPr="00CF528C">
            <w:rPr>
              <w:sz w:val="24"/>
              <w:szCs w:val="24"/>
              <w:lang w:val="en-US"/>
            </w:rPr>
            <w:instrText xml:space="preserve"> CITATION Mil04 \l 1043 </w:instrText>
          </w:r>
          <w:r w:rsidR="00CF528C">
            <w:rPr>
              <w:sz w:val="24"/>
              <w:szCs w:val="24"/>
            </w:rPr>
            <w:fldChar w:fldCharType="separate"/>
          </w:r>
          <w:r w:rsidR="00CF528C" w:rsidRPr="00CF528C">
            <w:rPr>
              <w:noProof/>
              <w:sz w:val="24"/>
              <w:szCs w:val="24"/>
              <w:lang w:val="en-US"/>
            </w:rPr>
            <w:t>(Milligan, Moretti, &amp; Oreopoulos, 2004)</w:t>
          </w:r>
          <w:r w:rsidR="00CF528C">
            <w:rPr>
              <w:sz w:val="24"/>
              <w:szCs w:val="24"/>
            </w:rPr>
            <w:fldChar w:fldCharType="end"/>
          </w:r>
        </w:sdtContent>
      </w:sdt>
      <w:r w:rsidR="00CF528C">
        <w:rPr>
          <w:sz w:val="24"/>
          <w:szCs w:val="24"/>
        </w:rPr>
        <w:t xml:space="preserve">. </w:t>
      </w:r>
    </w:p>
    <w:p w:rsidR="00CF528C" w:rsidRDefault="00CF528C">
      <w:pPr>
        <w:rPr>
          <w:sz w:val="24"/>
          <w:szCs w:val="24"/>
        </w:rPr>
      </w:pPr>
      <w:r>
        <w:rPr>
          <w:sz w:val="24"/>
          <w:szCs w:val="24"/>
        </w:rPr>
        <w:t>What all these papers and books have in common is that they show that that a higher level of education leads to better citizenship and thus lower corruption. I am interested to find out if I can find such an effect in the Netherlands. My primary goal is to find out if education has an effect on t</w:t>
      </w:r>
      <w:r w:rsidR="00592FBA">
        <w:rPr>
          <w:sz w:val="24"/>
          <w:szCs w:val="24"/>
        </w:rPr>
        <w:t xml:space="preserve">he acceptability of corruption. </w:t>
      </w:r>
      <w:r>
        <w:rPr>
          <w:sz w:val="24"/>
          <w:szCs w:val="24"/>
        </w:rPr>
        <w:t>I will also test if education has an effect on the quantity of corruption.</w:t>
      </w:r>
      <w:r w:rsidR="00AA0280">
        <w:rPr>
          <w:sz w:val="24"/>
          <w:szCs w:val="24"/>
        </w:rPr>
        <w:t xml:space="preserve"> </w:t>
      </w:r>
    </w:p>
    <w:p w:rsidR="00AA0280" w:rsidRDefault="00AA0280">
      <w:pPr>
        <w:rPr>
          <w:sz w:val="24"/>
          <w:szCs w:val="24"/>
        </w:rPr>
      </w:pPr>
      <w:r>
        <w:rPr>
          <w:sz w:val="24"/>
          <w:szCs w:val="24"/>
        </w:rPr>
        <w:t>This thesis will have the following structure. The first sectio</w:t>
      </w:r>
      <w:r w:rsidR="00A00087">
        <w:rPr>
          <w:sz w:val="24"/>
          <w:szCs w:val="24"/>
        </w:rPr>
        <w:t xml:space="preserve">n is the introduction. </w:t>
      </w:r>
      <w:r>
        <w:rPr>
          <w:sz w:val="24"/>
          <w:szCs w:val="24"/>
        </w:rPr>
        <w:t>The second section will</w:t>
      </w:r>
      <w:r w:rsidR="004E01B3">
        <w:rPr>
          <w:sz w:val="24"/>
          <w:szCs w:val="24"/>
        </w:rPr>
        <w:t xml:space="preserve"> cover</w:t>
      </w:r>
      <w:r>
        <w:rPr>
          <w:sz w:val="24"/>
          <w:szCs w:val="24"/>
        </w:rPr>
        <w:t xml:space="preserve"> the data</w:t>
      </w:r>
      <w:r w:rsidR="004E01B3">
        <w:rPr>
          <w:sz w:val="24"/>
          <w:szCs w:val="24"/>
        </w:rPr>
        <w:t>set</w:t>
      </w:r>
      <w:r>
        <w:rPr>
          <w:sz w:val="24"/>
          <w:szCs w:val="24"/>
        </w:rPr>
        <w:t xml:space="preserve"> and </w:t>
      </w:r>
      <w:r w:rsidR="004E01B3">
        <w:rPr>
          <w:sz w:val="24"/>
          <w:szCs w:val="24"/>
        </w:rPr>
        <w:t xml:space="preserve">the </w:t>
      </w:r>
      <w:r>
        <w:rPr>
          <w:sz w:val="24"/>
          <w:szCs w:val="24"/>
        </w:rPr>
        <w:t xml:space="preserve">variables. Section 3 is the methodology and the fourth section contains the results. Section 5 is the conclusion. </w:t>
      </w: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pPr>
        <w:rPr>
          <w:sz w:val="24"/>
          <w:szCs w:val="24"/>
        </w:rPr>
      </w:pPr>
    </w:p>
    <w:p w:rsidR="00E328A5" w:rsidRDefault="00E328A5" w:rsidP="00E328A5">
      <w:pPr>
        <w:rPr>
          <w:sz w:val="24"/>
          <w:szCs w:val="24"/>
        </w:rPr>
      </w:pPr>
    </w:p>
    <w:p w:rsidR="00E328A5" w:rsidRPr="00E06794" w:rsidRDefault="0091514F" w:rsidP="00E328A5">
      <w:pPr>
        <w:rPr>
          <w:b/>
          <w:sz w:val="28"/>
          <w:szCs w:val="28"/>
          <w:lang w:val="en-US"/>
        </w:rPr>
      </w:pPr>
      <w:r>
        <w:rPr>
          <w:b/>
          <w:sz w:val="28"/>
          <w:szCs w:val="28"/>
          <w:lang w:val="en-US"/>
        </w:rPr>
        <w:t xml:space="preserve">2 </w:t>
      </w:r>
      <w:r w:rsidR="00E328A5" w:rsidRPr="00E06794">
        <w:rPr>
          <w:b/>
          <w:sz w:val="28"/>
          <w:szCs w:val="28"/>
          <w:lang w:val="en-US"/>
        </w:rPr>
        <w:t>Data</w:t>
      </w:r>
    </w:p>
    <w:p w:rsidR="00E328A5" w:rsidRPr="00BF399A" w:rsidRDefault="00E328A5" w:rsidP="00E328A5">
      <w:pPr>
        <w:rPr>
          <w:b/>
          <w:sz w:val="24"/>
          <w:szCs w:val="24"/>
          <w:lang w:val="en-US"/>
        </w:rPr>
      </w:pPr>
      <w:r w:rsidRPr="00BF399A">
        <w:rPr>
          <w:b/>
          <w:sz w:val="24"/>
          <w:szCs w:val="24"/>
          <w:lang w:val="en-US"/>
        </w:rPr>
        <w:t>European Social Survey</w:t>
      </w:r>
    </w:p>
    <w:p w:rsidR="00E328A5" w:rsidRPr="00BF399A" w:rsidRDefault="00E328A5" w:rsidP="00E328A5">
      <w:pPr>
        <w:rPr>
          <w:sz w:val="24"/>
          <w:szCs w:val="24"/>
          <w:lang w:val="en-US"/>
        </w:rPr>
      </w:pPr>
      <w:r w:rsidRPr="00BF399A">
        <w:rPr>
          <w:sz w:val="24"/>
          <w:szCs w:val="24"/>
          <w:lang w:val="en-US"/>
        </w:rPr>
        <w:t>To find out if education has an effect on corruption I will use the European Social Survey (ESS). The European Social Survey has been held bi-annual since 2001 (and published in 2002).The founders of the ESS describe it as an academically driven cross-national survey to measure the attitudes, beliefs and behaviour patterns of diverse populations in more than thirty nations. Some of the main aims of the ESS are to chart stability and change in social structure, to achieve higher standards in cross-national research in social sciences and to introduce strong indicators of national progress based  on the perception and judgments of citizens from the participating countries</w:t>
      </w:r>
      <w:r w:rsidR="00900980">
        <w:rPr>
          <w:b/>
          <w:sz w:val="24"/>
          <w:szCs w:val="24"/>
          <w:lang w:val="en-US"/>
        </w:rPr>
        <w:t xml:space="preserve"> </w:t>
      </w:r>
      <w:sdt>
        <w:sdtPr>
          <w:rPr>
            <w:b/>
            <w:sz w:val="24"/>
            <w:szCs w:val="24"/>
            <w:lang w:val="en-US"/>
          </w:rPr>
          <w:id w:val="1587350306"/>
          <w:citation/>
        </w:sdtPr>
        <w:sdtEndPr/>
        <w:sdtContent>
          <w:r w:rsidR="00900980">
            <w:rPr>
              <w:b/>
              <w:sz w:val="24"/>
              <w:szCs w:val="24"/>
              <w:lang w:val="en-US"/>
            </w:rPr>
            <w:fldChar w:fldCharType="begin"/>
          </w:r>
          <w:r w:rsidR="00900980" w:rsidRPr="00900980">
            <w:rPr>
              <w:b/>
              <w:sz w:val="24"/>
              <w:szCs w:val="24"/>
              <w:lang w:val="en-US"/>
            </w:rPr>
            <w:instrText xml:space="preserve"> CITATION Eur02 \l 1043 </w:instrText>
          </w:r>
          <w:r w:rsidR="00900980">
            <w:rPr>
              <w:b/>
              <w:sz w:val="24"/>
              <w:szCs w:val="24"/>
              <w:lang w:val="en-US"/>
            </w:rPr>
            <w:fldChar w:fldCharType="separate"/>
          </w:r>
          <w:r w:rsidR="00900980" w:rsidRPr="00900980">
            <w:rPr>
              <w:noProof/>
              <w:sz w:val="24"/>
              <w:szCs w:val="24"/>
              <w:lang w:val="en-US"/>
            </w:rPr>
            <w:t>(European Social Survey, 2002)</w:t>
          </w:r>
          <w:r w:rsidR="00900980">
            <w:rPr>
              <w:b/>
              <w:sz w:val="24"/>
              <w:szCs w:val="24"/>
              <w:lang w:val="en-US"/>
            </w:rPr>
            <w:fldChar w:fldCharType="end"/>
          </w:r>
        </w:sdtContent>
      </w:sdt>
      <w:r w:rsidRPr="00BF399A">
        <w:rPr>
          <w:sz w:val="24"/>
          <w:szCs w:val="24"/>
          <w:lang w:val="en-US"/>
        </w:rPr>
        <w:t>.  The amount of countries that participate has increased over the years. The Netherlands has parti</w:t>
      </w:r>
      <w:r w:rsidR="005B44A4">
        <w:rPr>
          <w:sz w:val="24"/>
          <w:szCs w:val="24"/>
          <w:lang w:val="en-US"/>
        </w:rPr>
        <w:t>cipated since  the first survey.</w:t>
      </w:r>
      <w:r w:rsidRPr="00BF399A">
        <w:rPr>
          <w:sz w:val="24"/>
          <w:szCs w:val="24"/>
          <w:lang w:val="en-US"/>
        </w:rPr>
        <w:t xml:space="preserve"> I will use the dataset from the second ESS in 2004. The reason I use the</w:t>
      </w:r>
      <w:r w:rsidR="0043752B">
        <w:rPr>
          <w:sz w:val="24"/>
          <w:szCs w:val="24"/>
          <w:lang w:val="en-US"/>
        </w:rPr>
        <w:t xml:space="preserve"> second</w:t>
      </w:r>
      <w:r w:rsidRPr="00BF399A">
        <w:rPr>
          <w:sz w:val="24"/>
          <w:szCs w:val="24"/>
          <w:lang w:val="en-US"/>
        </w:rPr>
        <w:t xml:space="preserve"> survey and not a more recent one is because one of the most important questions from the survey for my research can only be found in the survey from 2004. The aforementioned important question is the one I use to measure corruption,</w:t>
      </w:r>
      <w:r w:rsidR="0043752B">
        <w:rPr>
          <w:sz w:val="24"/>
          <w:szCs w:val="24"/>
          <w:lang w:val="en-US"/>
        </w:rPr>
        <w:t xml:space="preserve"> </w:t>
      </w:r>
      <w:r w:rsidRPr="00BF399A">
        <w:rPr>
          <w:sz w:val="24"/>
          <w:szCs w:val="24"/>
          <w:lang w:val="en-US"/>
        </w:rPr>
        <w:t xml:space="preserve">and states: </w:t>
      </w:r>
      <w:r w:rsidR="00AD5DB0">
        <w:rPr>
          <w:sz w:val="24"/>
          <w:szCs w:val="24"/>
          <w:lang w:val="en-US"/>
        </w:rPr>
        <w:t xml:space="preserve">A public </w:t>
      </w:r>
      <w:r w:rsidRPr="00BF399A">
        <w:rPr>
          <w:sz w:val="24"/>
          <w:szCs w:val="24"/>
          <w:lang w:val="en-US"/>
        </w:rPr>
        <w:t xml:space="preserve">official asking for a favour or a bribe in return for a service, how wrong? </w:t>
      </w:r>
    </w:p>
    <w:p w:rsidR="00E328A5" w:rsidRPr="00BF399A" w:rsidRDefault="00E328A5" w:rsidP="00E328A5">
      <w:pPr>
        <w:rPr>
          <w:sz w:val="24"/>
          <w:szCs w:val="24"/>
          <w:lang w:val="en-US"/>
        </w:rPr>
      </w:pPr>
      <w:r w:rsidRPr="00BF399A">
        <w:rPr>
          <w:sz w:val="24"/>
          <w:szCs w:val="24"/>
          <w:lang w:val="en-US"/>
        </w:rPr>
        <w:t>The ESS contains many questions and most of them are irrelevant for answering the research question.  The questions that I will use as variables in my regressions all have some connection with education and corruption. The version of the ESS2004 that I use only includes the Dutch respondents, so the results will only say something about the Netherlands. They are not applicable to the other countries where the survey was held.</w:t>
      </w:r>
    </w:p>
    <w:p w:rsidR="00E328A5" w:rsidRPr="00BF399A" w:rsidRDefault="00E328A5" w:rsidP="00E328A5">
      <w:pPr>
        <w:rPr>
          <w:b/>
          <w:sz w:val="24"/>
          <w:szCs w:val="24"/>
          <w:lang w:val="en-US"/>
        </w:rPr>
      </w:pPr>
      <w:r w:rsidRPr="00BF399A">
        <w:rPr>
          <w:b/>
          <w:sz w:val="24"/>
          <w:szCs w:val="24"/>
          <w:lang w:val="en-US"/>
        </w:rPr>
        <w:t>Variables</w:t>
      </w:r>
    </w:p>
    <w:p w:rsidR="00E328A5" w:rsidRPr="00BF399A" w:rsidRDefault="00E328A5" w:rsidP="00E328A5">
      <w:pPr>
        <w:rPr>
          <w:sz w:val="24"/>
          <w:szCs w:val="24"/>
          <w:lang w:val="en-US"/>
        </w:rPr>
      </w:pPr>
      <w:r w:rsidRPr="00BF399A">
        <w:rPr>
          <w:sz w:val="24"/>
          <w:szCs w:val="24"/>
          <w:lang w:val="en-US"/>
        </w:rPr>
        <w:t>As I mentioned  before the question used to measure corruption is: A public  official asking for a favour or a bribe in return for a service, how wrong? The respondent answered  this question with:</w:t>
      </w:r>
      <w:r w:rsidRPr="00BF399A">
        <w:rPr>
          <w:i/>
          <w:sz w:val="24"/>
          <w:szCs w:val="24"/>
          <w:lang w:val="en-US"/>
        </w:rPr>
        <w:t xml:space="preserve"> Not wrong at all, A bit wrong, Wrong</w:t>
      </w:r>
      <w:r w:rsidRPr="00BF399A">
        <w:rPr>
          <w:sz w:val="24"/>
          <w:szCs w:val="24"/>
          <w:lang w:val="en-US"/>
        </w:rPr>
        <w:t xml:space="preserve"> or </w:t>
      </w:r>
      <w:r w:rsidRPr="00BF399A">
        <w:rPr>
          <w:i/>
          <w:sz w:val="24"/>
          <w:szCs w:val="24"/>
          <w:lang w:val="en-US"/>
        </w:rPr>
        <w:t>Seriously wrong</w:t>
      </w:r>
      <w:r w:rsidRPr="00BF399A">
        <w:rPr>
          <w:sz w:val="24"/>
          <w:szCs w:val="24"/>
          <w:lang w:val="en-US"/>
        </w:rPr>
        <w:t xml:space="preserve">. The respondents also had the option to refuse to answer or stating they could not answer the question, but those answers do not have any value for answering the research question. As a variable the question has a scale from 1 to 4, where 1 is </w:t>
      </w:r>
      <w:r w:rsidR="00A55E79">
        <w:rPr>
          <w:i/>
          <w:sz w:val="24"/>
          <w:szCs w:val="24"/>
          <w:lang w:val="en-US"/>
        </w:rPr>
        <w:t>N</w:t>
      </w:r>
      <w:r w:rsidRPr="00BF399A">
        <w:rPr>
          <w:i/>
          <w:sz w:val="24"/>
          <w:szCs w:val="24"/>
          <w:lang w:val="en-US"/>
        </w:rPr>
        <w:t>ot wrong at all</w:t>
      </w:r>
      <w:r w:rsidRPr="00BF399A">
        <w:rPr>
          <w:sz w:val="24"/>
          <w:szCs w:val="24"/>
          <w:lang w:val="en-US"/>
        </w:rPr>
        <w:t xml:space="preserve"> and 4 is </w:t>
      </w:r>
      <w:r w:rsidR="00A55E79">
        <w:rPr>
          <w:i/>
          <w:sz w:val="24"/>
          <w:szCs w:val="24"/>
          <w:lang w:val="en-US"/>
        </w:rPr>
        <w:t>S</w:t>
      </w:r>
      <w:r w:rsidRPr="00BF399A">
        <w:rPr>
          <w:i/>
          <w:sz w:val="24"/>
          <w:szCs w:val="24"/>
          <w:lang w:val="en-US"/>
        </w:rPr>
        <w:t>eriously wrong</w:t>
      </w:r>
      <w:r w:rsidRPr="00BF399A">
        <w:rPr>
          <w:sz w:val="24"/>
          <w:szCs w:val="24"/>
          <w:lang w:val="en-US"/>
        </w:rPr>
        <w:t xml:space="preserve">. A  value of 2 means </w:t>
      </w:r>
      <w:r w:rsidR="00A55E79">
        <w:rPr>
          <w:i/>
          <w:sz w:val="24"/>
          <w:szCs w:val="24"/>
          <w:lang w:val="en-US"/>
        </w:rPr>
        <w:t>A</w:t>
      </w:r>
      <w:r w:rsidRPr="00BF399A">
        <w:rPr>
          <w:i/>
          <w:sz w:val="24"/>
          <w:szCs w:val="24"/>
          <w:lang w:val="en-US"/>
        </w:rPr>
        <w:t xml:space="preserve"> bit wrong</w:t>
      </w:r>
      <w:r w:rsidRPr="00BF399A">
        <w:rPr>
          <w:sz w:val="24"/>
          <w:szCs w:val="24"/>
          <w:lang w:val="en-US"/>
        </w:rPr>
        <w:t xml:space="preserve"> and a value of 3 </w:t>
      </w:r>
      <w:r w:rsidR="00A55E79">
        <w:rPr>
          <w:i/>
          <w:sz w:val="24"/>
          <w:szCs w:val="24"/>
          <w:lang w:val="en-US"/>
        </w:rPr>
        <w:t>W</w:t>
      </w:r>
      <w:r w:rsidRPr="00BF399A">
        <w:rPr>
          <w:i/>
          <w:sz w:val="24"/>
          <w:szCs w:val="24"/>
          <w:lang w:val="en-US"/>
        </w:rPr>
        <w:t>rong</w:t>
      </w:r>
      <w:r w:rsidRPr="00BF399A">
        <w:rPr>
          <w:sz w:val="24"/>
          <w:szCs w:val="24"/>
          <w:lang w:val="en-US"/>
        </w:rPr>
        <w:t>. The higher  the value, the</w:t>
      </w:r>
      <w:r w:rsidR="000A0A4B">
        <w:rPr>
          <w:sz w:val="24"/>
          <w:szCs w:val="24"/>
          <w:lang w:val="en-US"/>
        </w:rPr>
        <w:t xml:space="preserve"> more corruption is condemned. </w:t>
      </w:r>
      <w:r w:rsidRPr="00BF399A">
        <w:rPr>
          <w:sz w:val="24"/>
          <w:szCs w:val="24"/>
          <w:lang w:val="en-US"/>
        </w:rPr>
        <w:t>With this question I make the assumption that people’s approval or disapproval of corruption influences their possible corrupt behaviour. This means that people who think corruption is seriously wrong  will do less corrupt acts and condemn corrupt behaviour more than people who think that corruption is not wrong at all.</w:t>
      </w:r>
      <w:r w:rsidRPr="00BF399A">
        <w:rPr>
          <w:i/>
          <w:sz w:val="24"/>
          <w:szCs w:val="24"/>
          <w:lang w:val="en-US"/>
        </w:rPr>
        <w:t xml:space="preserve"> </w:t>
      </w:r>
      <w:r w:rsidRPr="00BF399A">
        <w:rPr>
          <w:sz w:val="24"/>
          <w:szCs w:val="24"/>
          <w:lang w:val="en-US"/>
        </w:rPr>
        <w:t xml:space="preserve">This question will be used as the dependent variable in the regression. </w:t>
      </w:r>
    </w:p>
    <w:p w:rsidR="00E328A5" w:rsidRPr="00BF399A" w:rsidRDefault="00E328A5" w:rsidP="00E328A5">
      <w:pPr>
        <w:autoSpaceDE w:val="0"/>
        <w:autoSpaceDN w:val="0"/>
        <w:adjustRightInd w:val="0"/>
        <w:spacing w:after="0" w:line="240" w:lineRule="auto"/>
        <w:rPr>
          <w:rFonts w:cs="Times New Roman"/>
          <w:sz w:val="24"/>
          <w:szCs w:val="24"/>
          <w:lang w:val="en-US"/>
        </w:rPr>
      </w:pPr>
      <w:r w:rsidRPr="00BF399A">
        <w:rPr>
          <w:rFonts w:cs="Times New Roman"/>
          <w:sz w:val="24"/>
          <w:szCs w:val="24"/>
          <w:lang w:val="en-US"/>
        </w:rPr>
        <w:t xml:space="preserve">With </w:t>
      </w:r>
      <w:r w:rsidRPr="00BF399A">
        <w:rPr>
          <w:rFonts w:cs="Times New Roman"/>
          <w:i/>
          <w:sz w:val="24"/>
          <w:szCs w:val="24"/>
          <w:lang w:val="en-US"/>
        </w:rPr>
        <w:t>Pie Chart 1</w:t>
      </w:r>
      <w:r w:rsidRPr="00BF399A">
        <w:rPr>
          <w:rFonts w:cs="Times New Roman"/>
          <w:sz w:val="24"/>
          <w:szCs w:val="24"/>
          <w:lang w:val="en-US"/>
        </w:rPr>
        <w:t xml:space="preserve"> the distribution for the question mentioned above can be seen. A majority of the respondents (75,03%) think that a public official asking for a bribe or favour is very wrong. The percentage of respondents who think it is wrong is 22,62, a bit wrong 1,26 and not wrong at all 1,07.  This means that 2,23% of the respondents do not see corruption as something that is wrong.</w:t>
      </w:r>
    </w:p>
    <w:p w:rsidR="00E328A5" w:rsidRPr="00BF399A" w:rsidRDefault="00E328A5" w:rsidP="00E328A5">
      <w:pPr>
        <w:autoSpaceDE w:val="0"/>
        <w:autoSpaceDN w:val="0"/>
        <w:adjustRightInd w:val="0"/>
        <w:spacing w:after="0" w:line="240" w:lineRule="auto"/>
        <w:rPr>
          <w:rFonts w:ascii="Times New Roman" w:hAnsi="Times New Roman" w:cs="Times New Roman"/>
          <w:sz w:val="24"/>
          <w:szCs w:val="24"/>
          <w:lang w:val="en-US"/>
        </w:rPr>
      </w:pPr>
    </w:p>
    <w:p w:rsidR="00E328A5" w:rsidRDefault="00E328A5" w:rsidP="00E328A5">
      <w:pPr>
        <w:autoSpaceDE w:val="0"/>
        <w:autoSpaceDN w:val="0"/>
        <w:adjustRightInd w:val="0"/>
        <w:spacing w:after="0" w:line="240" w:lineRule="auto"/>
        <w:rPr>
          <w:sz w:val="24"/>
          <w:szCs w:val="24"/>
          <w:lang w:val="en-US"/>
        </w:rPr>
      </w:pPr>
      <w:r w:rsidRPr="00BF399A">
        <w:rPr>
          <w:rFonts w:cs="Times New Roman"/>
          <w:sz w:val="24"/>
          <w:szCs w:val="24"/>
          <w:lang w:val="en-US"/>
        </w:rPr>
        <w:lastRenderedPageBreak/>
        <w:t>To measure the education level I will use a question from the survey where the respondents were asked what their highest level of education is.</w:t>
      </w:r>
      <w:r w:rsidRPr="00BF399A">
        <w:rPr>
          <w:sz w:val="24"/>
          <w:szCs w:val="24"/>
          <w:lang w:val="en-US"/>
        </w:rPr>
        <w:t xml:space="preserve"> The possible answers for this question where different for participants fr</w:t>
      </w:r>
      <w:r w:rsidR="002B7A4B">
        <w:rPr>
          <w:sz w:val="24"/>
          <w:szCs w:val="24"/>
          <w:lang w:val="en-US"/>
        </w:rPr>
        <w:t>om different countries, so for t</w:t>
      </w:r>
      <w:r w:rsidRPr="00BF399A">
        <w:rPr>
          <w:sz w:val="24"/>
          <w:szCs w:val="24"/>
          <w:lang w:val="en-US"/>
        </w:rPr>
        <w:t xml:space="preserve">he Netherlands it is </w:t>
      </w:r>
      <w:r w:rsidR="002B7A4B">
        <w:rPr>
          <w:sz w:val="24"/>
          <w:szCs w:val="24"/>
          <w:lang w:val="en-US"/>
        </w:rPr>
        <w:t>based on</w:t>
      </w:r>
      <w:r w:rsidRPr="00BF399A">
        <w:rPr>
          <w:sz w:val="24"/>
          <w:szCs w:val="24"/>
          <w:lang w:val="en-US"/>
        </w:rPr>
        <w:t xml:space="preserve"> the Dutch education system (</w:t>
      </w:r>
      <w:r w:rsidR="00FD71A7">
        <w:rPr>
          <w:sz w:val="24"/>
          <w:szCs w:val="24"/>
          <w:lang w:val="en-US"/>
        </w:rPr>
        <w:t xml:space="preserve">VMBO, </w:t>
      </w:r>
      <w:r w:rsidRPr="00BF399A">
        <w:rPr>
          <w:sz w:val="24"/>
          <w:szCs w:val="24"/>
          <w:lang w:val="en-US"/>
        </w:rPr>
        <w:t xml:space="preserve">HAVO, VWO, MBO, HBO, WO etc.). This variable has a scale from 1 to 13 (the value 14 is given to </w:t>
      </w:r>
      <w:r w:rsidRPr="00BF399A">
        <w:rPr>
          <w:i/>
          <w:sz w:val="24"/>
          <w:szCs w:val="24"/>
          <w:lang w:val="en-US"/>
        </w:rPr>
        <w:t>Other</w:t>
      </w:r>
      <w:r w:rsidRPr="00BF399A">
        <w:rPr>
          <w:sz w:val="24"/>
          <w:szCs w:val="24"/>
          <w:lang w:val="en-US"/>
        </w:rPr>
        <w:t>, but no respondent has given that</w:t>
      </w:r>
      <w:r>
        <w:rPr>
          <w:sz w:val="24"/>
          <w:szCs w:val="24"/>
          <w:lang w:val="en-US"/>
        </w:rPr>
        <w:t xml:space="preserve"> answer, so it has no value for this research) with 1 meaning that the respondent has not finished primary school and a value of 13 means the respondent has had a Ph.D. education.</w:t>
      </w:r>
    </w:p>
    <w:p w:rsidR="00E328A5" w:rsidRDefault="00E328A5" w:rsidP="00E328A5">
      <w:pPr>
        <w:autoSpaceDE w:val="0"/>
        <w:autoSpaceDN w:val="0"/>
        <w:adjustRightInd w:val="0"/>
        <w:spacing w:after="0" w:line="240" w:lineRule="auto"/>
        <w:rPr>
          <w:sz w:val="24"/>
          <w:szCs w:val="24"/>
          <w:lang w:val="en-US"/>
        </w:rPr>
      </w:pPr>
    </w:p>
    <w:p w:rsidR="00E328A5" w:rsidRDefault="00E328A5" w:rsidP="00E328A5">
      <w:pPr>
        <w:autoSpaceDE w:val="0"/>
        <w:autoSpaceDN w:val="0"/>
        <w:adjustRightInd w:val="0"/>
        <w:spacing w:after="0" w:line="240" w:lineRule="auto"/>
        <w:rPr>
          <w:sz w:val="24"/>
          <w:szCs w:val="24"/>
          <w:lang w:val="en-US"/>
        </w:rPr>
      </w:pPr>
      <w:r>
        <w:rPr>
          <w:i/>
          <w:sz w:val="24"/>
          <w:szCs w:val="24"/>
          <w:lang w:val="en-US"/>
        </w:rPr>
        <w:t>Pie Chart 2</w:t>
      </w:r>
      <w:r>
        <w:rPr>
          <w:sz w:val="24"/>
          <w:szCs w:val="24"/>
          <w:lang w:val="en-US"/>
        </w:rPr>
        <w:t xml:space="preserve"> shows the distribution of education levels of the respondents. There are no real irregularities to see in this chart. No education level seems to be overrepresented, whereas with other studies there might be overrepresentation of college students due to the nature of the survey or experiment. </w:t>
      </w:r>
    </w:p>
    <w:p w:rsidR="00E328A5" w:rsidRDefault="00E328A5" w:rsidP="00E328A5">
      <w:pPr>
        <w:autoSpaceDE w:val="0"/>
        <w:autoSpaceDN w:val="0"/>
        <w:adjustRightInd w:val="0"/>
        <w:spacing w:after="0" w:line="240" w:lineRule="auto"/>
        <w:rPr>
          <w:sz w:val="24"/>
          <w:szCs w:val="24"/>
          <w:lang w:val="en-US"/>
        </w:rPr>
      </w:pPr>
    </w:p>
    <w:p w:rsidR="00E328A5" w:rsidRPr="00EF0C59" w:rsidRDefault="00E328A5" w:rsidP="00E328A5">
      <w:pPr>
        <w:autoSpaceDE w:val="0"/>
        <w:autoSpaceDN w:val="0"/>
        <w:adjustRightInd w:val="0"/>
        <w:spacing w:after="0" w:line="240" w:lineRule="auto"/>
        <w:rPr>
          <w:sz w:val="24"/>
          <w:szCs w:val="24"/>
          <w:lang w:val="en-US"/>
        </w:rPr>
      </w:pPr>
      <w:r>
        <w:rPr>
          <w:sz w:val="24"/>
          <w:szCs w:val="24"/>
          <w:lang w:val="en-US"/>
        </w:rPr>
        <w:t xml:space="preserve">Besides the variable to measure the level of education, other variables are added to the regression. Without these variables the effect of the level of education on the approval of corruption might get over-or-understated due to omitted variable bias. The </w:t>
      </w:r>
      <w:r w:rsidRPr="00F76C02">
        <w:rPr>
          <w:sz w:val="24"/>
          <w:szCs w:val="24"/>
          <w:lang w:val="en-US"/>
        </w:rPr>
        <w:t>age of the respondents</w:t>
      </w:r>
      <w:r>
        <w:rPr>
          <w:sz w:val="24"/>
          <w:szCs w:val="24"/>
          <w:lang w:val="en-US"/>
        </w:rPr>
        <w:t xml:space="preserve"> is the first of these variables. It is reasonable to assume that the age of the respondent has at least some effect on education, because higher levels of education require more years of schooling</w:t>
      </w:r>
      <w:r w:rsidR="00114751">
        <w:rPr>
          <w:sz w:val="24"/>
          <w:szCs w:val="24"/>
          <w:lang w:val="en-US"/>
        </w:rPr>
        <w:t xml:space="preserve"> </w:t>
      </w:r>
      <w:sdt>
        <w:sdtPr>
          <w:rPr>
            <w:sz w:val="24"/>
            <w:szCs w:val="24"/>
            <w:lang w:val="en-US"/>
          </w:rPr>
          <w:id w:val="1404560493"/>
          <w:citation/>
        </w:sdtPr>
        <w:sdtEndPr/>
        <w:sdtContent>
          <w:r w:rsidR="00114751">
            <w:rPr>
              <w:sz w:val="24"/>
              <w:szCs w:val="24"/>
              <w:lang w:val="en-US"/>
            </w:rPr>
            <w:fldChar w:fldCharType="begin"/>
          </w:r>
          <w:r w:rsidR="00114751" w:rsidRPr="00114751">
            <w:rPr>
              <w:sz w:val="24"/>
              <w:szCs w:val="24"/>
              <w:lang w:val="en-US"/>
            </w:rPr>
            <w:instrText xml:space="preserve"> CITATION Tor06 \l 1043 </w:instrText>
          </w:r>
          <w:r w:rsidR="00114751">
            <w:rPr>
              <w:sz w:val="24"/>
              <w:szCs w:val="24"/>
              <w:lang w:val="en-US"/>
            </w:rPr>
            <w:fldChar w:fldCharType="separate"/>
          </w:r>
          <w:r w:rsidR="00114751" w:rsidRPr="00114751">
            <w:rPr>
              <w:noProof/>
              <w:sz w:val="24"/>
              <w:szCs w:val="24"/>
              <w:lang w:val="en-US"/>
            </w:rPr>
            <w:t>(Torgler &amp; Valev, 2006)</w:t>
          </w:r>
          <w:r w:rsidR="00114751">
            <w:rPr>
              <w:sz w:val="24"/>
              <w:szCs w:val="24"/>
              <w:lang w:val="en-US"/>
            </w:rPr>
            <w:fldChar w:fldCharType="end"/>
          </w:r>
        </w:sdtContent>
      </w:sdt>
      <w:r>
        <w:rPr>
          <w:sz w:val="24"/>
          <w:szCs w:val="24"/>
          <w:lang w:val="en-US"/>
        </w:rPr>
        <w:t xml:space="preserve">. I will also add the </w:t>
      </w:r>
      <w:r w:rsidRPr="00F76C02">
        <w:rPr>
          <w:sz w:val="24"/>
          <w:szCs w:val="24"/>
          <w:lang w:val="en-US"/>
        </w:rPr>
        <w:t>household level of income</w:t>
      </w:r>
      <w:r w:rsidR="000B6192">
        <w:rPr>
          <w:sz w:val="24"/>
          <w:szCs w:val="24"/>
          <w:lang w:val="en-US"/>
        </w:rPr>
        <w:t xml:space="preserve"> to</w:t>
      </w:r>
      <w:r>
        <w:rPr>
          <w:sz w:val="24"/>
          <w:szCs w:val="24"/>
          <w:lang w:val="en-US"/>
        </w:rPr>
        <w:t xml:space="preserve"> my regressions. I would have preferred a variable that stated the individual level of income from a respondent, but that is not included in the ESS. </w:t>
      </w:r>
    </w:p>
    <w:p w:rsidR="00E328A5" w:rsidRDefault="00E328A5" w:rsidP="00E328A5">
      <w:pPr>
        <w:autoSpaceDE w:val="0"/>
        <w:autoSpaceDN w:val="0"/>
        <w:adjustRightInd w:val="0"/>
        <w:spacing w:after="0" w:line="240" w:lineRule="auto"/>
        <w:rPr>
          <w:b/>
          <w:sz w:val="24"/>
          <w:szCs w:val="24"/>
          <w:lang w:val="en-US"/>
        </w:rPr>
      </w:pPr>
    </w:p>
    <w:p w:rsidR="00E328A5" w:rsidRPr="00854802" w:rsidRDefault="00E328A5" w:rsidP="00E328A5">
      <w:pPr>
        <w:autoSpaceDE w:val="0"/>
        <w:autoSpaceDN w:val="0"/>
        <w:adjustRightInd w:val="0"/>
        <w:spacing w:after="0" w:line="240" w:lineRule="auto"/>
        <w:rPr>
          <w:sz w:val="24"/>
          <w:szCs w:val="24"/>
          <w:lang w:val="en-US"/>
        </w:rPr>
      </w:pPr>
      <w:r>
        <w:rPr>
          <w:sz w:val="24"/>
          <w:szCs w:val="24"/>
          <w:lang w:val="en-US"/>
        </w:rPr>
        <w:t xml:space="preserve">The placement on the left-right scale is a variable I will also include in my regressions. In the survey the participants were asked where they would place themselves on an ideological scale. The first value of the scale is zero, which stands for </w:t>
      </w:r>
      <w:r>
        <w:rPr>
          <w:i/>
          <w:sz w:val="24"/>
          <w:szCs w:val="24"/>
          <w:lang w:val="en-US"/>
        </w:rPr>
        <w:t>Left</w:t>
      </w:r>
      <w:r>
        <w:rPr>
          <w:sz w:val="24"/>
          <w:szCs w:val="24"/>
          <w:lang w:val="en-US"/>
        </w:rPr>
        <w:t>. The participants identifies himself as pure leftwing if his answer  is zero. An example of a far-left party in the Netherlands is the SP (Socialistic Party). If the respondent answer with ten he identifies as far-right</w:t>
      </w:r>
      <w:r w:rsidR="00A527A0">
        <w:rPr>
          <w:sz w:val="24"/>
          <w:szCs w:val="24"/>
          <w:lang w:val="en-US"/>
        </w:rPr>
        <w:t>.</w:t>
      </w:r>
      <w:r>
        <w:rPr>
          <w:sz w:val="24"/>
          <w:szCs w:val="24"/>
          <w:lang w:val="en-US"/>
        </w:rPr>
        <w:t xml:space="preserve"> Dutch examples for far-right are the SGP (a very conservative Christian party) or the PVV (Geert Wilders’ Freedom Party). </w:t>
      </w:r>
      <w:r>
        <w:rPr>
          <w:sz w:val="24"/>
          <w:szCs w:val="24"/>
          <w:lang w:val="en-US"/>
        </w:rPr>
        <w:br/>
        <w:t xml:space="preserve">In an earlier paper I wrote with Yme Brantjes we found that the placement on the left-right scale indeed has a small effect on the </w:t>
      </w:r>
      <w:r w:rsidR="0066376D">
        <w:rPr>
          <w:sz w:val="24"/>
          <w:szCs w:val="24"/>
          <w:lang w:val="en-US"/>
        </w:rPr>
        <w:t>acceptability</w:t>
      </w:r>
      <w:r>
        <w:rPr>
          <w:sz w:val="24"/>
          <w:szCs w:val="24"/>
          <w:lang w:val="en-US"/>
        </w:rPr>
        <w:t xml:space="preserve"> of corruption using the same dataset as the one I use for this article</w:t>
      </w:r>
      <w:r w:rsidR="009753A7">
        <w:rPr>
          <w:sz w:val="24"/>
          <w:szCs w:val="24"/>
          <w:lang w:val="en-US"/>
        </w:rPr>
        <w:t xml:space="preserve"> </w:t>
      </w:r>
      <w:sdt>
        <w:sdtPr>
          <w:rPr>
            <w:sz w:val="24"/>
            <w:szCs w:val="24"/>
            <w:lang w:val="en-US"/>
          </w:rPr>
          <w:id w:val="-2054766478"/>
          <w:citation/>
        </w:sdtPr>
        <w:sdtEndPr/>
        <w:sdtContent>
          <w:r w:rsidR="009753A7">
            <w:rPr>
              <w:sz w:val="24"/>
              <w:szCs w:val="24"/>
              <w:lang w:val="en-US"/>
            </w:rPr>
            <w:fldChar w:fldCharType="begin"/>
          </w:r>
          <w:r w:rsidR="009753A7" w:rsidRPr="009753A7">
            <w:rPr>
              <w:sz w:val="24"/>
              <w:szCs w:val="24"/>
              <w:lang w:val="en-US"/>
            </w:rPr>
            <w:instrText xml:space="preserve"> CITATION Bra \l 1043 </w:instrText>
          </w:r>
          <w:r w:rsidR="009753A7">
            <w:rPr>
              <w:sz w:val="24"/>
              <w:szCs w:val="24"/>
              <w:lang w:val="en-US"/>
            </w:rPr>
            <w:fldChar w:fldCharType="separate"/>
          </w:r>
          <w:r w:rsidR="009753A7" w:rsidRPr="009753A7">
            <w:rPr>
              <w:noProof/>
              <w:sz w:val="24"/>
              <w:szCs w:val="24"/>
              <w:lang w:val="en-US"/>
            </w:rPr>
            <w:t>(Brantjes &amp; Sanderse, 2016)</w:t>
          </w:r>
          <w:r w:rsidR="009753A7">
            <w:rPr>
              <w:sz w:val="24"/>
              <w:szCs w:val="24"/>
              <w:lang w:val="en-US"/>
            </w:rPr>
            <w:fldChar w:fldCharType="end"/>
          </w:r>
        </w:sdtContent>
      </w:sdt>
      <w:r>
        <w:rPr>
          <w:sz w:val="24"/>
          <w:szCs w:val="24"/>
          <w:lang w:val="en-US"/>
        </w:rPr>
        <w:t xml:space="preserve">. </w:t>
      </w:r>
      <w:r w:rsidR="009753A7">
        <w:rPr>
          <w:sz w:val="24"/>
          <w:szCs w:val="24"/>
          <w:lang w:val="en-US"/>
        </w:rPr>
        <w:t>A study set in China</w:t>
      </w:r>
      <w:r w:rsidR="00A33DD9">
        <w:rPr>
          <w:sz w:val="24"/>
          <w:szCs w:val="24"/>
          <w:lang w:val="en-US"/>
        </w:rPr>
        <w:t xml:space="preserve"> has also shown that </w:t>
      </w:r>
      <w:r w:rsidR="009753A7">
        <w:rPr>
          <w:sz w:val="24"/>
          <w:szCs w:val="24"/>
          <w:lang w:val="en-US"/>
        </w:rPr>
        <w:t>there is a positive correlation between being left-wing</w:t>
      </w:r>
      <w:r w:rsidR="00A33DD9">
        <w:rPr>
          <w:sz w:val="24"/>
          <w:szCs w:val="24"/>
          <w:lang w:val="en-US"/>
        </w:rPr>
        <w:t xml:space="preserve"> </w:t>
      </w:r>
      <w:r w:rsidR="009753A7">
        <w:rPr>
          <w:sz w:val="24"/>
          <w:szCs w:val="24"/>
          <w:lang w:val="en-US"/>
        </w:rPr>
        <w:t>and the perception of</w:t>
      </w:r>
      <w:r w:rsidR="00A33DD9">
        <w:rPr>
          <w:sz w:val="24"/>
          <w:szCs w:val="24"/>
          <w:lang w:val="en-US"/>
        </w:rPr>
        <w:t xml:space="preserve"> </w:t>
      </w:r>
      <w:r w:rsidR="009753A7">
        <w:rPr>
          <w:sz w:val="24"/>
          <w:szCs w:val="24"/>
          <w:lang w:val="en-US"/>
        </w:rPr>
        <w:t>corruption</w:t>
      </w:r>
      <w:r w:rsidR="00A33DD9">
        <w:rPr>
          <w:sz w:val="24"/>
          <w:szCs w:val="24"/>
          <w:lang w:val="en-US"/>
        </w:rPr>
        <w:t xml:space="preserve"> </w:t>
      </w:r>
      <w:sdt>
        <w:sdtPr>
          <w:rPr>
            <w:sz w:val="24"/>
            <w:szCs w:val="24"/>
            <w:lang w:val="en-US"/>
          </w:rPr>
          <w:id w:val="1898401898"/>
          <w:citation/>
        </w:sdtPr>
        <w:sdtEndPr/>
        <w:sdtContent>
          <w:r w:rsidR="00A33DD9">
            <w:rPr>
              <w:sz w:val="24"/>
              <w:szCs w:val="24"/>
              <w:lang w:val="en-US"/>
            </w:rPr>
            <w:fldChar w:fldCharType="begin"/>
          </w:r>
          <w:r w:rsidR="00A33DD9" w:rsidRPr="00A33DD9">
            <w:rPr>
              <w:sz w:val="24"/>
              <w:szCs w:val="24"/>
              <w:lang w:val="en-US"/>
            </w:rPr>
            <w:instrText xml:space="preserve"> CITATION Smy09 \l 1043 </w:instrText>
          </w:r>
          <w:r w:rsidR="00A33DD9">
            <w:rPr>
              <w:sz w:val="24"/>
              <w:szCs w:val="24"/>
              <w:lang w:val="en-US"/>
            </w:rPr>
            <w:fldChar w:fldCharType="separate"/>
          </w:r>
          <w:r w:rsidR="00A33DD9" w:rsidRPr="00A33DD9">
            <w:rPr>
              <w:noProof/>
              <w:sz w:val="24"/>
              <w:szCs w:val="24"/>
              <w:lang w:val="en-US"/>
            </w:rPr>
            <w:t>(Smyth &amp; Qian, 2009)</w:t>
          </w:r>
          <w:r w:rsidR="00A33DD9">
            <w:rPr>
              <w:sz w:val="24"/>
              <w:szCs w:val="24"/>
              <w:lang w:val="en-US"/>
            </w:rPr>
            <w:fldChar w:fldCharType="end"/>
          </w:r>
        </w:sdtContent>
      </w:sdt>
      <w:r w:rsidR="00A33DD9">
        <w:rPr>
          <w:sz w:val="24"/>
          <w:szCs w:val="24"/>
          <w:lang w:val="en-US"/>
        </w:rPr>
        <w:t>.</w:t>
      </w:r>
    </w:p>
    <w:p w:rsidR="00E328A5" w:rsidRDefault="00E328A5" w:rsidP="00E328A5">
      <w:pPr>
        <w:autoSpaceDE w:val="0"/>
        <w:autoSpaceDN w:val="0"/>
        <w:adjustRightInd w:val="0"/>
        <w:spacing w:after="0" w:line="240" w:lineRule="auto"/>
        <w:rPr>
          <w:sz w:val="24"/>
          <w:szCs w:val="24"/>
          <w:lang w:val="en-US"/>
        </w:rPr>
      </w:pPr>
    </w:p>
    <w:p w:rsidR="00E328A5" w:rsidRDefault="00E328A5" w:rsidP="00E328A5">
      <w:pPr>
        <w:autoSpaceDE w:val="0"/>
        <w:autoSpaceDN w:val="0"/>
        <w:adjustRightInd w:val="0"/>
        <w:spacing w:after="0" w:line="240" w:lineRule="auto"/>
        <w:rPr>
          <w:sz w:val="24"/>
          <w:szCs w:val="24"/>
          <w:lang w:val="en-US"/>
        </w:rPr>
      </w:pPr>
      <w:r>
        <w:rPr>
          <w:sz w:val="24"/>
          <w:szCs w:val="24"/>
          <w:lang w:val="en-US"/>
        </w:rPr>
        <w:t>I will also add religion to my regressions. The respondents were asked if they were part of a religion. A study by Sommer, Bloom and Arikan concluded that religion has a statistically significant effect on the level of corruption</w:t>
      </w:r>
      <w:r w:rsidR="00A33DD9">
        <w:rPr>
          <w:sz w:val="24"/>
          <w:szCs w:val="24"/>
          <w:lang w:val="en-US"/>
        </w:rPr>
        <w:t xml:space="preserve"> </w:t>
      </w:r>
      <w:sdt>
        <w:sdtPr>
          <w:rPr>
            <w:sz w:val="24"/>
            <w:szCs w:val="24"/>
            <w:lang w:val="en-US"/>
          </w:rPr>
          <w:id w:val="78185635"/>
          <w:citation/>
        </w:sdtPr>
        <w:sdtEndPr/>
        <w:sdtContent>
          <w:r w:rsidR="00A33DD9">
            <w:rPr>
              <w:sz w:val="24"/>
              <w:szCs w:val="24"/>
              <w:lang w:val="en-US"/>
            </w:rPr>
            <w:fldChar w:fldCharType="begin"/>
          </w:r>
          <w:r w:rsidR="00A33DD9" w:rsidRPr="00A33DD9">
            <w:rPr>
              <w:sz w:val="24"/>
              <w:szCs w:val="24"/>
              <w:lang w:val="en-US"/>
            </w:rPr>
            <w:instrText xml:space="preserve"> CITATION Som12 \l 1043 </w:instrText>
          </w:r>
          <w:r w:rsidR="00A33DD9">
            <w:rPr>
              <w:sz w:val="24"/>
              <w:szCs w:val="24"/>
              <w:lang w:val="en-US"/>
            </w:rPr>
            <w:fldChar w:fldCharType="separate"/>
          </w:r>
          <w:r w:rsidR="00A33DD9" w:rsidRPr="00A33DD9">
            <w:rPr>
              <w:noProof/>
              <w:sz w:val="24"/>
              <w:szCs w:val="24"/>
              <w:lang w:val="en-US"/>
            </w:rPr>
            <w:t>(Sommer, Bloom, &amp; Arikan, 2012)</w:t>
          </w:r>
          <w:r w:rsidR="00A33DD9">
            <w:rPr>
              <w:sz w:val="24"/>
              <w:szCs w:val="24"/>
              <w:lang w:val="en-US"/>
            </w:rPr>
            <w:fldChar w:fldCharType="end"/>
          </w:r>
        </w:sdtContent>
      </w:sdt>
      <w:r>
        <w:rPr>
          <w:sz w:val="24"/>
          <w:szCs w:val="24"/>
          <w:lang w:val="en-US"/>
        </w:rPr>
        <w:t xml:space="preserve">. I assume it then must also have an effect on the perception of corruption. The options for the participants were: </w:t>
      </w:r>
      <w:r w:rsidRPr="00F867ED">
        <w:rPr>
          <w:i/>
          <w:sz w:val="24"/>
          <w:szCs w:val="24"/>
          <w:lang w:val="en-US"/>
        </w:rPr>
        <w:t>Roman Catholic</w:t>
      </w:r>
      <w:r>
        <w:rPr>
          <w:sz w:val="24"/>
          <w:szCs w:val="24"/>
          <w:lang w:val="en-US"/>
        </w:rPr>
        <w:t xml:space="preserve">, </w:t>
      </w:r>
      <w:r w:rsidRPr="00F867ED">
        <w:rPr>
          <w:i/>
          <w:sz w:val="24"/>
          <w:szCs w:val="24"/>
          <w:lang w:val="en-US"/>
        </w:rPr>
        <w:t>Protestant</w:t>
      </w:r>
      <w:r>
        <w:rPr>
          <w:sz w:val="24"/>
          <w:szCs w:val="24"/>
          <w:lang w:val="en-US"/>
        </w:rPr>
        <w:t xml:space="preserve">, </w:t>
      </w:r>
      <w:r w:rsidRPr="00F867ED">
        <w:rPr>
          <w:i/>
          <w:sz w:val="24"/>
          <w:szCs w:val="24"/>
          <w:lang w:val="en-US"/>
        </w:rPr>
        <w:t>Eastern Orthodox</w:t>
      </w:r>
      <w:r>
        <w:rPr>
          <w:sz w:val="24"/>
          <w:szCs w:val="24"/>
          <w:lang w:val="en-US"/>
        </w:rPr>
        <w:t xml:space="preserve">, </w:t>
      </w:r>
      <w:r w:rsidRPr="00F867ED">
        <w:rPr>
          <w:i/>
          <w:sz w:val="24"/>
          <w:szCs w:val="24"/>
          <w:lang w:val="en-US"/>
        </w:rPr>
        <w:t>other Christian domination</w:t>
      </w:r>
      <w:r>
        <w:rPr>
          <w:sz w:val="24"/>
          <w:szCs w:val="24"/>
          <w:lang w:val="en-US"/>
        </w:rPr>
        <w:t xml:space="preserve">, </w:t>
      </w:r>
      <w:r w:rsidRPr="00F867ED">
        <w:rPr>
          <w:i/>
          <w:sz w:val="24"/>
          <w:szCs w:val="24"/>
          <w:lang w:val="en-US"/>
        </w:rPr>
        <w:t>Jewish, Islamic, Eastern religions</w:t>
      </w:r>
      <w:r>
        <w:rPr>
          <w:sz w:val="24"/>
          <w:szCs w:val="24"/>
          <w:lang w:val="en-US"/>
        </w:rPr>
        <w:t xml:space="preserve"> and </w:t>
      </w:r>
      <w:r w:rsidRPr="00F867ED">
        <w:rPr>
          <w:i/>
          <w:sz w:val="24"/>
          <w:szCs w:val="24"/>
          <w:lang w:val="en-US"/>
        </w:rPr>
        <w:t>other non-Christian religions</w:t>
      </w:r>
      <w:r>
        <w:rPr>
          <w:sz w:val="24"/>
          <w:szCs w:val="24"/>
          <w:lang w:val="en-US"/>
        </w:rPr>
        <w:t>. I created dummy variables for each religion to see for each religion if it has an (statistically significant) effect on the perception of corruption. Perhaps these results are interesting for further research.</w:t>
      </w:r>
    </w:p>
    <w:p w:rsidR="00E328A5" w:rsidRDefault="00E328A5" w:rsidP="00E328A5">
      <w:pPr>
        <w:autoSpaceDE w:val="0"/>
        <w:autoSpaceDN w:val="0"/>
        <w:adjustRightInd w:val="0"/>
        <w:spacing w:after="0" w:line="240" w:lineRule="auto"/>
        <w:rPr>
          <w:sz w:val="24"/>
          <w:szCs w:val="24"/>
          <w:lang w:val="en-US"/>
        </w:rPr>
      </w:pPr>
    </w:p>
    <w:p w:rsidR="00E328A5" w:rsidRPr="00F36B5C" w:rsidRDefault="00E328A5" w:rsidP="00E328A5">
      <w:pPr>
        <w:autoSpaceDE w:val="0"/>
        <w:autoSpaceDN w:val="0"/>
        <w:adjustRightInd w:val="0"/>
        <w:spacing w:after="0" w:line="240" w:lineRule="auto"/>
        <w:rPr>
          <w:b/>
          <w:sz w:val="24"/>
          <w:szCs w:val="24"/>
          <w:lang w:val="en-US"/>
        </w:rPr>
      </w:pPr>
      <w:r>
        <w:rPr>
          <w:sz w:val="24"/>
          <w:szCs w:val="24"/>
          <w:lang w:val="en-US"/>
        </w:rPr>
        <w:t xml:space="preserve">The final independent variable that I will add is </w:t>
      </w:r>
      <w:r>
        <w:rPr>
          <w:i/>
          <w:sz w:val="24"/>
          <w:szCs w:val="24"/>
          <w:lang w:val="en-US"/>
        </w:rPr>
        <w:t>Randstad</w:t>
      </w:r>
      <w:r>
        <w:rPr>
          <w:sz w:val="24"/>
          <w:szCs w:val="24"/>
          <w:lang w:val="en-US"/>
        </w:rPr>
        <w:t>. The Randstad is a large part o</w:t>
      </w:r>
      <w:r w:rsidR="00CA4667">
        <w:rPr>
          <w:sz w:val="24"/>
          <w:szCs w:val="24"/>
          <w:lang w:val="en-US"/>
        </w:rPr>
        <w:t xml:space="preserve">f the Netherlands containing </w:t>
      </w:r>
      <w:r>
        <w:rPr>
          <w:sz w:val="24"/>
          <w:szCs w:val="24"/>
          <w:lang w:val="en-US"/>
        </w:rPr>
        <w:t xml:space="preserve"> most of the big cities of the country and is perceived as the most </w:t>
      </w:r>
      <w:r>
        <w:rPr>
          <w:sz w:val="24"/>
          <w:szCs w:val="24"/>
          <w:lang w:val="en-US"/>
        </w:rPr>
        <w:lastRenderedPageBreak/>
        <w:t>developed and rich part of the Netherlands</w:t>
      </w:r>
      <w:r w:rsidR="003668AB">
        <w:rPr>
          <w:rStyle w:val="FootnoteReference"/>
          <w:sz w:val="24"/>
          <w:szCs w:val="24"/>
          <w:lang w:val="en-US"/>
        </w:rPr>
        <w:footnoteReference w:id="1"/>
      </w:r>
      <w:r w:rsidR="00CA4667" w:rsidRPr="00CA4667">
        <w:rPr>
          <w:sz w:val="24"/>
          <w:szCs w:val="24"/>
          <w:lang w:val="en-US"/>
        </w:rPr>
        <w:t xml:space="preserve"> </w:t>
      </w:r>
      <w:sdt>
        <w:sdtPr>
          <w:rPr>
            <w:sz w:val="24"/>
            <w:szCs w:val="24"/>
            <w:lang w:val="en-US"/>
          </w:rPr>
          <w:id w:val="-728765610"/>
          <w:citation/>
        </w:sdtPr>
        <w:sdtEndPr/>
        <w:sdtContent>
          <w:r w:rsidR="00CA4667">
            <w:rPr>
              <w:sz w:val="24"/>
              <w:szCs w:val="24"/>
              <w:lang w:val="en-US"/>
            </w:rPr>
            <w:fldChar w:fldCharType="begin"/>
          </w:r>
          <w:r w:rsidR="00CA4667" w:rsidRPr="001D38A9">
            <w:rPr>
              <w:sz w:val="24"/>
              <w:szCs w:val="24"/>
              <w:lang w:val="en-US"/>
            </w:rPr>
            <w:instrText xml:space="preserve"> CITATION Van14 \l 1043 </w:instrText>
          </w:r>
          <w:r w:rsidR="00CA4667">
            <w:rPr>
              <w:sz w:val="24"/>
              <w:szCs w:val="24"/>
              <w:lang w:val="en-US"/>
            </w:rPr>
            <w:fldChar w:fldCharType="separate"/>
          </w:r>
          <w:r w:rsidR="00CA4667" w:rsidRPr="001D38A9">
            <w:rPr>
              <w:noProof/>
              <w:sz w:val="24"/>
              <w:szCs w:val="24"/>
              <w:lang w:val="en-US"/>
            </w:rPr>
            <w:t>(Van Es, 2014)</w:t>
          </w:r>
          <w:r w:rsidR="00CA4667">
            <w:rPr>
              <w:sz w:val="24"/>
              <w:szCs w:val="24"/>
              <w:lang w:val="en-US"/>
            </w:rPr>
            <w:fldChar w:fldCharType="end"/>
          </w:r>
        </w:sdtContent>
      </w:sdt>
      <w:r>
        <w:rPr>
          <w:sz w:val="24"/>
          <w:szCs w:val="24"/>
          <w:lang w:val="en-US"/>
        </w:rPr>
        <w:t xml:space="preserve">. Because there is a higher level of income the level of education might be higher in the Randstad. </w:t>
      </w:r>
    </w:p>
    <w:p w:rsidR="00E328A5" w:rsidRDefault="00E328A5" w:rsidP="00E328A5">
      <w:pPr>
        <w:autoSpaceDE w:val="0"/>
        <w:autoSpaceDN w:val="0"/>
        <w:adjustRightInd w:val="0"/>
        <w:spacing w:after="0" w:line="240" w:lineRule="auto"/>
        <w:rPr>
          <w:sz w:val="24"/>
          <w:szCs w:val="24"/>
          <w:lang w:val="en-US"/>
        </w:rPr>
      </w:pPr>
    </w:p>
    <w:p w:rsidR="00E328A5" w:rsidRPr="00995A3A" w:rsidRDefault="00E328A5" w:rsidP="00E328A5">
      <w:pPr>
        <w:autoSpaceDE w:val="0"/>
        <w:autoSpaceDN w:val="0"/>
        <w:adjustRightInd w:val="0"/>
        <w:spacing w:after="0" w:line="240" w:lineRule="auto"/>
        <w:rPr>
          <w:rFonts w:cs="Times New Roman"/>
          <w:sz w:val="24"/>
          <w:szCs w:val="24"/>
          <w:lang w:val="en-US"/>
        </w:rPr>
      </w:pPr>
      <w:r>
        <w:rPr>
          <w:rFonts w:cs="Times New Roman"/>
          <w:sz w:val="24"/>
          <w:szCs w:val="24"/>
          <w:lang w:val="en-US"/>
        </w:rPr>
        <w:t xml:space="preserve">I will also use another dependent variable to find out what the effect of education is on corruption. The question asked to the respondents was: </w:t>
      </w:r>
      <w:r w:rsidRPr="00227A12">
        <w:rPr>
          <w:rFonts w:cs="Times New Roman"/>
          <w:sz w:val="24"/>
          <w:szCs w:val="24"/>
          <w:lang w:val="en-US"/>
        </w:rPr>
        <w:t>Did you offer a favour or a bribe to a public official, how often in the last 5 years</w:t>
      </w:r>
      <w:r>
        <w:rPr>
          <w:rFonts w:cs="Times New Roman"/>
          <w:sz w:val="24"/>
          <w:szCs w:val="24"/>
          <w:lang w:val="en-US"/>
        </w:rPr>
        <w:t xml:space="preserve">. </w:t>
      </w:r>
      <w:r w:rsidR="00C33288">
        <w:rPr>
          <w:rFonts w:cs="Times New Roman"/>
          <w:sz w:val="24"/>
          <w:szCs w:val="24"/>
          <w:lang w:val="en-US"/>
        </w:rPr>
        <w:t>I use this variable to see if the highest level of education has an effect on the quantity of corruption.</w:t>
      </w:r>
    </w:p>
    <w:p w:rsidR="00E328A5" w:rsidRPr="00150261" w:rsidRDefault="00E328A5" w:rsidP="00E328A5">
      <w:pPr>
        <w:autoSpaceDE w:val="0"/>
        <w:autoSpaceDN w:val="0"/>
        <w:adjustRightInd w:val="0"/>
        <w:spacing w:after="0" w:line="400" w:lineRule="atLeast"/>
        <w:rPr>
          <w:rFonts w:cs="Times New Roman"/>
          <w:sz w:val="20"/>
          <w:szCs w:val="20"/>
          <w:lang w:val="en-US"/>
        </w:rPr>
      </w:pPr>
    </w:p>
    <w:p w:rsidR="00E328A5" w:rsidRDefault="00E328A5" w:rsidP="00E328A5">
      <w:pPr>
        <w:rPr>
          <w:lang w:val="en-US"/>
        </w:rPr>
      </w:pPr>
    </w:p>
    <w:p w:rsidR="00E328A5" w:rsidRDefault="00150261" w:rsidP="00E328A5">
      <w:pPr>
        <w:rPr>
          <w:lang w:val="en-US"/>
        </w:rPr>
      </w:pPr>
      <w:r>
        <w:rPr>
          <w:noProof/>
          <w:lang w:val="nl-NL" w:eastAsia="nl-NL"/>
        </w:rPr>
        <w:drawing>
          <wp:inline distT="0" distB="0" distL="0" distR="0" wp14:anchorId="284E8C13">
            <wp:extent cx="5210175" cy="53816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5381625"/>
                    </a:xfrm>
                    <a:prstGeom prst="rect">
                      <a:avLst/>
                    </a:prstGeom>
                    <a:noFill/>
                  </pic:spPr>
                </pic:pic>
              </a:graphicData>
            </a:graphic>
          </wp:inline>
        </w:drawing>
      </w:r>
    </w:p>
    <w:p w:rsidR="00E328A5" w:rsidRDefault="00E328A5" w:rsidP="00E328A5">
      <w:pPr>
        <w:rPr>
          <w:lang w:val="en-US"/>
        </w:rPr>
      </w:pPr>
    </w:p>
    <w:p w:rsidR="00E328A5" w:rsidRDefault="00E328A5" w:rsidP="00E328A5">
      <w:pPr>
        <w:rPr>
          <w:lang w:val="en-US"/>
        </w:rPr>
      </w:pPr>
    </w:p>
    <w:p w:rsidR="00E328A5" w:rsidRDefault="00E328A5" w:rsidP="00E328A5">
      <w:pPr>
        <w:autoSpaceDE w:val="0"/>
        <w:autoSpaceDN w:val="0"/>
        <w:adjustRightInd w:val="0"/>
        <w:spacing w:after="0" w:line="400" w:lineRule="atLeast"/>
        <w:rPr>
          <w:rFonts w:cs="Times New Roman"/>
          <w:i/>
          <w:sz w:val="20"/>
          <w:szCs w:val="20"/>
          <w:lang w:val="en-US"/>
        </w:rPr>
      </w:pPr>
      <w:r>
        <w:rPr>
          <w:rFonts w:cs="Times New Roman"/>
          <w:i/>
          <w:sz w:val="20"/>
          <w:szCs w:val="20"/>
          <w:lang w:val="en-US"/>
        </w:rPr>
        <w:lastRenderedPageBreak/>
        <w:t>Pie Chart 1</w:t>
      </w:r>
    </w:p>
    <w:p w:rsidR="00E328A5" w:rsidRDefault="00E328A5" w:rsidP="00E328A5">
      <w:pPr>
        <w:autoSpaceDE w:val="0"/>
        <w:autoSpaceDN w:val="0"/>
        <w:adjustRightInd w:val="0"/>
        <w:spacing w:after="0" w:line="400" w:lineRule="atLeast"/>
        <w:rPr>
          <w:rFonts w:ascii="Times New Roman" w:hAnsi="Times New Roman" w:cs="Times New Roman"/>
          <w:noProof/>
          <w:sz w:val="24"/>
          <w:szCs w:val="24"/>
        </w:rPr>
      </w:pPr>
    </w:p>
    <w:p w:rsidR="00E328A5" w:rsidRDefault="00335A5E" w:rsidP="00E328A5">
      <w:pPr>
        <w:autoSpaceDE w:val="0"/>
        <w:autoSpaceDN w:val="0"/>
        <w:adjustRightInd w:val="0"/>
        <w:spacing w:after="0" w:line="400" w:lineRule="atLeast"/>
        <w:rPr>
          <w:rFonts w:ascii="Times New Roman" w:hAnsi="Times New Roman" w:cs="Times New Roman"/>
          <w:noProof/>
          <w:sz w:val="24"/>
          <w:szCs w:val="24"/>
        </w:rPr>
      </w:pPr>
      <w:r>
        <w:rPr>
          <w:rFonts w:ascii="Times New Roman" w:hAnsi="Times New Roman" w:cs="Times New Roman"/>
          <w:noProof/>
          <w:sz w:val="24"/>
          <w:szCs w:val="24"/>
          <w:lang w:val="nl-NL" w:eastAsia="nl-NL"/>
        </w:rPr>
        <w:drawing>
          <wp:anchor distT="0" distB="0" distL="114300" distR="114300" simplePos="0" relativeHeight="251659264" behindDoc="1" locked="0" layoutInCell="1" allowOverlap="1" wp14:anchorId="19B31C7F" wp14:editId="0758E7FE">
            <wp:simplePos x="0" y="0"/>
            <wp:positionH relativeFrom="column">
              <wp:posOffset>-4445</wp:posOffset>
            </wp:positionH>
            <wp:positionV relativeFrom="paragraph">
              <wp:posOffset>128905</wp:posOffset>
            </wp:positionV>
            <wp:extent cx="4686300" cy="3743325"/>
            <wp:effectExtent l="0" t="0" r="0" b="9525"/>
            <wp:wrapTight wrapText="bothSides">
              <wp:wrapPolygon edited="0">
                <wp:start x="0" y="0"/>
                <wp:lineTo x="0" y="21545"/>
                <wp:lineTo x="21512" y="21545"/>
                <wp:lineTo x="2151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8A5" w:rsidRPr="009F2A32" w:rsidRDefault="00E328A5" w:rsidP="00E328A5">
      <w:pPr>
        <w:autoSpaceDE w:val="0"/>
        <w:autoSpaceDN w:val="0"/>
        <w:adjustRightInd w:val="0"/>
        <w:spacing w:after="0" w:line="400" w:lineRule="atLeast"/>
        <w:rPr>
          <w:rFonts w:cs="Times New Roman"/>
          <w:sz w:val="20"/>
          <w:szCs w:val="20"/>
          <w:lang w:val="en-US"/>
        </w:rPr>
      </w:pPr>
    </w:p>
    <w:p w:rsidR="00E328A5" w:rsidRPr="00D52106" w:rsidRDefault="00E328A5" w:rsidP="00E328A5">
      <w:pPr>
        <w:autoSpaceDE w:val="0"/>
        <w:autoSpaceDN w:val="0"/>
        <w:adjustRightInd w:val="0"/>
        <w:spacing w:after="0" w:line="240" w:lineRule="auto"/>
        <w:rPr>
          <w:rFonts w:ascii="Times New Roman" w:hAnsi="Times New Roman" w:cs="Times New Roman"/>
          <w:sz w:val="24"/>
          <w:szCs w:val="24"/>
          <w:lang w:val="en-US"/>
        </w:rPr>
      </w:pPr>
    </w:p>
    <w:p w:rsidR="00E328A5" w:rsidRPr="00D52106" w:rsidRDefault="00E328A5" w:rsidP="00E328A5">
      <w:pPr>
        <w:autoSpaceDE w:val="0"/>
        <w:autoSpaceDN w:val="0"/>
        <w:adjustRightInd w:val="0"/>
        <w:spacing w:after="0" w:line="240" w:lineRule="auto"/>
        <w:rPr>
          <w:rFonts w:ascii="Times New Roman" w:hAnsi="Times New Roman" w:cs="Times New Roman"/>
          <w:sz w:val="24"/>
          <w:szCs w:val="24"/>
          <w:lang w:val="en-US"/>
        </w:rPr>
      </w:pPr>
    </w:p>
    <w:p w:rsidR="00E328A5" w:rsidRPr="00D52106" w:rsidRDefault="00E328A5" w:rsidP="00E328A5">
      <w:pPr>
        <w:autoSpaceDE w:val="0"/>
        <w:autoSpaceDN w:val="0"/>
        <w:adjustRightInd w:val="0"/>
        <w:spacing w:after="0" w:line="400" w:lineRule="atLeast"/>
        <w:rPr>
          <w:rFonts w:ascii="Times New Roman" w:hAnsi="Times New Roman" w:cs="Times New Roman"/>
          <w:sz w:val="24"/>
          <w:szCs w:val="24"/>
          <w:lang w:val="en-US"/>
        </w:rPr>
      </w:pPr>
    </w:p>
    <w:p w:rsidR="00E328A5" w:rsidRDefault="00E328A5" w:rsidP="00E328A5">
      <w:pPr>
        <w:autoSpaceDE w:val="0"/>
        <w:autoSpaceDN w:val="0"/>
        <w:adjustRightInd w:val="0"/>
        <w:spacing w:after="0" w:line="400" w:lineRule="atLeast"/>
        <w:rPr>
          <w:rFonts w:cs="Times New Roman"/>
          <w:lang w:val="en-US"/>
        </w:rPr>
      </w:pPr>
    </w:p>
    <w:p w:rsidR="00E328A5" w:rsidRPr="002272B6" w:rsidRDefault="00E328A5" w:rsidP="00E328A5">
      <w:pPr>
        <w:autoSpaceDE w:val="0"/>
        <w:autoSpaceDN w:val="0"/>
        <w:adjustRightInd w:val="0"/>
        <w:spacing w:after="0" w:line="400" w:lineRule="atLeast"/>
        <w:rPr>
          <w:rFonts w:cs="Times New Roman"/>
          <w:i/>
          <w:sz w:val="24"/>
          <w:szCs w:val="24"/>
          <w:lang w:val="en-US"/>
        </w:rPr>
      </w:pPr>
    </w:p>
    <w:p w:rsidR="00E328A5" w:rsidRPr="001208A9" w:rsidRDefault="00E328A5" w:rsidP="00E328A5">
      <w:pPr>
        <w:autoSpaceDE w:val="0"/>
        <w:autoSpaceDN w:val="0"/>
        <w:adjustRightInd w:val="0"/>
        <w:spacing w:after="0" w:line="400" w:lineRule="atLeast"/>
        <w:rPr>
          <w:rFonts w:cs="Times New Roman"/>
          <w:sz w:val="24"/>
          <w:szCs w:val="24"/>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p>
    <w:p w:rsidR="00E328A5" w:rsidRDefault="00E328A5" w:rsidP="00E328A5">
      <w:pPr>
        <w:autoSpaceDE w:val="0"/>
        <w:autoSpaceDN w:val="0"/>
        <w:adjustRightInd w:val="0"/>
        <w:spacing w:after="0" w:line="400" w:lineRule="atLeast"/>
        <w:rPr>
          <w:rFonts w:cs="Times New Roman"/>
          <w:i/>
          <w:sz w:val="20"/>
          <w:szCs w:val="20"/>
          <w:lang w:val="en-US"/>
        </w:rPr>
      </w:pPr>
      <w:r>
        <w:rPr>
          <w:rFonts w:cs="Times New Roman"/>
          <w:i/>
          <w:sz w:val="20"/>
          <w:szCs w:val="20"/>
          <w:lang w:val="en-US"/>
        </w:rPr>
        <w:t>Pie Chart 2</w:t>
      </w:r>
    </w:p>
    <w:p w:rsidR="00E328A5" w:rsidRDefault="00E328A5" w:rsidP="00E328A5">
      <w:pPr>
        <w:rPr>
          <w:lang w:val="en-US"/>
        </w:rPr>
      </w:pPr>
      <w:r>
        <w:rPr>
          <w:rFonts w:ascii="Times New Roman" w:hAnsi="Times New Roman" w:cs="Times New Roman"/>
          <w:noProof/>
          <w:sz w:val="24"/>
          <w:szCs w:val="24"/>
          <w:lang w:val="nl-NL" w:eastAsia="nl-NL"/>
        </w:rPr>
        <w:drawing>
          <wp:anchor distT="0" distB="0" distL="114300" distR="114300" simplePos="0" relativeHeight="251660288" behindDoc="1" locked="0" layoutInCell="1" allowOverlap="1" wp14:anchorId="78C8A30F" wp14:editId="44246199">
            <wp:simplePos x="0" y="0"/>
            <wp:positionH relativeFrom="column">
              <wp:posOffset>-4445</wp:posOffset>
            </wp:positionH>
            <wp:positionV relativeFrom="paragraph">
              <wp:posOffset>324485</wp:posOffset>
            </wp:positionV>
            <wp:extent cx="4953000" cy="3956685"/>
            <wp:effectExtent l="0" t="0" r="0" b="5715"/>
            <wp:wrapTight wrapText="bothSides">
              <wp:wrapPolygon edited="0">
                <wp:start x="0" y="0"/>
                <wp:lineTo x="0" y="21527"/>
                <wp:lineTo x="21517" y="21527"/>
                <wp:lineTo x="2151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3956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8A5" w:rsidRPr="00D52106" w:rsidRDefault="00E328A5" w:rsidP="00E328A5">
      <w:pPr>
        <w:autoSpaceDE w:val="0"/>
        <w:autoSpaceDN w:val="0"/>
        <w:adjustRightInd w:val="0"/>
        <w:spacing w:after="0" w:line="240" w:lineRule="auto"/>
        <w:rPr>
          <w:rFonts w:ascii="Times New Roman" w:hAnsi="Times New Roman" w:cs="Times New Roman"/>
          <w:sz w:val="24"/>
          <w:szCs w:val="24"/>
          <w:lang w:val="en-US"/>
        </w:rPr>
      </w:pPr>
    </w:p>
    <w:p w:rsidR="00E328A5" w:rsidRPr="00D52106" w:rsidRDefault="00E328A5" w:rsidP="00E328A5">
      <w:pPr>
        <w:autoSpaceDE w:val="0"/>
        <w:autoSpaceDN w:val="0"/>
        <w:adjustRightInd w:val="0"/>
        <w:spacing w:after="0" w:line="240" w:lineRule="auto"/>
        <w:rPr>
          <w:rFonts w:ascii="Times New Roman" w:hAnsi="Times New Roman" w:cs="Times New Roman"/>
          <w:sz w:val="24"/>
          <w:szCs w:val="24"/>
          <w:lang w:val="en-US"/>
        </w:rPr>
      </w:pPr>
    </w:p>
    <w:p w:rsidR="00E328A5" w:rsidRPr="00D52106" w:rsidRDefault="00E328A5" w:rsidP="00E328A5">
      <w:pPr>
        <w:autoSpaceDE w:val="0"/>
        <w:autoSpaceDN w:val="0"/>
        <w:adjustRightInd w:val="0"/>
        <w:spacing w:after="0" w:line="400" w:lineRule="atLeast"/>
        <w:rPr>
          <w:rFonts w:ascii="Times New Roman" w:hAnsi="Times New Roman" w:cs="Times New Roman"/>
          <w:sz w:val="24"/>
          <w:szCs w:val="24"/>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E328A5" w:rsidP="00E328A5">
      <w:pPr>
        <w:rPr>
          <w:lang w:val="en-US"/>
        </w:rPr>
      </w:pPr>
    </w:p>
    <w:p w:rsidR="00E328A5" w:rsidRDefault="0091514F" w:rsidP="00E328A5">
      <w:pPr>
        <w:rPr>
          <w:b/>
          <w:sz w:val="28"/>
          <w:szCs w:val="28"/>
          <w:lang w:val="en-US"/>
        </w:rPr>
      </w:pPr>
      <w:r>
        <w:rPr>
          <w:b/>
          <w:sz w:val="28"/>
          <w:szCs w:val="28"/>
          <w:lang w:val="en-US"/>
        </w:rPr>
        <w:lastRenderedPageBreak/>
        <w:t xml:space="preserve">3 </w:t>
      </w:r>
      <w:r w:rsidR="00E328A5" w:rsidRPr="00321CBD">
        <w:rPr>
          <w:b/>
          <w:sz w:val="28"/>
          <w:szCs w:val="28"/>
          <w:lang w:val="en-US"/>
        </w:rPr>
        <w:t>Methodology</w:t>
      </w:r>
    </w:p>
    <w:p w:rsidR="00E328A5" w:rsidRDefault="00E328A5" w:rsidP="00E328A5">
      <w:pPr>
        <w:rPr>
          <w:sz w:val="24"/>
          <w:szCs w:val="24"/>
          <w:lang w:val="en-US"/>
        </w:rPr>
      </w:pPr>
      <w:r>
        <w:rPr>
          <w:sz w:val="24"/>
          <w:szCs w:val="24"/>
          <w:lang w:val="en-US"/>
        </w:rPr>
        <w:t>I will use OLS (Ordinary Least Squares) regression models to find out if the highest level of education has an effect on the acceptability of corruption. I will also try to find out if the highest level of education has an ef</w:t>
      </w:r>
      <w:r w:rsidR="006822F0">
        <w:rPr>
          <w:sz w:val="24"/>
          <w:szCs w:val="24"/>
          <w:lang w:val="en-US"/>
        </w:rPr>
        <w:t xml:space="preserve">fect on the quantity of corrupt </w:t>
      </w:r>
      <w:r>
        <w:rPr>
          <w:sz w:val="24"/>
          <w:szCs w:val="24"/>
          <w:lang w:val="en-US"/>
        </w:rPr>
        <w:t>acts. The first four tables have the dependent variable that measures the a</w:t>
      </w:r>
      <w:r w:rsidR="00C92970">
        <w:rPr>
          <w:sz w:val="24"/>
          <w:szCs w:val="24"/>
          <w:lang w:val="en-US"/>
        </w:rPr>
        <w:t>cceptability of corruption. If the</w:t>
      </w:r>
      <w:r>
        <w:rPr>
          <w:sz w:val="24"/>
          <w:szCs w:val="24"/>
          <w:lang w:val="en-US"/>
        </w:rPr>
        <w:t xml:space="preserve"> coefficient </w:t>
      </w:r>
      <w:r w:rsidR="00C92970">
        <w:rPr>
          <w:sz w:val="24"/>
          <w:szCs w:val="24"/>
          <w:lang w:val="en-US"/>
        </w:rPr>
        <w:t>of</w:t>
      </w:r>
      <w:r>
        <w:rPr>
          <w:sz w:val="24"/>
          <w:szCs w:val="24"/>
          <w:lang w:val="en-US"/>
        </w:rPr>
        <w:t xml:space="preserve"> a variable has a positive sign it means that it increases the disapproval of corruption. </w:t>
      </w:r>
      <w:r w:rsidR="00C92970">
        <w:rPr>
          <w:sz w:val="24"/>
          <w:szCs w:val="24"/>
          <w:lang w:val="en-US"/>
        </w:rPr>
        <w:t>A</w:t>
      </w:r>
      <w:r>
        <w:rPr>
          <w:sz w:val="24"/>
          <w:szCs w:val="24"/>
          <w:lang w:val="en-US"/>
        </w:rPr>
        <w:t xml:space="preserve"> </w:t>
      </w:r>
      <w:r w:rsidR="00E24AE2">
        <w:rPr>
          <w:sz w:val="24"/>
          <w:szCs w:val="24"/>
          <w:lang w:val="en-US"/>
        </w:rPr>
        <w:t xml:space="preserve">variable with a </w:t>
      </w:r>
      <w:r>
        <w:rPr>
          <w:sz w:val="24"/>
          <w:szCs w:val="24"/>
          <w:lang w:val="en-US"/>
        </w:rPr>
        <w:t>coe</w:t>
      </w:r>
      <w:r w:rsidR="00E24AE2">
        <w:rPr>
          <w:sz w:val="24"/>
          <w:szCs w:val="24"/>
          <w:lang w:val="en-US"/>
        </w:rPr>
        <w:t xml:space="preserve">fficient with a negative sign </w:t>
      </w:r>
      <w:r>
        <w:rPr>
          <w:sz w:val="24"/>
          <w:szCs w:val="24"/>
          <w:lang w:val="en-US"/>
        </w:rPr>
        <w:t xml:space="preserve"> has the opposite effect.</w:t>
      </w:r>
    </w:p>
    <w:p w:rsidR="00E328A5" w:rsidRDefault="00E328A5" w:rsidP="00E328A5">
      <w:pPr>
        <w:rPr>
          <w:sz w:val="24"/>
          <w:szCs w:val="24"/>
          <w:lang w:val="en-US"/>
        </w:rPr>
      </w:pPr>
      <w:r>
        <w:rPr>
          <w:sz w:val="24"/>
          <w:szCs w:val="24"/>
          <w:lang w:val="en-US"/>
        </w:rPr>
        <w:t>Table 1 only includes the variables for the highest level of education, the placement on the left-right scale, the age of the respondent and the household’s total income. These variables are in all of the tables. With Table 2 I add</w:t>
      </w:r>
      <w:r w:rsidR="00F867ED">
        <w:rPr>
          <w:sz w:val="24"/>
          <w:szCs w:val="24"/>
          <w:lang w:val="en-US"/>
        </w:rPr>
        <w:t xml:space="preserve"> dummy variables for the various religions and a dummy variable for living in the Randstad</w:t>
      </w:r>
      <w:r>
        <w:rPr>
          <w:sz w:val="24"/>
          <w:szCs w:val="24"/>
          <w:lang w:val="en-US"/>
        </w:rPr>
        <w:t>.</w:t>
      </w:r>
      <w:r w:rsidR="003B190C">
        <w:rPr>
          <w:sz w:val="24"/>
          <w:szCs w:val="24"/>
          <w:lang w:val="en-US"/>
        </w:rPr>
        <w:t xml:space="preserve"> I do not add the dummy variable for </w:t>
      </w:r>
      <w:r w:rsidR="003B190C">
        <w:rPr>
          <w:i/>
          <w:sz w:val="24"/>
          <w:szCs w:val="24"/>
          <w:lang w:val="en-US"/>
        </w:rPr>
        <w:t>other non-Christian religions</w:t>
      </w:r>
      <w:r w:rsidR="003B190C">
        <w:rPr>
          <w:sz w:val="24"/>
          <w:szCs w:val="24"/>
          <w:lang w:val="en-US"/>
        </w:rPr>
        <w:t xml:space="preserve"> to avoid perfect multicollinearity.</w:t>
      </w:r>
      <w:r>
        <w:rPr>
          <w:sz w:val="24"/>
          <w:szCs w:val="24"/>
          <w:lang w:val="en-US"/>
        </w:rPr>
        <w:t xml:space="preserve"> Table 3</w:t>
      </w:r>
      <w:r w:rsidR="00F867ED">
        <w:rPr>
          <w:sz w:val="24"/>
          <w:szCs w:val="24"/>
          <w:lang w:val="en-US"/>
        </w:rPr>
        <w:t xml:space="preserve"> does not have the dummy variables, but has squared variables for the age of the respondent and the highest level of education, because these variables might not have a linear relationship with the dependent variable. If </w:t>
      </w:r>
      <w:r w:rsidR="002E6462">
        <w:rPr>
          <w:sz w:val="24"/>
          <w:szCs w:val="24"/>
          <w:lang w:val="en-US"/>
        </w:rPr>
        <w:t>a</w:t>
      </w:r>
      <w:r w:rsidR="00D44481">
        <w:rPr>
          <w:sz w:val="24"/>
          <w:szCs w:val="24"/>
          <w:lang w:val="en-US"/>
        </w:rPr>
        <w:t xml:space="preserve"> </w:t>
      </w:r>
      <w:r w:rsidR="002E6462">
        <w:rPr>
          <w:sz w:val="24"/>
          <w:szCs w:val="24"/>
          <w:lang w:val="en-US"/>
        </w:rPr>
        <w:t>squared variables is</w:t>
      </w:r>
      <w:r w:rsidR="00F867ED">
        <w:rPr>
          <w:sz w:val="24"/>
          <w:szCs w:val="24"/>
          <w:lang w:val="en-US"/>
        </w:rPr>
        <w:t xml:space="preserve"> statistically significant this might be the case</w:t>
      </w:r>
      <w:r>
        <w:rPr>
          <w:sz w:val="24"/>
          <w:szCs w:val="24"/>
          <w:lang w:val="en-US"/>
        </w:rPr>
        <w:t xml:space="preserve">. Table 4 </w:t>
      </w:r>
      <w:r w:rsidR="0075392D">
        <w:rPr>
          <w:sz w:val="24"/>
          <w:szCs w:val="24"/>
          <w:lang w:val="en-US"/>
        </w:rPr>
        <w:t xml:space="preserve">has </w:t>
      </w:r>
      <w:r>
        <w:rPr>
          <w:sz w:val="24"/>
          <w:szCs w:val="24"/>
          <w:lang w:val="en-US"/>
        </w:rPr>
        <w:t>the squared variables</w:t>
      </w:r>
      <w:r w:rsidR="0075392D">
        <w:rPr>
          <w:sz w:val="24"/>
          <w:szCs w:val="24"/>
          <w:lang w:val="en-US"/>
        </w:rPr>
        <w:t xml:space="preserve"> and the dummy variables</w:t>
      </w:r>
      <w:r>
        <w:rPr>
          <w:sz w:val="24"/>
          <w:szCs w:val="24"/>
          <w:lang w:val="en-US"/>
        </w:rPr>
        <w:t xml:space="preserve">. </w:t>
      </w:r>
    </w:p>
    <w:p w:rsidR="00E328A5" w:rsidRDefault="00E328A5" w:rsidP="00E328A5">
      <w:pPr>
        <w:rPr>
          <w:sz w:val="24"/>
          <w:szCs w:val="24"/>
          <w:lang w:val="en-US"/>
        </w:rPr>
      </w:pPr>
      <w:r>
        <w:rPr>
          <w:sz w:val="24"/>
          <w:szCs w:val="24"/>
          <w:lang w:val="en-US"/>
        </w:rPr>
        <w:t>The final four tables have the dependent variables that measures the quantity of corruption. Table 5 has the same independent variables as Table 1, Table 6 has the same as Table 2, etc. Here a positive sign for the coefficient of a variable means that it increases  the quantity of corrupt acts done by an individual. A negative coefficient means it decreases the quantity.</w:t>
      </w:r>
    </w:p>
    <w:p w:rsidR="00E328A5" w:rsidRPr="00321CBD" w:rsidRDefault="00E328A5" w:rsidP="00E328A5">
      <w:pPr>
        <w:rPr>
          <w:sz w:val="24"/>
          <w:szCs w:val="24"/>
          <w:lang w:val="en-US"/>
        </w:rPr>
      </w:pPr>
      <w:r>
        <w:rPr>
          <w:sz w:val="24"/>
          <w:szCs w:val="24"/>
          <w:lang w:val="en-US"/>
        </w:rPr>
        <w:t>Each of the variables has a p-value. The p-value of each variable can be found at the far right of the table. The p-values are used to</w:t>
      </w:r>
      <w:r w:rsidR="00094374">
        <w:rPr>
          <w:sz w:val="24"/>
          <w:szCs w:val="24"/>
          <w:lang w:val="en-US"/>
        </w:rPr>
        <w:t xml:space="preserve"> declare statistical significance</w:t>
      </w:r>
      <w:r>
        <w:rPr>
          <w:sz w:val="24"/>
          <w:szCs w:val="24"/>
          <w:lang w:val="en-US"/>
        </w:rPr>
        <w:t xml:space="preserve">. If a p-value &lt;0,001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1%)</w:t>
      </w:r>
      <w:r>
        <w:rPr>
          <w:rFonts w:cs="Times New Roman"/>
          <w:sz w:val="24"/>
          <w:szCs w:val="24"/>
          <w:lang w:eastAsia="en-GB"/>
        </w:rPr>
        <w:t xml:space="preserve"> the concerning variable has a strong statistical</w:t>
      </w:r>
      <w:r w:rsidR="00914CF6">
        <w:rPr>
          <w:rFonts w:cs="Times New Roman"/>
          <w:sz w:val="24"/>
          <w:szCs w:val="24"/>
          <w:lang w:eastAsia="en-GB"/>
        </w:rPr>
        <w:t>ly</w:t>
      </w:r>
      <w:r>
        <w:rPr>
          <w:rFonts w:cs="Times New Roman"/>
          <w:sz w:val="24"/>
          <w:szCs w:val="24"/>
          <w:lang w:eastAsia="en-GB"/>
        </w:rPr>
        <w:t xml:space="preserve"> significant effect on the dependent variable. </w:t>
      </w:r>
      <w:r w:rsidRPr="004F44A5">
        <w:rPr>
          <w:rFonts w:cs="Times New Roman"/>
          <w:sz w:val="24"/>
          <w:szCs w:val="24"/>
          <w:lang w:eastAsia="en-GB"/>
        </w:rPr>
        <w:t xml:space="preserve">A </w:t>
      </w:r>
      <w:r>
        <w:rPr>
          <w:rFonts w:cs="Times New Roman"/>
          <w:sz w:val="24"/>
          <w:szCs w:val="24"/>
          <w:lang w:eastAsia="en-GB"/>
        </w:rPr>
        <w:t xml:space="preserve"> variable with a </w:t>
      </w:r>
      <w:r w:rsidRPr="004F44A5">
        <w:rPr>
          <w:rFonts w:cs="Times New Roman"/>
          <w:sz w:val="24"/>
          <w:szCs w:val="24"/>
          <w:lang w:eastAsia="en-GB"/>
        </w:rPr>
        <w:t>p-value of &lt;0,05 (</w:t>
      </w:r>
      <w:r w:rsidRPr="004F44A5">
        <w:rPr>
          <w:rFonts w:cs="Times New Roman"/>
          <w:i/>
          <w:sz w:val="24"/>
          <w:szCs w:val="24"/>
          <w:lang w:eastAsia="en-GB"/>
        </w:rPr>
        <w:t>α</w:t>
      </w:r>
      <w:r w:rsidRPr="004F44A5">
        <w:rPr>
          <w:rFonts w:cs="Times New Roman"/>
          <w:sz w:val="24"/>
          <w:szCs w:val="24"/>
          <w:lang w:eastAsia="en-GB"/>
        </w:rPr>
        <w:t xml:space="preserve"> = 5%) or &lt;0,10 (</w:t>
      </w:r>
      <w:r w:rsidRPr="004F44A5">
        <w:rPr>
          <w:rFonts w:cs="Times New Roman"/>
          <w:i/>
          <w:sz w:val="24"/>
          <w:szCs w:val="24"/>
          <w:lang w:eastAsia="en-GB"/>
        </w:rPr>
        <w:t>α</w:t>
      </w:r>
      <w:r w:rsidRPr="004F44A5">
        <w:rPr>
          <w:rFonts w:cs="Times New Roman"/>
          <w:sz w:val="24"/>
          <w:szCs w:val="24"/>
          <w:lang w:eastAsia="en-GB"/>
        </w:rPr>
        <w:t xml:space="preserve"> = 10%) </w:t>
      </w:r>
      <w:r>
        <w:rPr>
          <w:rFonts w:cs="Times New Roman"/>
          <w:sz w:val="24"/>
          <w:szCs w:val="24"/>
          <w:lang w:eastAsia="en-GB"/>
        </w:rPr>
        <w:t>is still</w:t>
      </w:r>
      <w:r w:rsidRPr="004F44A5">
        <w:rPr>
          <w:rFonts w:cs="Times New Roman"/>
          <w:sz w:val="24"/>
          <w:szCs w:val="24"/>
          <w:lang w:eastAsia="en-GB"/>
        </w:rPr>
        <w:t xml:space="preserve"> statistical</w:t>
      </w:r>
      <w:r>
        <w:rPr>
          <w:rFonts w:cs="Times New Roman"/>
          <w:sz w:val="24"/>
          <w:szCs w:val="24"/>
          <w:lang w:eastAsia="en-GB"/>
        </w:rPr>
        <w:t>ly</w:t>
      </w:r>
      <w:r w:rsidRPr="004F44A5">
        <w:rPr>
          <w:rFonts w:cs="Times New Roman"/>
          <w:sz w:val="24"/>
          <w:szCs w:val="24"/>
          <w:lang w:eastAsia="en-GB"/>
        </w:rPr>
        <w:t xml:space="preserve"> sign</w:t>
      </w:r>
      <w:r>
        <w:rPr>
          <w:rFonts w:cs="Times New Roman"/>
          <w:sz w:val="24"/>
          <w:szCs w:val="24"/>
          <w:lang w:eastAsia="en-GB"/>
        </w:rPr>
        <w:t>ificant, but especially with a p-value</w:t>
      </w:r>
      <w:r w:rsidRPr="004F44A5">
        <w:rPr>
          <w:rFonts w:cs="Times New Roman"/>
          <w:sz w:val="24"/>
          <w:szCs w:val="24"/>
          <w:lang w:eastAsia="en-GB"/>
        </w:rPr>
        <w:t xml:space="preserve"> &lt;0,10 the results are less </w:t>
      </w:r>
      <w:r>
        <w:rPr>
          <w:rFonts w:cs="Times New Roman"/>
          <w:sz w:val="24"/>
          <w:szCs w:val="24"/>
          <w:lang w:eastAsia="en-GB"/>
        </w:rPr>
        <w:t xml:space="preserve">strong and </w:t>
      </w:r>
      <w:r w:rsidRPr="004F44A5">
        <w:rPr>
          <w:rFonts w:cs="Times New Roman"/>
          <w:sz w:val="24"/>
          <w:szCs w:val="24"/>
          <w:lang w:eastAsia="en-GB"/>
        </w:rPr>
        <w:t>credible</w:t>
      </w:r>
      <w:r>
        <w:rPr>
          <w:rFonts w:cs="Times New Roman"/>
          <w:sz w:val="24"/>
          <w:szCs w:val="24"/>
          <w:lang w:eastAsia="en-GB"/>
        </w:rPr>
        <w:t xml:space="preserve"> than with a p-value &lt;0,001</w:t>
      </w:r>
      <w:r w:rsidRPr="004F44A5">
        <w:rPr>
          <w:rFonts w:cs="Times New Roman"/>
          <w:sz w:val="24"/>
          <w:szCs w:val="24"/>
          <w:lang w:eastAsia="en-GB"/>
        </w:rPr>
        <w:t>. A</w:t>
      </w:r>
      <w:r>
        <w:rPr>
          <w:rFonts w:cs="Times New Roman"/>
          <w:sz w:val="24"/>
          <w:szCs w:val="24"/>
          <w:lang w:eastAsia="en-GB"/>
        </w:rPr>
        <w:t xml:space="preserve"> variable with a</w:t>
      </w:r>
      <w:r w:rsidRPr="004F44A5">
        <w:rPr>
          <w:rFonts w:cs="Times New Roman"/>
          <w:sz w:val="24"/>
          <w:szCs w:val="24"/>
          <w:lang w:eastAsia="en-GB"/>
        </w:rPr>
        <w:t xml:space="preserve"> p-value &gt;0,10 </w:t>
      </w:r>
      <w:r>
        <w:rPr>
          <w:rFonts w:cs="Times New Roman"/>
          <w:sz w:val="24"/>
          <w:szCs w:val="24"/>
          <w:lang w:eastAsia="en-GB"/>
        </w:rPr>
        <w:t>has no statistical significance and its effect on the dependent variable is not credible</w:t>
      </w:r>
      <w:r w:rsidR="005C2133">
        <w:rPr>
          <w:rFonts w:cs="Times New Roman"/>
          <w:b/>
          <w:sz w:val="24"/>
          <w:szCs w:val="24"/>
          <w:lang w:eastAsia="en-GB"/>
        </w:rPr>
        <w:t xml:space="preserve"> </w:t>
      </w:r>
      <w:sdt>
        <w:sdtPr>
          <w:rPr>
            <w:rFonts w:cs="Times New Roman"/>
            <w:b/>
            <w:sz w:val="24"/>
            <w:szCs w:val="24"/>
            <w:lang w:eastAsia="en-GB"/>
          </w:rPr>
          <w:id w:val="-1738462108"/>
          <w:citation/>
        </w:sdtPr>
        <w:sdtEndPr/>
        <w:sdtContent>
          <w:r w:rsidR="005C2133">
            <w:rPr>
              <w:rFonts w:cs="Times New Roman"/>
              <w:b/>
              <w:sz w:val="24"/>
              <w:szCs w:val="24"/>
              <w:lang w:eastAsia="en-GB"/>
            </w:rPr>
            <w:fldChar w:fldCharType="begin"/>
          </w:r>
          <w:r w:rsidR="005C2133" w:rsidRPr="005C2133">
            <w:rPr>
              <w:rFonts w:cs="Times New Roman"/>
              <w:b/>
              <w:sz w:val="24"/>
              <w:szCs w:val="24"/>
              <w:lang w:val="en-US" w:eastAsia="en-GB"/>
            </w:rPr>
            <w:instrText xml:space="preserve"> CITATION Moo11 \l 1043 </w:instrText>
          </w:r>
          <w:r w:rsidR="005C2133">
            <w:rPr>
              <w:rFonts w:cs="Times New Roman"/>
              <w:b/>
              <w:sz w:val="24"/>
              <w:szCs w:val="24"/>
              <w:lang w:eastAsia="en-GB"/>
            </w:rPr>
            <w:fldChar w:fldCharType="separate"/>
          </w:r>
          <w:r w:rsidR="005C2133" w:rsidRPr="005C2133">
            <w:rPr>
              <w:rFonts w:cs="Times New Roman"/>
              <w:noProof/>
              <w:sz w:val="24"/>
              <w:szCs w:val="24"/>
              <w:lang w:val="en-US" w:eastAsia="en-GB"/>
            </w:rPr>
            <w:t>(Moore, McCabe, Alwan, Craig, &amp; Duckworth, 2011)</w:t>
          </w:r>
          <w:r w:rsidR="005C2133">
            <w:rPr>
              <w:rFonts w:cs="Times New Roman"/>
              <w:b/>
              <w:sz w:val="24"/>
              <w:szCs w:val="24"/>
              <w:lang w:eastAsia="en-GB"/>
            </w:rPr>
            <w:fldChar w:fldCharType="end"/>
          </w:r>
        </w:sdtContent>
      </w:sdt>
      <w:r>
        <w:rPr>
          <w:rFonts w:cs="Times New Roman"/>
          <w:sz w:val="24"/>
          <w:szCs w:val="24"/>
          <w:lang w:eastAsia="en-GB"/>
        </w:rPr>
        <w:t xml:space="preserve">. </w:t>
      </w:r>
    </w:p>
    <w:p w:rsidR="00E328A5" w:rsidRPr="00E328A5" w:rsidRDefault="00E328A5">
      <w:pPr>
        <w:rPr>
          <w:sz w:val="24"/>
          <w:szCs w:val="24"/>
          <w:lang w:val="en-US"/>
        </w:rPr>
      </w:pPr>
    </w:p>
    <w:p w:rsidR="006F0A7B" w:rsidRDefault="006F0A7B">
      <w:pPr>
        <w:rPr>
          <w:b/>
          <w:sz w:val="24"/>
          <w:szCs w:val="24"/>
        </w:rPr>
      </w:pPr>
    </w:p>
    <w:p w:rsidR="00A9176A" w:rsidRDefault="00A9176A">
      <w:pPr>
        <w:rPr>
          <w:b/>
          <w:sz w:val="24"/>
          <w:szCs w:val="24"/>
        </w:rPr>
      </w:pPr>
    </w:p>
    <w:p w:rsidR="00A9176A" w:rsidRDefault="00A9176A">
      <w:pPr>
        <w:rPr>
          <w:b/>
          <w:sz w:val="24"/>
          <w:szCs w:val="24"/>
        </w:rPr>
      </w:pPr>
    </w:p>
    <w:p w:rsidR="00A9176A" w:rsidRDefault="00A9176A">
      <w:pPr>
        <w:rPr>
          <w:b/>
          <w:sz w:val="24"/>
          <w:szCs w:val="24"/>
        </w:rPr>
      </w:pPr>
    </w:p>
    <w:p w:rsidR="00A9176A" w:rsidRDefault="00A9176A">
      <w:pPr>
        <w:rPr>
          <w:b/>
          <w:sz w:val="24"/>
          <w:szCs w:val="24"/>
        </w:rPr>
      </w:pPr>
    </w:p>
    <w:p w:rsidR="00A9176A" w:rsidRDefault="00A9176A">
      <w:pPr>
        <w:rPr>
          <w:b/>
          <w:sz w:val="24"/>
          <w:szCs w:val="24"/>
        </w:rPr>
      </w:pPr>
    </w:p>
    <w:p w:rsidR="00A9176A" w:rsidRDefault="00A9176A">
      <w:pPr>
        <w:rPr>
          <w:b/>
          <w:sz w:val="24"/>
          <w:szCs w:val="24"/>
        </w:rPr>
      </w:pPr>
    </w:p>
    <w:p w:rsidR="00A9176A" w:rsidRDefault="00A9176A">
      <w:pPr>
        <w:rPr>
          <w:b/>
          <w:sz w:val="24"/>
          <w:szCs w:val="24"/>
        </w:rPr>
      </w:pPr>
    </w:p>
    <w:p w:rsidR="00A9176A" w:rsidRPr="001608F5" w:rsidRDefault="0091514F" w:rsidP="00A9176A">
      <w:pPr>
        <w:tabs>
          <w:tab w:val="left" w:pos="1470"/>
        </w:tabs>
        <w:rPr>
          <w:sz w:val="28"/>
          <w:szCs w:val="28"/>
          <w:lang w:val="en-US"/>
        </w:rPr>
      </w:pPr>
      <w:r>
        <w:rPr>
          <w:b/>
          <w:sz w:val="28"/>
          <w:szCs w:val="28"/>
          <w:lang w:val="en-US"/>
        </w:rPr>
        <w:lastRenderedPageBreak/>
        <w:t xml:space="preserve">4 </w:t>
      </w:r>
      <w:r w:rsidR="00A9176A" w:rsidRPr="001608F5">
        <w:rPr>
          <w:b/>
          <w:sz w:val="28"/>
          <w:szCs w:val="28"/>
          <w:lang w:val="en-US"/>
        </w:rPr>
        <w:t>Results</w:t>
      </w:r>
      <w:r w:rsidR="00A9176A">
        <w:rPr>
          <w:b/>
          <w:sz w:val="28"/>
          <w:szCs w:val="28"/>
          <w:lang w:val="en-US"/>
        </w:rPr>
        <w:tab/>
      </w:r>
    </w:p>
    <w:p w:rsidR="00A9176A" w:rsidRDefault="00A9176A" w:rsidP="00A9176A">
      <w:pPr>
        <w:rPr>
          <w:sz w:val="24"/>
          <w:szCs w:val="24"/>
          <w:lang w:val="en-US"/>
        </w:rPr>
      </w:pPr>
      <w:r w:rsidRPr="00083E40">
        <w:rPr>
          <w:sz w:val="24"/>
          <w:szCs w:val="24"/>
          <w:lang w:val="en-US"/>
        </w:rPr>
        <w:t>Table 1 shows the results of the first regression.</w:t>
      </w:r>
      <w:r>
        <w:rPr>
          <w:sz w:val="24"/>
          <w:szCs w:val="24"/>
          <w:lang w:val="en-US"/>
        </w:rPr>
        <w:t xml:space="preserve"> The highest level of education has a positive and statistically significant effect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1%)</w:t>
      </w:r>
      <w:r>
        <w:rPr>
          <w:rFonts w:cs="Times New Roman"/>
          <w:sz w:val="24"/>
          <w:szCs w:val="24"/>
          <w:lang w:eastAsia="en-GB"/>
        </w:rPr>
        <w:t xml:space="preserve">. An increase in the level of education of the respondent leads to a more disapproving view towards corruption. A higher level of education increases the possibility a respondent finds corruption seriously wrong. The age of the respondent also has a positive and statistically significant effect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on the dependent variable. This means an older person will condemn corruption more than a younger person. The placement on the left-right scale also has a positive effect, but with a p-value of 0,205 it is not statistically significant. In the Data section I mentioned that in a previous paper I found that the placement on the left-right scale has a significant effect on the perception of corruption. But in that previous paper data from all participating countries of the ESS2004 was used, here we just look at the Netherlands. This could mean the placement on the left-right scale does not have such an impact on the perception of corruption in the Netherlands as it has in some the other participating countries. If it was significant it would mean people who identify as right-wing disapprove</w:t>
      </w:r>
      <w:r w:rsidR="00140C23">
        <w:rPr>
          <w:rFonts w:cs="Times New Roman"/>
          <w:sz w:val="24"/>
          <w:szCs w:val="24"/>
          <w:lang w:eastAsia="en-GB"/>
        </w:rPr>
        <w:t xml:space="preserve"> of</w:t>
      </w:r>
      <w:r>
        <w:rPr>
          <w:rFonts w:cs="Times New Roman"/>
          <w:sz w:val="24"/>
          <w:szCs w:val="24"/>
          <w:lang w:eastAsia="en-GB"/>
        </w:rPr>
        <w:t xml:space="preserve"> corruption more than people who identify as left-wing. </w:t>
      </w:r>
      <w:r>
        <w:rPr>
          <w:rFonts w:cs="Times New Roman"/>
          <w:sz w:val="24"/>
          <w:szCs w:val="24"/>
          <w:lang w:eastAsia="en-GB"/>
        </w:rPr>
        <w:br/>
        <w:t>The household’s total net income also has a small positive effect, but like the placement on the left-right scale it is not statistically significant (p-value = 0,781). Otherwise a higher level of income would mean a higher disapproval of corruption.</w:t>
      </w:r>
    </w:p>
    <w:p w:rsidR="00A9176A" w:rsidRDefault="00A9176A" w:rsidP="00A9176A">
      <w:pPr>
        <w:rPr>
          <w:sz w:val="24"/>
          <w:szCs w:val="24"/>
          <w:lang w:val="en-US"/>
        </w:rPr>
      </w:pPr>
      <w:r>
        <w:rPr>
          <w:sz w:val="24"/>
          <w:szCs w:val="24"/>
          <w:lang w:val="en-US"/>
        </w:rPr>
        <w:t xml:space="preserve">Table 2 shows the results of the second regression. The highest level of education still has a positive and statistically significant effect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1%)</w:t>
      </w:r>
      <w:r>
        <w:rPr>
          <w:rFonts w:cs="Times New Roman"/>
          <w:sz w:val="24"/>
          <w:szCs w:val="24"/>
          <w:lang w:eastAsia="en-GB"/>
        </w:rPr>
        <w:t>. The age of the respondent still has a positive effect, but the p-value has increased to 0,119 and the effect is therefore no longer statistically significant. Both the placement on the left-right scale and the household’s total net income still have a positive effect, but</w:t>
      </w:r>
      <w:r w:rsidR="008E2E8D">
        <w:rPr>
          <w:rFonts w:cs="Times New Roman"/>
          <w:sz w:val="24"/>
          <w:szCs w:val="24"/>
          <w:lang w:eastAsia="en-GB"/>
        </w:rPr>
        <w:t xml:space="preserve"> again</w:t>
      </w:r>
      <w:r>
        <w:rPr>
          <w:rFonts w:cs="Times New Roman"/>
          <w:sz w:val="24"/>
          <w:szCs w:val="24"/>
          <w:lang w:eastAsia="en-GB"/>
        </w:rPr>
        <w:t xml:space="preserve"> both variables are not statistically significant. </w:t>
      </w:r>
      <w:r>
        <w:rPr>
          <w:rFonts w:cs="Times New Roman"/>
          <w:sz w:val="24"/>
          <w:szCs w:val="24"/>
          <w:lang w:eastAsia="en-GB"/>
        </w:rPr>
        <w:br/>
        <w:t xml:space="preserve">The different religions I have added to the regression show some interesting results. Only the variables that have a negative effect are statistically significant. People who identify as </w:t>
      </w:r>
      <w:r w:rsidRPr="00F76C02">
        <w:rPr>
          <w:rFonts w:cs="Times New Roman"/>
          <w:i/>
          <w:sz w:val="24"/>
          <w:szCs w:val="24"/>
          <w:lang w:eastAsia="en-GB"/>
        </w:rPr>
        <w:t>Eastern Orthodox</w:t>
      </w:r>
      <w:r>
        <w:rPr>
          <w:rFonts w:cs="Times New Roman"/>
          <w:sz w:val="24"/>
          <w:szCs w:val="24"/>
          <w:lang w:eastAsia="en-GB"/>
        </w:rPr>
        <w:t xml:space="preserve">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10%)</w:t>
      </w:r>
      <w:r>
        <w:rPr>
          <w:rFonts w:cs="Times New Roman"/>
          <w:sz w:val="24"/>
          <w:szCs w:val="24"/>
          <w:lang w:eastAsia="en-GB"/>
        </w:rPr>
        <w:t xml:space="preserve">, </w:t>
      </w:r>
      <w:r w:rsidRPr="00F76C02">
        <w:rPr>
          <w:rFonts w:cs="Times New Roman"/>
          <w:i/>
          <w:sz w:val="24"/>
          <w:szCs w:val="24"/>
          <w:lang w:eastAsia="en-GB"/>
        </w:rPr>
        <w:t>Islamic</w:t>
      </w:r>
      <w:r>
        <w:rPr>
          <w:rFonts w:cs="Times New Roman"/>
          <w:sz w:val="24"/>
          <w:szCs w:val="24"/>
          <w:lang w:eastAsia="en-GB"/>
        </w:rPr>
        <w:t xml:space="preserve">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or practice </w:t>
      </w:r>
      <w:r w:rsidRPr="00F76C02">
        <w:rPr>
          <w:rFonts w:cs="Times New Roman"/>
          <w:i/>
          <w:sz w:val="24"/>
          <w:szCs w:val="24"/>
          <w:lang w:eastAsia="en-GB"/>
        </w:rPr>
        <w:t>other Christian denominations</w:t>
      </w:r>
      <w:r>
        <w:rPr>
          <w:rFonts w:cs="Times New Roman"/>
          <w:sz w:val="24"/>
          <w:szCs w:val="24"/>
          <w:lang w:eastAsia="en-GB"/>
        </w:rPr>
        <w:t xml:space="preserve">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are more approving of corruption. Living in the Randstad has a small negative effect, but it is not statistically significant (p-value = 0,514). </w:t>
      </w:r>
    </w:p>
    <w:p w:rsidR="00A9176A" w:rsidRDefault="00A9176A" w:rsidP="00A9176A">
      <w:pPr>
        <w:rPr>
          <w:sz w:val="24"/>
          <w:szCs w:val="24"/>
          <w:lang w:val="en-US"/>
        </w:rPr>
      </w:pPr>
    </w:p>
    <w:p w:rsidR="00A9176A" w:rsidRDefault="00A9176A" w:rsidP="00A9176A">
      <w:pPr>
        <w:rPr>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444C2C"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444C2C" w:rsidTr="00114751">
        <w:trPr>
          <w:cantSplit/>
        </w:trPr>
        <w:tc>
          <w:tcPr>
            <w:tcW w:w="9317" w:type="dxa"/>
            <w:gridSpan w:val="7"/>
            <w:tcBorders>
              <w:top w:val="nil"/>
              <w:left w:val="nil"/>
              <w:bottom w:val="nil"/>
              <w:right w:val="nil"/>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CE5056">
              <w:rPr>
                <w:rFonts w:ascii="Arial" w:hAnsi="Arial" w:cs="Arial"/>
                <w:b/>
                <w:bCs/>
                <w:color w:val="000000"/>
                <w:sz w:val="18"/>
                <w:szCs w:val="18"/>
                <w:lang w:val="en-US"/>
              </w:rPr>
              <w:lastRenderedPageBreak/>
              <w:t xml:space="preserve">Table 1 </w:t>
            </w:r>
            <w:r w:rsidRPr="00444C2C">
              <w:rPr>
                <w:rFonts w:ascii="Arial" w:hAnsi="Arial" w:cs="Arial"/>
                <w:b/>
                <w:bCs/>
                <w:color w:val="000000"/>
                <w:sz w:val="18"/>
                <w:szCs w:val="18"/>
                <w:lang w:val="en-US"/>
              </w:rPr>
              <w:t>Coefficients</w:t>
            </w:r>
            <w:r w:rsidRPr="00444C2C">
              <w:rPr>
                <w:rFonts w:ascii="Arial" w:hAnsi="Arial" w:cs="Arial"/>
                <w:b/>
                <w:bCs/>
                <w:color w:val="000000"/>
                <w:sz w:val="18"/>
                <w:szCs w:val="18"/>
                <w:vertAlign w:val="superscript"/>
                <w:lang w:val="en-US"/>
              </w:rPr>
              <w:t>a</w:t>
            </w:r>
          </w:p>
        </w:tc>
      </w:tr>
      <w:tr w:rsidR="00A9176A" w:rsidRPr="00444C2C"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Model</w:t>
            </w:r>
          </w:p>
        </w:tc>
        <w:tc>
          <w:tcPr>
            <w:tcW w:w="2658" w:type="dxa"/>
            <w:gridSpan w:val="2"/>
            <w:tcBorders>
              <w:top w:val="single" w:sz="16" w:space="0" w:color="000000"/>
              <w:left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Unstandardized Coefficients</w:t>
            </w:r>
          </w:p>
        </w:tc>
        <w:tc>
          <w:tcPr>
            <w:tcW w:w="1466" w:type="dxa"/>
            <w:tcBorders>
              <w:top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Standardized Coefficients</w:t>
            </w:r>
          </w:p>
        </w:tc>
        <w:tc>
          <w:tcPr>
            <w:tcW w:w="1008" w:type="dxa"/>
            <w:vMerge w:val="restart"/>
            <w:tcBorders>
              <w:top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t</w:t>
            </w:r>
          </w:p>
        </w:tc>
        <w:tc>
          <w:tcPr>
            <w:tcW w:w="1008" w:type="dxa"/>
            <w:vMerge w:val="restart"/>
            <w:tcBorders>
              <w:top w:val="single" w:sz="16" w:space="0" w:color="000000"/>
              <w:right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Sig.</w:t>
            </w:r>
          </w:p>
        </w:tc>
      </w:tr>
      <w:tr w:rsidR="00A9176A" w:rsidRPr="00444C2C"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444C2C" w:rsidRDefault="00A9176A" w:rsidP="00114751">
            <w:pPr>
              <w:autoSpaceDE w:val="0"/>
              <w:autoSpaceDN w:val="0"/>
              <w:adjustRightInd w:val="0"/>
              <w:spacing w:after="0" w:line="240" w:lineRule="auto"/>
              <w:rPr>
                <w:rFonts w:ascii="Arial" w:hAnsi="Arial" w:cs="Arial"/>
                <w:color w:val="000000"/>
                <w:sz w:val="18"/>
                <w:szCs w:val="18"/>
                <w:lang w:val="en-US"/>
              </w:rPr>
            </w:pPr>
          </w:p>
        </w:tc>
        <w:tc>
          <w:tcPr>
            <w:tcW w:w="1329" w:type="dxa"/>
            <w:tcBorders>
              <w:left w:val="single" w:sz="16" w:space="0" w:color="000000"/>
              <w:bottom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B</w:t>
            </w:r>
          </w:p>
        </w:tc>
        <w:tc>
          <w:tcPr>
            <w:tcW w:w="1329" w:type="dxa"/>
            <w:tcBorders>
              <w:bottom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Std. Error</w:t>
            </w:r>
          </w:p>
        </w:tc>
        <w:tc>
          <w:tcPr>
            <w:tcW w:w="1466" w:type="dxa"/>
            <w:tcBorders>
              <w:bottom w:val="single" w:sz="16" w:space="0" w:color="000000"/>
            </w:tcBorders>
            <w:shd w:val="clear" w:color="auto" w:fill="FFFFFF"/>
          </w:tcPr>
          <w:p w:rsidR="00A9176A" w:rsidRPr="00444C2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444C2C">
              <w:rPr>
                <w:rFonts w:ascii="Arial" w:hAnsi="Arial" w:cs="Arial"/>
                <w:color w:val="000000"/>
                <w:sz w:val="18"/>
                <w:szCs w:val="18"/>
                <w:lang w:val="en-US"/>
              </w:rPr>
              <w:t>Beta</w:t>
            </w:r>
          </w:p>
        </w:tc>
        <w:tc>
          <w:tcPr>
            <w:tcW w:w="1008" w:type="dxa"/>
            <w:vMerge/>
            <w:tcBorders>
              <w:top w:val="single" w:sz="16" w:space="0" w:color="000000"/>
            </w:tcBorders>
            <w:shd w:val="clear" w:color="auto" w:fill="FFFFFF"/>
          </w:tcPr>
          <w:p w:rsidR="00A9176A" w:rsidRPr="00444C2C" w:rsidRDefault="00A9176A" w:rsidP="00114751">
            <w:pPr>
              <w:autoSpaceDE w:val="0"/>
              <w:autoSpaceDN w:val="0"/>
              <w:adjustRightInd w:val="0"/>
              <w:spacing w:after="0" w:line="240" w:lineRule="auto"/>
              <w:rPr>
                <w:rFonts w:ascii="Arial" w:hAnsi="Arial" w:cs="Arial"/>
                <w:color w:val="000000"/>
                <w:sz w:val="18"/>
                <w:szCs w:val="18"/>
                <w:lang w:val="en-US"/>
              </w:rPr>
            </w:pPr>
          </w:p>
        </w:tc>
        <w:tc>
          <w:tcPr>
            <w:tcW w:w="1008" w:type="dxa"/>
            <w:vMerge/>
            <w:tcBorders>
              <w:top w:val="single" w:sz="16" w:space="0" w:color="000000"/>
              <w:right w:val="single" w:sz="16" w:space="0" w:color="000000"/>
            </w:tcBorders>
            <w:shd w:val="clear" w:color="auto" w:fill="FFFFFF"/>
          </w:tcPr>
          <w:p w:rsidR="00A9176A" w:rsidRPr="00444C2C" w:rsidRDefault="00A9176A" w:rsidP="00114751">
            <w:pPr>
              <w:autoSpaceDE w:val="0"/>
              <w:autoSpaceDN w:val="0"/>
              <w:adjustRightInd w:val="0"/>
              <w:spacing w:after="0" w:line="240" w:lineRule="auto"/>
              <w:rPr>
                <w:rFonts w:ascii="Arial" w:hAnsi="Arial" w:cs="Arial"/>
                <w:color w:val="000000"/>
                <w:sz w:val="18"/>
                <w:szCs w:val="18"/>
                <w:lang w:val="en-US"/>
              </w:rPr>
            </w:pPr>
          </w:p>
        </w:tc>
      </w:tr>
      <w:tr w:rsidR="00A9176A" w:rsidRPr="00444C2C"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444C2C">
              <w:rPr>
                <w:rFonts w:ascii="Arial" w:hAnsi="Arial" w:cs="Arial"/>
                <w:color w:val="000000"/>
                <w:sz w:val="18"/>
                <w:szCs w:val="18"/>
                <w:lang w:val="en-US"/>
              </w:rPr>
              <w:t>(Con</w:t>
            </w:r>
            <w:r w:rsidRPr="00444C2C">
              <w:rPr>
                <w:rFonts w:ascii="Arial" w:hAnsi="Arial" w:cs="Arial"/>
                <w:color w:val="000000"/>
                <w:sz w:val="18"/>
                <w:szCs w:val="18"/>
              </w:rPr>
              <w:t>stant)</w:t>
            </w:r>
          </w:p>
        </w:tc>
        <w:tc>
          <w:tcPr>
            <w:tcW w:w="1329" w:type="dxa"/>
            <w:tcBorders>
              <w:top w:val="single" w:sz="16" w:space="0" w:color="000000"/>
              <w:left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3,423</w:t>
            </w:r>
          </w:p>
        </w:tc>
        <w:tc>
          <w:tcPr>
            <w:tcW w:w="1329" w:type="dxa"/>
            <w:tcBorders>
              <w:top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,076</w:t>
            </w:r>
          </w:p>
        </w:tc>
        <w:tc>
          <w:tcPr>
            <w:tcW w:w="1466" w:type="dxa"/>
            <w:tcBorders>
              <w:top w:val="single" w:sz="16" w:space="0" w:color="000000"/>
              <w:bottom w:val="nil"/>
            </w:tcBorders>
            <w:shd w:val="clear" w:color="auto" w:fill="FFFFFF"/>
          </w:tcPr>
          <w:p w:rsidR="00A9176A" w:rsidRPr="00444C2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45,199</w:t>
            </w:r>
          </w:p>
        </w:tc>
        <w:tc>
          <w:tcPr>
            <w:tcW w:w="1008" w:type="dxa"/>
            <w:tcBorders>
              <w:top w:val="single" w:sz="16" w:space="0" w:color="000000"/>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,000</w:t>
            </w:r>
          </w:p>
        </w:tc>
      </w:tr>
      <w:tr w:rsidR="00A9176A" w:rsidRPr="00444C2C"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444C2C"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,024</w:t>
            </w:r>
          </w:p>
        </w:tc>
        <w:tc>
          <w:tcPr>
            <w:tcW w:w="1329"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,139</w:t>
            </w:r>
          </w:p>
        </w:tc>
        <w:tc>
          <w:tcPr>
            <w:tcW w:w="1008"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4,987</w:t>
            </w:r>
          </w:p>
        </w:tc>
        <w:tc>
          <w:tcPr>
            <w:tcW w:w="1008" w:type="dxa"/>
            <w:tcBorders>
              <w:top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,000</w:t>
            </w:r>
          </w:p>
        </w:tc>
      </w:tr>
      <w:tr w:rsidR="00A9176A" w:rsidRPr="00444C2C"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444C2C"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444C2C">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,002</w:t>
            </w:r>
          </w:p>
        </w:tc>
        <w:tc>
          <w:tcPr>
            <w:tcW w:w="1329"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,059</w:t>
            </w:r>
          </w:p>
        </w:tc>
        <w:tc>
          <w:tcPr>
            <w:tcW w:w="1008"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2,231</w:t>
            </w:r>
          </w:p>
        </w:tc>
        <w:tc>
          <w:tcPr>
            <w:tcW w:w="1008" w:type="dxa"/>
            <w:tcBorders>
              <w:top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,026</w:t>
            </w:r>
          </w:p>
        </w:tc>
      </w:tr>
      <w:tr w:rsidR="00A9176A" w:rsidRPr="00444C2C"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444C2C"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,009</w:t>
            </w:r>
          </w:p>
        </w:tc>
        <w:tc>
          <w:tcPr>
            <w:tcW w:w="1329"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,032</w:t>
            </w:r>
          </w:p>
        </w:tc>
        <w:tc>
          <w:tcPr>
            <w:tcW w:w="1008" w:type="dxa"/>
            <w:tcBorders>
              <w:top w:val="nil"/>
              <w:bottom w:val="nil"/>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1,268</w:t>
            </w:r>
          </w:p>
        </w:tc>
        <w:tc>
          <w:tcPr>
            <w:tcW w:w="1008" w:type="dxa"/>
            <w:tcBorders>
              <w:top w:val="nil"/>
              <w:bottom w:val="nil"/>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,205</w:t>
            </w:r>
          </w:p>
        </w:tc>
      </w:tr>
      <w:tr w:rsidR="00A9176A" w:rsidRPr="00444C2C"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444C2C"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Household's total net income, all sources</w:t>
            </w:r>
          </w:p>
        </w:tc>
        <w:tc>
          <w:tcPr>
            <w:tcW w:w="1329" w:type="dxa"/>
            <w:tcBorders>
              <w:top w:val="nil"/>
              <w:left w:val="single" w:sz="16" w:space="0" w:color="000000"/>
              <w:bottom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,002</w:t>
            </w:r>
          </w:p>
        </w:tc>
        <w:tc>
          <w:tcPr>
            <w:tcW w:w="1329" w:type="dxa"/>
            <w:tcBorders>
              <w:top w:val="nil"/>
              <w:bottom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,007</w:t>
            </w:r>
          </w:p>
        </w:tc>
        <w:tc>
          <w:tcPr>
            <w:tcW w:w="1466" w:type="dxa"/>
            <w:tcBorders>
              <w:top w:val="nil"/>
              <w:bottom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,008</w:t>
            </w:r>
          </w:p>
        </w:tc>
        <w:tc>
          <w:tcPr>
            <w:tcW w:w="1008" w:type="dxa"/>
            <w:tcBorders>
              <w:top w:val="nil"/>
              <w:bottom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,279</w:t>
            </w:r>
          </w:p>
        </w:tc>
        <w:tc>
          <w:tcPr>
            <w:tcW w:w="1008" w:type="dxa"/>
            <w:tcBorders>
              <w:top w:val="nil"/>
              <w:bottom w:val="single" w:sz="16" w:space="0" w:color="000000"/>
              <w:right w:val="single" w:sz="16" w:space="0" w:color="000000"/>
            </w:tcBorders>
            <w:shd w:val="clear" w:color="auto" w:fill="FFFFFF"/>
            <w:vAlign w:val="center"/>
          </w:tcPr>
          <w:p w:rsidR="00A9176A" w:rsidRPr="00444C2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444C2C">
              <w:rPr>
                <w:rFonts w:ascii="Arial" w:hAnsi="Arial" w:cs="Arial"/>
                <w:color w:val="000000"/>
                <w:sz w:val="18"/>
                <w:szCs w:val="18"/>
              </w:rPr>
              <w:t>,781</w:t>
            </w:r>
          </w:p>
        </w:tc>
      </w:tr>
      <w:tr w:rsidR="00A9176A" w:rsidRPr="009C3161" w:rsidTr="00114751">
        <w:trPr>
          <w:cantSplit/>
        </w:trPr>
        <w:tc>
          <w:tcPr>
            <w:tcW w:w="9317" w:type="dxa"/>
            <w:gridSpan w:val="7"/>
            <w:tcBorders>
              <w:top w:val="nil"/>
              <w:left w:val="nil"/>
              <w:bottom w:val="nil"/>
              <w:right w:val="nil"/>
            </w:tcBorders>
            <w:shd w:val="clear" w:color="auto" w:fill="FFFFFF"/>
          </w:tcPr>
          <w:p w:rsidR="00A9176A" w:rsidRPr="00444C2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444C2C">
              <w:rPr>
                <w:rFonts w:ascii="Arial" w:hAnsi="Arial" w:cs="Arial"/>
                <w:color w:val="000000"/>
                <w:sz w:val="18"/>
                <w:szCs w:val="18"/>
                <w:lang w:val="en-US"/>
              </w:rPr>
              <w:t>a. Dependent Variable: Public official asking favour/bribe in return for service, how wrong</w:t>
            </w:r>
          </w:p>
        </w:tc>
      </w:tr>
    </w:tbl>
    <w:p w:rsidR="00A9176A" w:rsidRPr="00444C2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E2187C" w:rsidTr="00114751">
        <w:trPr>
          <w:cantSplit/>
        </w:trPr>
        <w:tc>
          <w:tcPr>
            <w:tcW w:w="7822" w:type="dxa"/>
            <w:gridSpan w:val="7"/>
            <w:tcBorders>
              <w:top w:val="nil"/>
              <w:left w:val="nil"/>
              <w:bottom w:val="nil"/>
              <w:right w:val="nil"/>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b/>
                <w:bCs/>
                <w:color w:val="000000"/>
                <w:sz w:val="18"/>
                <w:szCs w:val="18"/>
              </w:rPr>
              <w:t>ANOVA</w:t>
            </w:r>
            <w:r w:rsidRPr="00E2187C">
              <w:rPr>
                <w:rFonts w:ascii="Arial" w:hAnsi="Arial" w:cs="Arial"/>
                <w:b/>
                <w:bCs/>
                <w:color w:val="000000"/>
                <w:sz w:val="18"/>
                <w:szCs w:val="18"/>
                <w:vertAlign w:val="superscript"/>
              </w:rPr>
              <w:t>a</w:t>
            </w:r>
          </w:p>
        </w:tc>
      </w:tr>
      <w:tr w:rsidR="00A9176A" w:rsidRPr="00E2187C"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Sig.</w:t>
            </w:r>
          </w:p>
        </w:tc>
      </w:tr>
      <w:tr w:rsidR="00A9176A" w:rsidRPr="00E2187C"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9,132</w:t>
            </w:r>
          </w:p>
        </w:tc>
        <w:tc>
          <w:tcPr>
            <w:tcW w:w="1000" w:type="dxa"/>
            <w:tcBorders>
              <w:top w:val="single" w:sz="16" w:space="0" w:color="000000"/>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4</w:t>
            </w:r>
          </w:p>
        </w:tc>
        <w:tc>
          <w:tcPr>
            <w:tcW w:w="1380" w:type="dxa"/>
            <w:tcBorders>
              <w:top w:val="single" w:sz="16" w:space="0" w:color="000000"/>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2,283</w:t>
            </w:r>
          </w:p>
        </w:tc>
        <w:tc>
          <w:tcPr>
            <w:tcW w:w="1000" w:type="dxa"/>
            <w:tcBorders>
              <w:top w:val="single" w:sz="16" w:space="0" w:color="000000"/>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7,864</w:t>
            </w:r>
          </w:p>
        </w:tc>
        <w:tc>
          <w:tcPr>
            <w:tcW w:w="1000" w:type="dxa"/>
            <w:tcBorders>
              <w:top w:val="single" w:sz="16" w:space="0" w:color="000000"/>
              <w:bottom w:val="nil"/>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,000</w:t>
            </w:r>
            <w:r w:rsidRPr="00E2187C">
              <w:rPr>
                <w:rFonts w:ascii="Arial" w:hAnsi="Arial" w:cs="Arial"/>
                <w:color w:val="000000"/>
                <w:sz w:val="18"/>
                <w:szCs w:val="18"/>
                <w:vertAlign w:val="superscript"/>
              </w:rPr>
              <w:t>b</w:t>
            </w:r>
          </w:p>
        </w:tc>
      </w:tr>
      <w:tr w:rsidR="00A9176A" w:rsidRPr="00E2187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2187C"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451,442</w:t>
            </w:r>
          </w:p>
        </w:tc>
        <w:tc>
          <w:tcPr>
            <w:tcW w:w="1000" w:type="dxa"/>
            <w:tcBorders>
              <w:top w:val="nil"/>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1555</w:t>
            </w:r>
          </w:p>
        </w:tc>
        <w:tc>
          <w:tcPr>
            <w:tcW w:w="1380" w:type="dxa"/>
            <w:tcBorders>
              <w:top w:val="nil"/>
              <w:bottom w:val="nil"/>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,290</w:t>
            </w:r>
          </w:p>
        </w:tc>
        <w:tc>
          <w:tcPr>
            <w:tcW w:w="1000" w:type="dxa"/>
            <w:tcBorders>
              <w:top w:val="nil"/>
              <w:bottom w:val="nil"/>
            </w:tcBorders>
            <w:shd w:val="clear" w:color="auto" w:fill="FFFFFF"/>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E2187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460,574</w:t>
            </w:r>
          </w:p>
        </w:tc>
        <w:tc>
          <w:tcPr>
            <w:tcW w:w="1000" w:type="dxa"/>
            <w:tcBorders>
              <w:top w:val="nil"/>
              <w:bottom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1559</w:t>
            </w:r>
          </w:p>
        </w:tc>
        <w:tc>
          <w:tcPr>
            <w:tcW w:w="1380" w:type="dxa"/>
            <w:tcBorders>
              <w:top w:val="nil"/>
              <w:bottom w:val="single" w:sz="16" w:space="0" w:color="000000"/>
            </w:tcBorders>
            <w:shd w:val="clear" w:color="auto" w:fill="FFFFFF"/>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E2187C"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E2187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E2187C"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E2187C" w:rsidTr="00114751">
        <w:trPr>
          <w:cantSplit/>
        </w:trPr>
        <w:tc>
          <w:tcPr>
            <w:tcW w:w="5744" w:type="dxa"/>
            <w:gridSpan w:val="5"/>
            <w:tcBorders>
              <w:top w:val="nil"/>
              <w:left w:val="nil"/>
              <w:bottom w:val="nil"/>
              <w:right w:val="nil"/>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b/>
                <w:bCs/>
                <w:color w:val="000000"/>
                <w:sz w:val="18"/>
                <w:szCs w:val="18"/>
              </w:rPr>
              <w:t>Model Summary</w:t>
            </w:r>
          </w:p>
        </w:tc>
      </w:tr>
      <w:tr w:rsidR="00A9176A" w:rsidRPr="009C3161"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2187C">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E2187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E2187C">
              <w:rPr>
                <w:rFonts w:ascii="Arial" w:hAnsi="Arial" w:cs="Arial"/>
                <w:color w:val="000000"/>
                <w:sz w:val="18"/>
                <w:szCs w:val="18"/>
                <w:lang w:val="en-US"/>
              </w:rPr>
              <w:t>Std. Error of the Estimate</w:t>
            </w:r>
          </w:p>
        </w:tc>
      </w:tr>
      <w:tr w:rsidR="00A9176A" w:rsidRPr="00E2187C"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2187C">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,141</w:t>
            </w:r>
            <w:r w:rsidRPr="00E2187C">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,020</w:t>
            </w:r>
          </w:p>
        </w:tc>
        <w:tc>
          <w:tcPr>
            <w:tcW w:w="1455" w:type="dxa"/>
            <w:tcBorders>
              <w:top w:val="single" w:sz="16" w:space="0" w:color="000000"/>
              <w:bottom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,017</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E2187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2187C">
              <w:rPr>
                <w:rFonts w:ascii="Arial" w:hAnsi="Arial" w:cs="Arial"/>
                <w:color w:val="000000"/>
                <w:sz w:val="18"/>
                <w:szCs w:val="18"/>
              </w:rPr>
              <w:t>,539</w:t>
            </w:r>
          </w:p>
        </w:tc>
      </w:tr>
      <w:tr w:rsidR="00A9176A" w:rsidRPr="00E2187C" w:rsidTr="00114751">
        <w:trPr>
          <w:cantSplit/>
        </w:trPr>
        <w:tc>
          <w:tcPr>
            <w:tcW w:w="5744" w:type="dxa"/>
            <w:gridSpan w:val="5"/>
            <w:tcBorders>
              <w:top w:val="nil"/>
              <w:left w:val="nil"/>
              <w:bottom w:val="nil"/>
              <w:right w:val="nil"/>
            </w:tcBorders>
            <w:shd w:val="clear" w:color="auto" w:fill="FFFFFF"/>
          </w:tcPr>
          <w:p w:rsidR="00A9176A" w:rsidRPr="00E2187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E2187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rPr>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8A61C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0F199D"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0F199D" w:rsidTr="00114751">
        <w:trPr>
          <w:cantSplit/>
        </w:trPr>
        <w:tc>
          <w:tcPr>
            <w:tcW w:w="9317" w:type="dxa"/>
            <w:gridSpan w:val="7"/>
            <w:tcBorders>
              <w:top w:val="nil"/>
              <w:left w:val="nil"/>
              <w:bottom w:val="nil"/>
              <w:right w:val="nil"/>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2 </w:t>
            </w:r>
            <w:r w:rsidRPr="000F199D">
              <w:rPr>
                <w:rFonts w:ascii="Arial" w:hAnsi="Arial" w:cs="Arial"/>
                <w:b/>
                <w:bCs/>
                <w:color w:val="000000"/>
                <w:sz w:val="18"/>
                <w:szCs w:val="18"/>
              </w:rPr>
              <w:t>Coefficients</w:t>
            </w:r>
            <w:r w:rsidRPr="000F199D">
              <w:rPr>
                <w:rFonts w:ascii="Arial" w:hAnsi="Arial" w:cs="Arial"/>
                <w:b/>
                <w:bCs/>
                <w:color w:val="000000"/>
                <w:sz w:val="18"/>
                <w:szCs w:val="18"/>
                <w:vertAlign w:val="superscript"/>
              </w:rPr>
              <w:t>a</w:t>
            </w:r>
          </w:p>
        </w:tc>
      </w:tr>
      <w:tr w:rsidR="00A9176A" w:rsidRPr="000F199D"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Sig.</w:t>
            </w:r>
          </w:p>
        </w:tc>
      </w:tr>
      <w:tr w:rsidR="00A9176A" w:rsidRPr="000F199D"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0F199D"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F199D">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0F199D"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3,464</w:t>
            </w:r>
          </w:p>
        </w:tc>
        <w:tc>
          <w:tcPr>
            <w:tcW w:w="1329" w:type="dxa"/>
            <w:tcBorders>
              <w:top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,077</w:t>
            </w:r>
          </w:p>
        </w:tc>
        <w:tc>
          <w:tcPr>
            <w:tcW w:w="1466" w:type="dxa"/>
            <w:tcBorders>
              <w:top w:val="single" w:sz="16" w:space="0" w:color="000000"/>
              <w:bottom w:val="nil"/>
            </w:tcBorders>
            <w:shd w:val="clear" w:color="auto" w:fill="FFFFFF"/>
          </w:tcPr>
          <w:p w:rsidR="00A9176A" w:rsidRPr="000F199D"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45,045</w:t>
            </w:r>
          </w:p>
        </w:tc>
        <w:tc>
          <w:tcPr>
            <w:tcW w:w="1008" w:type="dxa"/>
            <w:tcBorders>
              <w:top w:val="single" w:sz="16" w:space="0" w:color="000000"/>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,000</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F199D">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,023</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,136</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4,838</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,000</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,042</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1,559</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,119</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F199D">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,007</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,026</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,994</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,321</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F199D">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,006</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,213</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,831</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RomanCatholic</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,045</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,036</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,035</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1,267</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,205</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Protestant</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,034</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,039</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,024</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,862</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,389</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EasternOrthodox</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-,674</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,381</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-,044</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-1,771</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,077</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OtherChristianDenomination</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-,182</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,080</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-,058</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-2,287</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,022</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Jewish</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,149</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,541</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,007</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,275</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,783</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Islamic</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-,245</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,123</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-,051</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-2,001</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,046</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EasternReligions</w:t>
            </w:r>
          </w:p>
        </w:tc>
        <w:tc>
          <w:tcPr>
            <w:tcW w:w="1329" w:type="dxa"/>
            <w:tcBorders>
              <w:top w:val="nil"/>
              <w:left w:val="single" w:sz="16" w:space="0" w:color="000000"/>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,239</w:t>
            </w:r>
          </w:p>
        </w:tc>
        <w:tc>
          <w:tcPr>
            <w:tcW w:w="1329"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,220</w:t>
            </w:r>
          </w:p>
        </w:tc>
        <w:tc>
          <w:tcPr>
            <w:tcW w:w="1466"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,027</w:t>
            </w:r>
          </w:p>
        </w:tc>
        <w:tc>
          <w:tcPr>
            <w:tcW w:w="1008" w:type="dxa"/>
            <w:tcBorders>
              <w:top w:val="nil"/>
              <w:bottom w:val="nil"/>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1,086</w:t>
            </w:r>
          </w:p>
        </w:tc>
        <w:tc>
          <w:tcPr>
            <w:tcW w:w="1008" w:type="dxa"/>
            <w:tcBorders>
              <w:top w:val="nil"/>
              <w:bottom w:val="nil"/>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,278</w:t>
            </w:r>
          </w:p>
        </w:tc>
      </w:tr>
      <w:tr w:rsidR="00A9176A" w:rsidRPr="000F199D"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F199D"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F199D">
              <w:rPr>
                <w:rFonts w:ascii="Arial" w:hAnsi="Arial" w:cs="Arial"/>
                <w:color w:val="000000"/>
                <w:sz w:val="18"/>
                <w:szCs w:val="18"/>
              </w:rPr>
              <w:t>Randstad</w:t>
            </w:r>
          </w:p>
        </w:tc>
        <w:tc>
          <w:tcPr>
            <w:tcW w:w="1329" w:type="dxa"/>
            <w:tcBorders>
              <w:top w:val="nil"/>
              <w:left w:val="single" w:sz="16" w:space="0" w:color="000000"/>
              <w:bottom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-,019</w:t>
            </w:r>
          </w:p>
        </w:tc>
        <w:tc>
          <w:tcPr>
            <w:tcW w:w="1329" w:type="dxa"/>
            <w:tcBorders>
              <w:top w:val="nil"/>
              <w:bottom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,028</w:t>
            </w:r>
          </w:p>
        </w:tc>
        <w:tc>
          <w:tcPr>
            <w:tcW w:w="1466" w:type="dxa"/>
            <w:tcBorders>
              <w:top w:val="nil"/>
              <w:bottom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-,017</w:t>
            </w:r>
          </w:p>
        </w:tc>
        <w:tc>
          <w:tcPr>
            <w:tcW w:w="1008" w:type="dxa"/>
            <w:tcBorders>
              <w:top w:val="nil"/>
              <w:bottom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-,652</w:t>
            </w:r>
          </w:p>
        </w:tc>
        <w:tc>
          <w:tcPr>
            <w:tcW w:w="1008" w:type="dxa"/>
            <w:tcBorders>
              <w:top w:val="nil"/>
              <w:bottom w:val="single" w:sz="16" w:space="0" w:color="000000"/>
              <w:right w:val="single" w:sz="16" w:space="0" w:color="000000"/>
            </w:tcBorders>
            <w:shd w:val="clear" w:color="auto" w:fill="FFFFFF"/>
            <w:vAlign w:val="center"/>
          </w:tcPr>
          <w:p w:rsidR="00A9176A" w:rsidRPr="000F199D"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F199D">
              <w:rPr>
                <w:rFonts w:ascii="Arial" w:hAnsi="Arial" w:cs="Arial"/>
                <w:color w:val="000000"/>
                <w:sz w:val="18"/>
                <w:szCs w:val="18"/>
              </w:rPr>
              <w:t>,514</w:t>
            </w:r>
          </w:p>
        </w:tc>
      </w:tr>
      <w:tr w:rsidR="00A9176A" w:rsidRPr="009C3161" w:rsidTr="00114751">
        <w:trPr>
          <w:cantSplit/>
        </w:trPr>
        <w:tc>
          <w:tcPr>
            <w:tcW w:w="9317" w:type="dxa"/>
            <w:gridSpan w:val="7"/>
            <w:tcBorders>
              <w:top w:val="nil"/>
              <w:left w:val="nil"/>
              <w:bottom w:val="nil"/>
              <w:right w:val="nil"/>
            </w:tcBorders>
            <w:shd w:val="clear" w:color="auto" w:fill="FFFFFF"/>
          </w:tcPr>
          <w:p w:rsidR="00A9176A" w:rsidRPr="000F199D"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F199D">
              <w:rPr>
                <w:rFonts w:ascii="Arial" w:hAnsi="Arial" w:cs="Arial"/>
                <w:color w:val="000000"/>
                <w:sz w:val="18"/>
                <w:szCs w:val="18"/>
                <w:lang w:val="en-US"/>
              </w:rPr>
              <w:t>a. Dependent Variable: Public official asking favour/bribe in return for service, how wrong</w:t>
            </w:r>
          </w:p>
        </w:tc>
      </w:tr>
    </w:tbl>
    <w:p w:rsidR="00A9176A" w:rsidRPr="000F199D"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B67759" w:rsidTr="00114751">
        <w:trPr>
          <w:cantSplit/>
        </w:trPr>
        <w:tc>
          <w:tcPr>
            <w:tcW w:w="7822" w:type="dxa"/>
            <w:gridSpan w:val="7"/>
            <w:tcBorders>
              <w:top w:val="nil"/>
              <w:left w:val="nil"/>
              <w:bottom w:val="nil"/>
              <w:right w:val="nil"/>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b/>
                <w:bCs/>
                <w:color w:val="000000"/>
                <w:sz w:val="18"/>
                <w:szCs w:val="18"/>
              </w:rPr>
              <w:t>ANOVA</w:t>
            </w:r>
            <w:r w:rsidRPr="00B67759">
              <w:rPr>
                <w:rFonts w:ascii="Arial" w:hAnsi="Arial" w:cs="Arial"/>
                <w:b/>
                <w:bCs/>
                <w:color w:val="000000"/>
                <w:sz w:val="18"/>
                <w:szCs w:val="18"/>
                <w:vertAlign w:val="superscript"/>
              </w:rPr>
              <w:t>a</w:t>
            </w:r>
          </w:p>
        </w:tc>
      </w:tr>
      <w:tr w:rsidR="00A9176A" w:rsidRPr="00B67759"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Sig.</w:t>
            </w:r>
          </w:p>
        </w:tc>
      </w:tr>
      <w:tr w:rsidR="00A9176A" w:rsidRPr="00B67759"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14,216</w:t>
            </w:r>
          </w:p>
        </w:tc>
        <w:tc>
          <w:tcPr>
            <w:tcW w:w="1000" w:type="dxa"/>
            <w:tcBorders>
              <w:top w:val="single" w:sz="16" w:space="0" w:color="000000"/>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12</w:t>
            </w:r>
          </w:p>
        </w:tc>
        <w:tc>
          <w:tcPr>
            <w:tcW w:w="1380" w:type="dxa"/>
            <w:tcBorders>
              <w:top w:val="single" w:sz="16" w:space="0" w:color="000000"/>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1,185</w:t>
            </w:r>
          </w:p>
        </w:tc>
        <w:tc>
          <w:tcPr>
            <w:tcW w:w="1000" w:type="dxa"/>
            <w:tcBorders>
              <w:top w:val="single" w:sz="16" w:space="0" w:color="000000"/>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4,106</w:t>
            </w:r>
          </w:p>
        </w:tc>
        <w:tc>
          <w:tcPr>
            <w:tcW w:w="1000" w:type="dxa"/>
            <w:tcBorders>
              <w:top w:val="single" w:sz="16" w:space="0" w:color="000000"/>
              <w:bottom w:val="nil"/>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,000</w:t>
            </w:r>
            <w:r w:rsidRPr="00B67759">
              <w:rPr>
                <w:rFonts w:ascii="Arial" w:hAnsi="Arial" w:cs="Arial"/>
                <w:color w:val="000000"/>
                <w:sz w:val="18"/>
                <w:szCs w:val="18"/>
                <w:vertAlign w:val="superscript"/>
              </w:rPr>
              <w:t>b</w:t>
            </w:r>
          </w:p>
        </w:tc>
      </w:tr>
      <w:tr w:rsidR="00A9176A" w:rsidRPr="00B67759"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B67759"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446,358</w:t>
            </w:r>
          </w:p>
        </w:tc>
        <w:tc>
          <w:tcPr>
            <w:tcW w:w="1000" w:type="dxa"/>
            <w:tcBorders>
              <w:top w:val="nil"/>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1547</w:t>
            </w:r>
          </w:p>
        </w:tc>
        <w:tc>
          <w:tcPr>
            <w:tcW w:w="1380" w:type="dxa"/>
            <w:tcBorders>
              <w:top w:val="nil"/>
              <w:bottom w:val="nil"/>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,289</w:t>
            </w:r>
          </w:p>
        </w:tc>
        <w:tc>
          <w:tcPr>
            <w:tcW w:w="1000" w:type="dxa"/>
            <w:tcBorders>
              <w:top w:val="nil"/>
              <w:bottom w:val="nil"/>
            </w:tcBorders>
            <w:shd w:val="clear" w:color="auto" w:fill="FFFFFF"/>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B67759"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460,574</w:t>
            </w:r>
          </w:p>
        </w:tc>
        <w:tc>
          <w:tcPr>
            <w:tcW w:w="1000" w:type="dxa"/>
            <w:tcBorders>
              <w:top w:val="nil"/>
              <w:bottom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1559</w:t>
            </w:r>
          </w:p>
        </w:tc>
        <w:tc>
          <w:tcPr>
            <w:tcW w:w="1380" w:type="dxa"/>
            <w:tcBorders>
              <w:top w:val="nil"/>
              <w:bottom w:val="single" w:sz="16" w:space="0" w:color="000000"/>
            </w:tcBorders>
            <w:shd w:val="clear" w:color="auto" w:fill="FFFFFF"/>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B67759"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B67759"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B67759"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B67759" w:rsidTr="00114751">
        <w:trPr>
          <w:cantSplit/>
        </w:trPr>
        <w:tc>
          <w:tcPr>
            <w:tcW w:w="5744" w:type="dxa"/>
            <w:gridSpan w:val="5"/>
            <w:tcBorders>
              <w:top w:val="nil"/>
              <w:left w:val="nil"/>
              <w:bottom w:val="nil"/>
              <w:right w:val="nil"/>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b/>
                <w:bCs/>
                <w:color w:val="000000"/>
                <w:sz w:val="18"/>
                <w:szCs w:val="18"/>
              </w:rPr>
              <w:t>Model Summary</w:t>
            </w:r>
          </w:p>
        </w:tc>
      </w:tr>
      <w:tr w:rsidR="00A9176A" w:rsidRPr="009C3161"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B67759">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B67759"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B67759">
              <w:rPr>
                <w:rFonts w:ascii="Arial" w:hAnsi="Arial" w:cs="Arial"/>
                <w:color w:val="000000"/>
                <w:sz w:val="18"/>
                <w:szCs w:val="18"/>
                <w:lang w:val="en-US"/>
              </w:rPr>
              <w:t>Std. Error of the Estimate</w:t>
            </w:r>
          </w:p>
        </w:tc>
      </w:tr>
      <w:tr w:rsidR="00A9176A" w:rsidRPr="00B67759"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rPr>
            </w:pPr>
            <w:r w:rsidRPr="00B67759">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,176</w:t>
            </w:r>
            <w:r w:rsidRPr="00B67759">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,031</w:t>
            </w:r>
          </w:p>
        </w:tc>
        <w:tc>
          <w:tcPr>
            <w:tcW w:w="1455" w:type="dxa"/>
            <w:tcBorders>
              <w:top w:val="single" w:sz="16" w:space="0" w:color="000000"/>
              <w:bottom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,023</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B67759"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B67759">
              <w:rPr>
                <w:rFonts w:ascii="Arial" w:hAnsi="Arial" w:cs="Arial"/>
                <w:color w:val="000000"/>
                <w:sz w:val="18"/>
                <w:szCs w:val="18"/>
              </w:rPr>
              <w:t>,537</w:t>
            </w:r>
          </w:p>
        </w:tc>
      </w:tr>
      <w:tr w:rsidR="00A9176A" w:rsidRPr="00B67759" w:rsidTr="00114751">
        <w:trPr>
          <w:cantSplit/>
        </w:trPr>
        <w:tc>
          <w:tcPr>
            <w:tcW w:w="5744" w:type="dxa"/>
            <w:gridSpan w:val="5"/>
            <w:tcBorders>
              <w:top w:val="nil"/>
              <w:left w:val="nil"/>
              <w:bottom w:val="nil"/>
              <w:right w:val="nil"/>
            </w:tcBorders>
            <w:shd w:val="clear" w:color="auto" w:fill="FFFFFF"/>
          </w:tcPr>
          <w:p w:rsidR="00A9176A" w:rsidRPr="00B67759"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B67759"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rPr>
          <w:sz w:val="24"/>
          <w:szCs w:val="24"/>
          <w:lang w:val="en-US"/>
        </w:rPr>
      </w:pPr>
    </w:p>
    <w:p w:rsidR="00A9176A" w:rsidRDefault="00A9176A" w:rsidP="00A9176A">
      <w:pPr>
        <w:rPr>
          <w:sz w:val="24"/>
          <w:szCs w:val="24"/>
          <w:lang w:val="en-US"/>
        </w:rPr>
      </w:pPr>
    </w:p>
    <w:p w:rsidR="00A9176A" w:rsidRPr="00604CED" w:rsidRDefault="00A9176A" w:rsidP="00A9176A">
      <w:pPr>
        <w:rPr>
          <w:sz w:val="24"/>
          <w:szCs w:val="24"/>
          <w:lang w:val="en-US"/>
        </w:rPr>
      </w:pPr>
      <w:r>
        <w:rPr>
          <w:sz w:val="24"/>
          <w:szCs w:val="24"/>
          <w:lang w:val="en-US"/>
        </w:rPr>
        <w:lastRenderedPageBreak/>
        <w:t xml:space="preserve">Table 3 shows the third regression. The highest level of education and the age of the respondent are still statistically significant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for both</w:t>
      </w:r>
      <w:r w:rsidRPr="004F44A5">
        <w:rPr>
          <w:rFonts w:cs="Times New Roman"/>
          <w:sz w:val="24"/>
          <w:szCs w:val="24"/>
          <w:lang w:eastAsia="en-GB"/>
        </w:rPr>
        <w:t>)</w:t>
      </w:r>
      <w:r>
        <w:rPr>
          <w:rFonts w:cs="Times New Roman"/>
          <w:sz w:val="24"/>
          <w:szCs w:val="24"/>
          <w:lang w:eastAsia="en-GB"/>
        </w:rPr>
        <w:t>. Compared to Table 1 both coefficients have increased. Age</w:t>
      </w:r>
      <w:r>
        <w:rPr>
          <w:rFonts w:cs="Times New Roman"/>
          <w:sz w:val="24"/>
          <w:szCs w:val="24"/>
          <w:vertAlign w:val="superscript"/>
          <w:lang w:eastAsia="en-GB"/>
        </w:rPr>
        <w:t>2</w:t>
      </w:r>
      <w:r>
        <w:rPr>
          <w:rFonts w:cs="Times New Roman"/>
          <w:sz w:val="24"/>
          <w:szCs w:val="24"/>
          <w:lang w:eastAsia="en-GB"/>
        </w:rPr>
        <w:t xml:space="preserve">  is statistically significant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 but the coefficient is extremely small(-0, 00009184). It does have a negative coefficient, whereas the unsquared variable has a positive effect. Education</w:t>
      </w:r>
      <w:r>
        <w:rPr>
          <w:rFonts w:cs="Times New Roman"/>
          <w:sz w:val="24"/>
          <w:szCs w:val="24"/>
          <w:vertAlign w:val="superscript"/>
          <w:lang w:eastAsia="en-GB"/>
        </w:rPr>
        <w:t>2</w:t>
      </w:r>
      <w:r>
        <w:rPr>
          <w:rFonts w:cs="Times New Roman"/>
          <w:sz w:val="24"/>
          <w:szCs w:val="24"/>
          <w:lang w:eastAsia="en-GB"/>
        </w:rPr>
        <w:t xml:space="preserve"> is not statistically significant (p-value = 0,133). Like with the age of the respondent, the coefficient of the squared variable of education is negative. </w:t>
      </w:r>
      <w:r>
        <w:rPr>
          <w:rFonts w:cs="Times New Roman"/>
          <w:sz w:val="24"/>
          <w:szCs w:val="24"/>
          <w:lang w:eastAsia="en-GB"/>
        </w:rPr>
        <w:br/>
        <w:t>The placement on  the left-right scale and the household’s total net income are not statistically significant. The inclusion of the squared variables has made the coefficient of income negative</w:t>
      </w:r>
      <w:r w:rsidR="009C372D">
        <w:rPr>
          <w:rFonts w:cs="Times New Roman"/>
          <w:sz w:val="24"/>
          <w:szCs w:val="24"/>
          <w:lang w:eastAsia="en-GB"/>
        </w:rPr>
        <w:t xml:space="preserve"> and very small</w:t>
      </w:r>
      <w:r>
        <w:rPr>
          <w:rFonts w:cs="Times New Roman"/>
          <w:sz w:val="24"/>
          <w:szCs w:val="24"/>
          <w:lang w:eastAsia="en-GB"/>
        </w:rPr>
        <w:t xml:space="preserve"> and has increased the p-value to 0,999.</w:t>
      </w:r>
    </w:p>
    <w:p w:rsidR="00A9176A" w:rsidRPr="00C37D22" w:rsidRDefault="00A9176A" w:rsidP="00A9176A">
      <w:pPr>
        <w:autoSpaceDE w:val="0"/>
        <w:autoSpaceDN w:val="0"/>
        <w:adjustRightInd w:val="0"/>
        <w:spacing w:after="0" w:line="240" w:lineRule="auto"/>
        <w:rPr>
          <w:rFonts w:cs="Times New Roman"/>
          <w:sz w:val="24"/>
          <w:szCs w:val="24"/>
          <w:lang w:val="en-US"/>
        </w:rPr>
      </w:pPr>
      <w:r>
        <w:rPr>
          <w:rFonts w:cs="Times New Roman"/>
          <w:sz w:val="24"/>
          <w:szCs w:val="24"/>
          <w:lang w:val="en-US"/>
        </w:rPr>
        <w:t xml:space="preserve">Table 4 shows the fourth regression. Like in Table 3 the highest level of education and the age of the respondent are statistically significant variables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for both</w:t>
      </w:r>
      <w:r w:rsidRPr="004F44A5">
        <w:rPr>
          <w:rFonts w:cs="Times New Roman"/>
          <w:sz w:val="24"/>
          <w:szCs w:val="24"/>
          <w:lang w:eastAsia="en-GB"/>
        </w:rPr>
        <w:t>)</w:t>
      </w:r>
      <w:r>
        <w:rPr>
          <w:rFonts w:cs="Times New Roman"/>
          <w:sz w:val="24"/>
          <w:szCs w:val="24"/>
          <w:lang w:eastAsia="en-GB"/>
        </w:rPr>
        <w:t>. Age</w:t>
      </w:r>
      <w:r>
        <w:rPr>
          <w:rFonts w:cs="Times New Roman"/>
          <w:sz w:val="24"/>
          <w:szCs w:val="24"/>
          <w:vertAlign w:val="superscript"/>
          <w:lang w:eastAsia="en-GB"/>
        </w:rPr>
        <w:t>2</w:t>
      </w:r>
      <w:r>
        <w:rPr>
          <w:rFonts w:cs="Times New Roman"/>
          <w:sz w:val="24"/>
          <w:szCs w:val="24"/>
          <w:lang w:eastAsia="en-GB"/>
        </w:rPr>
        <w:t xml:space="preserve"> is again statistically significant </w:t>
      </w:r>
      <w:r w:rsidRPr="004F44A5">
        <w:rPr>
          <w:rFonts w:cs="Times New Roman"/>
          <w:sz w:val="24"/>
          <w:szCs w:val="24"/>
          <w:lang w:eastAsia="en-GB"/>
        </w:rPr>
        <w:t>(</w:t>
      </w:r>
      <w:r w:rsidRPr="004F44A5">
        <w:rPr>
          <w:rFonts w:cs="Times New Roman"/>
          <w:i/>
          <w:sz w:val="24"/>
          <w:szCs w:val="24"/>
          <w:lang w:eastAsia="en-GB"/>
        </w:rPr>
        <w:t>α</w:t>
      </w:r>
      <w:r>
        <w:rPr>
          <w:rFonts w:cs="Times New Roman"/>
          <w:sz w:val="24"/>
          <w:szCs w:val="24"/>
          <w:lang w:eastAsia="en-GB"/>
        </w:rPr>
        <w:t xml:space="preserve"> = 10</w:t>
      </w:r>
      <w:r w:rsidRPr="004F44A5">
        <w:rPr>
          <w:rFonts w:cs="Times New Roman"/>
          <w:sz w:val="24"/>
          <w:szCs w:val="24"/>
          <w:lang w:eastAsia="en-GB"/>
        </w:rPr>
        <w:t>%)</w:t>
      </w:r>
      <w:r>
        <w:rPr>
          <w:rFonts w:cs="Times New Roman"/>
          <w:sz w:val="24"/>
          <w:szCs w:val="24"/>
          <w:lang w:eastAsia="en-GB"/>
        </w:rPr>
        <w:t>, but the p-value has increased compared to the regression from Table 3. Education</w:t>
      </w:r>
      <w:r>
        <w:rPr>
          <w:rFonts w:cs="Times New Roman"/>
          <w:sz w:val="24"/>
          <w:szCs w:val="24"/>
          <w:vertAlign w:val="superscript"/>
          <w:lang w:eastAsia="en-GB"/>
        </w:rPr>
        <w:t>2</w:t>
      </w:r>
      <w:r>
        <w:rPr>
          <w:rFonts w:cs="Times New Roman"/>
          <w:sz w:val="24"/>
          <w:szCs w:val="24"/>
          <w:lang w:eastAsia="en-GB"/>
        </w:rPr>
        <w:t xml:space="preserve"> is still not statistically significant (p-value = 0.209). The coefficient for the household’s total income is (rounded to) 0 in this regression, but still has a very high p-value of 0,977 and is therefore far removed from any statistical significance.</w:t>
      </w:r>
      <w:r>
        <w:rPr>
          <w:rFonts w:cs="Times New Roman"/>
          <w:sz w:val="24"/>
          <w:szCs w:val="24"/>
          <w:lang w:eastAsia="en-GB"/>
        </w:rPr>
        <w:br/>
        <w:t xml:space="preserve">Like in Table 2 only the religions with a negative coefficient are statistically significant. The only interesting difference is that </w:t>
      </w:r>
      <w:r w:rsidRPr="00F76C02">
        <w:rPr>
          <w:rFonts w:cs="Times New Roman"/>
          <w:i/>
          <w:sz w:val="24"/>
          <w:szCs w:val="24"/>
          <w:lang w:eastAsia="en-GB"/>
        </w:rPr>
        <w:t>Islamic</w:t>
      </w:r>
      <w:r>
        <w:rPr>
          <w:rFonts w:cs="Times New Roman"/>
          <w:sz w:val="24"/>
          <w:szCs w:val="24"/>
          <w:lang w:eastAsia="en-GB"/>
        </w:rPr>
        <w:t xml:space="preserve"> is now only significant with an </w:t>
      </w:r>
      <w:r w:rsidRPr="004F44A5">
        <w:rPr>
          <w:rFonts w:cs="Times New Roman"/>
          <w:i/>
          <w:sz w:val="24"/>
          <w:szCs w:val="24"/>
          <w:lang w:eastAsia="en-GB"/>
        </w:rPr>
        <w:t>α</w:t>
      </w:r>
      <w:r>
        <w:rPr>
          <w:rFonts w:cs="Times New Roman"/>
          <w:b/>
          <w:i/>
          <w:sz w:val="24"/>
          <w:szCs w:val="24"/>
          <w:lang w:eastAsia="en-GB"/>
        </w:rPr>
        <w:t xml:space="preserve"> </w:t>
      </w:r>
      <w:r>
        <w:rPr>
          <w:rFonts w:cs="Times New Roman"/>
          <w:sz w:val="24"/>
          <w:szCs w:val="24"/>
          <w:lang w:eastAsia="en-GB"/>
        </w:rPr>
        <w:t>of 10% instead of 5%. Randstad still has a negative effect, but is not statistically significant (p-value = 0,683).</w:t>
      </w: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6D4EE7" w:rsidRPr="006D4EE7" w:rsidRDefault="006D4EE7" w:rsidP="006D4EE7">
      <w:pPr>
        <w:autoSpaceDE w:val="0"/>
        <w:autoSpaceDN w:val="0"/>
        <w:adjustRightInd w:val="0"/>
        <w:spacing w:after="0" w:line="240" w:lineRule="auto"/>
        <w:rPr>
          <w:rFonts w:cs="Times New Roman"/>
          <w:sz w:val="24"/>
          <w:szCs w:val="24"/>
          <w:lang w:val="en-US"/>
        </w:rPr>
      </w:pPr>
      <w:r>
        <w:rPr>
          <w:rFonts w:cs="Times New Roman"/>
          <w:sz w:val="24"/>
          <w:szCs w:val="24"/>
          <w:lang w:val="en-US"/>
        </w:rPr>
        <w:t xml:space="preserve">The first four tables show that a higher level of </w:t>
      </w:r>
      <w:r w:rsidR="00096DB6">
        <w:rPr>
          <w:rFonts w:cs="Times New Roman"/>
          <w:sz w:val="24"/>
          <w:szCs w:val="24"/>
          <w:lang w:val="en-US"/>
        </w:rPr>
        <w:t>education</w:t>
      </w:r>
      <w:r>
        <w:rPr>
          <w:rFonts w:cs="Times New Roman"/>
          <w:sz w:val="24"/>
          <w:szCs w:val="24"/>
          <w:lang w:val="en-US"/>
        </w:rPr>
        <w:t xml:space="preserve"> decreases the acceptability of corruption. The age of the respondent has the same effect. The placement on the left-right scale, most of the religions and the </w:t>
      </w:r>
      <w:r>
        <w:rPr>
          <w:rFonts w:cs="Times New Roman"/>
          <w:i/>
          <w:sz w:val="24"/>
          <w:szCs w:val="24"/>
          <w:lang w:val="en-US"/>
        </w:rPr>
        <w:t>Randstad</w:t>
      </w:r>
      <w:r>
        <w:rPr>
          <w:rFonts w:cs="Times New Roman"/>
          <w:sz w:val="24"/>
          <w:szCs w:val="24"/>
          <w:lang w:val="en-US"/>
        </w:rPr>
        <w:t xml:space="preserve"> variable are not statistically significan</w:t>
      </w:r>
      <w:r w:rsidR="00096DB6">
        <w:rPr>
          <w:rFonts w:cs="Times New Roman"/>
          <w:sz w:val="24"/>
          <w:szCs w:val="24"/>
          <w:lang w:val="en-US"/>
        </w:rPr>
        <w:t>t. The squared variable</w:t>
      </w:r>
      <w:r>
        <w:rPr>
          <w:rFonts w:cs="Times New Roman"/>
          <w:sz w:val="24"/>
          <w:szCs w:val="24"/>
          <w:lang w:val="en-US"/>
        </w:rPr>
        <w:t xml:space="preserve"> for education is not statistically significant, but the squared variable for age is. The age of the respondent might have a nonlinear effect on the dependent variable</w:t>
      </w:r>
      <w:r w:rsidR="00096DB6">
        <w:rPr>
          <w:rFonts w:cs="Times New Roman"/>
          <w:sz w:val="24"/>
          <w:szCs w:val="24"/>
          <w:lang w:val="en-US"/>
        </w:rPr>
        <w:t xml:space="preserve"> due to the significance of its squared variable</w:t>
      </w:r>
      <w:r>
        <w:rPr>
          <w:rFonts w:cs="Times New Roman"/>
          <w:sz w:val="24"/>
          <w:szCs w:val="24"/>
          <w:lang w:val="en-US"/>
        </w:rPr>
        <w:t>.</w:t>
      </w: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6D4EE7" w:rsidRDefault="006D4EE7" w:rsidP="00A9176A">
      <w:pPr>
        <w:autoSpaceDE w:val="0"/>
        <w:autoSpaceDN w:val="0"/>
        <w:adjustRightInd w:val="0"/>
        <w:spacing w:after="0" w:line="240" w:lineRule="auto"/>
        <w:rPr>
          <w:rFonts w:ascii="Times New Roman" w:hAnsi="Times New Roman" w:cs="Times New Roman"/>
          <w:sz w:val="24"/>
          <w:szCs w:val="24"/>
          <w:lang w:val="en-US"/>
        </w:rPr>
      </w:pPr>
    </w:p>
    <w:p w:rsidR="006D4EE7" w:rsidRDefault="006D4EE7" w:rsidP="00A9176A">
      <w:pPr>
        <w:autoSpaceDE w:val="0"/>
        <w:autoSpaceDN w:val="0"/>
        <w:adjustRightInd w:val="0"/>
        <w:spacing w:after="0" w:line="240" w:lineRule="auto"/>
        <w:rPr>
          <w:rFonts w:ascii="Times New Roman" w:hAnsi="Times New Roman" w:cs="Times New Roman"/>
          <w:sz w:val="24"/>
          <w:szCs w:val="24"/>
          <w:lang w:val="en-US"/>
        </w:rPr>
      </w:pPr>
    </w:p>
    <w:p w:rsidR="006D4EE7" w:rsidRDefault="006D4EE7" w:rsidP="00A9176A">
      <w:pPr>
        <w:autoSpaceDE w:val="0"/>
        <w:autoSpaceDN w:val="0"/>
        <w:adjustRightInd w:val="0"/>
        <w:spacing w:after="0" w:line="240" w:lineRule="auto"/>
        <w:rPr>
          <w:rFonts w:ascii="Times New Roman" w:hAnsi="Times New Roman" w:cs="Times New Roman"/>
          <w:sz w:val="24"/>
          <w:szCs w:val="24"/>
          <w:lang w:val="en-US"/>
        </w:rPr>
      </w:pPr>
    </w:p>
    <w:p w:rsidR="006D4EE7" w:rsidRPr="0008207E" w:rsidRDefault="006D4EE7" w:rsidP="00A9176A">
      <w:pPr>
        <w:autoSpaceDE w:val="0"/>
        <w:autoSpaceDN w:val="0"/>
        <w:adjustRightInd w:val="0"/>
        <w:spacing w:after="0" w:line="240" w:lineRule="auto"/>
        <w:rPr>
          <w:rFonts w:ascii="Times New Roman" w:hAnsi="Times New Roman" w:cs="Times New Roman"/>
          <w:sz w:val="24"/>
          <w:szCs w:val="24"/>
          <w:lang w:val="en-US"/>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08207E" w:rsidTr="00114751">
        <w:trPr>
          <w:cantSplit/>
        </w:trPr>
        <w:tc>
          <w:tcPr>
            <w:tcW w:w="9317" w:type="dxa"/>
            <w:gridSpan w:val="7"/>
            <w:tcBorders>
              <w:top w:val="nil"/>
              <w:left w:val="nil"/>
              <w:bottom w:val="nil"/>
              <w:right w:val="nil"/>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3 </w:t>
            </w:r>
            <w:r w:rsidRPr="0008207E">
              <w:rPr>
                <w:rFonts w:ascii="Arial" w:hAnsi="Arial" w:cs="Arial"/>
                <w:b/>
                <w:bCs/>
                <w:color w:val="000000"/>
                <w:sz w:val="18"/>
                <w:szCs w:val="18"/>
              </w:rPr>
              <w:t>Coefficients</w:t>
            </w:r>
            <w:r w:rsidRPr="0008207E">
              <w:rPr>
                <w:rFonts w:ascii="Arial" w:hAnsi="Arial" w:cs="Arial"/>
                <w:b/>
                <w:bCs/>
                <w:color w:val="000000"/>
                <w:sz w:val="18"/>
                <w:szCs w:val="18"/>
                <w:vertAlign w:val="superscript"/>
              </w:rPr>
              <w:t>a</w:t>
            </w:r>
          </w:p>
        </w:tc>
      </w:tr>
      <w:tr w:rsidR="00A9176A" w:rsidRPr="0008207E"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Sig.</w:t>
            </w:r>
          </w:p>
        </w:tc>
      </w:tr>
      <w:tr w:rsidR="00A9176A" w:rsidRPr="0008207E"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08207E"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3,119</w:t>
            </w:r>
          </w:p>
        </w:tc>
        <w:tc>
          <w:tcPr>
            <w:tcW w:w="1329" w:type="dxa"/>
            <w:tcBorders>
              <w:top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,135</w:t>
            </w:r>
          </w:p>
        </w:tc>
        <w:tc>
          <w:tcPr>
            <w:tcW w:w="1466" w:type="dxa"/>
            <w:tcBorders>
              <w:top w:val="single" w:sz="16" w:space="0" w:color="000000"/>
              <w:bottom w:val="nil"/>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23,046</w:t>
            </w:r>
          </w:p>
        </w:tc>
        <w:tc>
          <w:tcPr>
            <w:tcW w:w="1008" w:type="dxa"/>
            <w:tcBorders>
              <w:top w:val="single" w:sz="16" w:space="0" w:color="000000"/>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,000</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8207E">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,058</w:t>
            </w:r>
          </w:p>
        </w:tc>
        <w:tc>
          <w:tcPr>
            <w:tcW w:w="1329"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,024</w:t>
            </w:r>
          </w:p>
        </w:tc>
        <w:tc>
          <w:tcPr>
            <w:tcW w:w="1466"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,338</w:t>
            </w:r>
          </w:p>
        </w:tc>
        <w:tc>
          <w:tcPr>
            <w:tcW w:w="1008"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2,423</w:t>
            </w:r>
          </w:p>
        </w:tc>
        <w:tc>
          <w:tcPr>
            <w:tcW w:w="1008" w:type="dxa"/>
            <w:tcBorders>
              <w:top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,016</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,012</w:t>
            </w:r>
          </w:p>
        </w:tc>
        <w:tc>
          <w:tcPr>
            <w:tcW w:w="1329"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,357</w:t>
            </w:r>
          </w:p>
        </w:tc>
        <w:tc>
          <w:tcPr>
            <w:tcW w:w="1008"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2,519</w:t>
            </w:r>
          </w:p>
        </w:tc>
        <w:tc>
          <w:tcPr>
            <w:tcW w:w="1008" w:type="dxa"/>
            <w:tcBorders>
              <w:top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,012</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8207E">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,010</w:t>
            </w:r>
          </w:p>
        </w:tc>
        <w:tc>
          <w:tcPr>
            <w:tcW w:w="1329"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,037</w:t>
            </w:r>
          </w:p>
        </w:tc>
        <w:tc>
          <w:tcPr>
            <w:tcW w:w="1008"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1,427</w:t>
            </w:r>
          </w:p>
        </w:tc>
        <w:tc>
          <w:tcPr>
            <w:tcW w:w="1008" w:type="dxa"/>
            <w:tcBorders>
              <w:top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,154</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8207E">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-1,161E-005</w:t>
            </w:r>
          </w:p>
        </w:tc>
        <w:tc>
          <w:tcPr>
            <w:tcW w:w="1329"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,000</w:t>
            </w:r>
          </w:p>
        </w:tc>
        <w:tc>
          <w:tcPr>
            <w:tcW w:w="1008"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-,002</w:t>
            </w:r>
          </w:p>
        </w:tc>
        <w:tc>
          <w:tcPr>
            <w:tcW w:w="1008" w:type="dxa"/>
            <w:tcBorders>
              <w:top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,999</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AgeSquared</w:t>
            </w:r>
          </w:p>
        </w:tc>
        <w:tc>
          <w:tcPr>
            <w:tcW w:w="1329"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-9,184E-005</w:t>
            </w:r>
          </w:p>
        </w:tc>
        <w:tc>
          <w:tcPr>
            <w:tcW w:w="1329"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-,296</w:t>
            </w:r>
          </w:p>
        </w:tc>
        <w:tc>
          <w:tcPr>
            <w:tcW w:w="1008"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-2,062</w:t>
            </w:r>
          </w:p>
        </w:tc>
        <w:tc>
          <w:tcPr>
            <w:tcW w:w="1008" w:type="dxa"/>
            <w:tcBorders>
              <w:top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,039</w:t>
            </w:r>
          </w:p>
        </w:tc>
      </w:tr>
      <w:tr w:rsidR="00A9176A" w:rsidRPr="0008207E"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EducationSquared</w:t>
            </w:r>
          </w:p>
        </w:tc>
        <w:tc>
          <w:tcPr>
            <w:tcW w:w="1329" w:type="dxa"/>
            <w:tcBorders>
              <w:top w:val="nil"/>
              <w:left w:val="single" w:sz="16" w:space="0" w:color="000000"/>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-,003</w:t>
            </w:r>
          </w:p>
        </w:tc>
        <w:tc>
          <w:tcPr>
            <w:tcW w:w="1329" w:type="dxa"/>
            <w:tcBorders>
              <w:top w:val="nil"/>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,002</w:t>
            </w:r>
          </w:p>
        </w:tc>
        <w:tc>
          <w:tcPr>
            <w:tcW w:w="1466" w:type="dxa"/>
            <w:tcBorders>
              <w:top w:val="nil"/>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-,206</w:t>
            </w:r>
          </w:p>
        </w:tc>
        <w:tc>
          <w:tcPr>
            <w:tcW w:w="1008" w:type="dxa"/>
            <w:tcBorders>
              <w:top w:val="nil"/>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-1,503</w:t>
            </w:r>
          </w:p>
        </w:tc>
        <w:tc>
          <w:tcPr>
            <w:tcW w:w="1008" w:type="dxa"/>
            <w:tcBorders>
              <w:top w:val="nil"/>
              <w:bottom w:val="single" w:sz="16" w:space="0" w:color="000000"/>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,133</w:t>
            </w:r>
          </w:p>
        </w:tc>
      </w:tr>
      <w:tr w:rsidR="00A9176A" w:rsidRPr="009C3161" w:rsidTr="00114751">
        <w:trPr>
          <w:cantSplit/>
        </w:trPr>
        <w:tc>
          <w:tcPr>
            <w:tcW w:w="9317" w:type="dxa"/>
            <w:gridSpan w:val="7"/>
            <w:tcBorders>
              <w:top w:val="nil"/>
              <w:left w:val="nil"/>
              <w:bottom w:val="nil"/>
              <w:right w:val="nil"/>
            </w:tcBorders>
            <w:shd w:val="clear" w:color="auto" w:fill="FFFFFF"/>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08207E">
              <w:rPr>
                <w:rFonts w:ascii="Arial" w:hAnsi="Arial" w:cs="Arial"/>
                <w:color w:val="000000"/>
                <w:sz w:val="18"/>
                <w:szCs w:val="18"/>
                <w:lang w:val="en-US"/>
              </w:rPr>
              <w:t>a. Dependent Variable: Public official asking favour/bribe in return for service, how wrong</w:t>
            </w:r>
          </w:p>
        </w:tc>
      </w:tr>
    </w:tbl>
    <w:p w:rsidR="00A9176A" w:rsidRPr="0008207E"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08207E"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08207E" w:rsidTr="00114751">
        <w:trPr>
          <w:cantSplit/>
        </w:trPr>
        <w:tc>
          <w:tcPr>
            <w:tcW w:w="7822" w:type="dxa"/>
            <w:gridSpan w:val="7"/>
            <w:tcBorders>
              <w:top w:val="nil"/>
              <w:left w:val="nil"/>
              <w:bottom w:val="nil"/>
              <w:right w:val="nil"/>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b/>
                <w:bCs/>
                <w:color w:val="000000"/>
                <w:sz w:val="18"/>
                <w:szCs w:val="18"/>
              </w:rPr>
              <w:t>ANOVA</w:t>
            </w:r>
            <w:r w:rsidRPr="0008207E">
              <w:rPr>
                <w:rFonts w:ascii="Arial" w:hAnsi="Arial" w:cs="Arial"/>
                <w:b/>
                <w:bCs/>
                <w:color w:val="000000"/>
                <w:sz w:val="18"/>
                <w:szCs w:val="18"/>
                <w:vertAlign w:val="superscript"/>
              </w:rPr>
              <w:t>a</w:t>
            </w:r>
          </w:p>
        </w:tc>
      </w:tr>
      <w:tr w:rsidR="00A9176A" w:rsidRPr="0008207E"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Sig.</w:t>
            </w:r>
          </w:p>
        </w:tc>
      </w:tr>
      <w:tr w:rsidR="00A9176A" w:rsidRPr="0008207E"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11,253</w:t>
            </w:r>
          </w:p>
        </w:tc>
        <w:tc>
          <w:tcPr>
            <w:tcW w:w="1000" w:type="dxa"/>
            <w:tcBorders>
              <w:top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6</w:t>
            </w:r>
          </w:p>
        </w:tc>
        <w:tc>
          <w:tcPr>
            <w:tcW w:w="1380" w:type="dxa"/>
            <w:tcBorders>
              <w:top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1,875</w:t>
            </w:r>
          </w:p>
        </w:tc>
        <w:tc>
          <w:tcPr>
            <w:tcW w:w="1000" w:type="dxa"/>
            <w:tcBorders>
              <w:top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6,482</w:t>
            </w:r>
          </w:p>
        </w:tc>
        <w:tc>
          <w:tcPr>
            <w:tcW w:w="1000" w:type="dxa"/>
            <w:tcBorders>
              <w:top w:val="single" w:sz="16" w:space="0" w:color="000000"/>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,000</w:t>
            </w:r>
            <w:r w:rsidRPr="0008207E">
              <w:rPr>
                <w:rFonts w:ascii="Arial" w:hAnsi="Arial" w:cs="Arial"/>
                <w:color w:val="000000"/>
                <w:sz w:val="18"/>
                <w:szCs w:val="18"/>
                <w:vertAlign w:val="superscript"/>
              </w:rPr>
              <w:t>b</w:t>
            </w:r>
          </w:p>
        </w:tc>
      </w:tr>
      <w:tr w:rsidR="00A9176A" w:rsidRPr="0008207E"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449,322</w:t>
            </w:r>
          </w:p>
        </w:tc>
        <w:tc>
          <w:tcPr>
            <w:tcW w:w="1000"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1553</w:t>
            </w:r>
          </w:p>
        </w:tc>
        <w:tc>
          <w:tcPr>
            <w:tcW w:w="1380" w:type="dxa"/>
            <w:tcBorders>
              <w:top w:val="nil"/>
              <w:bottom w:val="nil"/>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,289</w:t>
            </w:r>
          </w:p>
        </w:tc>
        <w:tc>
          <w:tcPr>
            <w:tcW w:w="1000" w:type="dxa"/>
            <w:tcBorders>
              <w:top w:val="nil"/>
              <w:bottom w:val="nil"/>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08207E"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460,574</w:t>
            </w:r>
          </w:p>
        </w:tc>
        <w:tc>
          <w:tcPr>
            <w:tcW w:w="1000" w:type="dxa"/>
            <w:tcBorders>
              <w:top w:val="nil"/>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1559</w:t>
            </w:r>
          </w:p>
        </w:tc>
        <w:tc>
          <w:tcPr>
            <w:tcW w:w="1380" w:type="dxa"/>
            <w:tcBorders>
              <w:top w:val="nil"/>
              <w:bottom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08207E"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08207E"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08207E" w:rsidTr="00114751">
        <w:trPr>
          <w:cantSplit/>
        </w:trPr>
        <w:tc>
          <w:tcPr>
            <w:tcW w:w="5745" w:type="dxa"/>
            <w:gridSpan w:val="5"/>
            <w:tcBorders>
              <w:top w:val="nil"/>
              <w:left w:val="nil"/>
              <w:bottom w:val="nil"/>
              <w:right w:val="nil"/>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b/>
                <w:bCs/>
                <w:color w:val="000000"/>
                <w:sz w:val="18"/>
                <w:szCs w:val="18"/>
              </w:rPr>
              <w:t>Model Summary</w:t>
            </w:r>
          </w:p>
        </w:tc>
      </w:tr>
      <w:tr w:rsidR="00A9176A" w:rsidRPr="009C3161" w:rsidTr="00114751">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08207E">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08207E"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08207E">
              <w:rPr>
                <w:rFonts w:ascii="Arial" w:hAnsi="Arial" w:cs="Arial"/>
                <w:color w:val="000000"/>
                <w:sz w:val="18"/>
                <w:szCs w:val="18"/>
                <w:lang w:val="en-US"/>
              </w:rPr>
              <w:t>Std. Error of the Estimate</w:t>
            </w:r>
          </w:p>
        </w:tc>
      </w:tr>
      <w:tr w:rsidR="00A9176A" w:rsidRPr="0008207E" w:rsidTr="00114751">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rPr>
                <w:rFonts w:ascii="Arial" w:hAnsi="Arial" w:cs="Arial"/>
                <w:color w:val="000000"/>
                <w:sz w:val="18"/>
                <w:szCs w:val="18"/>
              </w:rPr>
            </w:pPr>
            <w:r w:rsidRPr="0008207E">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,156</w:t>
            </w:r>
            <w:r w:rsidRPr="0008207E">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,024</w:t>
            </w:r>
          </w:p>
        </w:tc>
        <w:tc>
          <w:tcPr>
            <w:tcW w:w="1455" w:type="dxa"/>
            <w:tcBorders>
              <w:top w:val="single" w:sz="16" w:space="0" w:color="000000"/>
              <w:bottom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,021</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08207E"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08207E">
              <w:rPr>
                <w:rFonts w:ascii="Arial" w:hAnsi="Arial" w:cs="Arial"/>
                <w:color w:val="000000"/>
                <w:sz w:val="18"/>
                <w:szCs w:val="18"/>
              </w:rPr>
              <w:t>,538</w:t>
            </w:r>
          </w:p>
        </w:tc>
      </w:tr>
    </w:tbl>
    <w:p w:rsidR="00A9176A" w:rsidRPr="0008207E"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Pr="00E41461" w:rsidRDefault="00A9176A" w:rsidP="00A9176A">
      <w:pPr>
        <w:autoSpaceDE w:val="0"/>
        <w:autoSpaceDN w:val="0"/>
        <w:adjustRightInd w:val="0"/>
        <w:spacing w:after="0" w:line="240" w:lineRule="auto"/>
        <w:rPr>
          <w:rFonts w:ascii="Times New Roman" w:hAnsi="Times New Roman" w:cs="Times New Roman"/>
          <w:sz w:val="24"/>
          <w:szCs w:val="24"/>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E41461" w:rsidTr="00114751">
        <w:trPr>
          <w:cantSplit/>
        </w:trPr>
        <w:tc>
          <w:tcPr>
            <w:tcW w:w="9317" w:type="dxa"/>
            <w:gridSpan w:val="7"/>
            <w:tcBorders>
              <w:top w:val="nil"/>
              <w:left w:val="nil"/>
              <w:bottom w:val="nil"/>
              <w:right w:val="nil"/>
            </w:tcBorders>
            <w:shd w:val="clear" w:color="auto" w:fill="FFFFFF"/>
          </w:tcPr>
          <w:p w:rsidR="00A9176A" w:rsidRDefault="00A9176A" w:rsidP="00114751">
            <w:pPr>
              <w:autoSpaceDE w:val="0"/>
              <w:autoSpaceDN w:val="0"/>
              <w:adjustRightInd w:val="0"/>
              <w:spacing w:after="0" w:line="320" w:lineRule="atLeast"/>
              <w:ind w:right="60"/>
              <w:rPr>
                <w:rFonts w:ascii="Arial" w:hAnsi="Arial" w:cs="Arial"/>
                <w:b/>
                <w:bCs/>
                <w:color w:val="000000"/>
                <w:sz w:val="18"/>
                <w:szCs w:val="18"/>
              </w:rPr>
            </w:pPr>
          </w:p>
          <w:p w:rsidR="00A9176A" w:rsidRDefault="00A9176A" w:rsidP="00114751">
            <w:pPr>
              <w:autoSpaceDE w:val="0"/>
              <w:autoSpaceDN w:val="0"/>
              <w:adjustRightInd w:val="0"/>
              <w:spacing w:after="0" w:line="320" w:lineRule="atLeast"/>
              <w:ind w:left="60" w:right="60"/>
              <w:jc w:val="center"/>
              <w:rPr>
                <w:rFonts w:ascii="Arial" w:hAnsi="Arial" w:cs="Arial"/>
                <w:b/>
                <w:bCs/>
                <w:color w:val="000000"/>
                <w:sz w:val="18"/>
                <w:szCs w:val="18"/>
              </w:rPr>
            </w:pPr>
          </w:p>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4 </w:t>
            </w:r>
            <w:r w:rsidRPr="00E41461">
              <w:rPr>
                <w:rFonts w:ascii="Arial" w:hAnsi="Arial" w:cs="Arial"/>
                <w:b/>
                <w:bCs/>
                <w:color w:val="000000"/>
                <w:sz w:val="18"/>
                <w:szCs w:val="18"/>
              </w:rPr>
              <w:t>Coefficients</w:t>
            </w:r>
            <w:r w:rsidRPr="00E41461">
              <w:rPr>
                <w:rFonts w:ascii="Arial" w:hAnsi="Arial" w:cs="Arial"/>
                <w:b/>
                <w:bCs/>
                <w:color w:val="000000"/>
                <w:sz w:val="18"/>
                <w:szCs w:val="18"/>
                <w:vertAlign w:val="superscript"/>
              </w:rPr>
              <w:t>a</w:t>
            </w:r>
          </w:p>
        </w:tc>
      </w:tr>
      <w:tr w:rsidR="00A9176A" w:rsidRPr="00E41461"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Sig.</w:t>
            </w:r>
          </w:p>
        </w:tc>
      </w:tr>
      <w:tr w:rsidR="00A9176A" w:rsidRPr="00E41461"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E4146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41461">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E41461"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3,194</w:t>
            </w:r>
          </w:p>
        </w:tc>
        <w:tc>
          <w:tcPr>
            <w:tcW w:w="1329" w:type="dxa"/>
            <w:tcBorders>
              <w:top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,138</w:t>
            </w:r>
          </w:p>
        </w:tc>
        <w:tc>
          <w:tcPr>
            <w:tcW w:w="1466" w:type="dxa"/>
            <w:tcBorders>
              <w:top w:val="single" w:sz="16" w:space="0" w:color="000000"/>
              <w:bottom w:val="nil"/>
            </w:tcBorders>
            <w:shd w:val="clear" w:color="auto" w:fill="FFFFFF"/>
          </w:tcPr>
          <w:p w:rsidR="00A9176A" w:rsidRPr="00E41461"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23,146</w:t>
            </w:r>
          </w:p>
        </w:tc>
        <w:tc>
          <w:tcPr>
            <w:tcW w:w="1008" w:type="dxa"/>
            <w:tcBorders>
              <w:top w:val="single" w:sz="16" w:space="0" w:color="000000"/>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,000</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41461">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,052</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,024</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,303</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2,155</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,031</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,010</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,311</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2,181</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,029</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41461">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,008</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,030</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1,136</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,256</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41461">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,000</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,007</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-,001</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-,029</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,977</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AgeSquared</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-8,278E-005</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-,267</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-1,848</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,065</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EducationSquared</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-,002</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-,174</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-1,258</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,209</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RomanCatholic</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,041</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,036</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,031</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1,142</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,254</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Protestant</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,034</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,039</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,024</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,877</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,381</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EasternOrthodox</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-,694</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,380</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-,046</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-1,826</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,068</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OtherChristianDenomination</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-,173</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,080</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-,055</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-2,172</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,030</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Jewish</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,192</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,541</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,009</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,355</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,723</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Islamic</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-,227</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,123</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-,047</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-1,847</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,065</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EasternReligions</w:t>
            </w:r>
          </w:p>
        </w:tc>
        <w:tc>
          <w:tcPr>
            <w:tcW w:w="1329" w:type="dxa"/>
            <w:tcBorders>
              <w:top w:val="nil"/>
              <w:left w:val="single" w:sz="16" w:space="0" w:color="000000"/>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,237</w:t>
            </w:r>
          </w:p>
        </w:tc>
        <w:tc>
          <w:tcPr>
            <w:tcW w:w="1329"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,220</w:t>
            </w:r>
          </w:p>
        </w:tc>
        <w:tc>
          <w:tcPr>
            <w:tcW w:w="1466"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,027</w:t>
            </w:r>
          </w:p>
        </w:tc>
        <w:tc>
          <w:tcPr>
            <w:tcW w:w="1008" w:type="dxa"/>
            <w:tcBorders>
              <w:top w:val="nil"/>
              <w:bottom w:val="nil"/>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1,076</w:t>
            </w:r>
          </w:p>
        </w:tc>
        <w:tc>
          <w:tcPr>
            <w:tcW w:w="1008" w:type="dxa"/>
            <w:tcBorders>
              <w:top w:val="nil"/>
              <w:bottom w:val="nil"/>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,282</w:t>
            </w:r>
          </w:p>
        </w:tc>
      </w:tr>
      <w:tr w:rsidR="00A9176A" w:rsidRPr="00E41461"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41461"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41461">
              <w:rPr>
                <w:rFonts w:ascii="Arial" w:hAnsi="Arial" w:cs="Arial"/>
                <w:color w:val="000000"/>
                <w:sz w:val="18"/>
                <w:szCs w:val="18"/>
              </w:rPr>
              <w:t>Randstad</w:t>
            </w:r>
          </w:p>
        </w:tc>
        <w:tc>
          <w:tcPr>
            <w:tcW w:w="1329" w:type="dxa"/>
            <w:tcBorders>
              <w:top w:val="nil"/>
              <w:left w:val="single" w:sz="16" w:space="0" w:color="000000"/>
              <w:bottom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-,012</w:t>
            </w:r>
          </w:p>
        </w:tc>
        <w:tc>
          <w:tcPr>
            <w:tcW w:w="1329" w:type="dxa"/>
            <w:tcBorders>
              <w:top w:val="nil"/>
              <w:bottom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,029</w:t>
            </w:r>
          </w:p>
        </w:tc>
        <w:tc>
          <w:tcPr>
            <w:tcW w:w="1466" w:type="dxa"/>
            <w:tcBorders>
              <w:top w:val="nil"/>
              <w:bottom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-,010</w:t>
            </w:r>
          </w:p>
        </w:tc>
        <w:tc>
          <w:tcPr>
            <w:tcW w:w="1008" w:type="dxa"/>
            <w:tcBorders>
              <w:top w:val="nil"/>
              <w:bottom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-,408</w:t>
            </w:r>
          </w:p>
        </w:tc>
        <w:tc>
          <w:tcPr>
            <w:tcW w:w="1008" w:type="dxa"/>
            <w:tcBorders>
              <w:top w:val="nil"/>
              <w:bottom w:val="single" w:sz="16" w:space="0" w:color="000000"/>
              <w:right w:val="single" w:sz="16" w:space="0" w:color="000000"/>
            </w:tcBorders>
            <w:shd w:val="clear" w:color="auto" w:fill="FFFFFF"/>
            <w:vAlign w:val="center"/>
          </w:tcPr>
          <w:p w:rsidR="00A9176A" w:rsidRPr="00E4146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41461">
              <w:rPr>
                <w:rFonts w:ascii="Arial" w:hAnsi="Arial" w:cs="Arial"/>
                <w:color w:val="000000"/>
                <w:sz w:val="18"/>
                <w:szCs w:val="18"/>
              </w:rPr>
              <w:t>,683</w:t>
            </w:r>
          </w:p>
        </w:tc>
      </w:tr>
      <w:tr w:rsidR="00A9176A" w:rsidRPr="009C3161" w:rsidTr="00114751">
        <w:trPr>
          <w:cantSplit/>
        </w:trPr>
        <w:tc>
          <w:tcPr>
            <w:tcW w:w="9317" w:type="dxa"/>
            <w:gridSpan w:val="7"/>
            <w:tcBorders>
              <w:top w:val="nil"/>
              <w:left w:val="nil"/>
              <w:bottom w:val="nil"/>
              <w:right w:val="nil"/>
            </w:tcBorders>
            <w:shd w:val="clear" w:color="auto" w:fill="FFFFFF"/>
          </w:tcPr>
          <w:p w:rsidR="00A9176A" w:rsidRPr="00E41461"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41461">
              <w:rPr>
                <w:rFonts w:ascii="Arial" w:hAnsi="Arial" w:cs="Arial"/>
                <w:color w:val="000000"/>
                <w:sz w:val="18"/>
                <w:szCs w:val="18"/>
                <w:lang w:val="en-US"/>
              </w:rPr>
              <w:t>a. Dependent Variable: Public official asking favour/bribe in return for service, how wrong</w:t>
            </w:r>
          </w:p>
        </w:tc>
      </w:tr>
    </w:tbl>
    <w:p w:rsidR="00A9176A" w:rsidRPr="00E41461"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760432" w:rsidTr="00114751">
        <w:trPr>
          <w:cantSplit/>
        </w:trPr>
        <w:tc>
          <w:tcPr>
            <w:tcW w:w="7822" w:type="dxa"/>
            <w:gridSpan w:val="7"/>
            <w:tcBorders>
              <w:top w:val="nil"/>
              <w:left w:val="nil"/>
              <w:bottom w:val="nil"/>
              <w:right w:val="nil"/>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b/>
                <w:bCs/>
                <w:color w:val="000000"/>
                <w:sz w:val="18"/>
                <w:szCs w:val="18"/>
              </w:rPr>
              <w:t>ANOVA</w:t>
            </w:r>
            <w:r w:rsidRPr="00760432">
              <w:rPr>
                <w:rFonts w:ascii="Arial" w:hAnsi="Arial" w:cs="Arial"/>
                <w:b/>
                <w:bCs/>
                <w:color w:val="000000"/>
                <w:sz w:val="18"/>
                <w:szCs w:val="18"/>
                <w:vertAlign w:val="superscript"/>
              </w:rPr>
              <w:t>a</w:t>
            </w:r>
          </w:p>
        </w:tc>
      </w:tr>
      <w:tr w:rsidR="00A9176A" w:rsidRPr="00760432"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Sig.</w:t>
            </w:r>
          </w:p>
        </w:tc>
      </w:tr>
      <w:tr w:rsidR="00A9176A" w:rsidRPr="00760432"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15,818</w:t>
            </w:r>
          </w:p>
        </w:tc>
        <w:tc>
          <w:tcPr>
            <w:tcW w:w="1000" w:type="dxa"/>
            <w:tcBorders>
              <w:top w:val="single" w:sz="16" w:space="0" w:color="000000"/>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14</w:t>
            </w:r>
          </w:p>
        </w:tc>
        <w:tc>
          <w:tcPr>
            <w:tcW w:w="1380" w:type="dxa"/>
            <w:tcBorders>
              <w:top w:val="single" w:sz="16" w:space="0" w:color="000000"/>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1,130</w:t>
            </w:r>
          </w:p>
        </w:tc>
        <w:tc>
          <w:tcPr>
            <w:tcW w:w="1000" w:type="dxa"/>
            <w:tcBorders>
              <w:top w:val="single" w:sz="16" w:space="0" w:color="000000"/>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3,925</w:t>
            </w:r>
          </w:p>
        </w:tc>
        <w:tc>
          <w:tcPr>
            <w:tcW w:w="1000" w:type="dxa"/>
            <w:tcBorders>
              <w:top w:val="single" w:sz="16" w:space="0" w:color="000000"/>
              <w:bottom w:val="nil"/>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,000</w:t>
            </w:r>
            <w:r w:rsidRPr="00760432">
              <w:rPr>
                <w:rFonts w:ascii="Arial" w:hAnsi="Arial" w:cs="Arial"/>
                <w:color w:val="000000"/>
                <w:sz w:val="18"/>
                <w:szCs w:val="18"/>
                <w:vertAlign w:val="superscript"/>
              </w:rPr>
              <w:t>b</w:t>
            </w:r>
          </w:p>
        </w:tc>
      </w:tr>
      <w:tr w:rsidR="00A9176A" w:rsidRPr="00760432"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760432"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444,756</w:t>
            </w:r>
          </w:p>
        </w:tc>
        <w:tc>
          <w:tcPr>
            <w:tcW w:w="1000" w:type="dxa"/>
            <w:tcBorders>
              <w:top w:val="nil"/>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1545</w:t>
            </w:r>
          </w:p>
        </w:tc>
        <w:tc>
          <w:tcPr>
            <w:tcW w:w="1380" w:type="dxa"/>
            <w:tcBorders>
              <w:top w:val="nil"/>
              <w:bottom w:val="nil"/>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,288</w:t>
            </w:r>
          </w:p>
        </w:tc>
        <w:tc>
          <w:tcPr>
            <w:tcW w:w="1000" w:type="dxa"/>
            <w:tcBorders>
              <w:top w:val="nil"/>
              <w:bottom w:val="nil"/>
            </w:tcBorders>
            <w:shd w:val="clear" w:color="auto" w:fill="FFFFFF"/>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760432"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460,574</w:t>
            </w:r>
          </w:p>
        </w:tc>
        <w:tc>
          <w:tcPr>
            <w:tcW w:w="1000" w:type="dxa"/>
            <w:tcBorders>
              <w:top w:val="nil"/>
              <w:bottom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1559</w:t>
            </w:r>
          </w:p>
        </w:tc>
        <w:tc>
          <w:tcPr>
            <w:tcW w:w="1380" w:type="dxa"/>
            <w:tcBorders>
              <w:top w:val="nil"/>
              <w:bottom w:val="single" w:sz="16" w:space="0" w:color="000000"/>
            </w:tcBorders>
            <w:shd w:val="clear" w:color="auto" w:fill="FFFFFF"/>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760432"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760432"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760432"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760432" w:rsidTr="00114751">
        <w:trPr>
          <w:cantSplit/>
        </w:trPr>
        <w:tc>
          <w:tcPr>
            <w:tcW w:w="5744" w:type="dxa"/>
            <w:gridSpan w:val="5"/>
            <w:tcBorders>
              <w:top w:val="nil"/>
              <w:left w:val="nil"/>
              <w:bottom w:val="nil"/>
              <w:right w:val="nil"/>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b/>
                <w:bCs/>
                <w:color w:val="000000"/>
                <w:sz w:val="18"/>
                <w:szCs w:val="18"/>
              </w:rPr>
              <w:t>Model Summary</w:t>
            </w:r>
          </w:p>
        </w:tc>
      </w:tr>
      <w:tr w:rsidR="00A9176A" w:rsidRPr="009C3161"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760432">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760432"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760432">
              <w:rPr>
                <w:rFonts w:ascii="Arial" w:hAnsi="Arial" w:cs="Arial"/>
                <w:color w:val="000000"/>
                <w:sz w:val="18"/>
                <w:szCs w:val="18"/>
                <w:lang w:val="en-US"/>
              </w:rPr>
              <w:t>Std. Error of the Estimate</w:t>
            </w:r>
          </w:p>
        </w:tc>
      </w:tr>
      <w:tr w:rsidR="00A9176A" w:rsidRPr="00760432"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rPr>
            </w:pPr>
            <w:r w:rsidRPr="00760432">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,185</w:t>
            </w:r>
            <w:r w:rsidRPr="00760432">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,034</w:t>
            </w:r>
          </w:p>
        </w:tc>
        <w:tc>
          <w:tcPr>
            <w:tcW w:w="1455" w:type="dxa"/>
            <w:tcBorders>
              <w:top w:val="single" w:sz="16" w:space="0" w:color="000000"/>
              <w:bottom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,026</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760432"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760432">
              <w:rPr>
                <w:rFonts w:ascii="Arial" w:hAnsi="Arial" w:cs="Arial"/>
                <w:color w:val="000000"/>
                <w:sz w:val="18"/>
                <w:szCs w:val="18"/>
              </w:rPr>
              <w:t>,537</w:t>
            </w:r>
          </w:p>
        </w:tc>
      </w:tr>
      <w:tr w:rsidR="00A9176A" w:rsidRPr="00760432" w:rsidTr="00114751">
        <w:trPr>
          <w:cantSplit/>
        </w:trPr>
        <w:tc>
          <w:tcPr>
            <w:tcW w:w="5744" w:type="dxa"/>
            <w:gridSpan w:val="5"/>
            <w:tcBorders>
              <w:top w:val="nil"/>
              <w:left w:val="nil"/>
              <w:bottom w:val="nil"/>
              <w:right w:val="nil"/>
            </w:tcBorders>
            <w:shd w:val="clear" w:color="auto" w:fill="FFFFFF"/>
          </w:tcPr>
          <w:p w:rsidR="00A9176A" w:rsidRPr="00760432"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760432"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400" w:lineRule="atLeast"/>
        <w:rPr>
          <w:sz w:val="24"/>
          <w:szCs w:val="24"/>
          <w:lang w:val="en-US"/>
        </w:rPr>
      </w:pPr>
      <w:r>
        <w:rPr>
          <w:sz w:val="24"/>
          <w:szCs w:val="24"/>
          <w:lang w:val="en-US"/>
        </w:rPr>
        <w:lastRenderedPageBreak/>
        <w:t xml:space="preserve">Table 5 shows the fifth regression. The highest level of education has a small positive effect on the dependent variable, but it is not statistically significant (p-value = 0,523). If it was statistically significant it would mean that a person with a higher level of education than another person would offer more bribes to public officials. Just the fact that the coefficient </w:t>
      </w:r>
      <w:r w:rsidR="005C2236">
        <w:rPr>
          <w:sz w:val="24"/>
          <w:szCs w:val="24"/>
          <w:lang w:val="en-US"/>
        </w:rPr>
        <w:t xml:space="preserve">for the </w:t>
      </w:r>
      <w:r>
        <w:rPr>
          <w:sz w:val="24"/>
          <w:szCs w:val="24"/>
          <w:lang w:val="en-US"/>
        </w:rPr>
        <w:t xml:space="preserve">highest level of education has a positive sign is interesting, because a higher level of education does make a person condemn corruption more. The coefficient of the age of the respondent is (rounded to) 0 and is also not statistically significant (p-value = 0,261). The placement on the left-right scale has a positive effect and is statistically significant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So a person will offer more bribes to public officials, the more he or she moves to the right on the political spectrum. Like the highest level of education this is ‘contradictory’ to the earlier results where a move to the right made a person more disapproving of corruption. But it should be noted that the placement on the left-right scale was not a statistically significant variable in the earlier regressions</w:t>
      </w:r>
      <w:r w:rsidR="002A348C">
        <w:rPr>
          <w:rFonts w:cs="Times New Roman"/>
          <w:sz w:val="24"/>
          <w:szCs w:val="24"/>
          <w:lang w:eastAsia="en-GB"/>
        </w:rPr>
        <w:t xml:space="preserve"> and the highest level of education is not significant in this model</w:t>
      </w:r>
      <w:r>
        <w:rPr>
          <w:rFonts w:cs="Times New Roman"/>
          <w:sz w:val="24"/>
          <w:szCs w:val="24"/>
          <w:lang w:eastAsia="en-GB"/>
        </w:rPr>
        <w:t xml:space="preserve">. The household’s total net income undergoes the same change as the placement on the left-right scale. In this regression it is statistically significant </w:t>
      </w:r>
      <w:r w:rsidRPr="004F44A5">
        <w:rPr>
          <w:rFonts w:cs="Times New Roman"/>
          <w:sz w:val="24"/>
          <w:szCs w:val="24"/>
          <w:lang w:eastAsia="en-GB"/>
        </w:rPr>
        <w:t>(</w:t>
      </w:r>
      <w:r w:rsidRPr="004F44A5">
        <w:rPr>
          <w:rFonts w:cs="Times New Roman"/>
          <w:i/>
          <w:sz w:val="24"/>
          <w:szCs w:val="24"/>
          <w:lang w:eastAsia="en-GB"/>
        </w:rPr>
        <w:t>α</w:t>
      </w:r>
      <w:r>
        <w:rPr>
          <w:rFonts w:cs="Times New Roman"/>
          <w:sz w:val="24"/>
          <w:szCs w:val="24"/>
          <w:lang w:eastAsia="en-GB"/>
        </w:rPr>
        <w:t xml:space="preserve"> = 10</w:t>
      </w:r>
      <w:r w:rsidRPr="004F44A5">
        <w:rPr>
          <w:rFonts w:cs="Times New Roman"/>
          <w:sz w:val="24"/>
          <w:szCs w:val="24"/>
          <w:lang w:eastAsia="en-GB"/>
        </w:rPr>
        <w:t>%)</w:t>
      </w:r>
      <w:r>
        <w:rPr>
          <w:rFonts w:cs="Times New Roman"/>
          <w:sz w:val="24"/>
          <w:szCs w:val="24"/>
          <w:lang w:eastAsia="en-GB"/>
        </w:rPr>
        <w:t xml:space="preserve"> and has a positive coefficient. People will offer more bribes to officials if their income increases. </w:t>
      </w:r>
    </w:p>
    <w:p w:rsidR="00A9176A" w:rsidRPr="00AB55C8" w:rsidRDefault="00A9176A" w:rsidP="00A9176A">
      <w:pPr>
        <w:autoSpaceDE w:val="0"/>
        <w:autoSpaceDN w:val="0"/>
        <w:adjustRightInd w:val="0"/>
        <w:spacing w:after="0" w:line="400" w:lineRule="atLeast"/>
        <w:rPr>
          <w:sz w:val="24"/>
          <w:szCs w:val="24"/>
          <w:lang w:val="en-US"/>
        </w:rPr>
      </w:pPr>
      <w:r>
        <w:rPr>
          <w:sz w:val="24"/>
          <w:szCs w:val="24"/>
          <w:lang w:val="en-US"/>
        </w:rPr>
        <w:br/>
        <w:t xml:space="preserve">Table 6 shows the sixth regression. Compared to Table 5 the highest level of education and the age of the respondent have not notably changed. The placement on the left-right scale is now statistically significant with an </w:t>
      </w:r>
      <w:r w:rsidRPr="004F44A5">
        <w:rPr>
          <w:rFonts w:cs="Times New Roman"/>
          <w:i/>
          <w:sz w:val="24"/>
          <w:szCs w:val="24"/>
          <w:lang w:eastAsia="en-GB"/>
        </w:rPr>
        <w:t>α</w:t>
      </w:r>
      <w:r>
        <w:rPr>
          <w:rFonts w:cs="Times New Roman"/>
          <w:i/>
          <w:sz w:val="24"/>
          <w:szCs w:val="24"/>
          <w:lang w:eastAsia="en-GB"/>
        </w:rPr>
        <w:t xml:space="preserve"> </w:t>
      </w:r>
      <w:r>
        <w:rPr>
          <w:rFonts w:cs="Times New Roman"/>
          <w:sz w:val="24"/>
          <w:szCs w:val="24"/>
          <w:lang w:eastAsia="en-GB"/>
        </w:rPr>
        <w:t xml:space="preserve">of 1%. The household’s total income is still statistically significant </w:t>
      </w:r>
      <w:r w:rsidRPr="004F44A5">
        <w:rPr>
          <w:rFonts w:cs="Times New Roman"/>
          <w:sz w:val="24"/>
          <w:szCs w:val="24"/>
          <w:lang w:eastAsia="en-GB"/>
        </w:rPr>
        <w:t>(</w:t>
      </w:r>
      <w:r w:rsidRPr="004F44A5">
        <w:rPr>
          <w:rFonts w:cs="Times New Roman"/>
          <w:i/>
          <w:sz w:val="24"/>
          <w:szCs w:val="24"/>
          <w:lang w:eastAsia="en-GB"/>
        </w:rPr>
        <w:t>α</w:t>
      </w:r>
      <w:r>
        <w:rPr>
          <w:rFonts w:cs="Times New Roman"/>
          <w:sz w:val="24"/>
          <w:szCs w:val="24"/>
          <w:lang w:eastAsia="en-GB"/>
        </w:rPr>
        <w:t xml:space="preserve"> = 10</w:t>
      </w:r>
      <w:r w:rsidRPr="004F44A5">
        <w:rPr>
          <w:rFonts w:cs="Times New Roman"/>
          <w:sz w:val="24"/>
          <w:szCs w:val="24"/>
          <w:lang w:eastAsia="en-GB"/>
        </w:rPr>
        <w:t>%)</w:t>
      </w:r>
      <w:r>
        <w:rPr>
          <w:rFonts w:cs="Times New Roman"/>
          <w:sz w:val="24"/>
          <w:szCs w:val="24"/>
          <w:lang w:eastAsia="en-GB"/>
        </w:rPr>
        <w:t>.</w:t>
      </w:r>
      <w:r>
        <w:rPr>
          <w:rFonts w:cs="Times New Roman"/>
          <w:sz w:val="24"/>
          <w:szCs w:val="24"/>
          <w:lang w:eastAsia="en-GB"/>
        </w:rPr>
        <w:br/>
        <w:t xml:space="preserve">All of the added religions have a negative sign, which means they decrease the bribes offered to public officials. But only </w:t>
      </w:r>
      <w:r w:rsidRPr="00F76C02">
        <w:rPr>
          <w:rFonts w:cs="Times New Roman"/>
          <w:i/>
          <w:sz w:val="24"/>
          <w:szCs w:val="24"/>
          <w:lang w:eastAsia="en-GB"/>
        </w:rPr>
        <w:t>Protestant</w:t>
      </w:r>
      <w:r>
        <w:rPr>
          <w:rFonts w:cs="Times New Roman"/>
          <w:sz w:val="24"/>
          <w:szCs w:val="24"/>
          <w:lang w:eastAsia="en-GB"/>
        </w:rPr>
        <w:t xml:space="preserve"> is statistically significant</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w:t>
      </w:r>
      <w:r w:rsidRPr="00E338F8">
        <w:rPr>
          <w:rFonts w:cs="Times New Roman"/>
          <w:i/>
          <w:sz w:val="24"/>
          <w:szCs w:val="24"/>
          <w:lang w:eastAsia="en-GB"/>
        </w:rPr>
        <w:t>Randstad</w:t>
      </w:r>
      <w:r>
        <w:rPr>
          <w:rFonts w:cs="Times New Roman"/>
          <w:sz w:val="24"/>
          <w:szCs w:val="24"/>
          <w:lang w:eastAsia="en-GB"/>
        </w:rPr>
        <w:t xml:space="preserve"> also has a small negative effect, but like all previous regressions is not statistically significant (p-value = 0,747).</w:t>
      </w:r>
    </w:p>
    <w:p w:rsidR="00A9176A" w:rsidRPr="007E2B03"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7E2B03"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Default="00A9176A" w:rsidP="00A9176A">
      <w:pPr>
        <w:autoSpaceDE w:val="0"/>
        <w:autoSpaceDN w:val="0"/>
        <w:adjustRightInd w:val="0"/>
        <w:spacing w:after="0" w:line="240" w:lineRule="auto"/>
        <w:rPr>
          <w:rFonts w:ascii="Times New Roman" w:hAnsi="Times New Roman" w:cs="Times New Roman"/>
          <w:sz w:val="24"/>
          <w:szCs w:val="24"/>
          <w:lang w:val="en-US"/>
        </w:rPr>
      </w:pPr>
    </w:p>
    <w:p w:rsidR="00A9176A" w:rsidRPr="00EE6E76"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616552" w:rsidTr="00114751">
        <w:trPr>
          <w:cantSplit/>
        </w:trPr>
        <w:tc>
          <w:tcPr>
            <w:tcW w:w="9317" w:type="dxa"/>
            <w:gridSpan w:val="7"/>
            <w:tcBorders>
              <w:top w:val="nil"/>
              <w:left w:val="nil"/>
              <w:bottom w:val="nil"/>
              <w:right w:val="nil"/>
            </w:tcBorders>
            <w:shd w:val="clear" w:color="auto" w:fill="FFFFFF"/>
          </w:tcPr>
          <w:p w:rsidR="00A9176A" w:rsidRPr="00616552"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616552">
              <w:rPr>
                <w:rFonts w:ascii="Arial" w:hAnsi="Arial" w:cs="Arial"/>
                <w:b/>
                <w:bCs/>
                <w:color w:val="000000"/>
                <w:sz w:val="18"/>
                <w:szCs w:val="18"/>
                <w:lang w:val="en-US"/>
              </w:rPr>
              <w:t>Table 5 Coefficients</w:t>
            </w:r>
            <w:r w:rsidRPr="00616552">
              <w:rPr>
                <w:rFonts w:ascii="Arial" w:hAnsi="Arial" w:cs="Arial"/>
                <w:b/>
                <w:bCs/>
                <w:color w:val="000000"/>
                <w:sz w:val="18"/>
                <w:szCs w:val="18"/>
                <w:vertAlign w:val="superscript"/>
                <w:lang w:val="en-US"/>
              </w:rPr>
              <w:t>a</w:t>
            </w:r>
          </w:p>
        </w:tc>
      </w:tr>
      <w:tr w:rsidR="00A9176A" w:rsidRPr="00EE6E76"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616552"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616552">
              <w:rPr>
                <w:rFonts w:ascii="Arial" w:hAnsi="Arial" w:cs="Arial"/>
                <w:color w:val="000000"/>
                <w:sz w:val="18"/>
                <w:szCs w:val="18"/>
                <w:lang w:val="en-US"/>
              </w:rPr>
              <w:t>Model</w:t>
            </w:r>
          </w:p>
        </w:tc>
        <w:tc>
          <w:tcPr>
            <w:tcW w:w="2658" w:type="dxa"/>
            <w:gridSpan w:val="2"/>
            <w:tcBorders>
              <w:top w:val="single" w:sz="16" w:space="0" w:color="000000"/>
              <w:left w:val="single" w:sz="16" w:space="0" w:color="000000"/>
            </w:tcBorders>
            <w:shd w:val="clear" w:color="auto" w:fill="FFFFFF"/>
          </w:tcPr>
          <w:p w:rsidR="00A9176A" w:rsidRPr="00616552"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616552">
              <w:rPr>
                <w:rFonts w:ascii="Arial" w:hAnsi="Arial" w:cs="Arial"/>
                <w:color w:val="000000"/>
                <w:sz w:val="18"/>
                <w:szCs w:val="18"/>
                <w:lang w:val="en-US"/>
              </w:rPr>
              <w:t>Unstandardized Coefficients</w:t>
            </w:r>
          </w:p>
        </w:tc>
        <w:tc>
          <w:tcPr>
            <w:tcW w:w="1466" w:type="dxa"/>
            <w:tcBorders>
              <w:top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616552">
              <w:rPr>
                <w:rFonts w:ascii="Arial" w:hAnsi="Arial" w:cs="Arial"/>
                <w:color w:val="000000"/>
                <w:sz w:val="18"/>
                <w:szCs w:val="18"/>
                <w:lang w:val="en-US"/>
              </w:rPr>
              <w:t>Standardiz</w:t>
            </w:r>
            <w:r w:rsidRPr="00EE6E76">
              <w:rPr>
                <w:rFonts w:ascii="Arial" w:hAnsi="Arial" w:cs="Arial"/>
                <w:color w:val="000000"/>
                <w:sz w:val="18"/>
                <w:szCs w:val="18"/>
              </w:rPr>
              <w:t>ed Coefficients</w:t>
            </w:r>
          </w:p>
        </w:tc>
        <w:tc>
          <w:tcPr>
            <w:tcW w:w="1008" w:type="dxa"/>
            <w:vMerge w:val="restart"/>
            <w:tcBorders>
              <w:top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E6E76">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E6E76">
              <w:rPr>
                <w:rFonts w:ascii="Arial" w:hAnsi="Arial" w:cs="Arial"/>
                <w:color w:val="000000"/>
                <w:sz w:val="18"/>
                <w:szCs w:val="18"/>
              </w:rPr>
              <w:t>Sig.</w:t>
            </w:r>
          </w:p>
        </w:tc>
      </w:tr>
      <w:tr w:rsidR="00A9176A" w:rsidRPr="00EE6E76"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E6E76">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E6E76">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EE6E7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EE6E76">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EE6E76"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E6E76">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E6E76">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,953</w:t>
            </w:r>
          </w:p>
        </w:tc>
        <w:tc>
          <w:tcPr>
            <w:tcW w:w="1329" w:type="dxa"/>
            <w:tcBorders>
              <w:top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,017</w:t>
            </w:r>
          </w:p>
        </w:tc>
        <w:tc>
          <w:tcPr>
            <w:tcW w:w="1466" w:type="dxa"/>
            <w:tcBorders>
              <w:top w:val="single" w:sz="16" w:space="0" w:color="000000"/>
              <w:bottom w:val="nil"/>
            </w:tcBorders>
            <w:shd w:val="clear" w:color="auto" w:fill="FFFFFF"/>
          </w:tcPr>
          <w:p w:rsidR="00A9176A" w:rsidRPr="00EE6E76"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57,685</w:t>
            </w:r>
          </w:p>
        </w:tc>
        <w:tc>
          <w:tcPr>
            <w:tcW w:w="1008" w:type="dxa"/>
            <w:tcBorders>
              <w:top w:val="single" w:sz="16" w:space="0" w:color="000000"/>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,000</w:t>
            </w:r>
          </w:p>
        </w:tc>
      </w:tr>
      <w:tr w:rsidR="00A9176A" w:rsidRPr="00EE6E7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E6E76">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,018</w:t>
            </w:r>
          </w:p>
        </w:tc>
        <w:tc>
          <w:tcPr>
            <w:tcW w:w="1008"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,639</w:t>
            </w:r>
          </w:p>
        </w:tc>
        <w:tc>
          <w:tcPr>
            <w:tcW w:w="1008" w:type="dxa"/>
            <w:tcBorders>
              <w:top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,523</w:t>
            </w:r>
          </w:p>
        </w:tc>
      </w:tr>
      <w:tr w:rsidR="00A9176A" w:rsidRPr="00EE6E7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EE6E76">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,000</w:t>
            </w:r>
          </w:p>
        </w:tc>
        <w:tc>
          <w:tcPr>
            <w:tcW w:w="1329"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,030</w:t>
            </w:r>
          </w:p>
        </w:tc>
        <w:tc>
          <w:tcPr>
            <w:tcW w:w="1008"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1,124</w:t>
            </w:r>
          </w:p>
        </w:tc>
        <w:tc>
          <w:tcPr>
            <w:tcW w:w="1008" w:type="dxa"/>
            <w:tcBorders>
              <w:top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,261</w:t>
            </w:r>
          </w:p>
        </w:tc>
      </w:tr>
      <w:tr w:rsidR="00A9176A" w:rsidRPr="00EE6E7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E6E76">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,004</w:t>
            </w:r>
          </w:p>
        </w:tc>
        <w:tc>
          <w:tcPr>
            <w:tcW w:w="1329"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,064</w:t>
            </w:r>
          </w:p>
        </w:tc>
        <w:tc>
          <w:tcPr>
            <w:tcW w:w="1008" w:type="dxa"/>
            <w:tcBorders>
              <w:top w:val="nil"/>
              <w:bottom w:val="nil"/>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2,515</w:t>
            </w:r>
          </w:p>
        </w:tc>
        <w:tc>
          <w:tcPr>
            <w:tcW w:w="1008" w:type="dxa"/>
            <w:tcBorders>
              <w:top w:val="nil"/>
              <w:bottom w:val="nil"/>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,012</w:t>
            </w:r>
          </w:p>
        </w:tc>
      </w:tr>
      <w:tr w:rsidR="00A9176A" w:rsidRPr="00EE6E7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EE6E7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E6E76">
              <w:rPr>
                <w:rFonts w:ascii="Arial" w:hAnsi="Arial" w:cs="Arial"/>
                <w:color w:val="000000"/>
                <w:sz w:val="18"/>
                <w:szCs w:val="18"/>
                <w:lang w:val="en-US"/>
              </w:rPr>
              <w:t>Household's total net income, all sources</w:t>
            </w:r>
          </w:p>
        </w:tc>
        <w:tc>
          <w:tcPr>
            <w:tcW w:w="1329" w:type="dxa"/>
            <w:tcBorders>
              <w:top w:val="nil"/>
              <w:left w:val="single" w:sz="16" w:space="0" w:color="000000"/>
              <w:bottom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,003</w:t>
            </w:r>
          </w:p>
        </w:tc>
        <w:tc>
          <w:tcPr>
            <w:tcW w:w="1329" w:type="dxa"/>
            <w:tcBorders>
              <w:top w:val="nil"/>
              <w:bottom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,002</w:t>
            </w:r>
          </w:p>
        </w:tc>
        <w:tc>
          <w:tcPr>
            <w:tcW w:w="1466" w:type="dxa"/>
            <w:tcBorders>
              <w:top w:val="nil"/>
              <w:bottom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,052</w:t>
            </w:r>
          </w:p>
        </w:tc>
        <w:tc>
          <w:tcPr>
            <w:tcW w:w="1008" w:type="dxa"/>
            <w:tcBorders>
              <w:top w:val="nil"/>
              <w:bottom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1,930</w:t>
            </w:r>
          </w:p>
        </w:tc>
        <w:tc>
          <w:tcPr>
            <w:tcW w:w="1008" w:type="dxa"/>
            <w:tcBorders>
              <w:top w:val="nil"/>
              <w:bottom w:val="single" w:sz="16" w:space="0" w:color="000000"/>
              <w:right w:val="single" w:sz="16" w:space="0" w:color="000000"/>
            </w:tcBorders>
            <w:shd w:val="clear" w:color="auto" w:fill="FFFFFF"/>
            <w:vAlign w:val="center"/>
          </w:tcPr>
          <w:p w:rsidR="00A9176A" w:rsidRPr="00EE6E7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EE6E76">
              <w:rPr>
                <w:rFonts w:ascii="Arial" w:hAnsi="Arial" w:cs="Arial"/>
                <w:color w:val="000000"/>
                <w:sz w:val="18"/>
                <w:szCs w:val="18"/>
              </w:rPr>
              <w:t>,054</w:t>
            </w:r>
          </w:p>
        </w:tc>
      </w:tr>
      <w:tr w:rsidR="00A9176A" w:rsidRPr="002740FD" w:rsidTr="00114751">
        <w:trPr>
          <w:cantSplit/>
        </w:trPr>
        <w:tc>
          <w:tcPr>
            <w:tcW w:w="9317" w:type="dxa"/>
            <w:gridSpan w:val="7"/>
            <w:tcBorders>
              <w:top w:val="nil"/>
              <w:left w:val="nil"/>
              <w:bottom w:val="nil"/>
              <w:right w:val="nil"/>
            </w:tcBorders>
            <w:shd w:val="clear" w:color="auto" w:fill="FFFFFF"/>
          </w:tcPr>
          <w:p w:rsidR="00A9176A" w:rsidRPr="00EE6E7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EE6E76">
              <w:rPr>
                <w:rFonts w:ascii="Arial" w:hAnsi="Arial" w:cs="Arial"/>
                <w:color w:val="000000"/>
                <w:sz w:val="18"/>
                <w:szCs w:val="18"/>
                <w:lang w:val="en-US"/>
              </w:rPr>
              <w:t>a. Dependent Variable: Offered favour/bribe to public official for service, last 5 years</w:t>
            </w:r>
          </w:p>
        </w:tc>
      </w:tr>
    </w:tbl>
    <w:p w:rsidR="00A9176A" w:rsidRPr="00EE6E76"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C04BBC" w:rsidTr="00114751">
        <w:trPr>
          <w:cantSplit/>
        </w:trPr>
        <w:tc>
          <w:tcPr>
            <w:tcW w:w="7822" w:type="dxa"/>
            <w:gridSpan w:val="7"/>
            <w:tcBorders>
              <w:top w:val="nil"/>
              <w:left w:val="nil"/>
              <w:bottom w:val="nil"/>
              <w:right w:val="nil"/>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b/>
                <w:bCs/>
                <w:color w:val="000000"/>
                <w:sz w:val="18"/>
                <w:szCs w:val="18"/>
              </w:rPr>
              <w:t>ANOVA</w:t>
            </w:r>
            <w:r w:rsidRPr="00C04BBC">
              <w:rPr>
                <w:rFonts w:ascii="Arial" w:hAnsi="Arial" w:cs="Arial"/>
                <w:b/>
                <w:bCs/>
                <w:color w:val="000000"/>
                <w:sz w:val="18"/>
                <w:szCs w:val="18"/>
                <w:vertAlign w:val="superscript"/>
              </w:rPr>
              <w:t>a</w:t>
            </w:r>
          </w:p>
        </w:tc>
      </w:tr>
      <w:tr w:rsidR="00A9176A" w:rsidRPr="00C04BBC"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Sig.</w:t>
            </w:r>
          </w:p>
        </w:tc>
      </w:tr>
      <w:tr w:rsidR="00A9176A" w:rsidRPr="00C04BBC"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,196</w:t>
            </w:r>
          </w:p>
        </w:tc>
        <w:tc>
          <w:tcPr>
            <w:tcW w:w="1000" w:type="dxa"/>
            <w:tcBorders>
              <w:top w:val="single" w:sz="16" w:space="0" w:color="000000"/>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4</w:t>
            </w:r>
          </w:p>
        </w:tc>
        <w:tc>
          <w:tcPr>
            <w:tcW w:w="1380" w:type="dxa"/>
            <w:tcBorders>
              <w:top w:val="single" w:sz="16" w:space="0" w:color="000000"/>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,049</w:t>
            </w:r>
          </w:p>
        </w:tc>
        <w:tc>
          <w:tcPr>
            <w:tcW w:w="1000" w:type="dxa"/>
            <w:tcBorders>
              <w:top w:val="single" w:sz="16" w:space="0" w:color="000000"/>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3,521</w:t>
            </w:r>
          </w:p>
        </w:tc>
        <w:tc>
          <w:tcPr>
            <w:tcW w:w="1000" w:type="dxa"/>
            <w:tcBorders>
              <w:top w:val="single" w:sz="16" w:space="0" w:color="000000"/>
              <w:bottom w:val="nil"/>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,007</w:t>
            </w:r>
            <w:r w:rsidRPr="00C04BBC">
              <w:rPr>
                <w:rFonts w:ascii="Arial" w:hAnsi="Arial" w:cs="Arial"/>
                <w:color w:val="000000"/>
                <w:sz w:val="18"/>
                <w:szCs w:val="18"/>
                <w:vertAlign w:val="superscript"/>
              </w:rPr>
              <w:t>b</w:t>
            </w:r>
          </w:p>
        </w:tc>
      </w:tr>
      <w:tr w:rsidR="00A9176A" w:rsidRPr="00C04BB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C04BBC"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21,712</w:t>
            </w:r>
          </w:p>
        </w:tc>
        <w:tc>
          <w:tcPr>
            <w:tcW w:w="1000" w:type="dxa"/>
            <w:tcBorders>
              <w:top w:val="nil"/>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1559</w:t>
            </w:r>
          </w:p>
        </w:tc>
        <w:tc>
          <w:tcPr>
            <w:tcW w:w="1380" w:type="dxa"/>
            <w:tcBorders>
              <w:top w:val="nil"/>
              <w:bottom w:val="nil"/>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,014</w:t>
            </w:r>
          </w:p>
        </w:tc>
        <w:tc>
          <w:tcPr>
            <w:tcW w:w="1000" w:type="dxa"/>
            <w:tcBorders>
              <w:top w:val="nil"/>
              <w:bottom w:val="nil"/>
            </w:tcBorders>
            <w:shd w:val="clear" w:color="auto" w:fill="FFFFFF"/>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C04BB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21,908</w:t>
            </w:r>
          </w:p>
        </w:tc>
        <w:tc>
          <w:tcPr>
            <w:tcW w:w="1000" w:type="dxa"/>
            <w:tcBorders>
              <w:top w:val="nil"/>
              <w:bottom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1563</w:t>
            </w:r>
          </w:p>
        </w:tc>
        <w:tc>
          <w:tcPr>
            <w:tcW w:w="1380" w:type="dxa"/>
            <w:tcBorders>
              <w:top w:val="nil"/>
              <w:bottom w:val="single" w:sz="16" w:space="0" w:color="000000"/>
            </w:tcBorders>
            <w:shd w:val="clear" w:color="auto" w:fill="FFFFFF"/>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C04BBC"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C04BBC"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C04BBC" w:rsidTr="00114751">
        <w:trPr>
          <w:cantSplit/>
        </w:trPr>
        <w:tc>
          <w:tcPr>
            <w:tcW w:w="5744" w:type="dxa"/>
            <w:gridSpan w:val="5"/>
            <w:tcBorders>
              <w:top w:val="nil"/>
              <w:left w:val="nil"/>
              <w:bottom w:val="nil"/>
              <w:right w:val="nil"/>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b/>
                <w:bCs/>
                <w:color w:val="000000"/>
                <w:sz w:val="18"/>
                <w:szCs w:val="18"/>
              </w:rPr>
              <w:t>Model Summary</w:t>
            </w:r>
          </w:p>
        </w:tc>
      </w:tr>
      <w:tr w:rsidR="00A9176A" w:rsidRPr="002740FD"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C04BBC">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C04BB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C04BBC">
              <w:rPr>
                <w:rFonts w:ascii="Arial" w:hAnsi="Arial" w:cs="Arial"/>
                <w:color w:val="000000"/>
                <w:sz w:val="18"/>
                <w:szCs w:val="18"/>
                <w:lang w:val="en-US"/>
              </w:rPr>
              <w:t>Std. Error of the Estimate</w:t>
            </w:r>
          </w:p>
        </w:tc>
      </w:tr>
      <w:tr w:rsidR="00A9176A" w:rsidRPr="00C04BBC"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C04BBC">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,095</w:t>
            </w:r>
            <w:r w:rsidRPr="00C04BBC">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,009</w:t>
            </w:r>
          </w:p>
        </w:tc>
        <w:tc>
          <w:tcPr>
            <w:tcW w:w="1455" w:type="dxa"/>
            <w:tcBorders>
              <w:top w:val="single" w:sz="16" w:space="0" w:color="000000"/>
              <w:bottom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,006</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C04BB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C04BBC">
              <w:rPr>
                <w:rFonts w:ascii="Arial" w:hAnsi="Arial" w:cs="Arial"/>
                <w:color w:val="000000"/>
                <w:sz w:val="18"/>
                <w:szCs w:val="18"/>
              </w:rPr>
              <w:t>,118</w:t>
            </w:r>
          </w:p>
        </w:tc>
      </w:tr>
      <w:tr w:rsidR="00A9176A" w:rsidRPr="00C04BBC" w:rsidTr="00114751">
        <w:trPr>
          <w:cantSplit/>
        </w:trPr>
        <w:tc>
          <w:tcPr>
            <w:tcW w:w="5744" w:type="dxa"/>
            <w:gridSpan w:val="5"/>
            <w:tcBorders>
              <w:top w:val="nil"/>
              <w:left w:val="nil"/>
              <w:bottom w:val="nil"/>
              <w:right w:val="nil"/>
            </w:tcBorders>
            <w:shd w:val="clear" w:color="auto" w:fill="FFFFFF"/>
          </w:tcPr>
          <w:p w:rsidR="00A9176A" w:rsidRPr="00C04BB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C04BB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C04BB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Pr="00222148" w:rsidRDefault="00A9176A" w:rsidP="00A9176A">
      <w:pPr>
        <w:autoSpaceDE w:val="0"/>
        <w:autoSpaceDN w:val="0"/>
        <w:adjustRightInd w:val="0"/>
        <w:spacing w:after="0" w:line="240" w:lineRule="auto"/>
        <w:rPr>
          <w:rFonts w:ascii="Times New Roman" w:hAnsi="Times New Roman" w:cs="Times New Roman"/>
          <w:sz w:val="24"/>
          <w:szCs w:val="24"/>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222148" w:rsidTr="00114751">
        <w:trPr>
          <w:cantSplit/>
        </w:trPr>
        <w:tc>
          <w:tcPr>
            <w:tcW w:w="9320" w:type="dxa"/>
            <w:gridSpan w:val="7"/>
            <w:tcBorders>
              <w:top w:val="nil"/>
              <w:left w:val="nil"/>
              <w:bottom w:val="nil"/>
              <w:right w:val="nil"/>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6 </w:t>
            </w:r>
            <w:r w:rsidRPr="00222148">
              <w:rPr>
                <w:rFonts w:ascii="Arial" w:hAnsi="Arial" w:cs="Arial"/>
                <w:b/>
                <w:bCs/>
                <w:color w:val="000000"/>
                <w:sz w:val="18"/>
                <w:szCs w:val="18"/>
              </w:rPr>
              <w:t>Coefficients</w:t>
            </w:r>
            <w:r w:rsidRPr="00222148">
              <w:rPr>
                <w:rFonts w:ascii="Arial" w:hAnsi="Arial" w:cs="Arial"/>
                <w:b/>
                <w:bCs/>
                <w:color w:val="000000"/>
                <w:sz w:val="18"/>
                <w:szCs w:val="18"/>
                <w:vertAlign w:val="superscript"/>
              </w:rPr>
              <w:t>a</w:t>
            </w:r>
          </w:p>
        </w:tc>
      </w:tr>
      <w:tr w:rsidR="00A9176A" w:rsidRPr="00222148" w:rsidTr="00114751">
        <w:trPr>
          <w:cantSplit/>
        </w:trPr>
        <w:tc>
          <w:tcPr>
            <w:tcW w:w="3180" w:type="dxa"/>
            <w:gridSpan w:val="2"/>
            <w:vMerge w:val="restart"/>
            <w:tcBorders>
              <w:top w:val="single" w:sz="16" w:space="0" w:color="000000"/>
              <w:left w:val="single" w:sz="16" w:space="0" w:color="000000"/>
              <w:bottom w:val="nil"/>
              <w:right w:val="nil"/>
            </w:tcBorders>
            <w:shd w:val="clear" w:color="auto" w:fill="FFFFFF"/>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Sig.</w:t>
            </w:r>
          </w:p>
        </w:tc>
      </w:tr>
      <w:tr w:rsidR="00A9176A" w:rsidRPr="00222148" w:rsidTr="00114751">
        <w:trPr>
          <w:cantSplit/>
        </w:trPr>
        <w:tc>
          <w:tcPr>
            <w:tcW w:w="3180" w:type="dxa"/>
            <w:gridSpan w:val="2"/>
            <w:vMerge/>
            <w:tcBorders>
              <w:top w:val="single" w:sz="16" w:space="0" w:color="000000"/>
              <w:left w:val="single" w:sz="16" w:space="0" w:color="000000"/>
              <w:bottom w:val="nil"/>
              <w:right w:val="nil"/>
            </w:tcBorders>
            <w:shd w:val="clear" w:color="auto" w:fill="FFFFFF"/>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222148"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22148">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222148" w:rsidTr="0011475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1</w:t>
            </w:r>
          </w:p>
        </w:tc>
        <w:tc>
          <w:tcPr>
            <w:tcW w:w="2446" w:type="dxa"/>
            <w:tcBorders>
              <w:top w:val="single" w:sz="16" w:space="0" w:color="000000"/>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,952</w:t>
            </w:r>
          </w:p>
        </w:tc>
        <w:tc>
          <w:tcPr>
            <w:tcW w:w="1329" w:type="dxa"/>
            <w:tcBorders>
              <w:top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,017</w:t>
            </w:r>
          </w:p>
        </w:tc>
        <w:tc>
          <w:tcPr>
            <w:tcW w:w="1466" w:type="dxa"/>
            <w:tcBorders>
              <w:top w:val="single" w:sz="16" w:space="0" w:color="000000"/>
              <w:bottom w:val="nil"/>
            </w:tcBorders>
            <w:shd w:val="clear" w:color="auto" w:fill="FFFFFF"/>
          </w:tcPr>
          <w:p w:rsidR="00A9176A" w:rsidRPr="00222148"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56,390</w:t>
            </w:r>
          </w:p>
        </w:tc>
        <w:tc>
          <w:tcPr>
            <w:tcW w:w="1008" w:type="dxa"/>
            <w:tcBorders>
              <w:top w:val="single" w:sz="16" w:space="0" w:color="000000"/>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,000</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222148">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,019</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,660</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,510</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,000</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,045</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1,625</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,104</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222148">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,005</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,078</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2,978</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,003</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222148">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,003</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,050</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1,823</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,068</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RomanCatholic</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-,011</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,008</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-,038</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-1,383</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,167</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Protestant</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-,019</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,009</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-,061</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-2,224</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,026</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EasternOrthodox</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-,007</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,084</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-,002</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-,088</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,930</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OtherChristianDenomination</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-,015</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,018</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-,022</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-,847</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,397</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Jewish</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-,043</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,119</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-,009</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-,362</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,718</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Islamic</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,026</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-,001</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-,046</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,963</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EasternReligions</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-,013</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,048</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-,007</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-,262</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,794</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OtherNonChristianReligions</w:t>
            </w:r>
          </w:p>
        </w:tc>
        <w:tc>
          <w:tcPr>
            <w:tcW w:w="1329" w:type="dxa"/>
            <w:tcBorders>
              <w:top w:val="nil"/>
              <w:left w:val="single" w:sz="16" w:space="0" w:color="000000"/>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-,004</w:t>
            </w:r>
          </w:p>
        </w:tc>
        <w:tc>
          <w:tcPr>
            <w:tcW w:w="1329"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,053</w:t>
            </w:r>
          </w:p>
        </w:tc>
        <w:tc>
          <w:tcPr>
            <w:tcW w:w="1466"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-,002</w:t>
            </w:r>
          </w:p>
        </w:tc>
        <w:tc>
          <w:tcPr>
            <w:tcW w:w="1008" w:type="dxa"/>
            <w:tcBorders>
              <w:top w:val="nil"/>
              <w:bottom w:val="nil"/>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-,081</w:t>
            </w:r>
          </w:p>
        </w:tc>
        <w:tc>
          <w:tcPr>
            <w:tcW w:w="1008" w:type="dxa"/>
            <w:tcBorders>
              <w:top w:val="nil"/>
              <w:bottom w:val="nil"/>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,936</w:t>
            </w:r>
          </w:p>
        </w:tc>
      </w:tr>
      <w:tr w:rsidR="00A9176A" w:rsidRPr="00222148" w:rsidTr="0011475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22148" w:rsidRDefault="00A9176A" w:rsidP="00114751">
            <w:pPr>
              <w:autoSpaceDE w:val="0"/>
              <w:autoSpaceDN w:val="0"/>
              <w:adjustRightInd w:val="0"/>
              <w:spacing w:after="0" w:line="240" w:lineRule="auto"/>
              <w:rPr>
                <w:rFonts w:ascii="Arial" w:hAnsi="Arial" w:cs="Arial"/>
                <w:color w:val="000000"/>
                <w:sz w:val="18"/>
                <w:szCs w:val="18"/>
              </w:rPr>
            </w:pPr>
          </w:p>
        </w:tc>
        <w:tc>
          <w:tcPr>
            <w:tcW w:w="2446" w:type="dxa"/>
            <w:tcBorders>
              <w:top w:val="nil"/>
              <w:left w:val="nil"/>
              <w:bottom w:val="single" w:sz="16" w:space="0" w:color="000000"/>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22148">
              <w:rPr>
                <w:rFonts w:ascii="Arial" w:hAnsi="Arial" w:cs="Arial"/>
                <w:color w:val="000000"/>
                <w:sz w:val="18"/>
                <w:szCs w:val="18"/>
              </w:rPr>
              <w:t>Randstad</w:t>
            </w:r>
          </w:p>
        </w:tc>
        <w:tc>
          <w:tcPr>
            <w:tcW w:w="1329" w:type="dxa"/>
            <w:tcBorders>
              <w:top w:val="nil"/>
              <w:left w:val="single" w:sz="16" w:space="0" w:color="000000"/>
              <w:bottom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-,002</w:t>
            </w:r>
          </w:p>
        </w:tc>
        <w:tc>
          <w:tcPr>
            <w:tcW w:w="1329" w:type="dxa"/>
            <w:tcBorders>
              <w:top w:val="nil"/>
              <w:bottom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,006</w:t>
            </w:r>
          </w:p>
        </w:tc>
        <w:tc>
          <w:tcPr>
            <w:tcW w:w="1466" w:type="dxa"/>
            <w:tcBorders>
              <w:top w:val="nil"/>
              <w:bottom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-,008</w:t>
            </w:r>
          </w:p>
        </w:tc>
        <w:tc>
          <w:tcPr>
            <w:tcW w:w="1008" w:type="dxa"/>
            <w:tcBorders>
              <w:top w:val="nil"/>
              <w:bottom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-,323</w:t>
            </w:r>
          </w:p>
        </w:tc>
        <w:tc>
          <w:tcPr>
            <w:tcW w:w="1008" w:type="dxa"/>
            <w:tcBorders>
              <w:top w:val="nil"/>
              <w:bottom w:val="single" w:sz="16" w:space="0" w:color="000000"/>
              <w:right w:val="single" w:sz="16" w:space="0" w:color="000000"/>
            </w:tcBorders>
            <w:shd w:val="clear" w:color="auto" w:fill="FFFFFF"/>
            <w:vAlign w:val="center"/>
          </w:tcPr>
          <w:p w:rsidR="00A9176A" w:rsidRPr="00222148"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22148">
              <w:rPr>
                <w:rFonts w:ascii="Arial" w:hAnsi="Arial" w:cs="Arial"/>
                <w:color w:val="000000"/>
                <w:sz w:val="18"/>
                <w:szCs w:val="18"/>
              </w:rPr>
              <w:t>,747</w:t>
            </w:r>
          </w:p>
        </w:tc>
      </w:tr>
      <w:tr w:rsidR="00A9176A" w:rsidRPr="002740FD" w:rsidTr="00114751">
        <w:trPr>
          <w:cantSplit/>
        </w:trPr>
        <w:tc>
          <w:tcPr>
            <w:tcW w:w="9320" w:type="dxa"/>
            <w:gridSpan w:val="7"/>
            <w:tcBorders>
              <w:top w:val="nil"/>
              <w:left w:val="nil"/>
              <w:bottom w:val="nil"/>
              <w:right w:val="nil"/>
            </w:tcBorders>
            <w:shd w:val="clear" w:color="auto" w:fill="FFFFFF"/>
          </w:tcPr>
          <w:p w:rsidR="00A9176A" w:rsidRPr="00222148"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222148">
              <w:rPr>
                <w:rFonts w:ascii="Arial" w:hAnsi="Arial" w:cs="Arial"/>
                <w:color w:val="000000"/>
                <w:sz w:val="18"/>
                <w:szCs w:val="18"/>
                <w:lang w:val="en-US"/>
              </w:rPr>
              <w:t>a. Dependent Variable: Offered favour/bribe to public official for service, last 5 years</w:t>
            </w:r>
          </w:p>
        </w:tc>
      </w:tr>
    </w:tbl>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1E3AE6" w:rsidTr="00114751">
        <w:trPr>
          <w:cantSplit/>
        </w:trPr>
        <w:tc>
          <w:tcPr>
            <w:tcW w:w="7822" w:type="dxa"/>
            <w:gridSpan w:val="7"/>
            <w:tcBorders>
              <w:top w:val="nil"/>
              <w:left w:val="nil"/>
              <w:bottom w:val="nil"/>
              <w:right w:val="nil"/>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b/>
                <w:bCs/>
                <w:color w:val="000000"/>
                <w:sz w:val="18"/>
                <w:szCs w:val="18"/>
              </w:rPr>
              <w:t>ANOVA</w:t>
            </w:r>
            <w:r w:rsidRPr="001E3AE6">
              <w:rPr>
                <w:rFonts w:ascii="Arial" w:hAnsi="Arial" w:cs="Arial"/>
                <w:b/>
                <w:bCs/>
                <w:color w:val="000000"/>
                <w:sz w:val="18"/>
                <w:szCs w:val="18"/>
                <w:vertAlign w:val="superscript"/>
              </w:rPr>
              <w:t>a</w:t>
            </w:r>
          </w:p>
        </w:tc>
      </w:tr>
      <w:tr w:rsidR="00A9176A" w:rsidRPr="001E3AE6"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Sig.</w:t>
            </w:r>
          </w:p>
        </w:tc>
      </w:tr>
      <w:tr w:rsidR="00A9176A" w:rsidRPr="001E3AE6"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,277</w:t>
            </w:r>
          </w:p>
        </w:tc>
        <w:tc>
          <w:tcPr>
            <w:tcW w:w="1000" w:type="dxa"/>
            <w:tcBorders>
              <w:top w:val="single" w:sz="16" w:space="0" w:color="000000"/>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13</w:t>
            </w:r>
          </w:p>
        </w:tc>
        <w:tc>
          <w:tcPr>
            <w:tcW w:w="1380" w:type="dxa"/>
            <w:tcBorders>
              <w:top w:val="single" w:sz="16" w:space="0" w:color="000000"/>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,021</w:t>
            </w:r>
          </w:p>
        </w:tc>
        <w:tc>
          <w:tcPr>
            <w:tcW w:w="1000" w:type="dxa"/>
            <w:tcBorders>
              <w:top w:val="single" w:sz="16" w:space="0" w:color="000000"/>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1,529</w:t>
            </w:r>
          </w:p>
        </w:tc>
        <w:tc>
          <w:tcPr>
            <w:tcW w:w="1000" w:type="dxa"/>
            <w:tcBorders>
              <w:top w:val="single" w:sz="16" w:space="0" w:color="000000"/>
              <w:bottom w:val="nil"/>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,100</w:t>
            </w:r>
            <w:r w:rsidRPr="001E3AE6">
              <w:rPr>
                <w:rFonts w:ascii="Arial" w:hAnsi="Arial" w:cs="Arial"/>
                <w:color w:val="000000"/>
                <w:sz w:val="18"/>
                <w:szCs w:val="18"/>
                <w:vertAlign w:val="superscript"/>
              </w:rPr>
              <w:t>b</w:t>
            </w:r>
          </w:p>
        </w:tc>
      </w:tr>
      <w:tr w:rsidR="00A9176A" w:rsidRPr="001E3AE6"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1E3AE6"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21,630</w:t>
            </w:r>
          </w:p>
        </w:tc>
        <w:tc>
          <w:tcPr>
            <w:tcW w:w="1000" w:type="dxa"/>
            <w:tcBorders>
              <w:top w:val="nil"/>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1550</w:t>
            </w:r>
          </w:p>
        </w:tc>
        <w:tc>
          <w:tcPr>
            <w:tcW w:w="1380" w:type="dxa"/>
            <w:tcBorders>
              <w:top w:val="nil"/>
              <w:bottom w:val="nil"/>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,014</w:t>
            </w:r>
          </w:p>
        </w:tc>
        <w:tc>
          <w:tcPr>
            <w:tcW w:w="1000" w:type="dxa"/>
            <w:tcBorders>
              <w:top w:val="nil"/>
              <w:bottom w:val="nil"/>
            </w:tcBorders>
            <w:shd w:val="clear" w:color="auto" w:fill="FFFFFF"/>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1E3AE6"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21,908</w:t>
            </w:r>
          </w:p>
        </w:tc>
        <w:tc>
          <w:tcPr>
            <w:tcW w:w="1000" w:type="dxa"/>
            <w:tcBorders>
              <w:top w:val="nil"/>
              <w:bottom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1563</w:t>
            </w:r>
          </w:p>
        </w:tc>
        <w:tc>
          <w:tcPr>
            <w:tcW w:w="1380" w:type="dxa"/>
            <w:tcBorders>
              <w:top w:val="nil"/>
              <w:bottom w:val="single" w:sz="16" w:space="0" w:color="000000"/>
            </w:tcBorders>
            <w:shd w:val="clear" w:color="auto" w:fill="FFFFFF"/>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1E3AE6"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1E3AE6"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E3AE6"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1E3AE6" w:rsidTr="00114751">
        <w:trPr>
          <w:cantSplit/>
        </w:trPr>
        <w:tc>
          <w:tcPr>
            <w:tcW w:w="5744" w:type="dxa"/>
            <w:gridSpan w:val="5"/>
            <w:tcBorders>
              <w:top w:val="nil"/>
              <w:left w:val="nil"/>
              <w:bottom w:val="nil"/>
              <w:right w:val="nil"/>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b/>
                <w:bCs/>
                <w:color w:val="000000"/>
                <w:sz w:val="18"/>
                <w:szCs w:val="18"/>
              </w:rPr>
              <w:t>Model Summary</w:t>
            </w:r>
          </w:p>
        </w:tc>
      </w:tr>
      <w:tr w:rsidR="00A9176A" w:rsidRPr="002740FD"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1E3AE6">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1E3AE6"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1E3AE6">
              <w:rPr>
                <w:rFonts w:ascii="Arial" w:hAnsi="Arial" w:cs="Arial"/>
                <w:color w:val="000000"/>
                <w:sz w:val="18"/>
                <w:szCs w:val="18"/>
                <w:lang w:val="en-US"/>
              </w:rPr>
              <w:t>Std. Error of the Estimate</w:t>
            </w:r>
          </w:p>
        </w:tc>
      </w:tr>
      <w:tr w:rsidR="00A9176A" w:rsidRPr="001E3AE6"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1E3AE6">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,113</w:t>
            </w:r>
            <w:r w:rsidRPr="001E3AE6">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,013</w:t>
            </w:r>
          </w:p>
        </w:tc>
        <w:tc>
          <w:tcPr>
            <w:tcW w:w="1455" w:type="dxa"/>
            <w:tcBorders>
              <w:top w:val="single" w:sz="16" w:space="0" w:color="000000"/>
              <w:bottom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,004</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1E3AE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1E3AE6">
              <w:rPr>
                <w:rFonts w:ascii="Arial" w:hAnsi="Arial" w:cs="Arial"/>
                <w:color w:val="000000"/>
                <w:sz w:val="18"/>
                <w:szCs w:val="18"/>
              </w:rPr>
              <w:t>,118</w:t>
            </w:r>
          </w:p>
        </w:tc>
      </w:tr>
      <w:tr w:rsidR="00A9176A" w:rsidRPr="001E3AE6" w:rsidTr="00114751">
        <w:trPr>
          <w:cantSplit/>
        </w:trPr>
        <w:tc>
          <w:tcPr>
            <w:tcW w:w="5744" w:type="dxa"/>
            <w:gridSpan w:val="5"/>
            <w:tcBorders>
              <w:top w:val="nil"/>
              <w:left w:val="nil"/>
              <w:bottom w:val="nil"/>
              <w:right w:val="nil"/>
            </w:tcBorders>
            <w:shd w:val="clear" w:color="auto" w:fill="FFFFFF"/>
          </w:tcPr>
          <w:p w:rsidR="00A9176A" w:rsidRPr="001E3AE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1E3AE6"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222148"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Pr="00A0137B" w:rsidRDefault="00A9176A" w:rsidP="00A9176A">
      <w:pPr>
        <w:autoSpaceDE w:val="0"/>
        <w:autoSpaceDN w:val="0"/>
        <w:adjustRightInd w:val="0"/>
        <w:spacing w:after="0" w:line="400" w:lineRule="atLeast"/>
        <w:rPr>
          <w:sz w:val="24"/>
          <w:szCs w:val="24"/>
          <w:lang w:val="en-US"/>
        </w:rPr>
      </w:pPr>
      <w:r>
        <w:rPr>
          <w:sz w:val="24"/>
          <w:szCs w:val="24"/>
          <w:lang w:val="en-US"/>
        </w:rPr>
        <w:t xml:space="preserve">Table 7 shows the seventh regression. The only statically significant variables in this regression are the placement on the left right scale and the household’s total net income </w:t>
      </w:r>
      <w:r w:rsidRPr="004F44A5">
        <w:rPr>
          <w:rFonts w:cs="Times New Roman"/>
          <w:sz w:val="24"/>
          <w:szCs w:val="24"/>
          <w:lang w:eastAsia="en-GB"/>
        </w:rPr>
        <w:t>(</w:t>
      </w:r>
      <w:r w:rsidRPr="004F44A5">
        <w:rPr>
          <w:rFonts w:cs="Times New Roman"/>
          <w:i/>
          <w:sz w:val="24"/>
          <w:szCs w:val="24"/>
          <w:lang w:eastAsia="en-GB"/>
        </w:rPr>
        <w:t>α</w:t>
      </w:r>
      <w:r w:rsidRPr="004F44A5">
        <w:rPr>
          <w:rFonts w:cs="Times New Roman"/>
          <w:sz w:val="24"/>
          <w:szCs w:val="24"/>
          <w:lang w:eastAsia="en-GB"/>
        </w:rPr>
        <w:t xml:space="preserve"> = 5%</w:t>
      </w:r>
      <w:r>
        <w:rPr>
          <w:rFonts w:cs="Times New Roman"/>
          <w:sz w:val="24"/>
          <w:szCs w:val="24"/>
          <w:lang w:eastAsia="en-GB"/>
        </w:rPr>
        <w:t xml:space="preserve"> for both</w:t>
      </w:r>
      <w:r w:rsidRPr="004F44A5">
        <w:rPr>
          <w:rFonts w:cs="Times New Roman"/>
          <w:sz w:val="24"/>
          <w:szCs w:val="24"/>
          <w:lang w:eastAsia="en-GB"/>
        </w:rPr>
        <w:t>)</w:t>
      </w:r>
      <w:r>
        <w:rPr>
          <w:rFonts w:cs="Times New Roman"/>
          <w:sz w:val="24"/>
          <w:szCs w:val="24"/>
          <w:lang w:eastAsia="en-GB"/>
        </w:rPr>
        <w:t>. They both still have a positive coefficient. The highest level of education now has a coefficient of 0,00009811 and a p-value of 0,985. The age of the respondent now has a negative effect (-0,001), but is not statistically significant (p-value = 0,569). Both the Age</w:t>
      </w:r>
      <w:r>
        <w:rPr>
          <w:rFonts w:cs="Times New Roman"/>
          <w:sz w:val="24"/>
          <w:szCs w:val="24"/>
          <w:vertAlign w:val="superscript"/>
          <w:lang w:eastAsia="en-GB"/>
        </w:rPr>
        <w:t>2</w:t>
      </w:r>
      <w:r>
        <w:rPr>
          <w:rFonts w:cs="Times New Roman"/>
          <w:sz w:val="24"/>
          <w:szCs w:val="24"/>
          <w:lang w:eastAsia="en-GB"/>
        </w:rPr>
        <w:t xml:space="preserve"> and Education</w:t>
      </w:r>
      <w:r>
        <w:rPr>
          <w:rFonts w:cs="Times New Roman"/>
          <w:sz w:val="24"/>
          <w:szCs w:val="24"/>
          <w:vertAlign w:val="superscript"/>
          <w:lang w:eastAsia="en-GB"/>
        </w:rPr>
        <w:t>2</w:t>
      </w:r>
      <w:r>
        <w:rPr>
          <w:rFonts w:cs="Times New Roman"/>
          <w:sz w:val="24"/>
          <w:szCs w:val="24"/>
          <w:lang w:eastAsia="en-GB"/>
        </w:rPr>
        <w:t xml:space="preserve"> variables have very small positive effects and are not statistically significant.</w:t>
      </w:r>
    </w:p>
    <w:p w:rsidR="00A9176A" w:rsidRPr="00D55589" w:rsidRDefault="00A9176A" w:rsidP="00A9176A">
      <w:pPr>
        <w:autoSpaceDE w:val="0"/>
        <w:autoSpaceDN w:val="0"/>
        <w:adjustRightInd w:val="0"/>
        <w:spacing w:after="0" w:line="400" w:lineRule="atLeast"/>
        <w:rPr>
          <w:sz w:val="24"/>
          <w:szCs w:val="24"/>
          <w:lang w:val="en-US"/>
        </w:rPr>
      </w:pPr>
      <w:r>
        <w:rPr>
          <w:sz w:val="24"/>
          <w:szCs w:val="24"/>
          <w:lang w:val="en-US"/>
        </w:rPr>
        <w:br/>
        <w:t xml:space="preserve">Table </w:t>
      </w:r>
      <w:r w:rsidR="003E7EB4">
        <w:rPr>
          <w:sz w:val="24"/>
          <w:szCs w:val="24"/>
          <w:lang w:val="en-US"/>
        </w:rPr>
        <w:t xml:space="preserve">8 </w:t>
      </w:r>
      <w:r>
        <w:rPr>
          <w:sz w:val="24"/>
          <w:szCs w:val="24"/>
          <w:lang w:val="en-US"/>
        </w:rPr>
        <w:t>shows the eighth and final regression. Both Age</w:t>
      </w:r>
      <w:r>
        <w:rPr>
          <w:sz w:val="24"/>
          <w:szCs w:val="24"/>
          <w:vertAlign w:val="superscript"/>
          <w:lang w:val="en-US"/>
        </w:rPr>
        <w:t>2</w:t>
      </w:r>
      <w:r>
        <w:rPr>
          <w:sz w:val="24"/>
          <w:szCs w:val="24"/>
          <w:lang w:val="en-US"/>
        </w:rPr>
        <w:t xml:space="preserve"> and Education</w:t>
      </w:r>
      <w:r>
        <w:rPr>
          <w:sz w:val="24"/>
          <w:szCs w:val="24"/>
          <w:vertAlign w:val="superscript"/>
          <w:lang w:val="en-US"/>
        </w:rPr>
        <w:t>2</w:t>
      </w:r>
      <w:r>
        <w:rPr>
          <w:sz w:val="24"/>
          <w:szCs w:val="24"/>
          <w:lang w:val="en-US"/>
        </w:rPr>
        <w:t xml:space="preserve"> are not statistically significant. The p-value of the unsquared age variable does rise from 0,104 to 0,603 implying it might have a nonlinear effect on the dependent variable. The coefficient has also become negative. There are no other notable changes compared to Table 6.</w:t>
      </w:r>
    </w:p>
    <w:p w:rsidR="00A9176A" w:rsidRDefault="00A9176A" w:rsidP="00A9176A">
      <w:pPr>
        <w:autoSpaceDE w:val="0"/>
        <w:autoSpaceDN w:val="0"/>
        <w:adjustRightInd w:val="0"/>
        <w:spacing w:after="0" w:line="400" w:lineRule="atLeast"/>
        <w:rPr>
          <w:sz w:val="24"/>
          <w:szCs w:val="24"/>
          <w:lang w:val="en-US"/>
        </w:rPr>
      </w:pPr>
    </w:p>
    <w:p w:rsidR="00A9176A" w:rsidRDefault="007B0AFA" w:rsidP="00A9176A">
      <w:pPr>
        <w:autoSpaceDE w:val="0"/>
        <w:autoSpaceDN w:val="0"/>
        <w:adjustRightInd w:val="0"/>
        <w:spacing w:after="0" w:line="400" w:lineRule="atLeast"/>
        <w:rPr>
          <w:sz w:val="24"/>
          <w:szCs w:val="24"/>
          <w:lang w:val="en-US"/>
        </w:rPr>
      </w:pPr>
      <w:r>
        <w:rPr>
          <w:sz w:val="24"/>
          <w:szCs w:val="24"/>
          <w:lang w:val="en-US"/>
        </w:rPr>
        <w:t xml:space="preserve">The final four tables show that the highest level of education increases the amount of </w:t>
      </w:r>
      <w:r w:rsidR="005C4B9E">
        <w:rPr>
          <w:sz w:val="24"/>
          <w:szCs w:val="24"/>
          <w:lang w:val="en-US"/>
        </w:rPr>
        <w:t>bribes and favours</w:t>
      </w:r>
      <w:r>
        <w:rPr>
          <w:sz w:val="24"/>
          <w:szCs w:val="24"/>
          <w:lang w:val="en-US"/>
        </w:rPr>
        <w:t xml:space="preserve"> an individual </w:t>
      </w:r>
      <w:r w:rsidR="005C4B9E">
        <w:rPr>
          <w:sz w:val="24"/>
          <w:szCs w:val="24"/>
          <w:lang w:val="en-US"/>
        </w:rPr>
        <w:t>offers to</w:t>
      </w:r>
      <w:r>
        <w:rPr>
          <w:sz w:val="24"/>
          <w:szCs w:val="24"/>
          <w:lang w:val="en-US"/>
        </w:rPr>
        <w:t xml:space="preserve"> public officials, but in none of the tables is the variable statistically significant. But it is remarkable that the effect is the opposite compared to the previous tables, even though the effect cannot be seen as ‘real’ because of the insignificance of the variable. </w:t>
      </w:r>
      <w:r w:rsidR="003731A5">
        <w:rPr>
          <w:sz w:val="24"/>
          <w:szCs w:val="24"/>
          <w:lang w:val="en-US"/>
        </w:rPr>
        <w:t>The most interesting differences compared to the first four tables are the fact that the variables for income and the placement on the left-right scale are statistically significant. Both have a positive effect on the dependent variable. Individuals with a higher level of income will offer more bribes to public officials than people with less income. This is not extremely unsurprising, because to me it seems logical that people with more money (and power) have more need for favours of public officials and they have more money to bribe them with. Individuals who identify as right-wing are also more likely to offer a bribe to a public official compared to an individual w</w:t>
      </w:r>
      <w:r w:rsidR="000E3894">
        <w:rPr>
          <w:sz w:val="24"/>
          <w:szCs w:val="24"/>
          <w:lang w:val="en-US"/>
        </w:rPr>
        <w:t xml:space="preserve">ho identifies al left-wing. </w:t>
      </w:r>
      <w:r w:rsidR="002032EC">
        <w:rPr>
          <w:sz w:val="24"/>
          <w:szCs w:val="24"/>
          <w:lang w:val="en-US"/>
        </w:rPr>
        <w:t>Perhaps right-wing individuals also earn more</w:t>
      </w:r>
      <w:r w:rsidR="00FE42F1">
        <w:rPr>
          <w:sz w:val="24"/>
          <w:szCs w:val="24"/>
          <w:lang w:val="en-US"/>
        </w:rPr>
        <w:t xml:space="preserve"> on average</w:t>
      </w:r>
      <w:r w:rsidR="002032EC">
        <w:rPr>
          <w:sz w:val="24"/>
          <w:szCs w:val="24"/>
          <w:lang w:val="en-US"/>
        </w:rPr>
        <w:t xml:space="preserve"> and th</w:t>
      </w:r>
      <w:r w:rsidR="00FE42F1">
        <w:rPr>
          <w:sz w:val="24"/>
          <w:szCs w:val="24"/>
          <w:lang w:val="en-US"/>
        </w:rPr>
        <w:t>e two variables are correlated.</w:t>
      </w: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Pr="009835A6"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9835A6" w:rsidTr="00114751">
        <w:trPr>
          <w:cantSplit/>
        </w:trPr>
        <w:tc>
          <w:tcPr>
            <w:tcW w:w="9317" w:type="dxa"/>
            <w:gridSpan w:val="7"/>
            <w:tcBorders>
              <w:top w:val="nil"/>
              <w:left w:val="nil"/>
              <w:bottom w:val="nil"/>
              <w:right w:val="nil"/>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lastRenderedPageBreak/>
              <w:t xml:space="preserve">Table 7 </w:t>
            </w:r>
            <w:r w:rsidRPr="009835A6">
              <w:rPr>
                <w:rFonts w:ascii="Arial" w:hAnsi="Arial" w:cs="Arial"/>
                <w:b/>
                <w:bCs/>
                <w:color w:val="000000"/>
                <w:sz w:val="18"/>
                <w:szCs w:val="18"/>
              </w:rPr>
              <w:t>Coefficients</w:t>
            </w:r>
            <w:r w:rsidRPr="009835A6">
              <w:rPr>
                <w:rFonts w:ascii="Arial" w:hAnsi="Arial" w:cs="Arial"/>
                <w:b/>
                <w:bCs/>
                <w:color w:val="000000"/>
                <w:sz w:val="18"/>
                <w:szCs w:val="18"/>
                <w:vertAlign w:val="superscript"/>
              </w:rPr>
              <w:t>a</w:t>
            </w:r>
          </w:p>
        </w:tc>
      </w:tr>
      <w:tr w:rsidR="00A9176A" w:rsidRPr="009835A6"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Sig.</w:t>
            </w:r>
          </w:p>
        </w:tc>
      </w:tr>
      <w:tr w:rsidR="00A9176A" w:rsidRPr="009835A6"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9835A6"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9835A6">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9835A6"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,972</w:t>
            </w:r>
          </w:p>
        </w:tc>
        <w:tc>
          <w:tcPr>
            <w:tcW w:w="1329" w:type="dxa"/>
            <w:tcBorders>
              <w:top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,030</w:t>
            </w:r>
          </w:p>
        </w:tc>
        <w:tc>
          <w:tcPr>
            <w:tcW w:w="1466" w:type="dxa"/>
            <w:tcBorders>
              <w:top w:val="single" w:sz="16" w:space="0" w:color="000000"/>
              <w:bottom w:val="nil"/>
            </w:tcBorders>
            <w:shd w:val="clear" w:color="auto" w:fill="FFFFFF"/>
          </w:tcPr>
          <w:p w:rsidR="00A9176A" w:rsidRPr="009835A6"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32,779</w:t>
            </w:r>
          </w:p>
        </w:tc>
        <w:tc>
          <w:tcPr>
            <w:tcW w:w="1008" w:type="dxa"/>
            <w:tcBorders>
              <w:top w:val="single" w:sz="16" w:space="0" w:color="000000"/>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,000</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9835A6">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9,811E-005</w:t>
            </w:r>
          </w:p>
        </w:tc>
        <w:tc>
          <w:tcPr>
            <w:tcW w:w="1329"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,003</w:t>
            </w:r>
          </w:p>
        </w:tc>
        <w:tc>
          <w:tcPr>
            <w:tcW w:w="1008"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,019</w:t>
            </w:r>
          </w:p>
        </w:tc>
        <w:tc>
          <w:tcPr>
            <w:tcW w:w="1008" w:type="dxa"/>
            <w:tcBorders>
              <w:top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,985</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-,081</w:t>
            </w:r>
          </w:p>
        </w:tc>
        <w:tc>
          <w:tcPr>
            <w:tcW w:w="1008"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-,569</w:t>
            </w:r>
          </w:p>
        </w:tc>
        <w:tc>
          <w:tcPr>
            <w:tcW w:w="1008" w:type="dxa"/>
            <w:tcBorders>
              <w:top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,569</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9835A6">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,004</w:t>
            </w:r>
          </w:p>
        </w:tc>
        <w:tc>
          <w:tcPr>
            <w:tcW w:w="1329"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,062</w:t>
            </w:r>
          </w:p>
        </w:tc>
        <w:tc>
          <w:tcPr>
            <w:tcW w:w="1008"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2,402</w:t>
            </w:r>
          </w:p>
        </w:tc>
        <w:tc>
          <w:tcPr>
            <w:tcW w:w="1008" w:type="dxa"/>
            <w:tcBorders>
              <w:top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,016</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9835A6">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,003</w:t>
            </w:r>
          </w:p>
        </w:tc>
        <w:tc>
          <w:tcPr>
            <w:tcW w:w="1329"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,055</w:t>
            </w:r>
          </w:p>
        </w:tc>
        <w:tc>
          <w:tcPr>
            <w:tcW w:w="1008"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2,017</w:t>
            </w:r>
          </w:p>
        </w:tc>
        <w:tc>
          <w:tcPr>
            <w:tcW w:w="1008" w:type="dxa"/>
            <w:tcBorders>
              <w:top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,044</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AgeSquared</w:t>
            </w:r>
          </w:p>
        </w:tc>
        <w:tc>
          <w:tcPr>
            <w:tcW w:w="1329" w:type="dxa"/>
            <w:tcBorders>
              <w:top w:val="nil"/>
              <w:left w:val="single" w:sz="16" w:space="0" w:color="000000"/>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7,648E-006</w:t>
            </w:r>
          </w:p>
        </w:tc>
        <w:tc>
          <w:tcPr>
            <w:tcW w:w="1329"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,113</w:t>
            </w:r>
          </w:p>
        </w:tc>
        <w:tc>
          <w:tcPr>
            <w:tcW w:w="1008" w:type="dxa"/>
            <w:tcBorders>
              <w:top w:val="nil"/>
              <w:bottom w:val="nil"/>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,782</w:t>
            </w:r>
          </w:p>
        </w:tc>
        <w:tc>
          <w:tcPr>
            <w:tcW w:w="1008" w:type="dxa"/>
            <w:tcBorders>
              <w:top w:val="nil"/>
              <w:bottom w:val="nil"/>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,434</w:t>
            </w:r>
          </w:p>
        </w:tc>
      </w:tr>
      <w:tr w:rsidR="00A9176A" w:rsidRPr="009835A6"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9835A6"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rPr>
            </w:pPr>
            <w:r w:rsidRPr="009835A6">
              <w:rPr>
                <w:rFonts w:ascii="Arial" w:hAnsi="Arial" w:cs="Arial"/>
                <w:color w:val="000000"/>
                <w:sz w:val="18"/>
                <w:szCs w:val="18"/>
              </w:rPr>
              <w:t>EducationSquared</w:t>
            </w:r>
          </w:p>
        </w:tc>
        <w:tc>
          <w:tcPr>
            <w:tcW w:w="1329" w:type="dxa"/>
            <w:tcBorders>
              <w:top w:val="nil"/>
              <w:left w:val="single" w:sz="16" w:space="0" w:color="000000"/>
              <w:bottom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4,908E-005</w:t>
            </w:r>
          </w:p>
        </w:tc>
        <w:tc>
          <w:tcPr>
            <w:tcW w:w="1329" w:type="dxa"/>
            <w:tcBorders>
              <w:top w:val="nil"/>
              <w:bottom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,000</w:t>
            </w:r>
          </w:p>
        </w:tc>
        <w:tc>
          <w:tcPr>
            <w:tcW w:w="1466" w:type="dxa"/>
            <w:tcBorders>
              <w:top w:val="nil"/>
              <w:bottom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,017</w:t>
            </w:r>
          </w:p>
        </w:tc>
        <w:tc>
          <w:tcPr>
            <w:tcW w:w="1008" w:type="dxa"/>
            <w:tcBorders>
              <w:top w:val="nil"/>
              <w:bottom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,126</w:t>
            </w:r>
          </w:p>
        </w:tc>
        <w:tc>
          <w:tcPr>
            <w:tcW w:w="1008" w:type="dxa"/>
            <w:tcBorders>
              <w:top w:val="nil"/>
              <w:bottom w:val="single" w:sz="16" w:space="0" w:color="000000"/>
              <w:right w:val="single" w:sz="16" w:space="0" w:color="000000"/>
            </w:tcBorders>
            <w:shd w:val="clear" w:color="auto" w:fill="FFFFFF"/>
            <w:vAlign w:val="center"/>
          </w:tcPr>
          <w:p w:rsidR="00A9176A" w:rsidRPr="009835A6"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9835A6">
              <w:rPr>
                <w:rFonts w:ascii="Arial" w:hAnsi="Arial" w:cs="Arial"/>
                <w:color w:val="000000"/>
                <w:sz w:val="18"/>
                <w:szCs w:val="18"/>
              </w:rPr>
              <w:t>,900</w:t>
            </w:r>
          </w:p>
        </w:tc>
      </w:tr>
      <w:tr w:rsidR="00A9176A" w:rsidRPr="002740FD" w:rsidTr="00114751">
        <w:trPr>
          <w:cantSplit/>
        </w:trPr>
        <w:tc>
          <w:tcPr>
            <w:tcW w:w="9317" w:type="dxa"/>
            <w:gridSpan w:val="7"/>
            <w:tcBorders>
              <w:top w:val="nil"/>
              <w:left w:val="nil"/>
              <w:bottom w:val="nil"/>
              <w:right w:val="nil"/>
            </w:tcBorders>
            <w:shd w:val="clear" w:color="auto" w:fill="FFFFFF"/>
          </w:tcPr>
          <w:p w:rsidR="00A9176A" w:rsidRPr="009835A6"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9835A6">
              <w:rPr>
                <w:rFonts w:ascii="Arial" w:hAnsi="Arial" w:cs="Arial"/>
                <w:color w:val="000000"/>
                <w:sz w:val="18"/>
                <w:szCs w:val="18"/>
                <w:lang w:val="en-US"/>
              </w:rPr>
              <w:t>a. Dependent Variable: Offered favour/bribe to public official for service, last 5 years</w:t>
            </w:r>
          </w:p>
        </w:tc>
      </w:tr>
    </w:tbl>
    <w:p w:rsidR="00A9176A" w:rsidRPr="009835A6"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552CA1" w:rsidTr="00114751">
        <w:trPr>
          <w:cantSplit/>
        </w:trPr>
        <w:tc>
          <w:tcPr>
            <w:tcW w:w="7822" w:type="dxa"/>
            <w:gridSpan w:val="7"/>
            <w:tcBorders>
              <w:top w:val="nil"/>
              <w:left w:val="nil"/>
              <w:bottom w:val="nil"/>
              <w:right w:val="nil"/>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b/>
                <w:bCs/>
                <w:color w:val="000000"/>
                <w:sz w:val="18"/>
                <w:szCs w:val="18"/>
              </w:rPr>
              <w:t>ANOVA</w:t>
            </w:r>
            <w:r w:rsidRPr="00552CA1">
              <w:rPr>
                <w:rFonts w:ascii="Arial" w:hAnsi="Arial" w:cs="Arial"/>
                <w:b/>
                <w:bCs/>
                <w:color w:val="000000"/>
                <w:sz w:val="18"/>
                <w:szCs w:val="18"/>
                <w:vertAlign w:val="superscript"/>
              </w:rPr>
              <w:t>a</w:t>
            </w:r>
          </w:p>
        </w:tc>
      </w:tr>
      <w:tr w:rsidR="00A9176A" w:rsidRPr="00552CA1"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Sig.</w:t>
            </w:r>
          </w:p>
        </w:tc>
      </w:tr>
      <w:tr w:rsidR="00A9176A" w:rsidRPr="00552CA1"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,205</w:t>
            </w:r>
          </w:p>
        </w:tc>
        <w:tc>
          <w:tcPr>
            <w:tcW w:w="1000" w:type="dxa"/>
            <w:tcBorders>
              <w:top w:val="single" w:sz="16" w:space="0" w:color="000000"/>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6</w:t>
            </w:r>
          </w:p>
        </w:tc>
        <w:tc>
          <w:tcPr>
            <w:tcW w:w="1380" w:type="dxa"/>
            <w:tcBorders>
              <w:top w:val="single" w:sz="16" w:space="0" w:color="000000"/>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,034</w:t>
            </w:r>
          </w:p>
        </w:tc>
        <w:tc>
          <w:tcPr>
            <w:tcW w:w="1000" w:type="dxa"/>
            <w:tcBorders>
              <w:top w:val="single" w:sz="16" w:space="0" w:color="000000"/>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2,455</w:t>
            </w:r>
          </w:p>
        </w:tc>
        <w:tc>
          <w:tcPr>
            <w:tcW w:w="1000" w:type="dxa"/>
            <w:tcBorders>
              <w:top w:val="single" w:sz="16" w:space="0" w:color="000000"/>
              <w:bottom w:val="nil"/>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,023</w:t>
            </w:r>
            <w:r w:rsidRPr="00552CA1">
              <w:rPr>
                <w:rFonts w:ascii="Arial" w:hAnsi="Arial" w:cs="Arial"/>
                <w:color w:val="000000"/>
                <w:sz w:val="18"/>
                <w:szCs w:val="18"/>
                <w:vertAlign w:val="superscript"/>
              </w:rPr>
              <w:t>b</w:t>
            </w:r>
          </w:p>
        </w:tc>
      </w:tr>
      <w:tr w:rsidR="00A9176A" w:rsidRPr="00552CA1"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552CA1"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21,703</w:t>
            </w:r>
          </w:p>
        </w:tc>
        <w:tc>
          <w:tcPr>
            <w:tcW w:w="1000" w:type="dxa"/>
            <w:tcBorders>
              <w:top w:val="nil"/>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1557</w:t>
            </w:r>
          </w:p>
        </w:tc>
        <w:tc>
          <w:tcPr>
            <w:tcW w:w="1380" w:type="dxa"/>
            <w:tcBorders>
              <w:top w:val="nil"/>
              <w:bottom w:val="nil"/>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,014</w:t>
            </w:r>
          </w:p>
        </w:tc>
        <w:tc>
          <w:tcPr>
            <w:tcW w:w="1000" w:type="dxa"/>
            <w:tcBorders>
              <w:top w:val="nil"/>
              <w:bottom w:val="nil"/>
            </w:tcBorders>
            <w:shd w:val="clear" w:color="auto" w:fill="FFFFFF"/>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552CA1"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21,908</w:t>
            </w:r>
          </w:p>
        </w:tc>
        <w:tc>
          <w:tcPr>
            <w:tcW w:w="1000" w:type="dxa"/>
            <w:tcBorders>
              <w:top w:val="nil"/>
              <w:bottom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1563</w:t>
            </w:r>
          </w:p>
        </w:tc>
        <w:tc>
          <w:tcPr>
            <w:tcW w:w="1380" w:type="dxa"/>
            <w:tcBorders>
              <w:top w:val="nil"/>
              <w:bottom w:val="single" w:sz="16" w:space="0" w:color="000000"/>
            </w:tcBorders>
            <w:shd w:val="clear" w:color="auto" w:fill="FFFFFF"/>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552CA1"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552CA1"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552CA1"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552CA1" w:rsidTr="00114751">
        <w:trPr>
          <w:cantSplit/>
        </w:trPr>
        <w:tc>
          <w:tcPr>
            <w:tcW w:w="5744" w:type="dxa"/>
            <w:gridSpan w:val="5"/>
            <w:tcBorders>
              <w:top w:val="nil"/>
              <w:left w:val="nil"/>
              <w:bottom w:val="nil"/>
              <w:right w:val="nil"/>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b/>
                <w:bCs/>
                <w:color w:val="000000"/>
                <w:sz w:val="18"/>
                <w:szCs w:val="18"/>
              </w:rPr>
              <w:t>Model Summary</w:t>
            </w:r>
          </w:p>
        </w:tc>
      </w:tr>
      <w:tr w:rsidR="00A9176A" w:rsidRPr="002740FD"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552CA1">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552CA1"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552CA1">
              <w:rPr>
                <w:rFonts w:ascii="Arial" w:hAnsi="Arial" w:cs="Arial"/>
                <w:color w:val="000000"/>
                <w:sz w:val="18"/>
                <w:szCs w:val="18"/>
                <w:lang w:val="en-US"/>
              </w:rPr>
              <w:t>Std. Error of the Estimate</w:t>
            </w:r>
          </w:p>
        </w:tc>
      </w:tr>
      <w:tr w:rsidR="00A9176A" w:rsidRPr="00552CA1"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rPr>
            </w:pPr>
            <w:r w:rsidRPr="00552CA1">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,097</w:t>
            </w:r>
            <w:r w:rsidRPr="00552CA1">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,009</w:t>
            </w:r>
          </w:p>
        </w:tc>
        <w:tc>
          <w:tcPr>
            <w:tcW w:w="1455" w:type="dxa"/>
            <w:tcBorders>
              <w:top w:val="single" w:sz="16" w:space="0" w:color="000000"/>
              <w:bottom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,006</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552CA1"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552CA1">
              <w:rPr>
                <w:rFonts w:ascii="Arial" w:hAnsi="Arial" w:cs="Arial"/>
                <w:color w:val="000000"/>
                <w:sz w:val="18"/>
                <w:szCs w:val="18"/>
              </w:rPr>
              <w:t>,118</w:t>
            </w:r>
          </w:p>
        </w:tc>
      </w:tr>
      <w:tr w:rsidR="00A9176A" w:rsidRPr="00552CA1" w:rsidTr="00114751">
        <w:trPr>
          <w:cantSplit/>
        </w:trPr>
        <w:tc>
          <w:tcPr>
            <w:tcW w:w="5744" w:type="dxa"/>
            <w:gridSpan w:val="5"/>
            <w:tcBorders>
              <w:top w:val="nil"/>
              <w:left w:val="nil"/>
              <w:bottom w:val="nil"/>
              <w:right w:val="nil"/>
            </w:tcBorders>
            <w:shd w:val="clear" w:color="auto" w:fill="FFFFFF"/>
          </w:tcPr>
          <w:p w:rsidR="00A9176A" w:rsidRPr="00552CA1"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Pr="00552CA1"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p>
    <w:p w:rsidR="00A9176A" w:rsidRPr="00DA329F" w:rsidRDefault="00A9176A" w:rsidP="00A9176A">
      <w:pPr>
        <w:autoSpaceDE w:val="0"/>
        <w:autoSpaceDN w:val="0"/>
        <w:adjustRightInd w:val="0"/>
        <w:spacing w:after="0" w:line="240" w:lineRule="auto"/>
        <w:rPr>
          <w:rFonts w:ascii="Times New Roman" w:hAnsi="Times New Roman" w:cs="Times New Roman"/>
          <w:sz w:val="24"/>
          <w:szCs w:val="24"/>
        </w:rPr>
      </w:pPr>
    </w:p>
    <w:tbl>
      <w:tblPr>
        <w:tblW w:w="9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6"/>
        <w:gridCol w:w="1329"/>
        <w:gridCol w:w="1329"/>
        <w:gridCol w:w="1466"/>
        <w:gridCol w:w="1008"/>
        <w:gridCol w:w="1008"/>
      </w:tblGrid>
      <w:tr w:rsidR="00A9176A" w:rsidRPr="00DA329F" w:rsidTr="00114751">
        <w:trPr>
          <w:cantSplit/>
        </w:trPr>
        <w:tc>
          <w:tcPr>
            <w:tcW w:w="9317" w:type="dxa"/>
            <w:gridSpan w:val="7"/>
            <w:tcBorders>
              <w:top w:val="nil"/>
              <w:left w:val="nil"/>
              <w:bottom w:val="nil"/>
              <w:right w:val="nil"/>
            </w:tcBorders>
            <w:shd w:val="clear" w:color="auto" w:fill="FFFFFF"/>
          </w:tcPr>
          <w:p w:rsidR="00A9176A" w:rsidRDefault="00A9176A" w:rsidP="00114751">
            <w:pPr>
              <w:autoSpaceDE w:val="0"/>
              <w:autoSpaceDN w:val="0"/>
              <w:adjustRightInd w:val="0"/>
              <w:spacing w:after="0" w:line="320" w:lineRule="atLeast"/>
              <w:ind w:right="60"/>
              <w:rPr>
                <w:rFonts w:ascii="Arial" w:hAnsi="Arial" w:cs="Arial"/>
                <w:b/>
                <w:bCs/>
                <w:color w:val="000000"/>
                <w:sz w:val="18"/>
                <w:szCs w:val="18"/>
              </w:rPr>
            </w:pPr>
          </w:p>
          <w:p w:rsidR="00A9176A" w:rsidRDefault="00A9176A" w:rsidP="00114751">
            <w:pPr>
              <w:autoSpaceDE w:val="0"/>
              <w:autoSpaceDN w:val="0"/>
              <w:adjustRightInd w:val="0"/>
              <w:spacing w:after="0" w:line="320" w:lineRule="atLeast"/>
              <w:ind w:right="60"/>
              <w:rPr>
                <w:rFonts w:ascii="Arial" w:hAnsi="Arial" w:cs="Arial"/>
                <w:b/>
                <w:bCs/>
                <w:color w:val="000000"/>
                <w:sz w:val="18"/>
                <w:szCs w:val="18"/>
              </w:rPr>
            </w:pPr>
          </w:p>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 xml:space="preserve">Table 8 </w:t>
            </w:r>
            <w:r w:rsidRPr="00DA329F">
              <w:rPr>
                <w:rFonts w:ascii="Arial" w:hAnsi="Arial" w:cs="Arial"/>
                <w:b/>
                <w:bCs/>
                <w:color w:val="000000"/>
                <w:sz w:val="18"/>
                <w:szCs w:val="18"/>
              </w:rPr>
              <w:t>Coefficients</w:t>
            </w:r>
            <w:r w:rsidRPr="00DA329F">
              <w:rPr>
                <w:rFonts w:ascii="Arial" w:hAnsi="Arial" w:cs="Arial"/>
                <w:b/>
                <w:bCs/>
                <w:color w:val="000000"/>
                <w:sz w:val="18"/>
                <w:szCs w:val="18"/>
                <w:vertAlign w:val="superscript"/>
              </w:rPr>
              <w:t>a</w:t>
            </w:r>
          </w:p>
        </w:tc>
      </w:tr>
      <w:tr w:rsidR="00A9176A" w:rsidRPr="00DA329F" w:rsidTr="00114751">
        <w:trPr>
          <w:cantSplit/>
        </w:trPr>
        <w:tc>
          <w:tcPr>
            <w:tcW w:w="3177" w:type="dxa"/>
            <w:gridSpan w:val="2"/>
            <w:vMerge w:val="restart"/>
            <w:tcBorders>
              <w:top w:val="single" w:sz="16" w:space="0" w:color="000000"/>
              <w:left w:val="single" w:sz="16" w:space="0" w:color="000000"/>
              <w:bottom w:val="nil"/>
              <w:right w:val="nil"/>
            </w:tcBorders>
            <w:shd w:val="clear" w:color="auto" w:fill="FFFFFF"/>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Model</w:t>
            </w:r>
          </w:p>
        </w:tc>
        <w:tc>
          <w:tcPr>
            <w:tcW w:w="2658" w:type="dxa"/>
            <w:gridSpan w:val="2"/>
            <w:tcBorders>
              <w:top w:val="single" w:sz="16" w:space="0" w:color="000000"/>
              <w:left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Unstandardized Coefficients</w:t>
            </w:r>
          </w:p>
        </w:tc>
        <w:tc>
          <w:tcPr>
            <w:tcW w:w="1466" w:type="dxa"/>
            <w:tcBorders>
              <w:top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Standardized Coefficients</w:t>
            </w:r>
          </w:p>
        </w:tc>
        <w:tc>
          <w:tcPr>
            <w:tcW w:w="1008" w:type="dxa"/>
            <w:vMerge w:val="restart"/>
            <w:tcBorders>
              <w:top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t</w:t>
            </w:r>
          </w:p>
        </w:tc>
        <w:tc>
          <w:tcPr>
            <w:tcW w:w="1008" w:type="dxa"/>
            <w:vMerge w:val="restart"/>
            <w:tcBorders>
              <w:top w:val="single" w:sz="16" w:space="0" w:color="000000"/>
              <w:right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Sig.</w:t>
            </w:r>
          </w:p>
        </w:tc>
      </w:tr>
      <w:tr w:rsidR="00A9176A" w:rsidRPr="00DA329F" w:rsidTr="00114751">
        <w:trPr>
          <w:cantSplit/>
        </w:trPr>
        <w:tc>
          <w:tcPr>
            <w:tcW w:w="3177" w:type="dxa"/>
            <w:gridSpan w:val="2"/>
            <w:vMerge/>
            <w:tcBorders>
              <w:top w:val="single" w:sz="16" w:space="0" w:color="000000"/>
              <w:left w:val="single" w:sz="16" w:space="0" w:color="000000"/>
              <w:bottom w:val="nil"/>
              <w:right w:val="nil"/>
            </w:tcBorders>
            <w:shd w:val="clear" w:color="auto" w:fill="FFFFFF"/>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1329" w:type="dxa"/>
            <w:tcBorders>
              <w:left w:val="single" w:sz="16" w:space="0" w:color="000000"/>
              <w:bottom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B</w:t>
            </w:r>
          </w:p>
        </w:tc>
        <w:tc>
          <w:tcPr>
            <w:tcW w:w="1329" w:type="dxa"/>
            <w:tcBorders>
              <w:bottom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Std. Error</w:t>
            </w:r>
          </w:p>
        </w:tc>
        <w:tc>
          <w:tcPr>
            <w:tcW w:w="1466" w:type="dxa"/>
            <w:tcBorders>
              <w:bottom w:val="single" w:sz="16" w:space="0" w:color="000000"/>
            </w:tcBorders>
            <w:shd w:val="clear" w:color="auto" w:fill="FFFFFF"/>
          </w:tcPr>
          <w:p w:rsidR="00A9176A" w:rsidRPr="00DA329F"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DA329F">
              <w:rPr>
                <w:rFonts w:ascii="Arial" w:hAnsi="Arial" w:cs="Arial"/>
                <w:color w:val="000000"/>
                <w:sz w:val="18"/>
                <w:szCs w:val="18"/>
              </w:rPr>
              <w:t>Beta</w:t>
            </w:r>
          </w:p>
        </w:tc>
        <w:tc>
          <w:tcPr>
            <w:tcW w:w="1008" w:type="dxa"/>
            <w:vMerge/>
            <w:tcBorders>
              <w:top w:val="single" w:sz="16" w:space="0" w:color="000000"/>
            </w:tcBorders>
            <w:shd w:val="clear" w:color="auto" w:fill="FFFFFF"/>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1008" w:type="dxa"/>
            <w:vMerge/>
            <w:tcBorders>
              <w:top w:val="single" w:sz="16" w:space="0" w:color="000000"/>
              <w:right w:val="single" w:sz="16" w:space="0" w:color="000000"/>
            </w:tcBorders>
            <w:shd w:val="clear" w:color="auto" w:fill="FFFFFF"/>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r>
      <w:tr w:rsidR="00A9176A" w:rsidRPr="00DA329F" w:rsidTr="0011475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1</w:t>
            </w:r>
          </w:p>
        </w:tc>
        <w:tc>
          <w:tcPr>
            <w:tcW w:w="2444" w:type="dxa"/>
            <w:tcBorders>
              <w:top w:val="single" w:sz="16" w:space="0" w:color="000000"/>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(Constant)</w:t>
            </w:r>
          </w:p>
        </w:tc>
        <w:tc>
          <w:tcPr>
            <w:tcW w:w="1329" w:type="dxa"/>
            <w:tcBorders>
              <w:top w:val="single" w:sz="16" w:space="0" w:color="000000"/>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,971</w:t>
            </w:r>
          </w:p>
        </w:tc>
        <w:tc>
          <w:tcPr>
            <w:tcW w:w="1329" w:type="dxa"/>
            <w:tcBorders>
              <w:top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,030</w:t>
            </w:r>
          </w:p>
        </w:tc>
        <w:tc>
          <w:tcPr>
            <w:tcW w:w="1466" w:type="dxa"/>
            <w:tcBorders>
              <w:top w:val="single" w:sz="16" w:space="0" w:color="000000"/>
              <w:bottom w:val="nil"/>
            </w:tcBorders>
            <w:shd w:val="clear" w:color="auto" w:fill="FFFFFF"/>
          </w:tcPr>
          <w:p w:rsidR="00A9176A" w:rsidRPr="00DA329F"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8" w:type="dxa"/>
            <w:tcBorders>
              <w:top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31,981</w:t>
            </w:r>
          </w:p>
        </w:tc>
        <w:tc>
          <w:tcPr>
            <w:tcW w:w="1008" w:type="dxa"/>
            <w:tcBorders>
              <w:top w:val="single" w:sz="16" w:space="0" w:color="000000"/>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,000</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DA329F">
              <w:rPr>
                <w:rFonts w:ascii="Arial" w:hAnsi="Arial" w:cs="Arial"/>
                <w:color w:val="000000"/>
                <w:sz w:val="18"/>
                <w:szCs w:val="18"/>
                <w:lang w:val="en-US"/>
              </w:rPr>
              <w:t>Highest level of education, Netherlands</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,000</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,005</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,007</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,048</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,962</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Age of respondent, calculated</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-,001</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,001</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-,075</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-,520</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,603</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DA329F">
              <w:rPr>
                <w:rFonts w:ascii="Arial" w:hAnsi="Arial" w:cs="Arial"/>
                <w:color w:val="000000"/>
                <w:sz w:val="18"/>
                <w:szCs w:val="18"/>
                <w:lang w:val="en-US"/>
              </w:rPr>
              <w:t>Placement on left right scale</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,004</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,076</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2,860</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,004</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DA329F">
              <w:rPr>
                <w:rFonts w:ascii="Arial" w:hAnsi="Arial" w:cs="Arial"/>
                <w:color w:val="000000"/>
                <w:sz w:val="18"/>
                <w:szCs w:val="18"/>
                <w:lang w:val="en-US"/>
              </w:rPr>
              <w:t>Household's total net income, all sources</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,003</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,053</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1,918</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,055</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RomanCatholic</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-,011</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,008</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-,037</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-1,343</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,180</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Protestant</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-,019</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,009</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-,062</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-2,232</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,026</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EasternOrthodox</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-,006</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,084</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-,069</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,945</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OtherChristianDenomination</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-,016</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,018</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-,023</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-,895</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,371</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Jewish</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-,049</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,119</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-,010</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-,411</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,681</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Islamic</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,026</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-,069</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,945</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EasternReligions</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-,012</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,049</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-,006</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-,247</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,805</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OtherNonChristianReligions</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-,006</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,053</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-,003</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-,117</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,907</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Randstad</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-,002</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,006</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-,010</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-,389</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,698</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AgeSquared</w:t>
            </w:r>
          </w:p>
        </w:tc>
        <w:tc>
          <w:tcPr>
            <w:tcW w:w="1329" w:type="dxa"/>
            <w:tcBorders>
              <w:top w:val="nil"/>
              <w:left w:val="single" w:sz="16" w:space="0" w:color="000000"/>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8,256E-006</w:t>
            </w:r>
          </w:p>
        </w:tc>
        <w:tc>
          <w:tcPr>
            <w:tcW w:w="1329"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,000</w:t>
            </w:r>
          </w:p>
        </w:tc>
        <w:tc>
          <w:tcPr>
            <w:tcW w:w="1466"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,122</w:t>
            </w:r>
          </w:p>
        </w:tc>
        <w:tc>
          <w:tcPr>
            <w:tcW w:w="1008" w:type="dxa"/>
            <w:tcBorders>
              <w:top w:val="nil"/>
              <w:bottom w:val="nil"/>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,836</w:t>
            </w:r>
          </w:p>
        </w:tc>
        <w:tc>
          <w:tcPr>
            <w:tcW w:w="1008" w:type="dxa"/>
            <w:tcBorders>
              <w:top w:val="nil"/>
              <w:bottom w:val="nil"/>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,403</w:t>
            </w:r>
          </w:p>
        </w:tc>
      </w:tr>
      <w:tr w:rsidR="00A9176A" w:rsidRPr="00DA329F" w:rsidTr="00114751">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A9176A" w:rsidRPr="00DA329F" w:rsidRDefault="00A9176A" w:rsidP="00114751">
            <w:pPr>
              <w:autoSpaceDE w:val="0"/>
              <w:autoSpaceDN w:val="0"/>
              <w:adjustRightInd w:val="0"/>
              <w:spacing w:after="0" w:line="240" w:lineRule="auto"/>
              <w:rPr>
                <w:rFonts w:ascii="Arial" w:hAnsi="Arial" w:cs="Arial"/>
                <w:color w:val="000000"/>
                <w:sz w:val="18"/>
                <w:szCs w:val="18"/>
              </w:rPr>
            </w:pPr>
          </w:p>
        </w:tc>
        <w:tc>
          <w:tcPr>
            <w:tcW w:w="2444" w:type="dxa"/>
            <w:tcBorders>
              <w:top w:val="nil"/>
              <w:left w:val="nil"/>
              <w:bottom w:val="single" w:sz="16" w:space="0" w:color="000000"/>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rPr>
            </w:pPr>
            <w:r w:rsidRPr="00DA329F">
              <w:rPr>
                <w:rFonts w:ascii="Arial" w:hAnsi="Arial" w:cs="Arial"/>
                <w:color w:val="000000"/>
                <w:sz w:val="18"/>
                <w:szCs w:val="18"/>
              </w:rPr>
              <w:t>EducationSquared</w:t>
            </w:r>
          </w:p>
        </w:tc>
        <w:tc>
          <w:tcPr>
            <w:tcW w:w="1329" w:type="dxa"/>
            <w:tcBorders>
              <w:top w:val="nil"/>
              <w:left w:val="single" w:sz="16" w:space="0" w:color="000000"/>
              <w:bottom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4,104E-005</w:t>
            </w:r>
          </w:p>
        </w:tc>
        <w:tc>
          <w:tcPr>
            <w:tcW w:w="1329" w:type="dxa"/>
            <w:tcBorders>
              <w:top w:val="nil"/>
              <w:bottom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,000</w:t>
            </w:r>
          </w:p>
        </w:tc>
        <w:tc>
          <w:tcPr>
            <w:tcW w:w="1466" w:type="dxa"/>
            <w:tcBorders>
              <w:top w:val="nil"/>
              <w:bottom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,015</w:t>
            </w:r>
          </w:p>
        </w:tc>
        <w:tc>
          <w:tcPr>
            <w:tcW w:w="1008" w:type="dxa"/>
            <w:tcBorders>
              <w:top w:val="nil"/>
              <w:bottom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,104</w:t>
            </w:r>
          </w:p>
        </w:tc>
        <w:tc>
          <w:tcPr>
            <w:tcW w:w="1008" w:type="dxa"/>
            <w:tcBorders>
              <w:top w:val="nil"/>
              <w:bottom w:val="single" w:sz="16" w:space="0" w:color="000000"/>
              <w:right w:val="single" w:sz="16" w:space="0" w:color="000000"/>
            </w:tcBorders>
            <w:shd w:val="clear" w:color="auto" w:fill="FFFFFF"/>
            <w:vAlign w:val="center"/>
          </w:tcPr>
          <w:p w:rsidR="00A9176A" w:rsidRPr="00DA329F"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DA329F">
              <w:rPr>
                <w:rFonts w:ascii="Arial" w:hAnsi="Arial" w:cs="Arial"/>
                <w:color w:val="000000"/>
                <w:sz w:val="18"/>
                <w:szCs w:val="18"/>
              </w:rPr>
              <w:t>,917</w:t>
            </w:r>
          </w:p>
        </w:tc>
      </w:tr>
      <w:tr w:rsidR="00A9176A" w:rsidRPr="002740FD" w:rsidTr="00114751">
        <w:trPr>
          <w:cantSplit/>
        </w:trPr>
        <w:tc>
          <w:tcPr>
            <w:tcW w:w="9317" w:type="dxa"/>
            <w:gridSpan w:val="7"/>
            <w:tcBorders>
              <w:top w:val="nil"/>
              <w:left w:val="nil"/>
              <w:bottom w:val="nil"/>
              <w:right w:val="nil"/>
            </w:tcBorders>
            <w:shd w:val="clear" w:color="auto" w:fill="FFFFFF"/>
          </w:tcPr>
          <w:p w:rsidR="00A9176A" w:rsidRPr="00DA329F"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r w:rsidRPr="00DA329F">
              <w:rPr>
                <w:rFonts w:ascii="Arial" w:hAnsi="Arial" w:cs="Arial"/>
                <w:color w:val="000000"/>
                <w:sz w:val="18"/>
                <w:szCs w:val="18"/>
                <w:lang w:val="en-US"/>
              </w:rPr>
              <w:t>a. Dependent Variable: Offered favour/bribe to public official for service, last 5 years</w:t>
            </w:r>
          </w:p>
        </w:tc>
      </w:tr>
    </w:tbl>
    <w:p w:rsidR="00A9176A" w:rsidRPr="001608F5" w:rsidRDefault="00A9176A" w:rsidP="00A9176A">
      <w:pPr>
        <w:autoSpaceDE w:val="0"/>
        <w:autoSpaceDN w:val="0"/>
        <w:adjustRightInd w:val="0"/>
        <w:spacing w:after="0" w:line="240" w:lineRule="auto"/>
        <w:rPr>
          <w:rFonts w:ascii="Times New Roman" w:hAnsi="Times New Roman" w:cs="Times New Roman"/>
          <w:sz w:val="24"/>
          <w:szCs w:val="24"/>
          <w:lang w:val="en-US"/>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A9176A" w:rsidRPr="0024455C" w:rsidTr="00114751">
        <w:trPr>
          <w:cantSplit/>
        </w:trPr>
        <w:tc>
          <w:tcPr>
            <w:tcW w:w="7822" w:type="dxa"/>
            <w:gridSpan w:val="7"/>
            <w:tcBorders>
              <w:top w:val="nil"/>
              <w:left w:val="nil"/>
              <w:bottom w:val="nil"/>
              <w:right w:val="nil"/>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b/>
                <w:bCs/>
                <w:color w:val="000000"/>
                <w:sz w:val="18"/>
                <w:szCs w:val="18"/>
              </w:rPr>
              <w:t>ANOVA</w:t>
            </w:r>
            <w:r w:rsidRPr="0024455C">
              <w:rPr>
                <w:rFonts w:ascii="Arial" w:hAnsi="Arial" w:cs="Arial"/>
                <w:b/>
                <w:bCs/>
                <w:color w:val="000000"/>
                <w:sz w:val="18"/>
                <w:szCs w:val="18"/>
                <w:vertAlign w:val="superscript"/>
              </w:rPr>
              <w:t>a</w:t>
            </w:r>
          </w:p>
        </w:tc>
      </w:tr>
      <w:tr w:rsidR="00A9176A" w:rsidRPr="0024455C" w:rsidTr="00114751">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Sig.</w:t>
            </w:r>
          </w:p>
        </w:tc>
      </w:tr>
      <w:tr w:rsidR="00A9176A" w:rsidRPr="0024455C" w:rsidTr="00114751">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,288</w:t>
            </w:r>
          </w:p>
        </w:tc>
        <w:tc>
          <w:tcPr>
            <w:tcW w:w="1000" w:type="dxa"/>
            <w:tcBorders>
              <w:top w:val="single" w:sz="16" w:space="0" w:color="000000"/>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15</w:t>
            </w:r>
          </w:p>
        </w:tc>
        <w:tc>
          <w:tcPr>
            <w:tcW w:w="1380" w:type="dxa"/>
            <w:tcBorders>
              <w:top w:val="single" w:sz="16" w:space="0" w:color="000000"/>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,019</w:t>
            </w:r>
          </w:p>
        </w:tc>
        <w:tc>
          <w:tcPr>
            <w:tcW w:w="1000" w:type="dxa"/>
            <w:tcBorders>
              <w:top w:val="single" w:sz="16" w:space="0" w:color="000000"/>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1,373</w:t>
            </w:r>
          </w:p>
        </w:tc>
        <w:tc>
          <w:tcPr>
            <w:tcW w:w="1000" w:type="dxa"/>
            <w:tcBorders>
              <w:top w:val="single" w:sz="16" w:space="0" w:color="000000"/>
              <w:bottom w:val="nil"/>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,152</w:t>
            </w:r>
            <w:r w:rsidRPr="0024455C">
              <w:rPr>
                <w:rFonts w:ascii="Arial" w:hAnsi="Arial" w:cs="Arial"/>
                <w:color w:val="000000"/>
                <w:sz w:val="18"/>
                <w:szCs w:val="18"/>
                <w:vertAlign w:val="superscript"/>
              </w:rPr>
              <w:t>b</w:t>
            </w:r>
          </w:p>
        </w:tc>
      </w:tr>
      <w:tr w:rsidR="00A9176A" w:rsidRPr="0024455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4455C" w:rsidRDefault="00A9176A" w:rsidP="00114751">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21,620</w:t>
            </w:r>
          </w:p>
        </w:tc>
        <w:tc>
          <w:tcPr>
            <w:tcW w:w="1000" w:type="dxa"/>
            <w:tcBorders>
              <w:top w:val="nil"/>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1548</w:t>
            </w:r>
          </w:p>
        </w:tc>
        <w:tc>
          <w:tcPr>
            <w:tcW w:w="1380" w:type="dxa"/>
            <w:tcBorders>
              <w:top w:val="nil"/>
              <w:bottom w:val="nil"/>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,014</w:t>
            </w:r>
          </w:p>
        </w:tc>
        <w:tc>
          <w:tcPr>
            <w:tcW w:w="1000" w:type="dxa"/>
            <w:tcBorders>
              <w:top w:val="nil"/>
              <w:bottom w:val="nil"/>
            </w:tcBorders>
            <w:shd w:val="clear" w:color="auto" w:fill="FFFFFF"/>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r>
      <w:tr w:rsidR="00A9176A" w:rsidRPr="0024455C" w:rsidTr="00114751">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21,908</w:t>
            </w:r>
          </w:p>
        </w:tc>
        <w:tc>
          <w:tcPr>
            <w:tcW w:w="1000" w:type="dxa"/>
            <w:tcBorders>
              <w:top w:val="nil"/>
              <w:bottom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1563</w:t>
            </w:r>
          </w:p>
        </w:tc>
        <w:tc>
          <w:tcPr>
            <w:tcW w:w="1380" w:type="dxa"/>
            <w:tcBorders>
              <w:top w:val="nil"/>
              <w:bottom w:val="single" w:sz="16" w:space="0" w:color="000000"/>
            </w:tcBorders>
            <w:shd w:val="clear" w:color="auto" w:fill="FFFFFF"/>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rsidR="00A9176A" w:rsidRPr="0024455C" w:rsidRDefault="00A9176A" w:rsidP="00114751">
            <w:pPr>
              <w:autoSpaceDE w:val="0"/>
              <w:autoSpaceDN w:val="0"/>
              <w:adjustRightInd w:val="0"/>
              <w:spacing w:after="0" w:line="240" w:lineRule="auto"/>
              <w:rPr>
                <w:rFonts w:ascii="Times New Roman" w:hAnsi="Times New Roman" w:cs="Times New Roman"/>
                <w:sz w:val="24"/>
                <w:szCs w:val="24"/>
              </w:rPr>
            </w:pPr>
          </w:p>
        </w:tc>
      </w:tr>
    </w:tbl>
    <w:p w:rsidR="00A9176A" w:rsidRPr="0024455C" w:rsidRDefault="00A9176A" w:rsidP="00A9176A">
      <w:pPr>
        <w:autoSpaceDE w:val="0"/>
        <w:autoSpaceDN w:val="0"/>
        <w:adjustRightInd w:val="0"/>
        <w:spacing w:after="0" w:line="400" w:lineRule="atLeast"/>
        <w:rPr>
          <w:rFonts w:ascii="Times New Roman" w:hAnsi="Times New Roman" w:cs="Times New Roman"/>
          <w:sz w:val="24"/>
          <w:szCs w:val="24"/>
          <w:lang w:val="en-US"/>
        </w:rPr>
      </w:pPr>
    </w:p>
    <w:p w:rsidR="00A9176A" w:rsidRPr="0024455C" w:rsidRDefault="00A9176A" w:rsidP="00A9176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A9176A" w:rsidRPr="0024455C" w:rsidTr="00114751">
        <w:trPr>
          <w:cantSplit/>
        </w:trPr>
        <w:tc>
          <w:tcPr>
            <w:tcW w:w="5744" w:type="dxa"/>
            <w:gridSpan w:val="5"/>
            <w:tcBorders>
              <w:top w:val="nil"/>
              <w:left w:val="nil"/>
              <w:bottom w:val="nil"/>
              <w:right w:val="nil"/>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b/>
                <w:bCs/>
                <w:color w:val="000000"/>
                <w:sz w:val="18"/>
                <w:szCs w:val="18"/>
              </w:rPr>
              <w:t>Model Summary</w:t>
            </w:r>
          </w:p>
        </w:tc>
      </w:tr>
      <w:tr w:rsidR="00A9176A" w:rsidRPr="002740FD"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rPr>
            </w:pPr>
            <w:r w:rsidRPr="0024455C">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A9176A" w:rsidRPr="0024455C" w:rsidRDefault="00A9176A" w:rsidP="00114751">
            <w:pPr>
              <w:autoSpaceDE w:val="0"/>
              <w:autoSpaceDN w:val="0"/>
              <w:adjustRightInd w:val="0"/>
              <w:spacing w:after="0" w:line="320" w:lineRule="atLeast"/>
              <w:ind w:left="60" w:right="60"/>
              <w:jc w:val="center"/>
              <w:rPr>
                <w:rFonts w:ascii="Arial" w:hAnsi="Arial" w:cs="Arial"/>
                <w:color w:val="000000"/>
                <w:sz w:val="18"/>
                <w:szCs w:val="18"/>
                <w:lang w:val="en-US"/>
              </w:rPr>
            </w:pPr>
            <w:r w:rsidRPr="0024455C">
              <w:rPr>
                <w:rFonts w:ascii="Arial" w:hAnsi="Arial" w:cs="Arial"/>
                <w:color w:val="000000"/>
                <w:sz w:val="18"/>
                <w:szCs w:val="18"/>
                <w:lang w:val="en-US"/>
              </w:rPr>
              <w:t>Std. Error of the Estimate</w:t>
            </w:r>
          </w:p>
        </w:tc>
      </w:tr>
      <w:tr w:rsidR="00A9176A" w:rsidRPr="0024455C" w:rsidTr="00114751">
        <w:trPr>
          <w:cantSplit/>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rPr>
            </w:pPr>
            <w:r w:rsidRPr="0024455C">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,115</w:t>
            </w:r>
            <w:r w:rsidRPr="0024455C">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,013</w:t>
            </w:r>
          </w:p>
        </w:tc>
        <w:tc>
          <w:tcPr>
            <w:tcW w:w="1455" w:type="dxa"/>
            <w:tcBorders>
              <w:top w:val="single" w:sz="16" w:space="0" w:color="000000"/>
              <w:bottom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,004</w:t>
            </w:r>
          </w:p>
        </w:tc>
        <w:tc>
          <w:tcPr>
            <w:tcW w:w="1455" w:type="dxa"/>
            <w:tcBorders>
              <w:top w:val="single" w:sz="16" w:space="0" w:color="000000"/>
              <w:bottom w:val="single" w:sz="16" w:space="0" w:color="000000"/>
              <w:right w:val="single" w:sz="16" w:space="0" w:color="000000"/>
            </w:tcBorders>
            <w:shd w:val="clear" w:color="auto" w:fill="FFFFFF"/>
            <w:vAlign w:val="center"/>
          </w:tcPr>
          <w:p w:rsidR="00A9176A" w:rsidRPr="0024455C" w:rsidRDefault="00A9176A" w:rsidP="00114751">
            <w:pPr>
              <w:autoSpaceDE w:val="0"/>
              <w:autoSpaceDN w:val="0"/>
              <w:adjustRightInd w:val="0"/>
              <w:spacing w:after="0" w:line="320" w:lineRule="atLeast"/>
              <w:ind w:left="60" w:right="60"/>
              <w:jc w:val="right"/>
              <w:rPr>
                <w:rFonts w:ascii="Arial" w:hAnsi="Arial" w:cs="Arial"/>
                <w:color w:val="000000"/>
                <w:sz w:val="18"/>
                <w:szCs w:val="18"/>
              </w:rPr>
            </w:pPr>
            <w:r w:rsidRPr="0024455C">
              <w:rPr>
                <w:rFonts w:ascii="Arial" w:hAnsi="Arial" w:cs="Arial"/>
                <w:color w:val="000000"/>
                <w:sz w:val="18"/>
                <w:szCs w:val="18"/>
              </w:rPr>
              <w:t>,118</w:t>
            </w:r>
          </w:p>
        </w:tc>
      </w:tr>
      <w:tr w:rsidR="00A9176A" w:rsidRPr="0024455C" w:rsidTr="00114751">
        <w:trPr>
          <w:cantSplit/>
        </w:trPr>
        <w:tc>
          <w:tcPr>
            <w:tcW w:w="5744" w:type="dxa"/>
            <w:gridSpan w:val="5"/>
            <w:tcBorders>
              <w:top w:val="nil"/>
              <w:left w:val="nil"/>
              <w:bottom w:val="nil"/>
              <w:right w:val="nil"/>
            </w:tcBorders>
            <w:shd w:val="clear" w:color="auto" w:fill="FFFFFF"/>
          </w:tcPr>
          <w:p w:rsidR="00A9176A" w:rsidRPr="0024455C" w:rsidRDefault="00A9176A" w:rsidP="00114751">
            <w:pPr>
              <w:autoSpaceDE w:val="0"/>
              <w:autoSpaceDN w:val="0"/>
              <w:adjustRightInd w:val="0"/>
              <w:spacing w:after="0" w:line="320" w:lineRule="atLeast"/>
              <w:ind w:left="60" w:right="60"/>
              <w:rPr>
                <w:rFonts w:ascii="Arial" w:hAnsi="Arial" w:cs="Arial"/>
                <w:color w:val="000000"/>
                <w:sz w:val="18"/>
                <w:szCs w:val="18"/>
                <w:lang w:val="en-US"/>
              </w:rPr>
            </w:pPr>
          </w:p>
        </w:tc>
      </w:tr>
    </w:tbl>
    <w:p w:rsidR="00A9176A" w:rsidRDefault="00A9176A" w:rsidP="00A9176A">
      <w:pPr>
        <w:autoSpaceDE w:val="0"/>
        <w:autoSpaceDN w:val="0"/>
        <w:adjustRightInd w:val="0"/>
        <w:spacing w:after="0" w:line="400" w:lineRule="atLeast"/>
        <w:rPr>
          <w:sz w:val="24"/>
          <w:szCs w:val="24"/>
          <w:lang w:val="en-US"/>
        </w:rPr>
      </w:pPr>
    </w:p>
    <w:p w:rsidR="00A9176A" w:rsidRPr="00333B8D" w:rsidRDefault="0091514F" w:rsidP="00A9176A">
      <w:pPr>
        <w:autoSpaceDE w:val="0"/>
        <w:autoSpaceDN w:val="0"/>
        <w:adjustRightInd w:val="0"/>
        <w:spacing w:after="0" w:line="400" w:lineRule="atLeast"/>
        <w:rPr>
          <w:sz w:val="24"/>
          <w:szCs w:val="24"/>
          <w:lang w:val="en-US"/>
        </w:rPr>
      </w:pPr>
      <w:r>
        <w:rPr>
          <w:b/>
          <w:sz w:val="28"/>
          <w:szCs w:val="28"/>
          <w:lang w:val="en-US"/>
        </w:rPr>
        <w:lastRenderedPageBreak/>
        <w:t xml:space="preserve">5 </w:t>
      </w:r>
      <w:r w:rsidR="00A9176A">
        <w:rPr>
          <w:b/>
          <w:sz w:val="28"/>
          <w:szCs w:val="28"/>
          <w:lang w:val="en-US"/>
        </w:rPr>
        <w:t>Conclusion</w:t>
      </w:r>
      <w:r w:rsidR="00A9176A" w:rsidRPr="00333B8D">
        <w:rPr>
          <w:b/>
          <w:sz w:val="24"/>
          <w:szCs w:val="24"/>
          <w:lang w:val="en-US"/>
        </w:rPr>
        <w:br/>
      </w:r>
    </w:p>
    <w:p w:rsidR="00A9176A" w:rsidRDefault="00A9176A" w:rsidP="00A9176A">
      <w:pPr>
        <w:autoSpaceDE w:val="0"/>
        <w:autoSpaceDN w:val="0"/>
        <w:adjustRightInd w:val="0"/>
        <w:spacing w:after="0" w:line="400" w:lineRule="atLeast"/>
        <w:rPr>
          <w:sz w:val="24"/>
          <w:szCs w:val="24"/>
          <w:lang w:val="en-US"/>
        </w:rPr>
      </w:pPr>
      <w:r>
        <w:rPr>
          <w:sz w:val="24"/>
          <w:szCs w:val="24"/>
          <w:lang w:val="en-US"/>
        </w:rPr>
        <w:t>The goal of this paper was to find out if education has an effect on the a</w:t>
      </w:r>
      <w:r w:rsidR="00032772">
        <w:rPr>
          <w:sz w:val="24"/>
          <w:szCs w:val="24"/>
          <w:lang w:val="en-US"/>
        </w:rPr>
        <w:t>cceptability</w:t>
      </w:r>
      <w:r>
        <w:rPr>
          <w:sz w:val="24"/>
          <w:szCs w:val="24"/>
          <w:lang w:val="en-US"/>
        </w:rPr>
        <w:t xml:space="preserve"> of corruption. To test this hypothesis I used the European Social Survey. To measure t</w:t>
      </w:r>
      <w:r w:rsidR="00032772">
        <w:rPr>
          <w:sz w:val="24"/>
          <w:szCs w:val="24"/>
          <w:lang w:val="en-US"/>
        </w:rPr>
        <w:t>he acceptability</w:t>
      </w:r>
      <w:r>
        <w:rPr>
          <w:sz w:val="24"/>
          <w:szCs w:val="24"/>
          <w:lang w:val="en-US"/>
        </w:rPr>
        <w:t xml:space="preserve"> of corruption I used a question asked in the ESS. The respondents were asked how wrong they thought it was if a public official asked for a favour or a bribe. The ESS also contained a question where the participants were asked what their highest level of education was at the moment. I used that question as a variable to measure education. I used OLS regressions to find out if education had an effect on the approval of corruption and also added variables for ideology, income, age, religion and living in the Randstad. I also squared the variables for age and education, because those variables might have had a nonlinear relationship with the dependent variable. </w:t>
      </w:r>
      <w:r w:rsidR="00B02B24">
        <w:rPr>
          <w:sz w:val="24"/>
          <w:szCs w:val="24"/>
          <w:lang w:val="en-US"/>
        </w:rPr>
        <w:t xml:space="preserve">For education there was no proof, but the age of the respondent might have a nonlinear relationship with the acceptability of corruption. </w:t>
      </w:r>
      <w:r>
        <w:rPr>
          <w:sz w:val="24"/>
          <w:szCs w:val="24"/>
          <w:lang w:val="en-US"/>
        </w:rPr>
        <w:t xml:space="preserve"> </w:t>
      </w:r>
      <w:r>
        <w:rPr>
          <w:sz w:val="24"/>
          <w:szCs w:val="24"/>
          <w:lang w:val="en-US"/>
        </w:rPr>
        <w:br/>
        <w:t xml:space="preserve">All the regressions have shown that the highest level of education has a small but statistically significant effect on the approval of corruption. This means an increase in the level of education leads to a decrease of the approval of corruption. </w:t>
      </w:r>
    </w:p>
    <w:p w:rsidR="00A9176A" w:rsidRDefault="00A9176A" w:rsidP="00A9176A">
      <w:pPr>
        <w:autoSpaceDE w:val="0"/>
        <w:autoSpaceDN w:val="0"/>
        <w:adjustRightInd w:val="0"/>
        <w:spacing w:after="0" w:line="400" w:lineRule="atLeast"/>
        <w:rPr>
          <w:sz w:val="24"/>
          <w:szCs w:val="24"/>
          <w:lang w:val="en-US"/>
        </w:rPr>
      </w:pPr>
    </w:p>
    <w:p w:rsidR="00A9176A" w:rsidRDefault="00A9176A" w:rsidP="00A9176A">
      <w:pPr>
        <w:autoSpaceDE w:val="0"/>
        <w:autoSpaceDN w:val="0"/>
        <w:adjustRightInd w:val="0"/>
        <w:spacing w:after="0" w:line="400" w:lineRule="atLeast"/>
        <w:rPr>
          <w:sz w:val="24"/>
          <w:szCs w:val="24"/>
          <w:lang w:val="en-US"/>
        </w:rPr>
      </w:pPr>
      <w:r>
        <w:rPr>
          <w:sz w:val="24"/>
          <w:szCs w:val="24"/>
          <w:lang w:val="en-US"/>
        </w:rPr>
        <w:t>The question whether the level of education has an effect on the quantity of corruption is one the results do not answer. The respondents were asked in the survey how often they have offered bribes at public officials. I used this question as the dependent variable to find out how it was affected by the variable for education. The regressions showed that a higher level of education increases the quantity of bribes offered to public officials, but in  none of the regressions was the coefficient of the variable for education statistically significant.</w:t>
      </w:r>
    </w:p>
    <w:p w:rsidR="00A9176A" w:rsidRDefault="00A9176A" w:rsidP="00A9176A">
      <w:pPr>
        <w:autoSpaceDE w:val="0"/>
        <w:autoSpaceDN w:val="0"/>
        <w:adjustRightInd w:val="0"/>
        <w:spacing w:after="0" w:line="400" w:lineRule="atLeast"/>
        <w:rPr>
          <w:sz w:val="24"/>
          <w:szCs w:val="24"/>
          <w:lang w:val="en-US"/>
        </w:rPr>
      </w:pPr>
      <w:r>
        <w:rPr>
          <w:sz w:val="24"/>
          <w:szCs w:val="24"/>
          <w:lang w:val="en-US"/>
        </w:rPr>
        <w:br/>
        <w:t>This means that a higher level of education does lead to a more disapproving view on corruption, but the regressions do not show that a higher level of education decrea</w:t>
      </w:r>
      <w:r w:rsidR="001812B6">
        <w:rPr>
          <w:sz w:val="24"/>
          <w:szCs w:val="24"/>
          <w:lang w:val="en-US"/>
        </w:rPr>
        <w:t xml:space="preserve">ses </w:t>
      </w:r>
      <w:r w:rsidR="00032772">
        <w:rPr>
          <w:sz w:val="24"/>
          <w:szCs w:val="24"/>
          <w:lang w:val="en-US"/>
        </w:rPr>
        <w:t xml:space="preserve">or increases </w:t>
      </w:r>
      <w:r w:rsidR="001812B6">
        <w:rPr>
          <w:sz w:val="24"/>
          <w:szCs w:val="24"/>
          <w:lang w:val="en-US"/>
        </w:rPr>
        <w:t>the quantity of corruption.</w:t>
      </w:r>
    </w:p>
    <w:p w:rsidR="001812B6" w:rsidRDefault="001812B6" w:rsidP="00A9176A">
      <w:pPr>
        <w:autoSpaceDE w:val="0"/>
        <w:autoSpaceDN w:val="0"/>
        <w:adjustRightInd w:val="0"/>
        <w:spacing w:after="0" w:line="400" w:lineRule="atLeast"/>
        <w:rPr>
          <w:sz w:val="24"/>
          <w:szCs w:val="24"/>
          <w:lang w:val="en-US"/>
        </w:rPr>
      </w:pPr>
    </w:p>
    <w:p w:rsidR="001812B6" w:rsidRDefault="001812B6" w:rsidP="00A9176A">
      <w:pPr>
        <w:autoSpaceDE w:val="0"/>
        <w:autoSpaceDN w:val="0"/>
        <w:adjustRightInd w:val="0"/>
        <w:spacing w:after="0" w:line="400" w:lineRule="atLeast"/>
        <w:rPr>
          <w:sz w:val="24"/>
          <w:szCs w:val="24"/>
          <w:lang w:val="en-US"/>
        </w:rPr>
      </w:pPr>
      <w:r>
        <w:rPr>
          <w:sz w:val="24"/>
          <w:szCs w:val="24"/>
          <w:lang w:val="en-US"/>
        </w:rPr>
        <w:t>In the introduction of this thesis I wrote that if education decreases corruption it would justify spending even more money on education. Even though education does not directly decrease corruption</w:t>
      </w:r>
      <w:r w:rsidR="00592D47">
        <w:rPr>
          <w:sz w:val="24"/>
          <w:szCs w:val="24"/>
          <w:lang w:val="en-US"/>
        </w:rPr>
        <w:t>,</w:t>
      </w:r>
      <w:r>
        <w:rPr>
          <w:sz w:val="24"/>
          <w:szCs w:val="24"/>
          <w:lang w:val="en-US"/>
        </w:rPr>
        <w:t xml:space="preserve"> it does decrease the acceptability of corruption. But I would not use that as a justification</w:t>
      </w:r>
      <w:r w:rsidR="00592D47">
        <w:rPr>
          <w:sz w:val="24"/>
          <w:szCs w:val="24"/>
          <w:lang w:val="en-US"/>
        </w:rPr>
        <w:t xml:space="preserve"> to spend more money,</w:t>
      </w:r>
      <w:r>
        <w:rPr>
          <w:sz w:val="24"/>
          <w:szCs w:val="24"/>
          <w:lang w:val="en-US"/>
        </w:rPr>
        <w:t xml:space="preserve"> because of the biggest limitation of this paper. The biggest limitation of this paper is the fact that </w:t>
      </w:r>
      <w:r w:rsidR="005B44A4">
        <w:rPr>
          <w:sz w:val="24"/>
          <w:szCs w:val="24"/>
          <w:lang w:val="en-US"/>
        </w:rPr>
        <w:t>an</w:t>
      </w:r>
      <w:r>
        <w:rPr>
          <w:sz w:val="24"/>
          <w:szCs w:val="24"/>
          <w:lang w:val="en-US"/>
        </w:rPr>
        <w:t xml:space="preserve"> overwhelming majority of the respondents (and thus the Netherlands) already think corruption is wrong or seriously </w:t>
      </w:r>
      <w:r>
        <w:rPr>
          <w:sz w:val="24"/>
          <w:szCs w:val="24"/>
          <w:lang w:val="en-US"/>
        </w:rPr>
        <w:lastRenderedPageBreak/>
        <w:t>wrong. Even though the effect of education is statistically significant, i</w:t>
      </w:r>
      <w:r w:rsidR="00FE0B30">
        <w:rPr>
          <w:sz w:val="24"/>
          <w:szCs w:val="24"/>
          <w:lang w:val="en-US"/>
        </w:rPr>
        <w:t>t is very small because  of the disapproval of corruption in the Netherlands</w:t>
      </w:r>
      <w:r>
        <w:rPr>
          <w:sz w:val="24"/>
          <w:szCs w:val="24"/>
          <w:lang w:val="en-US"/>
        </w:rPr>
        <w:t xml:space="preserve">. </w:t>
      </w:r>
      <w:r w:rsidR="00FE0B30">
        <w:rPr>
          <w:sz w:val="24"/>
          <w:szCs w:val="24"/>
          <w:lang w:val="en-US"/>
        </w:rPr>
        <w:t>Further research could do the same regressions for a country that is less clean than the Netherlands and find out if the effect of education on corruption is larger there.</w:t>
      </w:r>
    </w:p>
    <w:p w:rsidR="00A9176A" w:rsidRDefault="00A9176A">
      <w:pPr>
        <w:rPr>
          <w:b/>
          <w:sz w:val="24"/>
          <w:szCs w:val="24"/>
          <w:lang w:val="en-US"/>
        </w:rPr>
      </w:pPr>
    </w:p>
    <w:sdt>
      <w:sdtPr>
        <w:rPr>
          <w:rFonts w:asciiTheme="minorHAnsi" w:eastAsiaTheme="minorHAnsi" w:hAnsiTheme="minorHAnsi" w:cstheme="minorBidi"/>
          <w:color w:val="auto"/>
          <w:sz w:val="22"/>
          <w:szCs w:val="22"/>
          <w:lang w:val="nl-NL" w:eastAsia="en-US"/>
        </w:rPr>
        <w:id w:val="1054507172"/>
        <w:docPartObj>
          <w:docPartGallery w:val="Bibliographies"/>
          <w:docPartUnique/>
        </w:docPartObj>
      </w:sdtPr>
      <w:sdtEndPr>
        <w:rPr>
          <w:lang w:val="en-GB"/>
        </w:rPr>
      </w:sdtEndPr>
      <w:sdtContent>
        <w:p w:rsidR="00BF56ED" w:rsidRPr="00BF56ED" w:rsidRDefault="00BF56ED">
          <w:pPr>
            <w:pStyle w:val="Heading1"/>
            <w:rPr>
              <w:lang w:val="nl-NL"/>
            </w:rPr>
          </w:pPr>
          <w:r>
            <w:rPr>
              <w:lang w:val="nl-NL"/>
            </w:rPr>
            <w:t>Bibliografie</w:t>
          </w:r>
        </w:p>
        <w:sdt>
          <w:sdtPr>
            <w:id w:val="111145805"/>
            <w:bibliography/>
          </w:sdtPr>
          <w:sdtEndPr/>
          <w:sdtContent>
            <w:p w:rsidR="00BF56ED" w:rsidRDefault="00BF56ED" w:rsidP="00BF56ED">
              <w:pPr>
                <w:pStyle w:val="Bibliography"/>
                <w:ind w:left="720" w:hanging="720"/>
                <w:rPr>
                  <w:noProof/>
                </w:rPr>
              </w:pPr>
              <w:r>
                <w:fldChar w:fldCharType="begin"/>
              </w:r>
              <w:r w:rsidRPr="00BF56ED">
                <w:rPr>
                  <w:lang w:val="nl-NL"/>
                </w:rPr>
                <w:instrText>BIBLIOGRAPHY</w:instrText>
              </w:r>
              <w:r>
                <w:fldChar w:fldCharType="separate"/>
              </w:r>
              <w:r w:rsidRPr="00BF56ED">
                <w:rPr>
                  <w:noProof/>
                  <w:lang w:val="nl-NL"/>
                </w:rPr>
                <w:t xml:space="preserve">Botero, J., Ponce, A., &amp; Shleifer, A. (2013). </w:t>
              </w:r>
              <w:r>
                <w:rPr>
                  <w:noProof/>
                </w:rPr>
                <w:t xml:space="preserve">Education, Complaints and Accountability. </w:t>
              </w:r>
              <w:r>
                <w:rPr>
                  <w:i/>
                  <w:iCs/>
                  <w:noProof/>
                </w:rPr>
                <w:t>Journal of Law and Economics</w:t>
              </w:r>
              <w:r>
                <w:rPr>
                  <w:noProof/>
                </w:rPr>
                <w:t>, 959-996.</w:t>
              </w:r>
            </w:p>
            <w:p w:rsidR="00BF56ED" w:rsidRDefault="00BF56ED" w:rsidP="00BF56ED">
              <w:pPr>
                <w:pStyle w:val="Bibliography"/>
                <w:ind w:left="720" w:hanging="720"/>
                <w:rPr>
                  <w:noProof/>
                </w:rPr>
              </w:pPr>
              <w:r>
                <w:rPr>
                  <w:noProof/>
                </w:rPr>
                <w:t xml:space="preserve">Brantjes, Y., &amp; Sanderse, M. (2016). Corruption: the influences of a left wing ideology. </w:t>
              </w:r>
              <w:r>
                <w:rPr>
                  <w:i/>
                  <w:iCs/>
                  <w:noProof/>
                </w:rPr>
                <w:t>Paper written for Major Economics of the Public Sector</w:t>
              </w:r>
              <w:r>
                <w:rPr>
                  <w:noProof/>
                </w:rPr>
                <w:t>.</w:t>
              </w:r>
            </w:p>
            <w:p w:rsidR="00BF56ED" w:rsidRDefault="00BF56ED" w:rsidP="00BF56ED">
              <w:pPr>
                <w:pStyle w:val="Bibliography"/>
                <w:ind w:left="720" w:hanging="720"/>
                <w:rPr>
                  <w:noProof/>
                </w:rPr>
              </w:pPr>
              <w:r>
                <w:rPr>
                  <w:noProof/>
                </w:rPr>
                <w:t xml:space="preserve">Dee, T. S. (2004). Are there civic returns to education? </w:t>
              </w:r>
              <w:r>
                <w:rPr>
                  <w:i/>
                  <w:iCs/>
                  <w:noProof/>
                </w:rPr>
                <w:t>Journal of Public Economics</w:t>
              </w:r>
              <w:r>
                <w:rPr>
                  <w:noProof/>
                </w:rPr>
                <w:t>, 1697-1720.</w:t>
              </w:r>
            </w:p>
            <w:p w:rsidR="00BF56ED" w:rsidRDefault="00BF56ED" w:rsidP="00BF56ED">
              <w:pPr>
                <w:pStyle w:val="Bibliography"/>
                <w:ind w:left="720" w:hanging="720"/>
                <w:rPr>
                  <w:noProof/>
                </w:rPr>
              </w:pPr>
              <w:r>
                <w:rPr>
                  <w:noProof/>
                </w:rPr>
                <w:t xml:space="preserve">Eicher, T., García-Penelosa, C., &amp; Van Ypersele, T. (2009). Education, corruption and the distribution of income. </w:t>
              </w:r>
              <w:r>
                <w:rPr>
                  <w:i/>
                  <w:iCs/>
                  <w:noProof/>
                </w:rPr>
                <w:t>Journal of Economic Growth</w:t>
              </w:r>
              <w:r>
                <w:rPr>
                  <w:noProof/>
                </w:rPr>
                <w:t>, 205-231.</w:t>
              </w:r>
            </w:p>
            <w:p w:rsidR="00BF56ED" w:rsidRDefault="00BF56ED" w:rsidP="00BF56ED">
              <w:pPr>
                <w:pStyle w:val="Bibliography"/>
                <w:ind w:left="720" w:hanging="720"/>
                <w:rPr>
                  <w:noProof/>
                </w:rPr>
              </w:pPr>
              <w:r>
                <w:rPr>
                  <w:noProof/>
                </w:rPr>
                <w:t xml:space="preserve">Elkin, S. L., &amp; Soltan, K. E. (1999). </w:t>
              </w:r>
              <w:r>
                <w:rPr>
                  <w:i/>
                  <w:iCs/>
                  <w:noProof/>
                </w:rPr>
                <w:t>Citizen Competence and Democratic Institutions .</w:t>
              </w:r>
              <w:r>
                <w:rPr>
                  <w:noProof/>
                </w:rPr>
                <w:t xml:space="preserve"> State College: The Pennsylvania State University.</w:t>
              </w:r>
            </w:p>
            <w:p w:rsidR="00BF56ED" w:rsidRPr="00BF56ED" w:rsidRDefault="00BF56ED" w:rsidP="00BF56ED">
              <w:pPr>
                <w:pStyle w:val="Bibliography"/>
                <w:ind w:left="720" w:hanging="720"/>
                <w:rPr>
                  <w:noProof/>
                  <w:lang w:val="nl-NL"/>
                </w:rPr>
              </w:pPr>
              <w:r>
                <w:rPr>
                  <w:noProof/>
                </w:rPr>
                <w:t xml:space="preserve">European Social Survey. (2002). </w:t>
              </w:r>
              <w:r>
                <w:rPr>
                  <w:i/>
                  <w:iCs/>
                  <w:noProof/>
                </w:rPr>
                <w:t>About the European Social Survey European Research Infrastructure</w:t>
              </w:r>
              <w:r>
                <w:rPr>
                  <w:noProof/>
                </w:rPr>
                <w:t xml:space="preserve">. </w:t>
              </w:r>
              <w:r w:rsidRPr="00BF56ED">
                <w:rPr>
                  <w:noProof/>
                  <w:lang w:val="nl-NL"/>
                </w:rPr>
                <w:t>Opgehaald van European Social Survey: http://www.europeansocialsurvey.org/about/</w:t>
              </w:r>
            </w:p>
            <w:p w:rsidR="00BF56ED" w:rsidRDefault="00BF56ED" w:rsidP="00BF56ED">
              <w:pPr>
                <w:pStyle w:val="Bibliography"/>
                <w:ind w:left="720" w:hanging="720"/>
                <w:rPr>
                  <w:noProof/>
                </w:rPr>
              </w:pPr>
              <w:r>
                <w:rPr>
                  <w:noProof/>
                </w:rPr>
                <w:t xml:space="preserve">Galston, W. A. (2001). Political Knowledge, Political Engagement and Civic Education . </w:t>
              </w:r>
              <w:r>
                <w:rPr>
                  <w:i/>
                  <w:iCs/>
                  <w:noProof/>
                </w:rPr>
                <w:t>Annual Review of Politicial Science</w:t>
              </w:r>
              <w:r>
                <w:rPr>
                  <w:noProof/>
                </w:rPr>
                <w:t>, 217-234.</w:t>
              </w:r>
            </w:p>
            <w:p w:rsidR="00BF56ED" w:rsidRDefault="00BF56ED" w:rsidP="00BF56ED">
              <w:pPr>
                <w:pStyle w:val="Bibliography"/>
                <w:ind w:left="720" w:hanging="720"/>
                <w:rPr>
                  <w:noProof/>
                </w:rPr>
              </w:pPr>
              <w:r>
                <w:rPr>
                  <w:noProof/>
                </w:rPr>
                <w:t xml:space="preserve">Jain, A. K. (2001). Corruption: A Review. </w:t>
              </w:r>
              <w:r>
                <w:rPr>
                  <w:i/>
                  <w:iCs/>
                  <w:noProof/>
                </w:rPr>
                <w:t>Journal of Economic Surveys</w:t>
              </w:r>
              <w:r>
                <w:rPr>
                  <w:noProof/>
                </w:rPr>
                <w:t>, 71-121.</w:t>
              </w:r>
            </w:p>
            <w:p w:rsidR="00BF56ED" w:rsidRDefault="00BF56ED" w:rsidP="00BF56ED">
              <w:pPr>
                <w:pStyle w:val="Bibliography"/>
                <w:ind w:left="720" w:hanging="720"/>
                <w:rPr>
                  <w:noProof/>
                </w:rPr>
              </w:pPr>
              <w:r>
                <w:rPr>
                  <w:noProof/>
                </w:rPr>
                <w:t xml:space="preserve">Milligan, K., Moretti, E., &amp; Oreopoulos, P. (2004). Does education improve citizenship? Evidence from the United States and the United Kingdom. </w:t>
              </w:r>
              <w:r>
                <w:rPr>
                  <w:i/>
                  <w:iCs/>
                  <w:noProof/>
                </w:rPr>
                <w:t>Journal of Public Economics</w:t>
              </w:r>
              <w:r>
                <w:rPr>
                  <w:noProof/>
                </w:rPr>
                <w:t>, 1667-1695.</w:t>
              </w:r>
            </w:p>
            <w:p w:rsidR="00BF56ED" w:rsidRDefault="00BF56ED" w:rsidP="00BF56ED">
              <w:pPr>
                <w:pStyle w:val="Bibliography"/>
                <w:ind w:left="720" w:hanging="720"/>
                <w:rPr>
                  <w:noProof/>
                </w:rPr>
              </w:pPr>
              <w:r>
                <w:rPr>
                  <w:noProof/>
                </w:rPr>
                <w:t xml:space="preserve">Moore, D. S., McCabe, G. P., Alwan, L. C., Craig, B. A., &amp; Duckworth, W. M. (2011). </w:t>
              </w:r>
              <w:r>
                <w:rPr>
                  <w:i/>
                  <w:iCs/>
                  <w:noProof/>
                </w:rPr>
                <w:t>The Practice of Statistics for Business and Economics.</w:t>
              </w:r>
              <w:r>
                <w:rPr>
                  <w:noProof/>
                </w:rPr>
                <w:t xml:space="preserve"> Houndmills: Palgrave Macmillan.</w:t>
              </w:r>
            </w:p>
            <w:p w:rsidR="00BF56ED" w:rsidRPr="00BF56ED" w:rsidRDefault="00BF56ED" w:rsidP="00BF56ED">
              <w:pPr>
                <w:pStyle w:val="Bibliography"/>
                <w:ind w:left="720" w:hanging="720"/>
                <w:rPr>
                  <w:noProof/>
                  <w:lang w:val="nl-NL"/>
                </w:rPr>
              </w:pPr>
              <w:r w:rsidRPr="00BF56ED">
                <w:rPr>
                  <w:noProof/>
                  <w:lang w:val="nl-NL"/>
                </w:rPr>
                <w:t xml:space="preserve">Rijksoverheid. (2015, September 15). </w:t>
              </w:r>
              <w:r w:rsidRPr="00BF56ED">
                <w:rPr>
                  <w:i/>
                  <w:iCs/>
                  <w:noProof/>
                  <w:lang w:val="nl-NL"/>
                </w:rPr>
                <w:t>Prinsjesdagstukken 2015</w:t>
              </w:r>
              <w:r w:rsidRPr="00BF56ED">
                <w:rPr>
                  <w:noProof/>
                  <w:lang w:val="nl-NL"/>
                </w:rPr>
                <w:t>. Opgehaald van Rijksoverheid: https://www.rijksoverheid.nl/onderwerpen/prinsjesdag/inhoud/miljoenennota-rijksbegroting-en-troonrede/prinsjesdagstukken</w:t>
              </w:r>
            </w:p>
            <w:p w:rsidR="00BF56ED" w:rsidRDefault="00BF56ED" w:rsidP="00BF56ED">
              <w:pPr>
                <w:pStyle w:val="Bibliography"/>
                <w:ind w:left="720" w:hanging="720"/>
                <w:rPr>
                  <w:noProof/>
                </w:rPr>
              </w:pPr>
              <w:r>
                <w:rPr>
                  <w:noProof/>
                </w:rPr>
                <w:t xml:space="preserve">Rodrik, D. (2003). </w:t>
              </w:r>
              <w:r>
                <w:rPr>
                  <w:i/>
                  <w:iCs/>
                  <w:noProof/>
                </w:rPr>
                <w:t>In search of prosperity: Analytic narratives on economic growth.</w:t>
              </w:r>
              <w:r>
                <w:rPr>
                  <w:noProof/>
                </w:rPr>
                <w:t xml:space="preserve"> Princeton: Princeton University Press.</w:t>
              </w:r>
            </w:p>
            <w:p w:rsidR="00BF56ED" w:rsidRDefault="00BF56ED" w:rsidP="00BF56ED">
              <w:pPr>
                <w:pStyle w:val="Bibliography"/>
                <w:ind w:left="720" w:hanging="720"/>
                <w:rPr>
                  <w:noProof/>
                </w:rPr>
              </w:pPr>
              <w:r>
                <w:rPr>
                  <w:noProof/>
                </w:rPr>
                <w:t xml:space="preserve">Smyth, R., &amp; Qian, J. X. (2009). Corruption and left-wing beliefs in a post-socialist transition economy: Evidence from China's 'harmonious society'. </w:t>
              </w:r>
              <w:r>
                <w:rPr>
                  <w:i/>
                  <w:iCs/>
                  <w:noProof/>
                </w:rPr>
                <w:t>Economic Letters</w:t>
              </w:r>
              <w:r>
                <w:rPr>
                  <w:noProof/>
                </w:rPr>
                <w:t>, 42-44.</w:t>
              </w:r>
            </w:p>
            <w:p w:rsidR="00BF56ED" w:rsidRDefault="00BF56ED" w:rsidP="00BF56ED">
              <w:pPr>
                <w:pStyle w:val="Bibliography"/>
                <w:ind w:left="720" w:hanging="720"/>
                <w:rPr>
                  <w:noProof/>
                </w:rPr>
              </w:pPr>
              <w:r>
                <w:rPr>
                  <w:noProof/>
                </w:rPr>
                <w:t xml:space="preserve">Sommer, U., Bloom, P. B.-N., &amp; Arikan, G. (2012). Does faith limit immorality? The politics of religion and corruption. </w:t>
              </w:r>
              <w:r>
                <w:rPr>
                  <w:i/>
                  <w:iCs/>
                  <w:noProof/>
                </w:rPr>
                <w:t>Democratization</w:t>
              </w:r>
              <w:r>
                <w:rPr>
                  <w:noProof/>
                </w:rPr>
                <w:t>, 287-309.</w:t>
              </w:r>
            </w:p>
            <w:p w:rsidR="00BF56ED" w:rsidRDefault="00BF56ED" w:rsidP="00BF56ED">
              <w:pPr>
                <w:pStyle w:val="Bibliography"/>
                <w:ind w:left="720" w:hanging="720"/>
                <w:rPr>
                  <w:noProof/>
                </w:rPr>
              </w:pPr>
              <w:r>
                <w:rPr>
                  <w:noProof/>
                </w:rPr>
                <w:t xml:space="preserve">Torgler, B., &amp; Valev, N. T. (2006). Corruption and Age. </w:t>
              </w:r>
              <w:r>
                <w:rPr>
                  <w:i/>
                  <w:iCs/>
                  <w:noProof/>
                </w:rPr>
                <w:t>Journal of Bioeconomics</w:t>
              </w:r>
              <w:r>
                <w:rPr>
                  <w:noProof/>
                </w:rPr>
                <w:t>, 133-145.</w:t>
              </w:r>
            </w:p>
            <w:p w:rsidR="00BF56ED" w:rsidRDefault="00BF56ED" w:rsidP="00BF56ED">
              <w:pPr>
                <w:pStyle w:val="Bibliography"/>
                <w:ind w:left="720" w:hanging="720"/>
                <w:rPr>
                  <w:noProof/>
                </w:rPr>
              </w:pPr>
              <w:r w:rsidRPr="00BF56ED">
                <w:rPr>
                  <w:noProof/>
                  <w:lang w:val="nl-NL"/>
                </w:rPr>
                <w:t xml:space="preserve">Van Es, A. (2014, November 1). De kloof met de randstad is niet meer te dichten. </w:t>
              </w:r>
              <w:r>
                <w:rPr>
                  <w:i/>
                  <w:iCs/>
                  <w:noProof/>
                </w:rPr>
                <w:t>De Volkskrant</w:t>
              </w:r>
              <w:r>
                <w:rPr>
                  <w:noProof/>
                </w:rPr>
                <w:t>, p. 1.</w:t>
              </w:r>
            </w:p>
            <w:p w:rsidR="00BF56ED" w:rsidRDefault="00BF56ED" w:rsidP="00BF56ED">
              <w:r>
                <w:rPr>
                  <w:b/>
                  <w:bCs/>
                </w:rPr>
                <w:fldChar w:fldCharType="end"/>
              </w:r>
            </w:p>
          </w:sdtContent>
        </w:sdt>
      </w:sdtContent>
    </w:sdt>
    <w:p w:rsidR="009753A7" w:rsidRDefault="009753A7">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Default="00E30E1A">
      <w:pPr>
        <w:rPr>
          <w:b/>
          <w:sz w:val="24"/>
          <w:szCs w:val="24"/>
          <w:lang w:val="en-US"/>
        </w:rPr>
      </w:pPr>
    </w:p>
    <w:p w:rsidR="00E30E1A" w:rsidRPr="00E30E1A" w:rsidRDefault="00E30E1A">
      <w:pPr>
        <w:rPr>
          <w:sz w:val="24"/>
          <w:szCs w:val="24"/>
          <w:lang w:val="en-US"/>
        </w:rPr>
      </w:pPr>
    </w:p>
    <w:sectPr w:rsidR="00E30E1A" w:rsidRPr="00E30E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63A" w:rsidRDefault="00A0763A" w:rsidP="008D1A76">
      <w:pPr>
        <w:spacing w:after="0" w:line="240" w:lineRule="auto"/>
      </w:pPr>
      <w:r>
        <w:separator/>
      </w:r>
    </w:p>
  </w:endnote>
  <w:endnote w:type="continuationSeparator" w:id="0">
    <w:p w:rsidR="00A0763A" w:rsidRDefault="00A0763A" w:rsidP="008D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63A" w:rsidRDefault="00A0763A" w:rsidP="008D1A76">
      <w:pPr>
        <w:spacing w:after="0" w:line="240" w:lineRule="auto"/>
      </w:pPr>
      <w:r>
        <w:separator/>
      </w:r>
    </w:p>
  </w:footnote>
  <w:footnote w:type="continuationSeparator" w:id="0">
    <w:p w:rsidR="00A0763A" w:rsidRDefault="00A0763A" w:rsidP="008D1A76">
      <w:pPr>
        <w:spacing w:after="0" w:line="240" w:lineRule="auto"/>
      </w:pPr>
      <w:r>
        <w:continuationSeparator/>
      </w:r>
    </w:p>
  </w:footnote>
  <w:footnote w:id="1">
    <w:p w:rsidR="004260F4" w:rsidRPr="003668AB" w:rsidRDefault="004260F4">
      <w:pPr>
        <w:pStyle w:val="FootnoteText"/>
        <w:rPr>
          <w:i/>
          <w:lang w:val="nl-NL"/>
        </w:rPr>
      </w:pPr>
      <w:r>
        <w:rPr>
          <w:rStyle w:val="FootnoteReference"/>
        </w:rPr>
        <w:footnoteRef/>
      </w:r>
      <w:r>
        <w:t xml:space="preserve"> </w:t>
      </w:r>
      <w:r w:rsidRPr="003668AB">
        <w:rPr>
          <w:lang w:val="en-US"/>
        </w:rPr>
        <w:t>The ESS divided the Netherlands in</w:t>
      </w:r>
      <w:r>
        <w:rPr>
          <w:lang w:val="en-US"/>
        </w:rPr>
        <w:t xml:space="preserve">to several regions. </w:t>
      </w:r>
      <w:r w:rsidRPr="003668AB">
        <w:rPr>
          <w:lang w:val="nl-NL"/>
        </w:rPr>
        <w:t>The following regions are the ones I clustered into the Randstad variable: Utrecht, Alkmaar en omgeving, IJmond, agglomeratie Haarlem, Zaanstreek, Groot-Amsterdam, Het Gooi en Vechtstreek, agglomeratie Leiden en Bollenstreek</w:t>
      </w:r>
      <w:r>
        <w:rPr>
          <w:lang w:val="nl-NL"/>
        </w:rPr>
        <w:t xml:space="preserve">, </w:t>
      </w:r>
      <w:r w:rsidRPr="003668AB">
        <w:rPr>
          <w:lang w:val="nl-NL"/>
        </w:rPr>
        <w:t>Agglomeratie`s-Gravenhage</w:t>
      </w:r>
      <w:r>
        <w:rPr>
          <w:lang w:val="nl-NL"/>
        </w:rPr>
        <w:t xml:space="preserve">, </w:t>
      </w:r>
      <w:r w:rsidRPr="003668AB">
        <w:rPr>
          <w:lang w:val="nl-NL"/>
        </w:rPr>
        <w:t>Delft en Westland</w:t>
      </w:r>
      <w:r>
        <w:rPr>
          <w:lang w:val="nl-NL"/>
        </w:rPr>
        <w:t xml:space="preserve">, </w:t>
      </w:r>
      <w:r w:rsidRPr="003668AB">
        <w:rPr>
          <w:lang w:val="nl-NL"/>
        </w:rPr>
        <w:t xml:space="preserve"> Oost-Zuid-Holland</w:t>
      </w:r>
      <w:r>
        <w:rPr>
          <w:lang w:val="nl-NL"/>
        </w:rPr>
        <w:t xml:space="preserve">, </w:t>
      </w:r>
      <w:r w:rsidRPr="003668AB">
        <w:rPr>
          <w:lang w:val="nl-NL"/>
        </w:rPr>
        <w:t>Groot-Rijnmond</w:t>
      </w:r>
      <w:r>
        <w:rPr>
          <w:lang w:val="nl-NL"/>
        </w:rPr>
        <w:t xml:space="preserve"> and </w:t>
      </w:r>
      <w:r w:rsidRPr="00F413F7">
        <w:rPr>
          <w:lang w:val="nl-NL"/>
        </w:rPr>
        <w:t>Zuidoost-Zuid-Holland</w:t>
      </w:r>
      <w:r>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1E"/>
    <w:rsid w:val="00007CEE"/>
    <w:rsid w:val="00032772"/>
    <w:rsid w:val="0004167D"/>
    <w:rsid w:val="00061562"/>
    <w:rsid w:val="00064E62"/>
    <w:rsid w:val="00094374"/>
    <w:rsid w:val="0009604E"/>
    <w:rsid w:val="00096DB6"/>
    <w:rsid w:val="00096E65"/>
    <w:rsid w:val="000A0A4B"/>
    <w:rsid w:val="000B20C1"/>
    <w:rsid w:val="000B6192"/>
    <w:rsid w:val="000B7FA7"/>
    <w:rsid w:val="000E3894"/>
    <w:rsid w:val="000E7A29"/>
    <w:rsid w:val="000F2E58"/>
    <w:rsid w:val="00114213"/>
    <w:rsid w:val="00114751"/>
    <w:rsid w:val="0012022B"/>
    <w:rsid w:val="00126AC2"/>
    <w:rsid w:val="00140C23"/>
    <w:rsid w:val="00150261"/>
    <w:rsid w:val="00153869"/>
    <w:rsid w:val="00160651"/>
    <w:rsid w:val="001812B6"/>
    <w:rsid w:val="001915BE"/>
    <w:rsid w:val="00192C53"/>
    <w:rsid w:val="001C67C8"/>
    <w:rsid w:val="001D38A9"/>
    <w:rsid w:val="001F7DE2"/>
    <w:rsid w:val="002002F5"/>
    <w:rsid w:val="002032EC"/>
    <w:rsid w:val="00207E32"/>
    <w:rsid w:val="00227A12"/>
    <w:rsid w:val="00235938"/>
    <w:rsid w:val="0026163F"/>
    <w:rsid w:val="002716C6"/>
    <w:rsid w:val="002A348C"/>
    <w:rsid w:val="002A5E41"/>
    <w:rsid w:val="002B7A4B"/>
    <w:rsid w:val="002C1561"/>
    <w:rsid w:val="002C29E4"/>
    <w:rsid w:val="002D2A36"/>
    <w:rsid w:val="002D4E88"/>
    <w:rsid w:val="002E6462"/>
    <w:rsid w:val="00324B17"/>
    <w:rsid w:val="00335A5E"/>
    <w:rsid w:val="00361CFB"/>
    <w:rsid w:val="003668AB"/>
    <w:rsid w:val="003731A5"/>
    <w:rsid w:val="003865A8"/>
    <w:rsid w:val="003B190C"/>
    <w:rsid w:val="003E4778"/>
    <w:rsid w:val="003E7EB4"/>
    <w:rsid w:val="003F7E6B"/>
    <w:rsid w:val="004260F4"/>
    <w:rsid w:val="0043616C"/>
    <w:rsid w:val="0043752B"/>
    <w:rsid w:val="00452D3F"/>
    <w:rsid w:val="00464B8B"/>
    <w:rsid w:val="00492DC2"/>
    <w:rsid w:val="004A4DD3"/>
    <w:rsid w:val="004D2FEF"/>
    <w:rsid w:val="004E01B3"/>
    <w:rsid w:val="0052723A"/>
    <w:rsid w:val="00536CA7"/>
    <w:rsid w:val="00564477"/>
    <w:rsid w:val="00592D47"/>
    <w:rsid w:val="00592FBA"/>
    <w:rsid w:val="005B0A84"/>
    <w:rsid w:val="005B44A4"/>
    <w:rsid w:val="005C2133"/>
    <w:rsid w:val="005C2236"/>
    <w:rsid w:val="005C2577"/>
    <w:rsid w:val="005C4B9E"/>
    <w:rsid w:val="005C640D"/>
    <w:rsid w:val="005F4D6B"/>
    <w:rsid w:val="006010C4"/>
    <w:rsid w:val="00616145"/>
    <w:rsid w:val="00616ED3"/>
    <w:rsid w:val="006441DF"/>
    <w:rsid w:val="006541B2"/>
    <w:rsid w:val="0066376D"/>
    <w:rsid w:val="00666F29"/>
    <w:rsid w:val="006733EC"/>
    <w:rsid w:val="006822F0"/>
    <w:rsid w:val="006854C8"/>
    <w:rsid w:val="006A67AC"/>
    <w:rsid w:val="006A774F"/>
    <w:rsid w:val="006C2F59"/>
    <w:rsid w:val="006D4EE7"/>
    <w:rsid w:val="006F0A7B"/>
    <w:rsid w:val="007100CC"/>
    <w:rsid w:val="00715528"/>
    <w:rsid w:val="00752740"/>
    <w:rsid w:val="007533C8"/>
    <w:rsid w:val="0075392D"/>
    <w:rsid w:val="007566D4"/>
    <w:rsid w:val="00782D19"/>
    <w:rsid w:val="007A527C"/>
    <w:rsid w:val="007A7B9C"/>
    <w:rsid w:val="007B0AFA"/>
    <w:rsid w:val="007B3843"/>
    <w:rsid w:val="007B44A3"/>
    <w:rsid w:val="007F2E68"/>
    <w:rsid w:val="00812D0B"/>
    <w:rsid w:val="00841ABC"/>
    <w:rsid w:val="0086062A"/>
    <w:rsid w:val="00861614"/>
    <w:rsid w:val="00865CBB"/>
    <w:rsid w:val="008660AC"/>
    <w:rsid w:val="008A278A"/>
    <w:rsid w:val="008A5713"/>
    <w:rsid w:val="008C7D70"/>
    <w:rsid w:val="008D1A76"/>
    <w:rsid w:val="008D2DF8"/>
    <w:rsid w:val="008D4FC4"/>
    <w:rsid w:val="008E2E8D"/>
    <w:rsid w:val="00900980"/>
    <w:rsid w:val="00914CF6"/>
    <w:rsid w:val="0091514F"/>
    <w:rsid w:val="009178B5"/>
    <w:rsid w:val="00933994"/>
    <w:rsid w:val="00934F14"/>
    <w:rsid w:val="009753A7"/>
    <w:rsid w:val="009968EF"/>
    <w:rsid w:val="009A3E92"/>
    <w:rsid w:val="009C372D"/>
    <w:rsid w:val="009D3612"/>
    <w:rsid w:val="009E0DEA"/>
    <w:rsid w:val="009E41F8"/>
    <w:rsid w:val="009E49D3"/>
    <w:rsid w:val="009F5C1B"/>
    <w:rsid w:val="00A00087"/>
    <w:rsid w:val="00A06E51"/>
    <w:rsid w:val="00A0763A"/>
    <w:rsid w:val="00A26371"/>
    <w:rsid w:val="00A2666E"/>
    <w:rsid w:val="00A33152"/>
    <w:rsid w:val="00A33DD9"/>
    <w:rsid w:val="00A46A23"/>
    <w:rsid w:val="00A527A0"/>
    <w:rsid w:val="00A55E79"/>
    <w:rsid w:val="00A810EE"/>
    <w:rsid w:val="00A9176A"/>
    <w:rsid w:val="00AA0280"/>
    <w:rsid w:val="00AA3314"/>
    <w:rsid w:val="00AD4F77"/>
    <w:rsid w:val="00AD5DB0"/>
    <w:rsid w:val="00AF34F3"/>
    <w:rsid w:val="00B02B24"/>
    <w:rsid w:val="00B2093C"/>
    <w:rsid w:val="00B70E4A"/>
    <w:rsid w:val="00BA4E23"/>
    <w:rsid w:val="00BB0120"/>
    <w:rsid w:val="00BC203E"/>
    <w:rsid w:val="00BE5A1A"/>
    <w:rsid w:val="00BF0351"/>
    <w:rsid w:val="00BF399A"/>
    <w:rsid w:val="00BF56ED"/>
    <w:rsid w:val="00C05BD7"/>
    <w:rsid w:val="00C3236B"/>
    <w:rsid w:val="00C33288"/>
    <w:rsid w:val="00C542BC"/>
    <w:rsid w:val="00C817C8"/>
    <w:rsid w:val="00C822D2"/>
    <w:rsid w:val="00C92970"/>
    <w:rsid w:val="00C96A8D"/>
    <w:rsid w:val="00CA2FEB"/>
    <w:rsid w:val="00CA4667"/>
    <w:rsid w:val="00CD1725"/>
    <w:rsid w:val="00CF4F3B"/>
    <w:rsid w:val="00CF528C"/>
    <w:rsid w:val="00D44481"/>
    <w:rsid w:val="00D46933"/>
    <w:rsid w:val="00D7321E"/>
    <w:rsid w:val="00D83F6D"/>
    <w:rsid w:val="00DA481F"/>
    <w:rsid w:val="00DE4D11"/>
    <w:rsid w:val="00DF77A7"/>
    <w:rsid w:val="00E01C48"/>
    <w:rsid w:val="00E0293D"/>
    <w:rsid w:val="00E173F1"/>
    <w:rsid w:val="00E24AE2"/>
    <w:rsid w:val="00E30E1A"/>
    <w:rsid w:val="00E328A5"/>
    <w:rsid w:val="00E338F8"/>
    <w:rsid w:val="00E437FC"/>
    <w:rsid w:val="00E9357A"/>
    <w:rsid w:val="00EF5B94"/>
    <w:rsid w:val="00F168CA"/>
    <w:rsid w:val="00F31B8F"/>
    <w:rsid w:val="00F31F24"/>
    <w:rsid w:val="00F34631"/>
    <w:rsid w:val="00F413F7"/>
    <w:rsid w:val="00F43643"/>
    <w:rsid w:val="00F54360"/>
    <w:rsid w:val="00F720F1"/>
    <w:rsid w:val="00F76C02"/>
    <w:rsid w:val="00F867ED"/>
    <w:rsid w:val="00F872E6"/>
    <w:rsid w:val="00FA3C39"/>
    <w:rsid w:val="00FA7536"/>
    <w:rsid w:val="00FD71A7"/>
    <w:rsid w:val="00FE0B30"/>
    <w:rsid w:val="00FE42F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3CC40-8D0B-45AD-AA46-087F5592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E7A29"/>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A29"/>
    <w:rPr>
      <w:rFonts w:asciiTheme="majorHAnsi" w:eastAsiaTheme="majorEastAsia" w:hAnsiTheme="majorHAnsi" w:cstheme="majorBidi"/>
      <w:color w:val="2E74B5" w:themeColor="accent1" w:themeShade="BF"/>
      <w:sz w:val="32"/>
      <w:szCs w:val="32"/>
      <w:lang w:eastAsia="en-GB"/>
    </w:rPr>
  </w:style>
  <w:style w:type="paragraph" w:styleId="Bibliography">
    <w:name w:val="Bibliography"/>
    <w:basedOn w:val="Normal"/>
    <w:next w:val="Normal"/>
    <w:uiPriority w:val="37"/>
    <w:unhideWhenUsed/>
    <w:rsid w:val="000E7A29"/>
  </w:style>
  <w:style w:type="paragraph" w:styleId="BalloonText">
    <w:name w:val="Balloon Text"/>
    <w:basedOn w:val="Normal"/>
    <w:link w:val="BalloonTextChar"/>
    <w:uiPriority w:val="99"/>
    <w:semiHidden/>
    <w:unhideWhenUsed/>
    <w:rsid w:val="000F2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E58"/>
    <w:rPr>
      <w:rFonts w:ascii="Tahoma" w:hAnsi="Tahoma" w:cs="Tahoma"/>
      <w:sz w:val="16"/>
      <w:szCs w:val="16"/>
    </w:rPr>
  </w:style>
  <w:style w:type="paragraph" w:styleId="NoSpacing">
    <w:name w:val="No Spacing"/>
    <w:uiPriority w:val="1"/>
    <w:qFormat/>
    <w:rsid w:val="00C3236B"/>
    <w:pPr>
      <w:spacing w:after="0" w:line="240" w:lineRule="auto"/>
    </w:pPr>
    <w:rPr>
      <w:lang w:val="en-US"/>
    </w:rPr>
  </w:style>
  <w:style w:type="character" w:styleId="Hyperlink">
    <w:name w:val="Hyperlink"/>
    <w:basedOn w:val="DefaultParagraphFont"/>
    <w:uiPriority w:val="99"/>
    <w:unhideWhenUsed/>
    <w:rsid w:val="0009604E"/>
    <w:rPr>
      <w:color w:val="0563C1" w:themeColor="hyperlink"/>
      <w:u w:val="single"/>
    </w:rPr>
  </w:style>
  <w:style w:type="paragraph" w:styleId="FootnoteText">
    <w:name w:val="footnote text"/>
    <w:basedOn w:val="Normal"/>
    <w:link w:val="FootnoteTextChar"/>
    <w:uiPriority w:val="99"/>
    <w:semiHidden/>
    <w:unhideWhenUsed/>
    <w:rsid w:val="008D1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A76"/>
    <w:rPr>
      <w:sz w:val="20"/>
      <w:szCs w:val="20"/>
    </w:rPr>
  </w:style>
  <w:style w:type="character" w:styleId="FootnoteReference">
    <w:name w:val="footnote reference"/>
    <w:basedOn w:val="DefaultParagraphFont"/>
    <w:uiPriority w:val="99"/>
    <w:semiHidden/>
    <w:unhideWhenUsed/>
    <w:rsid w:val="008D1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8316">
      <w:bodyDiv w:val="1"/>
      <w:marLeft w:val="0"/>
      <w:marRight w:val="0"/>
      <w:marTop w:val="0"/>
      <w:marBottom w:val="0"/>
      <w:divBdr>
        <w:top w:val="none" w:sz="0" w:space="0" w:color="auto"/>
        <w:left w:val="none" w:sz="0" w:space="0" w:color="auto"/>
        <w:bottom w:val="none" w:sz="0" w:space="0" w:color="auto"/>
        <w:right w:val="none" w:sz="0" w:space="0" w:color="auto"/>
      </w:divBdr>
    </w:div>
    <w:div w:id="325129148">
      <w:bodyDiv w:val="1"/>
      <w:marLeft w:val="0"/>
      <w:marRight w:val="0"/>
      <w:marTop w:val="0"/>
      <w:marBottom w:val="0"/>
      <w:divBdr>
        <w:top w:val="none" w:sz="0" w:space="0" w:color="auto"/>
        <w:left w:val="none" w:sz="0" w:space="0" w:color="auto"/>
        <w:bottom w:val="none" w:sz="0" w:space="0" w:color="auto"/>
        <w:right w:val="none" w:sz="0" w:space="0" w:color="auto"/>
      </w:divBdr>
    </w:div>
    <w:div w:id="492647616">
      <w:bodyDiv w:val="1"/>
      <w:marLeft w:val="0"/>
      <w:marRight w:val="0"/>
      <w:marTop w:val="0"/>
      <w:marBottom w:val="0"/>
      <w:divBdr>
        <w:top w:val="none" w:sz="0" w:space="0" w:color="auto"/>
        <w:left w:val="none" w:sz="0" w:space="0" w:color="auto"/>
        <w:bottom w:val="none" w:sz="0" w:space="0" w:color="auto"/>
        <w:right w:val="none" w:sz="0" w:space="0" w:color="auto"/>
      </w:divBdr>
    </w:div>
    <w:div w:id="600915278">
      <w:bodyDiv w:val="1"/>
      <w:marLeft w:val="0"/>
      <w:marRight w:val="0"/>
      <w:marTop w:val="0"/>
      <w:marBottom w:val="0"/>
      <w:divBdr>
        <w:top w:val="none" w:sz="0" w:space="0" w:color="auto"/>
        <w:left w:val="none" w:sz="0" w:space="0" w:color="auto"/>
        <w:bottom w:val="none" w:sz="0" w:space="0" w:color="auto"/>
        <w:right w:val="none" w:sz="0" w:space="0" w:color="auto"/>
      </w:divBdr>
    </w:div>
    <w:div w:id="746149588">
      <w:bodyDiv w:val="1"/>
      <w:marLeft w:val="0"/>
      <w:marRight w:val="0"/>
      <w:marTop w:val="0"/>
      <w:marBottom w:val="0"/>
      <w:divBdr>
        <w:top w:val="none" w:sz="0" w:space="0" w:color="auto"/>
        <w:left w:val="none" w:sz="0" w:space="0" w:color="auto"/>
        <w:bottom w:val="none" w:sz="0" w:space="0" w:color="auto"/>
        <w:right w:val="none" w:sz="0" w:space="0" w:color="auto"/>
      </w:divBdr>
    </w:div>
    <w:div w:id="970594522">
      <w:bodyDiv w:val="1"/>
      <w:marLeft w:val="0"/>
      <w:marRight w:val="0"/>
      <w:marTop w:val="0"/>
      <w:marBottom w:val="0"/>
      <w:divBdr>
        <w:top w:val="none" w:sz="0" w:space="0" w:color="auto"/>
        <w:left w:val="none" w:sz="0" w:space="0" w:color="auto"/>
        <w:bottom w:val="none" w:sz="0" w:space="0" w:color="auto"/>
        <w:right w:val="none" w:sz="0" w:space="0" w:color="auto"/>
      </w:divBdr>
    </w:div>
    <w:div w:id="1253007762">
      <w:bodyDiv w:val="1"/>
      <w:marLeft w:val="0"/>
      <w:marRight w:val="0"/>
      <w:marTop w:val="0"/>
      <w:marBottom w:val="0"/>
      <w:divBdr>
        <w:top w:val="none" w:sz="0" w:space="0" w:color="auto"/>
        <w:left w:val="none" w:sz="0" w:space="0" w:color="auto"/>
        <w:bottom w:val="none" w:sz="0" w:space="0" w:color="auto"/>
        <w:right w:val="none" w:sz="0" w:space="0" w:color="auto"/>
      </w:divBdr>
    </w:div>
    <w:div w:id="1471904858">
      <w:bodyDiv w:val="1"/>
      <w:marLeft w:val="0"/>
      <w:marRight w:val="0"/>
      <w:marTop w:val="0"/>
      <w:marBottom w:val="0"/>
      <w:divBdr>
        <w:top w:val="none" w:sz="0" w:space="0" w:color="auto"/>
        <w:left w:val="none" w:sz="0" w:space="0" w:color="auto"/>
        <w:bottom w:val="none" w:sz="0" w:space="0" w:color="auto"/>
        <w:right w:val="none" w:sz="0" w:space="0" w:color="auto"/>
      </w:divBdr>
    </w:div>
    <w:div w:id="1535656448">
      <w:bodyDiv w:val="1"/>
      <w:marLeft w:val="0"/>
      <w:marRight w:val="0"/>
      <w:marTop w:val="0"/>
      <w:marBottom w:val="0"/>
      <w:divBdr>
        <w:top w:val="none" w:sz="0" w:space="0" w:color="auto"/>
        <w:left w:val="none" w:sz="0" w:space="0" w:color="auto"/>
        <w:bottom w:val="none" w:sz="0" w:space="0" w:color="auto"/>
        <w:right w:val="none" w:sz="0" w:space="0" w:color="auto"/>
      </w:divBdr>
    </w:div>
    <w:div w:id="1718313113">
      <w:bodyDiv w:val="1"/>
      <w:marLeft w:val="0"/>
      <w:marRight w:val="0"/>
      <w:marTop w:val="0"/>
      <w:marBottom w:val="0"/>
      <w:divBdr>
        <w:top w:val="none" w:sz="0" w:space="0" w:color="auto"/>
        <w:left w:val="none" w:sz="0" w:space="0" w:color="auto"/>
        <w:bottom w:val="none" w:sz="0" w:space="0" w:color="auto"/>
        <w:right w:val="none" w:sz="0" w:space="0" w:color="auto"/>
      </w:divBdr>
    </w:div>
    <w:div w:id="1742217892">
      <w:bodyDiv w:val="1"/>
      <w:marLeft w:val="0"/>
      <w:marRight w:val="0"/>
      <w:marTop w:val="0"/>
      <w:marBottom w:val="0"/>
      <w:divBdr>
        <w:top w:val="none" w:sz="0" w:space="0" w:color="auto"/>
        <w:left w:val="none" w:sz="0" w:space="0" w:color="auto"/>
        <w:bottom w:val="none" w:sz="0" w:space="0" w:color="auto"/>
        <w:right w:val="none" w:sz="0" w:space="0" w:color="auto"/>
      </w:divBdr>
    </w:div>
    <w:div w:id="1875116829">
      <w:bodyDiv w:val="1"/>
      <w:marLeft w:val="0"/>
      <w:marRight w:val="0"/>
      <w:marTop w:val="0"/>
      <w:marBottom w:val="0"/>
      <w:divBdr>
        <w:top w:val="none" w:sz="0" w:space="0" w:color="auto"/>
        <w:left w:val="none" w:sz="0" w:space="0" w:color="auto"/>
        <w:bottom w:val="none" w:sz="0" w:space="0" w:color="auto"/>
        <w:right w:val="none" w:sz="0" w:space="0" w:color="auto"/>
      </w:divBdr>
    </w:div>
    <w:div w:id="1898054507">
      <w:bodyDiv w:val="1"/>
      <w:marLeft w:val="0"/>
      <w:marRight w:val="0"/>
      <w:marTop w:val="0"/>
      <w:marBottom w:val="0"/>
      <w:divBdr>
        <w:top w:val="none" w:sz="0" w:space="0" w:color="auto"/>
        <w:left w:val="none" w:sz="0" w:space="0" w:color="auto"/>
        <w:bottom w:val="none" w:sz="0" w:space="0" w:color="auto"/>
        <w:right w:val="none" w:sz="0" w:space="0" w:color="auto"/>
      </w:divBdr>
    </w:div>
    <w:div w:id="1936788519">
      <w:bodyDiv w:val="1"/>
      <w:marLeft w:val="0"/>
      <w:marRight w:val="0"/>
      <w:marTop w:val="0"/>
      <w:marBottom w:val="0"/>
      <w:divBdr>
        <w:top w:val="none" w:sz="0" w:space="0" w:color="auto"/>
        <w:left w:val="none" w:sz="0" w:space="0" w:color="auto"/>
        <w:bottom w:val="none" w:sz="0" w:space="0" w:color="auto"/>
        <w:right w:val="none" w:sz="0" w:space="0" w:color="auto"/>
      </w:divBdr>
    </w:div>
    <w:div w:id="206513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Eur02</b:Tag>
    <b:SourceType>InternetSite</b:SourceType>
    <b:Guid>{5FCBDF24-2B26-4852-AF65-CB500050C9F9}</b:Guid>
    <b:Title>About the European Social Survey European Research Infrastructure</b:Title>
    <b:Year>2002</b:Year>
    <b:Author>
      <b:Author>
        <b:Corporate>European Social Survey</b:Corporate>
      </b:Author>
    </b:Author>
    <b:InternetSiteTitle>European Social Survey</b:InternetSiteTitle>
    <b:URL>http://www.europeansocialsurvey.org/about/</b:URL>
    <b:RefOrder>10</b:RefOrder>
  </b:Source>
  <b:Source>
    <b:Tag>Rij15</b:Tag>
    <b:SourceType>InternetSite</b:SourceType>
    <b:Guid>{FE46BBE0-32B4-41AB-B81B-943FE702641B}</b:Guid>
    <b:Title>Prinsjesdagstukken 2015</b:Title>
    <b:Year>2015</b:Year>
    <b:Author>
      <b:Author>
        <b:NameList>
          <b:Person>
            <b:Last>Rijksoverheid</b:Last>
          </b:Person>
        </b:NameList>
      </b:Author>
    </b:Author>
    <b:InternetSiteTitle>Rijksoverheid</b:InternetSiteTitle>
    <b:Month>September</b:Month>
    <b:Day>15</b:Day>
    <b:URL>https://www.rijksoverheid.nl/onderwerpen/prinsjesdag/inhoud/miljoenennota-rijksbegroting-en-troonrede/prinsjesdagstukken</b:URL>
    <b:RefOrder>1</b:RefOrder>
  </b:Source>
  <b:Source>
    <b:Tag>Jai01</b:Tag>
    <b:SourceType>JournalArticle</b:SourceType>
    <b:Guid>{7992C81D-E153-4A1E-B813-4386DE3714D1}</b:Guid>
    <b:Title>Corruption: A Review</b:Title>
    <b:Year>2001</b:Year>
    <b:Author>
      <b:Author>
        <b:NameList>
          <b:Person>
            <b:Last>Jain</b:Last>
            <b:First>Arvind</b:First>
            <b:Middle>K.</b:Middle>
          </b:Person>
        </b:NameList>
      </b:Author>
    </b:Author>
    <b:JournalName>Journal of Economic Surveys</b:JournalName>
    <b:Pages>71-121</b:Pages>
    <b:RefOrder>2</b:RefOrder>
  </b:Source>
  <b:Source>
    <b:Tag>Gal01</b:Tag>
    <b:SourceType>JournalArticle</b:SourceType>
    <b:Guid>{705A16B7-2D4F-443A-AD9D-95D11963EEA6}</b:Guid>
    <b:Author>
      <b:Author>
        <b:NameList>
          <b:Person>
            <b:Last>Galston</b:Last>
            <b:First>William</b:First>
            <b:Middle>A.</b:Middle>
          </b:Person>
        </b:NameList>
      </b:Author>
    </b:Author>
    <b:Title>Political Knowledge, Political Engagement and Civic Education </b:Title>
    <b:JournalName>Annual Review of Politicial Science</b:JournalName>
    <b:Year>2001</b:Year>
    <b:Pages>217-234</b:Pages>
    <b:RefOrder>4</b:RefOrder>
  </b:Source>
  <b:Source>
    <b:Tag>Elk99</b:Tag>
    <b:SourceType>Book</b:SourceType>
    <b:Guid>{B8C2EB7A-39E7-447F-9F62-E0759631C63F}</b:Guid>
    <b:Title>Citizen Competence and Democratic Institutions </b:Title>
    <b:Year>1999</b:Year>
    <b:Author>
      <b:Author>
        <b:NameList>
          <b:Person>
            <b:Last>Elkin</b:Last>
            <b:First>Stephen</b:First>
            <b:Middle>L.</b:Middle>
          </b:Person>
          <b:Person>
            <b:Last>Soltan</b:Last>
            <b:First>Karol</b:First>
            <b:Middle>Edward</b:Middle>
          </b:Person>
        </b:NameList>
      </b:Author>
    </b:Author>
    <b:City>State College</b:City>
    <b:Publisher>The Pennsylvania State University</b:Publisher>
    <b:RefOrder>5</b:RefOrder>
  </b:Source>
  <b:Source>
    <b:Tag>Rod03</b:Tag>
    <b:SourceType>Book</b:SourceType>
    <b:Guid>{A322FEBA-8157-44B2-ADE8-BF5291FFA76F}</b:Guid>
    <b:Author>
      <b:Author>
        <b:NameList>
          <b:Person>
            <b:Last>Rodrik</b:Last>
            <b:First>Dani</b:First>
          </b:Person>
        </b:NameList>
      </b:Author>
    </b:Author>
    <b:Title>In search of prosperity: Analytic narratives on economic growth</b:Title>
    <b:Year>2003</b:Year>
    <b:City>Princeton</b:City>
    <b:Publisher>Princeton University Press</b:Publisher>
    <b:RefOrder>6</b:RefOrder>
  </b:Source>
  <b:Source>
    <b:Tag>Bot13</b:Tag>
    <b:SourceType>JournalArticle</b:SourceType>
    <b:Guid>{204862F5-97D9-4232-B140-A1BDF265E288}</b:Guid>
    <b:Author>
      <b:Author>
        <b:NameList>
          <b:Person>
            <b:Last>Botero</b:Last>
            <b:First>Juan</b:First>
          </b:Person>
          <b:Person>
            <b:Last>Ponce</b:Last>
            <b:First>Alejandro</b:First>
          </b:Person>
          <b:Person>
            <b:Last>Shleifer</b:Last>
            <b:First>Andrei</b:First>
          </b:Person>
        </b:NameList>
      </b:Author>
    </b:Author>
    <b:Title>Education, Complaints and Accountability</b:Title>
    <b:Year>2013</b:Year>
    <b:JournalName>Journal of Law and Economics</b:JournalName>
    <b:Pages>959-996</b:Pages>
    <b:RefOrder>7</b:RefOrder>
  </b:Source>
  <b:Source>
    <b:Tag>Dee04</b:Tag>
    <b:SourceType>JournalArticle</b:SourceType>
    <b:Guid>{EC4F4D6B-DDD5-40FA-8358-3787FBE97242}</b:Guid>
    <b:Author>
      <b:Author>
        <b:NameList>
          <b:Person>
            <b:Last>Dee</b:Last>
            <b:First>Thomas</b:First>
            <b:Middle>S.</b:Middle>
          </b:Person>
        </b:NameList>
      </b:Author>
    </b:Author>
    <b:Title>Are there civic returns to education?</b:Title>
    <b:JournalName>Journal of Public Economics</b:JournalName>
    <b:Year>2004</b:Year>
    <b:Pages>1697-1720</b:Pages>
    <b:RefOrder>8</b:RefOrder>
  </b:Source>
  <b:Source>
    <b:Tag>Mil04</b:Tag>
    <b:SourceType>JournalArticle</b:SourceType>
    <b:Guid>{C298A060-C043-4FA5-96A9-61E021416447}</b:Guid>
    <b:Author>
      <b:Author>
        <b:NameList>
          <b:Person>
            <b:Last>Milligan</b:Last>
            <b:First>Kevin</b:First>
          </b:Person>
          <b:Person>
            <b:Last>Moretti</b:Last>
            <b:First>Enrico</b:First>
          </b:Person>
          <b:Person>
            <b:Last>Oreopoulos</b:Last>
            <b:First>Philip</b:First>
          </b:Person>
        </b:NameList>
      </b:Author>
    </b:Author>
    <b:Title>Does education improve citizenship? Evidence from the United States and the United Kingdom</b:Title>
    <b:JournalName>Journal of Public Economics</b:JournalName>
    <b:Year>2004</b:Year>
    <b:Pages>1667-1695</b:Pages>
    <b:RefOrder>9</b:RefOrder>
  </b:Source>
  <b:Source>
    <b:Tag>Eic09</b:Tag>
    <b:SourceType>JournalArticle</b:SourceType>
    <b:Guid>{8C2BC5BC-4934-43EC-A8DE-10C3576036C7}</b:Guid>
    <b:Author>
      <b:Author>
        <b:NameList>
          <b:Person>
            <b:Last>Eicher</b:Last>
            <b:First>Theo</b:First>
          </b:Person>
          <b:Person>
            <b:Last>García-Penelosa</b:Last>
            <b:First>Cecilia</b:First>
          </b:Person>
          <b:Person>
            <b:Last>Van Ypersele</b:Last>
            <b:First>Tanguy</b:First>
          </b:Person>
        </b:NameList>
      </b:Author>
    </b:Author>
    <b:Title>Education, corruption and the distribution of income</b:Title>
    <b:JournalName>Journal of Economic Growth</b:JournalName>
    <b:Year>2009</b:Year>
    <b:Pages>205-231</b:Pages>
    <b:RefOrder>3</b:RefOrder>
  </b:Source>
  <b:Source>
    <b:Tag>Tor06</b:Tag>
    <b:SourceType>JournalArticle</b:SourceType>
    <b:Guid>{B6CBE47B-5377-46DC-A71D-8C1780030C72}</b:Guid>
    <b:Author>
      <b:Author>
        <b:NameList>
          <b:Person>
            <b:Last>Torgler</b:Last>
            <b:First>Benno</b:First>
          </b:Person>
          <b:Person>
            <b:Last>Valev</b:Last>
            <b:First>Neven</b:First>
            <b:Middle>T.</b:Middle>
          </b:Person>
        </b:NameList>
      </b:Author>
    </b:Author>
    <b:Title>Corruption and Age</b:Title>
    <b:JournalName>Journal of Bioeconomics</b:JournalName>
    <b:Year>2006</b:Year>
    <b:Pages>133-145</b:Pages>
    <b:RefOrder>11</b:RefOrder>
  </b:Source>
  <b:Source>
    <b:Tag>Smy09</b:Tag>
    <b:SourceType>JournalArticle</b:SourceType>
    <b:Guid>{1C0BF123-6CCB-40B6-9605-0D588D21BFD3}</b:Guid>
    <b:Title>Corruption and left-wing beliefs in a post-socialist transition economy: Evidence from China's 'harmonious society'</b:Title>
    <b:Year>2009</b:Year>
    <b:Author>
      <b:Author>
        <b:NameList>
          <b:Person>
            <b:Last>Smyth</b:Last>
            <b:First>Russell</b:First>
          </b:Person>
          <b:Person>
            <b:Last>Qian</b:Last>
            <b:First>Joanne</b:First>
            <b:Middle>Xiaolei</b:Middle>
          </b:Person>
        </b:NameList>
      </b:Author>
    </b:Author>
    <b:JournalName>Economic Letters</b:JournalName>
    <b:Pages>42-44</b:Pages>
    <b:RefOrder>13</b:RefOrder>
  </b:Source>
  <b:Source>
    <b:Tag>Som12</b:Tag>
    <b:SourceType>JournalArticle</b:SourceType>
    <b:Guid>{6C6E4B72-F708-482A-9C39-B2F90DAC6522}</b:Guid>
    <b:Author>
      <b:Author>
        <b:NameList>
          <b:Person>
            <b:Last>Sommer</b:Last>
            <b:First>Udi</b:First>
          </b:Person>
          <b:Person>
            <b:Last>Bloom</b:Last>
            <b:First>Pazit</b:First>
            <b:Middle>Ben-Nun</b:Middle>
          </b:Person>
          <b:Person>
            <b:Last>Arikan</b:Last>
            <b:First>Gizem</b:First>
          </b:Person>
        </b:NameList>
      </b:Author>
    </b:Author>
    <b:Title>Does faith limit immorality? The politics of religion and corruption</b:Title>
    <b:JournalName>Democratization</b:JournalName>
    <b:Year>2012</b:Year>
    <b:Pages>287-309</b:Pages>
    <b:RefOrder>14</b:RefOrder>
  </b:Source>
  <b:Source>
    <b:Tag>Van14</b:Tag>
    <b:SourceType>ArticleInAPeriodical</b:SourceType>
    <b:Guid>{38017094-B591-4A20-AC1C-B4FA6B9DCB46}</b:Guid>
    <b:Title>De kloof met de randstad is niet meer te dichten</b:Title>
    <b:Year>2014</b:Year>
    <b:Pages>1</b:Pages>
    <b:Author>
      <b:Author>
        <b:NameList>
          <b:Person>
            <b:Last>Van Es</b:Last>
            <b:First>Anna</b:First>
          </b:Person>
        </b:NameList>
      </b:Author>
    </b:Author>
    <b:PeriodicalTitle>De Volkskrant</b:PeriodicalTitle>
    <b:Month>November</b:Month>
    <b:Day>1</b:Day>
    <b:InternetSiteTitle>De Volkskrant</b:InternetSiteTitle>
    <b:YearAccessed>2016</b:YearAccessed>
    <b:RefOrder>15</b:RefOrder>
  </b:Source>
  <b:Source>
    <b:Tag>Moo11</b:Tag>
    <b:SourceType>Book</b:SourceType>
    <b:Guid>{10EA011B-8DB1-4C08-A88A-68744A49A175}</b:Guid>
    <b:Title>The Practice of Statistics for Business and Economics</b:Title>
    <b:Year>2011</b:Year>
    <b:Author>
      <b:Author>
        <b:NameList>
          <b:Person>
            <b:Last>Moore</b:Last>
            <b:First>David</b:First>
            <b:Middle>S</b:Middle>
          </b:Person>
          <b:Person>
            <b:Last>McCabe</b:Last>
            <b:First>George</b:First>
            <b:Middle>P.</b:Middle>
          </b:Person>
          <b:Person>
            <b:Last>Alwan</b:Last>
            <b:First>Layth</b:First>
            <b:Middle>C.</b:Middle>
          </b:Person>
          <b:Person>
            <b:Last>Craig</b:Last>
            <b:First>Bruce</b:First>
            <b:Middle>A.</b:Middle>
          </b:Person>
          <b:Person>
            <b:Last>Duckworth</b:Last>
            <b:First>William</b:First>
            <b:Middle>M.</b:Middle>
          </b:Person>
        </b:NameList>
      </b:Author>
    </b:Author>
    <b:City>Houndmills</b:City>
    <b:Publisher>Palgrave Macmillan</b:Publisher>
    <b:RefOrder>16</b:RefOrder>
  </b:Source>
  <b:Source>
    <b:Tag>Bra</b:Tag>
    <b:SourceType>JournalArticle</b:SourceType>
    <b:Guid>{FE168C22-54EF-4E5E-921D-F5D9DC344D34}</b:Guid>
    <b:Author>
      <b:Author>
        <b:NameList>
          <b:Person>
            <b:Last>Brantjes</b:Last>
            <b:First>Yme</b:First>
          </b:Person>
          <b:Person>
            <b:Last>Sanderse</b:Last>
            <b:First>Martijn</b:First>
          </b:Person>
        </b:NameList>
      </b:Author>
    </b:Author>
    <b:Title>Corruption: the influences of a left wing ideology</b:Title>
    <b:JournalName>Paper written for Major Economics of the Public Sector</b:JournalName>
    <b:Year>2016</b:Year>
    <b:RefOrder>12</b:RefOrder>
  </b:Source>
</b:Sources>
</file>

<file path=customXml/itemProps1.xml><?xml version="1.0" encoding="utf-8"?>
<ds:datastoreItem xmlns:ds="http://schemas.openxmlformats.org/officeDocument/2006/customXml" ds:itemID="{DBF97BEA-1FB0-47D4-BF7F-8661AEB11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5925</Words>
  <Characters>32592</Characters>
  <Application>Microsoft Office Word</Application>
  <DocSecurity>0</DocSecurity>
  <Lines>271</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Sanderse</dc:creator>
  <cp:lastModifiedBy>M.M. Viola Gonzalez</cp:lastModifiedBy>
  <cp:revision>2</cp:revision>
  <dcterms:created xsi:type="dcterms:W3CDTF">2016-08-01T12:11:00Z</dcterms:created>
  <dcterms:modified xsi:type="dcterms:W3CDTF">2016-08-01T12:11:00Z</dcterms:modified>
</cp:coreProperties>
</file>