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charts/chart2.xml" ContentType="application/vnd.openxmlformats-officedocument.drawingml.chart+xml"/>
  <Override PartName="/word/fontTable.xml" ContentType="application/vnd.openxmlformats-officedocument.wordprocessingml.fontTable+xml"/>
  <Override PartName="/word/webSettings.xml" ContentType="application/vnd.openxmlformats-officedocument.wordprocessingml.webSettings+xml"/>
  <Override PartName="/word/charts/chart1.xml" ContentType="application/vnd.openxmlformats-officedocument.drawingml.char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1490C" w:rsidRPr="0031490C" w:rsidRDefault="0031490C" w:rsidP="0031490C">
      <w:pPr>
        <w:pStyle w:val="Heading1"/>
        <w:jc w:val="center"/>
        <w:rPr>
          <w:sz w:val="40"/>
          <w:szCs w:val="40"/>
          <w:lang w:val="en-US"/>
        </w:rPr>
      </w:pPr>
      <w:r>
        <w:rPr>
          <w:sz w:val="40"/>
          <w:szCs w:val="40"/>
          <w:lang w:val="en-US"/>
        </w:rPr>
        <w:t>Increasing Dry Bulk Shipping Market Efficiency by Securitization of New Build Capacity</w:t>
      </w:r>
    </w:p>
    <w:p w:rsidR="002B19A0" w:rsidRPr="001D7677" w:rsidRDefault="002B19A0" w:rsidP="00450B40">
      <w:pPr>
        <w:autoSpaceDE w:val="0"/>
        <w:autoSpaceDN w:val="0"/>
        <w:adjustRightInd w:val="0"/>
        <w:spacing w:after="0" w:line="360" w:lineRule="auto"/>
        <w:rPr>
          <w:rFonts w:ascii="Times New Roman" w:hAnsi="Times New Roman" w:cs="Times New Roman"/>
          <w:b/>
          <w:color w:val="000000"/>
          <w:lang w:val="en-US"/>
        </w:rPr>
      </w:pPr>
    </w:p>
    <w:p w:rsidR="002B19A0" w:rsidRPr="001D7677" w:rsidRDefault="002B19A0" w:rsidP="00450B40">
      <w:pPr>
        <w:autoSpaceDE w:val="0"/>
        <w:autoSpaceDN w:val="0"/>
        <w:adjustRightInd w:val="0"/>
        <w:spacing w:after="0" w:line="360" w:lineRule="auto"/>
        <w:rPr>
          <w:rFonts w:ascii="Times New Roman" w:hAnsi="Times New Roman" w:cs="Times New Roman"/>
          <w:color w:val="000000"/>
          <w:lang w:val="en-US"/>
        </w:rPr>
      </w:pPr>
    </w:p>
    <w:p w:rsidR="00B74FF4" w:rsidRPr="001D7677" w:rsidRDefault="00B74FF4" w:rsidP="00450B40">
      <w:pPr>
        <w:autoSpaceDE w:val="0"/>
        <w:autoSpaceDN w:val="0"/>
        <w:adjustRightInd w:val="0"/>
        <w:spacing w:after="0" w:line="360" w:lineRule="auto"/>
        <w:rPr>
          <w:rFonts w:ascii="Times New Roman" w:hAnsi="Times New Roman" w:cs="Times New Roman"/>
          <w:color w:val="000000"/>
          <w:lang w:val="en-US"/>
        </w:rPr>
      </w:pPr>
    </w:p>
    <w:p w:rsidR="00B74FF4" w:rsidRPr="001D7677" w:rsidRDefault="00B74FF4" w:rsidP="00450B40">
      <w:pPr>
        <w:autoSpaceDE w:val="0"/>
        <w:autoSpaceDN w:val="0"/>
        <w:adjustRightInd w:val="0"/>
        <w:spacing w:after="0" w:line="360" w:lineRule="auto"/>
        <w:rPr>
          <w:rFonts w:ascii="Times New Roman" w:hAnsi="Times New Roman" w:cs="Times New Roman"/>
          <w:color w:val="000000"/>
          <w:lang w:val="en-US"/>
        </w:rPr>
      </w:pPr>
    </w:p>
    <w:p w:rsidR="00B74FF4" w:rsidRPr="001D7677" w:rsidRDefault="00B74FF4" w:rsidP="00450B40">
      <w:pPr>
        <w:autoSpaceDE w:val="0"/>
        <w:autoSpaceDN w:val="0"/>
        <w:adjustRightInd w:val="0"/>
        <w:spacing w:after="0" w:line="360" w:lineRule="auto"/>
        <w:rPr>
          <w:rFonts w:ascii="Times New Roman" w:hAnsi="Times New Roman" w:cs="Times New Roman"/>
          <w:color w:val="000000"/>
          <w:lang w:val="en-US"/>
        </w:rPr>
      </w:pPr>
    </w:p>
    <w:p w:rsidR="00FA0C61" w:rsidRPr="001D7677" w:rsidRDefault="00FA0C61" w:rsidP="00450B40">
      <w:pPr>
        <w:autoSpaceDE w:val="0"/>
        <w:autoSpaceDN w:val="0"/>
        <w:adjustRightInd w:val="0"/>
        <w:spacing w:after="0" w:line="360" w:lineRule="auto"/>
        <w:rPr>
          <w:rFonts w:ascii="Times New Roman" w:hAnsi="Times New Roman" w:cs="Times New Roman"/>
          <w:color w:val="000000"/>
          <w:lang w:val="en-US"/>
        </w:rPr>
      </w:pPr>
    </w:p>
    <w:p w:rsidR="00FA0C61" w:rsidRPr="001D7677" w:rsidRDefault="00FA0C61" w:rsidP="00450B40">
      <w:pPr>
        <w:autoSpaceDE w:val="0"/>
        <w:autoSpaceDN w:val="0"/>
        <w:adjustRightInd w:val="0"/>
        <w:spacing w:after="0" w:line="360" w:lineRule="auto"/>
        <w:rPr>
          <w:rFonts w:ascii="Times New Roman" w:hAnsi="Times New Roman" w:cs="Times New Roman"/>
          <w:color w:val="000000"/>
          <w:lang w:val="en-US"/>
        </w:rPr>
      </w:pPr>
    </w:p>
    <w:p w:rsidR="00B74FF4" w:rsidRPr="001D7677" w:rsidRDefault="00B74FF4" w:rsidP="00450B40">
      <w:pPr>
        <w:autoSpaceDE w:val="0"/>
        <w:autoSpaceDN w:val="0"/>
        <w:adjustRightInd w:val="0"/>
        <w:spacing w:after="0" w:line="360" w:lineRule="auto"/>
        <w:rPr>
          <w:rFonts w:ascii="Times New Roman" w:hAnsi="Times New Roman" w:cs="Times New Roman"/>
          <w:color w:val="000000"/>
          <w:lang w:val="en-US"/>
        </w:rPr>
      </w:pPr>
    </w:p>
    <w:p w:rsidR="00B74FF4" w:rsidRPr="001D7677" w:rsidRDefault="00867DCB" w:rsidP="00867DCB">
      <w:pPr>
        <w:tabs>
          <w:tab w:val="left" w:pos="7023"/>
        </w:tabs>
        <w:autoSpaceDE w:val="0"/>
        <w:autoSpaceDN w:val="0"/>
        <w:adjustRightInd w:val="0"/>
        <w:spacing w:after="0" w:line="360" w:lineRule="auto"/>
        <w:rPr>
          <w:rFonts w:ascii="Times New Roman" w:hAnsi="Times New Roman" w:cs="Times New Roman"/>
          <w:color w:val="000000"/>
          <w:lang w:val="en-US"/>
        </w:rPr>
      </w:pPr>
      <w:r>
        <w:rPr>
          <w:rFonts w:ascii="Times New Roman" w:hAnsi="Times New Roman" w:cs="Times New Roman"/>
          <w:color w:val="000000"/>
          <w:lang w:val="en-US"/>
        </w:rPr>
        <w:tab/>
      </w:r>
    </w:p>
    <w:p w:rsidR="00B74FF4" w:rsidRPr="001D7677" w:rsidRDefault="00B74FF4" w:rsidP="00450B40">
      <w:pPr>
        <w:autoSpaceDE w:val="0"/>
        <w:autoSpaceDN w:val="0"/>
        <w:adjustRightInd w:val="0"/>
        <w:spacing w:after="0" w:line="360" w:lineRule="auto"/>
        <w:rPr>
          <w:rFonts w:ascii="Times New Roman" w:hAnsi="Times New Roman" w:cs="Times New Roman"/>
          <w:color w:val="000000"/>
          <w:lang w:val="en-US"/>
        </w:rPr>
      </w:pPr>
    </w:p>
    <w:p w:rsidR="00B74FF4" w:rsidRPr="001D7677" w:rsidRDefault="00B74FF4" w:rsidP="00450B40">
      <w:pPr>
        <w:autoSpaceDE w:val="0"/>
        <w:autoSpaceDN w:val="0"/>
        <w:adjustRightInd w:val="0"/>
        <w:spacing w:after="0" w:line="360" w:lineRule="auto"/>
        <w:rPr>
          <w:rFonts w:ascii="Times New Roman" w:hAnsi="Times New Roman" w:cs="Times New Roman"/>
          <w:color w:val="000000"/>
          <w:lang w:val="en-US"/>
        </w:rPr>
      </w:pPr>
    </w:p>
    <w:p w:rsidR="00B74FF4" w:rsidRPr="001D7677" w:rsidRDefault="00B74FF4" w:rsidP="00450B40">
      <w:pPr>
        <w:autoSpaceDE w:val="0"/>
        <w:autoSpaceDN w:val="0"/>
        <w:adjustRightInd w:val="0"/>
        <w:spacing w:after="0" w:line="360" w:lineRule="auto"/>
        <w:rPr>
          <w:rFonts w:ascii="Times New Roman" w:hAnsi="Times New Roman" w:cs="Times New Roman"/>
          <w:color w:val="000000"/>
          <w:lang w:val="en-US"/>
        </w:rPr>
      </w:pPr>
    </w:p>
    <w:p w:rsidR="00B74FF4" w:rsidRPr="001D7677" w:rsidRDefault="00B74FF4" w:rsidP="00450B40">
      <w:pPr>
        <w:autoSpaceDE w:val="0"/>
        <w:autoSpaceDN w:val="0"/>
        <w:adjustRightInd w:val="0"/>
        <w:spacing w:after="0" w:line="360" w:lineRule="auto"/>
        <w:rPr>
          <w:rFonts w:ascii="Times New Roman" w:hAnsi="Times New Roman" w:cs="Times New Roman"/>
          <w:color w:val="000000"/>
          <w:lang w:val="en-US"/>
        </w:rPr>
      </w:pPr>
    </w:p>
    <w:p w:rsidR="00B74FF4" w:rsidRPr="001D7677" w:rsidRDefault="00B74FF4" w:rsidP="00450B40">
      <w:pPr>
        <w:autoSpaceDE w:val="0"/>
        <w:autoSpaceDN w:val="0"/>
        <w:adjustRightInd w:val="0"/>
        <w:spacing w:after="0" w:line="360" w:lineRule="auto"/>
        <w:rPr>
          <w:rFonts w:ascii="Times New Roman" w:hAnsi="Times New Roman" w:cs="Times New Roman"/>
          <w:color w:val="000000"/>
          <w:lang w:val="en-US"/>
        </w:rPr>
      </w:pPr>
    </w:p>
    <w:p w:rsidR="00B74FF4" w:rsidRPr="001D7677" w:rsidRDefault="00B74FF4" w:rsidP="00450B40">
      <w:pPr>
        <w:autoSpaceDE w:val="0"/>
        <w:autoSpaceDN w:val="0"/>
        <w:adjustRightInd w:val="0"/>
        <w:spacing w:after="0" w:line="360" w:lineRule="auto"/>
        <w:rPr>
          <w:rFonts w:ascii="Times New Roman" w:hAnsi="Times New Roman" w:cs="Times New Roman"/>
          <w:color w:val="000000"/>
          <w:lang w:val="en-US"/>
        </w:rPr>
      </w:pPr>
    </w:p>
    <w:p w:rsidR="00FA0C61" w:rsidRPr="001D7677" w:rsidRDefault="00FA0C61" w:rsidP="00450B40">
      <w:pPr>
        <w:autoSpaceDE w:val="0"/>
        <w:autoSpaceDN w:val="0"/>
        <w:adjustRightInd w:val="0"/>
        <w:spacing w:after="0" w:line="360" w:lineRule="auto"/>
        <w:rPr>
          <w:rFonts w:ascii="Times New Roman" w:hAnsi="Times New Roman" w:cs="Times New Roman"/>
          <w:color w:val="000000"/>
          <w:lang w:val="en-US"/>
        </w:rPr>
      </w:pPr>
    </w:p>
    <w:p w:rsidR="00FA0C61" w:rsidRPr="001D7677" w:rsidRDefault="00FA0C61" w:rsidP="00450B40">
      <w:pPr>
        <w:autoSpaceDE w:val="0"/>
        <w:autoSpaceDN w:val="0"/>
        <w:adjustRightInd w:val="0"/>
        <w:spacing w:after="0" w:line="360" w:lineRule="auto"/>
        <w:rPr>
          <w:rFonts w:ascii="Times New Roman" w:hAnsi="Times New Roman" w:cs="Times New Roman"/>
          <w:color w:val="000000"/>
          <w:lang w:val="en-US"/>
        </w:rPr>
      </w:pPr>
    </w:p>
    <w:p w:rsidR="00413064" w:rsidRDefault="00413064" w:rsidP="00450B40">
      <w:pPr>
        <w:autoSpaceDE w:val="0"/>
        <w:autoSpaceDN w:val="0"/>
        <w:adjustRightInd w:val="0"/>
        <w:spacing w:after="0" w:line="360" w:lineRule="auto"/>
        <w:rPr>
          <w:rFonts w:ascii="Times New Roman" w:hAnsi="Times New Roman" w:cs="Times New Roman"/>
          <w:color w:val="000000"/>
          <w:lang w:val="en-US"/>
        </w:rPr>
      </w:pPr>
    </w:p>
    <w:p w:rsidR="00413064" w:rsidRDefault="00413064" w:rsidP="00450B40">
      <w:pPr>
        <w:autoSpaceDE w:val="0"/>
        <w:autoSpaceDN w:val="0"/>
        <w:adjustRightInd w:val="0"/>
        <w:spacing w:after="0" w:line="360" w:lineRule="auto"/>
        <w:rPr>
          <w:rFonts w:ascii="Times New Roman" w:hAnsi="Times New Roman" w:cs="Times New Roman"/>
          <w:color w:val="000000"/>
          <w:lang w:val="en-US"/>
        </w:rPr>
      </w:pPr>
    </w:p>
    <w:p w:rsidR="00413064" w:rsidRPr="001D7677" w:rsidRDefault="00413064" w:rsidP="00450B40">
      <w:pPr>
        <w:autoSpaceDE w:val="0"/>
        <w:autoSpaceDN w:val="0"/>
        <w:adjustRightInd w:val="0"/>
        <w:spacing w:after="0" w:line="360" w:lineRule="auto"/>
        <w:rPr>
          <w:rFonts w:ascii="Times New Roman" w:hAnsi="Times New Roman" w:cs="Times New Roman"/>
          <w:color w:val="000000"/>
          <w:lang w:val="en-US"/>
        </w:rPr>
      </w:pPr>
    </w:p>
    <w:p w:rsidR="00ED7A9A" w:rsidRPr="001D7677" w:rsidRDefault="00ED7A9A" w:rsidP="00450B40">
      <w:pPr>
        <w:autoSpaceDE w:val="0"/>
        <w:autoSpaceDN w:val="0"/>
        <w:adjustRightInd w:val="0"/>
        <w:spacing w:after="0" w:line="360" w:lineRule="auto"/>
        <w:rPr>
          <w:rFonts w:ascii="Times New Roman" w:hAnsi="Times New Roman" w:cs="Times New Roman"/>
          <w:color w:val="000000"/>
          <w:lang w:val="en-US"/>
        </w:rPr>
      </w:pPr>
      <w:r w:rsidRPr="001D7677">
        <w:rPr>
          <w:rFonts w:ascii="Times New Roman" w:hAnsi="Times New Roman" w:cs="Times New Roman"/>
          <w:color w:val="000000"/>
          <w:lang w:val="en-US"/>
        </w:rPr>
        <w:t>Erasmus University</w:t>
      </w:r>
    </w:p>
    <w:p w:rsidR="00ED7A9A" w:rsidRPr="001D7677" w:rsidRDefault="00923954" w:rsidP="00450B40">
      <w:pPr>
        <w:autoSpaceDE w:val="0"/>
        <w:autoSpaceDN w:val="0"/>
        <w:adjustRightInd w:val="0"/>
        <w:spacing w:after="0" w:line="360" w:lineRule="auto"/>
        <w:rPr>
          <w:rFonts w:ascii="Times New Roman" w:hAnsi="Times New Roman" w:cs="Times New Roman"/>
          <w:color w:val="000000"/>
          <w:lang w:val="en-US"/>
        </w:rPr>
      </w:pPr>
      <w:r w:rsidRPr="001D7677">
        <w:rPr>
          <w:rFonts w:ascii="Times New Roman" w:hAnsi="Times New Roman" w:cs="Times New Roman"/>
          <w:color w:val="000000"/>
          <w:lang w:val="en-US"/>
        </w:rPr>
        <w:t>Erasmus school of Economics</w:t>
      </w:r>
    </w:p>
    <w:p w:rsidR="00FA0C61" w:rsidRPr="001D7677" w:rsidRDefault="00FA0C61" w:rsidP="00450B40">
      <w:pPr>
        <w:autoSpaceDE w:val="0"/>
        <w:autoSpaceDN w:val="0"/>
        <w:adjustRightInd w:val="0"/>
        <w:spacing w:after="0" w:line="360" w:lineRule="auto"/>
        <w:rPr>
          <w:rFonts w:ascii="Times New Roman" w:hAnsi="Times New Roman" w:cs="Times New Roman"/>
          <w:color w:val="000000"/>
          <w:lang w:val="en-US"/>
        </w:rPr>
      </w:pPr>
    </w:p>
    <w:p w:rsidR="00ED7A9A" w:rsidRPr="001D7677" w:rsidRDefault="005E2B59" w:rsidP="00450B40">
      <w:pPr>
        <w:autoSpaceDE w:val="0"/>
        <w:autoSpaceDN w:val="0"/>
        <w:adjustRightInd w:val="0"/>
        <w:spacing w:after="0" w:line="360" w:lineRule="auto"/>
        <w:rPr>
          <w:rFonts w:ascii="Times New Roman" w:hAnsi="Times New Roman" w:cs="Times New Roman"/>
          <w:color w:val="000000"/>
          <w:lang w:val="en-US"/>
        </w:rPr>
      </w:pPr>
      <w:r w:rsidRPr="001D7677">
        <w:rPr>
          <w:rFonts w:ascii="Times New Roman" w:hAnsi="Times New Roman" w:cs="Times New Roman"/>
          <w:color w:val="000000"/>
          <w:lang w:val="en-US"/>
        </w:rPr>
        <w:t xml:space="preserve">Bachelor </w:t>
      </w:r>
      <w:r w:rsidR="00ED7A9A" w:rsidRPr="001D7677">
        <w:rPr>
          <w:rFonts w:ascii="Times New Roman" w:hAnsi="Times New Roman" w:cs="Times New Roman"/>
          <w:color w:val="000000"/>
          <w:lang w:val="en-US"/>
        </w:rPr>
        <w:t>Thesis</w:t>
      </w:r>
    </w:p>
    <w:p w:rsidR="00ED7A9A" w:rsidRPr="001D7677" w:rsidRDefault="00ED7A9A" w:rsidP="00450B40">
      <w:pPr>
        <w:autoSpaceDE w:val="0"/>
        <w:autoSpaceDN w:val="0"/>
        <w:adjustRightInd w:val="0"/>
        <w:spacing w:after="0" w:line="360" w:lineRule="auto"/>
        <w:rPr>
          <w:rFonts w:ascii="Times New Roman" w:hAnsi="Times New Roman" w:cs="Times New Roman"/>
          <w:color w:val="000000"/>
          <w:lang w:val="en-US"/>
        </w:rPr>
      </w:pPr>
      <w:r w:rsidRPr="001D7677">
        <w:rPr>
          <w:rFonts w:ascii="Times New Roman" w:hAnsi="Times New Roman" w:cs="Times New Roman"/>
          <w:color w:val="000000"/>
          <w:lang w:val="en-US"/>
        </w:rPr>
        <w:t xml:space="preserve">By </w:t>
      </w:r>
      <w:r w:rsidR="00923954" w:rsidRPr="001D7677">
        <w:rPr>
          <w:rFonts w:ascii="Times New Roman" w:hAnsi="Times New Roman" w:cs="Times New Roman"/>
          <w:color w:val="000000"/>
          <w:lang w:val="en-US"/>
        </w:rPr>
        <w:t>David Pollack</w:t>
      </w:r>
    </w:p>
    <w:p w:rsidR="00ED7A9A" w:rsidRPr="001D7677" w:rsidRDefault="00923954" w:rsidP="00450B40">
      <w:pPr>
        <w:autoSpaceDE w:val="0"/>
        <w:autoSpaceDN w:val="0"/>
        <w:adjustRightInd w:val="0"/>
        <w:spacing w:after="0" w:line="360" w:lineRule="auto"/>
        <w:rPr>
          <w:rFonts w:ascii="Times New Roman" w:hAnsi="Times New Roman" w:cs="Times New Roman"/>
          <w:color w:val="000000"/>
          <w:lang w:val="en-US"/>
        </w:rPr>
      </w:pPr>
      <w:r w:rsidRPr="001D7677">
        <w:rPr>
          <w:rFonts w:ascii="Times New Roman" w:hAnsi="Times New Roman" w:cs="Times New Roman"/>
          <w:color w:val="000000"/>
          <w:lang w:val="en-US"/>
        </w:rPr>
        <w:t>278925</w:t>
      </w:r>
    </w:p>
    <w:p w:rsidR="00ED7A9A" w:rsidRPr="001D7677" w:rsidRDefault="00923954" w:rsidP="00450B40">
      <w:pPr>
        <w:autoSpaceDE w:val="0"/>
        <w:autoSpaceDN w:val="0"/>
        <w:adjustRightInd w:val="0"/>
        <w:spacing w:after="0" w:line="360" w:lineRule="auto"/>
        <w:rPr>
          <w:rFonts w:ascii="Times New Roman" w:hAnsi="Times New Roman" w:cs="Times New Roman"/>
          <w:color w:val="000000"/>
        </w:rPr>
      </w:pPr>
      <w:r w:rsidRPr="001D7677">
        <w:rPr>
          <w:rFonts w:ascii="Times New Roman" w:hAnsi="Times New Roman" w:cs="Times New Roman"/>
          <w:color w:val="000000"/>
        </w:rPr>
        <w:t>Theodorus Majofskistraat 43HS</w:t>
      </w:r>
    </w:p>
    <w:p w:rsidR="00923954" w:rsidRPr="001D7677" w:rsidRDefault="00923954" w:rsidP="00450B40">
      <w:pPr>
        <w:autoSpaceDE w:val="0"/>
        <w:autoSpaceDN w:val="0"/>
        <w:adjustRightInd w:val="0"/>
        <w:spacing w:after="0" w:line="360" w:lineRule="auto"/>
        <w:rPr>
          <w:rFonts w:ascii="Times New Roman" w:hAnsi="Times New Roman" w:cs="Times New Roman"/>
          <w:color w:val="000000"/>
        </w:rPr>
      </w:pPr>
      <w:r w:rsidRPr="001D7677">
        <w:rPr>
          <w:rFonts w:ascii="Times New Roman" w:hAnsi="Times New Roman" w:cs="Times New Roman"/>
          <w:color w:val="000000"/>
        </w:rPr>
        <w:t>1065SV</w:t>
      </w:r>
      <w:r w:rsidRPr="001D7677">
        <w:rPr>
          <w:rFonts w:ascii="Times New Roman" w:hAnsi="Times New Roman" w:cs="Times New Roman"/>
          <w:color w:val="000000"/>
        </w:rPr>
        <w:tab/>
        <w:t>Amsterdam</w:t>
      </w:r>
    </w:p>
    <w:p w:rsidR="00ED7A9A" w:rsidRPr="001D7677" w:rsidRDefault="003C5242" w:rsidP="00450B40">
      <w:pPr>
        <w:autoSpaceDE w:val="0"/>
        <w:autoSpaceDN w:val="0"/>
        <w:adjustRightInd w:val="0"/>
        <w:spacing w:after="0" w:line="360" w:lineRule="auto"/>
        <w:rPr>
          <w:rFonts w:ascii="Times New Roman" w:hAnsi="Times New Roman" w:cs="Times New Roman"/>
          <w:color w:val="0000FF"/>
        </w:rPr>
      </w:pPr>
      <w:hyperlink r:id="rId8" w:history="1">
        <w:r w:rsidR="00923954" w:rsidRPr="001D7677">
          <w:rPr>
            <w:rStyle w:val="Hyperlink"/>
            <w:rFonts w:ascii="Times New Roman" w:hAnsi="Times New Roman" w:cs="Times New Roman"/>
          </w:rPr>
          <w:t>D.M.Pollack@gmail.com</w:t>
        </w:r>
      </w:hyperlink>
      <w:r w:rsidR="00923954" w:rsidRPr="001D7677">
        <w:rPr>
          <w:rFonts w:ascii="Times New Roman" w:hAnsi="Times New Roman" w:cs="Times New Roman"/>
          <w:color w:val="0000FF"/>
        </w:rPr>
        <w:tab/>
      </w:r>
    </w:p>
    <w:p w:rsidR="002B19A0" w:rsidRPr="0036142B" w:rsidRDefault="00ED7A9A" w:rsidP="00450B40">
      <w:pPr>
        <w:autoSpaceDE w:val="0"/>
        <w:autoSpaceDN w:val="0"/>
        <w:adjustRightInd w:val="0"/>
        <w:spacing w:after="0" w:line="360" w:lineRule="auto"/>
        <w:rPr>
          <w:rFonts w:ascii="Times New Roman" w:hAnsi="Times New Roman" w:cs="Times New Roman"/>
          <w:color w:val="000000"/>
        </w:rPr>
      </w:pPr>
      <w:r w:rsidRPr="0036142B">
        <w:rPr>
          <w:rFonts w:ascii="Times New Roman" w:hAnsi="Times New Roman" w:cs="Times New Roman"/>
          <w:color w:val="000000"/>
        </w:rPr>
        <w:t>Supervisor</w:t>
      </w:r>
      <w:r w:rsidR="00923954" w:rsidRPr="0036142B">
        <w:rPr>
          <w:rFonts w:ascii="Times New Roman" w:hAnsi="Times New Roman" w:cs="Times New Roman"/>
          <w:color w:val="000000"/>
        </w:rPr>
        <w:t>:</w:t>
      </w:r>
      <w:r w:rsidRPr="0036142B">
        <w:rPr>
          <w:rFonts w:ascii="Times New Roman" w:hAnsi="Times New Roman" w:cs="Times New Roman"/>
          <w:color w:val="000000"/>
        </w:rPr>
        <w:t xml:space="preserve"> </w:t>
      </w:r>
    </w:p>
    <w:p w:rsidR="005D61AA" w:rsidRPr="0036142B" w:rsidRDefault="002B19A0" w:rsidP="001E106E">
      <w:pPr>
        <w:autoSpaceDE w:val="0"/>
        <w:autoSpaceDN w:val="0"/>
        <w:adjustRightInd w:val="0"/>
        <w:spacing w:after="0" w:line="360" w:lineRule="auto"/>
        <w:rPr>
          <w:rFonts w:ascii="Times New Roman" w:hAnsi="Times New Roman" w:cs="Times New Roman"/>
          <w:color w:val="000000"/>
        </w:rPr>
      </w:pPr>
      <w:r w:rsidRPr="0036142B">
        <w:rPr>
          <w:rFonts w:ascii="Times New Roman" w:hAnsi="Times New Roman" w:cs="Times New Roman"/>
          <w:color w:val="000000"/>
        </w:rPr>
        <w:t xml:space="preserve">Martijn </w:t>
      </w:r>
      <w:r w:rsidR="008C1111" w:rsidRPr="0036142B">
        <w:rPr>
          <w:rFonts w:ascii="Times New Roman" w:hAnsi="Times New Roman" w:cs="Times New Roman"/>
          <w:color w:val="000000"/>
        </w:rPr>
        <w:t xml:space="preserve">van der </w:t>
      </w:r>
      <w:r w:rsidRPr="0036142B">
        <w:rPr>
          <w:rFonts w:ascii="Times New Roman" w:hAnsi="Times New Roman" w:cs="Times New Roman"/>
          <w:color w:val="000000"/>
        </w:rPr>
        <w:t>Horst</w:t>
      </w:r>
      <w:r w:rsidR="005D61AA" w:rsidRPr="0036142B">
        <w:rPr>
          <w:rFonts w:ascii="Times New Roman" w:hAnsi="Times New Roman" w:cs="Times New Roman"/>
          <w:b/>
          <w:u w:val="single"/>
        </w:rPr>
        <w:br w:type="page"/>
      </w:r>
    </w:p>
    <w:p w:rsidR="0036142B" w:rsidRDefault="004102E2" w:rsidP="00AD49E4">
      <w:pPr>
        <w:pStyle w:val="Heading1"/>
        <w:rPr>
          <w:lang w:val="en-GB"/>
        </w:rPr>
      </w:pPr>
      <w:r>
        <w:rPr>
          <w:lang w:val="en-GB"/>
        </w:rPr>
        <w:lastRenderedPageBreak/>
        <w:t>S</w:t>
      </w:r>
      <w:r w:rsidR="005D61AA" w:rsidRPr="001D7677">
        <w:rPr>
          <w:lang w:val="en-GB"/>
        </w:rPr>
        <w:t>ummery</w:t>
      </w:r>
    </w:p>
    <w:p w:rsidR="000814C5" w:rsidRPr="000814C5" w:rsidRDefault="000814C5" w:rsidP="00930C23">
      <w:pPr>
        <w:spacing w:line="360" w:lineRule="auto"/>
        <w:rPr>
          <w:lang w:val="en-GB"/>
        </w:rPr>
      </w:pPr>
    </w:p>
    <w:p w:rsidR="005660A1" w:rsidRDefault="0067090C" w:rsidP="00930C23">
      <w:pPr>
        <w:spacing w:line="360" w:lineRule="auto"/>
        <w:rPr>
          <w:rFonts w:ascii="Times New Roman" w:hAnsi="Times New Roman" w:cs="Times New Roman"/>
          <w:lang w:val="en-GB"/>
        </w:rPr>
      </w:pPr>
      <w:r>
        <w:rPr>
          <w:rFonts w:ascii="Times New Roman" w:hAnsi="Times New Roman" w:cs="Times New Roman"/>
          <w:lang w:val="en-GB"/>
        </w:rPr>
        <w:t xml:space="preserve">The objective of this </w:t>
      </w:r>
      <w:r w:rsidR="00096FFC">
        <w:rPr>
          <w:rFonts w:ascii="Times New Roman" w:hAnsi="Times New Roman" w:cs="Times New Roman"/>
          <w:lang w:val="en-GB"/>
        </w:rPr>
        <w:t xml:space="preserve">thesis </w:t>
      </w:r>
      <w:r>
        <w:rPr>
          <w:rFonts w:ascii="Times New Roman" w:hAnsi="Times New Roman" w:cs="Times New Roman"/>
          <w:lang w:val="en-GB"/>
        </w:rPr>
        <w:t xml:space="preserve">is to introduce a method of securitizing dry bulk shipping companies or vessels. </w:t>
      </w:r>
      <w:r w:rsidR="005660A1">
        <w:rPr>
          <w:rFonts w:ascii="Times New Roman" w:hAnsi="Times New Roman" w:cs="Times New Roman"/>
          <w:lang w:val="en-GB"/>
        </w:rPr>
        <w:t xml:space="preserve">The general structure and nature of securitization has been based on the mortgage-backed securities. </w:t>
      </w:r>
      <w:r>
        <w:rPr>
          <w:rFonts w:ascii="Times New Roman" w:hAnsi="Times New Roman" w:cs="Times New Roman"/>
          <w:lang w:val="en-GB"/>
        </w:rPr>
        <w:t>T</w:t>
      </w:r>
      <w:r w:rsidR="005660A1">
        <w:rPr>
          <w:rFonts w:ascii="Times New Roman" w:hAnsi="Times New Roman" w:cs="Times New Roman"/>
          <w:lang w:val="en-GB"/>
        </w:rPr>
        <w:t>his method uses</w:t>
      </w:r>
      <w:r>
        <w:rPr>
          <w:rFonts w:ascii="Times New Roman" w:hAnsi="Times New Roman" w:cs="Times New Roman"/>
          <w:lang w:val="en-GB"/>
        </w:rPr>
        <w:t xml:space="preserve"> segmented tranches based on</w:t>
      </w:r>
      <w:r w:rsidR="005660A1">
        <w:rPr>
          <w:rFonts w:ascii="Times New Roman" w:hAnsi="Times New Roman" w:cs="Times New Roman"/>
          <w:lang w:val="en-GB"/>
        </w:rPr>
        <w:t xml:space="preserve"> future charter incomes.</w:t>
      </w:r>
      <w:r>
        <w:rPr>
          <w:rFonts w:ascii="Times New Roman" w:hAnsi="Times New Roman" w:cs="Times New Roman"/>
          <w:lang w:val="en-GB"/>
        </w:rPr>
        <w:t xml:space="preserve"> </w:t>
      </w:r>
    </w:p>
    <w:p w:rsidR="005660A1" w:rsidRDefault="0067090C" w:rsidP="00930C23">
      <w:pPr>
        <w:spacing w:line="360" w:lineRule="auto"/>
        <w:rPr>
          <w:rFonts w:ascii="Times New Roman" w:hAnsi="Times New Roman" w:cs="Times New Roman"/>
          <w:lang w:val="en-GB"/>
        </w:rPr>
      </w:pPr>
      <w:r>
        <w:rPr>
          <w:rFonts w:ascii="Times New Roman" w:hAnsi="Times New Roman" w:cs="Times New Roman"/>
          <w:lang w:val="en-GB"/>
        </w:rPr>
        <w:t>Th</w:t>
      </w:r>
      <w:r w:rsidR="005660A1">
        <w:rPr>
          <w:rFonts w:ascii="Times New Roman" w:hAnsi="Times New Roman" w:cs="Times New Roman"/>
          <w:lang w:val="en-GB"/>
        </w:rPr>
        <w:t>e</w:t>
      </w:r>
      <w:r>
        <w:rPr>
          <w:rFonts w:ascii="Times New Roman" w:hAnsi="Times New Roman" w:cs="Times New Roman"/>
          <w:lang w:val="en-GB"/>
        </w:rPr>
        <w:t xml:space="preserve"> thesis analyze</w:t>
      </w:r>
      <w:r w:rsidR="00763790">
        <w:rPr>
          <w:rFonts w:ascii="Times New Roman" w:hAnsi="Times New Roman" w:cs="Times New Roman"/>
          <w:lang w:val="en-GB"/>
        </w:rPr>
        <w:t>s</w:t>
      </w:r>
      <w:r>
        <w:rPr>
          <w:rFonts w:ascii="Times New Roman" w:hAnsi="Times New Roman" w:cs="Times New Roman"/>
          <w:lang w:val="en-GB"/>
        </w:rPr>
        <w:t xml:space="preserve"> the market dynamics of the dry bulk shipping market</w:t>
      </w:r>
      <w:r w:rsidRPr="0067090C">
        <w:rPr>
          <w:rFonts w:ascii="Times New Roman" w:hAnsi="Times New Roman" w:cs="Times New Roman"/>
          <w:lang w:val="en-GB"/>
        </w:rPr>
        <w:t xml:space="preserve"> </w:t>
      </w:r>
      <w:r>
        <w:rPr>
          <w:rFonts w:ascii="Times New Roman" w:hAnsi="Times New Roman" w:cs="Times New Roman"/>
          <w:lang w:val="en-GB"/>
        </w:rPr>
        <w:t>and ident</w:t>
      </w:r>
      <w:r w:rsidR="00763790">
        <w:rPr>
          <w:rFonts w:ascii="Times New Roman" w:hAnsi="Times New Roman" w:cs="Times New Roman"/>
          <w:lang w:val="en-GB"/>
        </w:rPr>
        <w:t>ifies</w:t>
      </w:r>
      <w:r>
        <w:rPr>
          <w:rFonts w:ascii="Times New Roman" w:hAnsi="Times New Roman" w:cs="Times New Roman"/>
          <w:lang w:val="en-GB"/>
        </w:rPr>
        <w:t xml:space="preserve"> problems</w:t>
      </w:r>
      <w:r w:rsidR="00763790">
        <w:rPr>
          <w:rFonts w:ascii="Times New Roman" w:hAnsi="Times New Roman" w:cs="Times New Roman"/>
          <w:lang w:val="en-GB"/>
        </w:rPr>
        <w:t xml:space="preserve"> therein</w:t>
      </w:r>
      <w:r>
        <w:rPr>
          <w:rFonts w:ascii="Times New Roman" w:hAnsi="Times New Roman" w:cs="Times New Roman"/>
          <w:lang w:val="en-GB"/>
        </w:rPr>
        <w:t xml:space="preserve">. </w:t>
      </w:r>
      <w:r w:rsidR="005660A1">
        <w:rPr>
          <w:rFonts w:ascii="Times New Roman" w:hAnsi="Times New Roman" w:cs="Times New Roman"/>
          <w:lang w:val="en-GB"/>
        </w:rPr>
        <w:t>This</w:t>
      </w:r>
      <w:r w:rsidR="00763790">
        <w:rPr>
          <w:rFonts w:ascii="Times New Roman" w:hAnsi="Times New Roman" w:cs="Times New Roman"/>
          <w:lang w:val="en-GB"/>
        </w:rPr>
        <w:t xml:space="preserve"> is</w:t>
      </w:r>
      <w:r w:rsidR="005660A1">
        <w:rPr>
          <w:rFonts w:ascii="Times New Roman" w:hAnsi="Times New Roman" w:cs="Times New Roman"/>
          <w:lang w:val="en-GB"/>
        </w:rPr>
        <w:t xml:space="preserve"> done by using the four shipping market</w:t>
      </w:r>
      <w:r w:rsidR="00C56757">
        <w:rPr>
          <w:rFonts w:ascii="Times New Roman" w:hAnsi="Times New Roman" w:cs="Times New Roman"/>
          <w:lang w:val="en-GB"/>
        </w:rPr>
        <w:t>s</w:t>
      </w:r>
      <w:r w:rsidR="005660A1">
        <w:rPr>
          <w:rFonts w:ascii="Times New Roman" w:hAnsi="Times New Roman" w:cs="Times New Roman"/>
          <w:lang w:val="en-GB"/>
        </w:rPr>
        <w:t xml:space="preserve"> as determined by Stopford. Each of these markets will be summarized and </w:t>
      </w:r>
      <w:r w:rsidR="00096FFC">
        <w:rPr>
          <w:rFonts w:ascii="Times New Roman" w:hAnsi="Times New Roman" w:cs="Times New Roman"/>
          <w:lang w:val="en-GB"/>
        </w:rPr>
        <w:t>its</w:t>
      </w:r>
      <w:r w:rsidR="0085772B">
        <w:rPr>
          <w:rFonts w:ascii="Times New Roman" w:hAnsi="Times New Roman" w:cs="Times New Roman"/>
          <w:lang w:val="en-GB"/>
        </w:rPr>
        <w:t xml:space="preserve"> market dynamics </w:t>
      </w:r>
      <w:r w:rsidR="005660A1">
        <w:rPr>
          <w:rFonts w:ascii="Times New Roman" w:hAnsi="Times New Roman" w:cs="Times New Roman"/>
          <w:lang w:val="en-GB"/>
        </w:rPr>
        <w:t xml:space="preserve">explained. The dry bulk shipping market is highly cyclical in nature and freight rates </w:t>
      </w:r>
      <w:r w:rsidR="00096FFC">
        <w:rPr>
          <w:rFonts w:ascii="Times New Roman" w:hAnsi="Times New Roman" w:cs="Times New Roman"/>
          <w:lang w:val="en-GB"/>
        </w:rPr>
        <w:t>are</w:t>
      </w:r>
      <w:r w:rsidR="005660A1">
        <w:rPr>
          <w:rFonts w:ascii="Times New Roman" w:hAnsi="Times New Roman" w:cs="Times New Roman"/>
          <w:lang w:val="en-GB"/>
        </w:rPr>
        <w:t xml:space="preserve"> volatile. </w:t>
      </w:r>
      <w:r w:rsidR="0085772B">
        <w:rPr>
          <w:rFonts w:ascii="Times New Roman" w:hAnsi="Times New Roman" w:cs="Times New Roman"/>
          <w:lang w:val="en-GB"/>
        </w:rPr>
        <w:t xml:space="preserve">This volatility </w:t>
      </w:r>
      <w:r w:rsidR="00096FFC">
        <w:rPr>
          <w:rFonts w:ascii="Times New Roman" w:hAnsi="Times New Roman" w:cs="Times New Roman"/>
          <w:lang w:val="en-GB"/>
        </w:rPr>
        <w:t>along with the</w:t>
      </w:r>
      <w:r w:rsidR="0085772B">
        <w:rPr>
          <w:rFonts w:ascii="Times New Roman" w:hAnsi="Times New Roman" w:cs="Times New Roman"/>
          <w:lang w:val="en-GB"/>
        </w:rPr>
        <w:t xml:space="preserve"> market dynamics and</w:t>
      </w:r>
      <w:r w:rsidR="005660A1">
        <w:rPr>
          <w:rFonts w:ascii="Times New Roman" w:hAnsi="Times New Roman" w:cs="Times New Roman"/>
          <w:lang w:val="en-GB"/>
        </w:rPr>
        <w:t xml:space="preserve"> cyclicality </w:t>
      </w:r>
      <w:r w:rsidR="00763790">
        <w:rPr>
          <w:rFonts w:ascii="Times New Roman" w:hAnsi="Times New Roman" w:cs="Times New Roman"/>
          <w:lang w:val="en-GB"/>
        </w:rPr>
        <w:t>are</w:t>
      </w:r>
      <w:r w:rsidR="0085772B">
        <w:rPr>
          <w:rFonts w:ascii="Times New Roman" w:hAnsi="Times New Roman" w:cs="Times New Roman"/>
          <w:lang w:val="en-GB"/>
        </w:rPr>
        <w:t xml:space="preserve"> shown to be</w:t>
      </w:r>
      <w:r w:rsidR="005660A1">
        <w:rPr>
          <w:rFonts w:ascii="Times New Roman" w:hAnsi="Times New Roman" w:cs="Times New Roman"/>
          <w:lang w:val="en-GB"/>
        </w:rPr>
        <w:t xml:space="preserve"> due to a number of factors</w:t>
      </w:r>
      <w:r w:rsidR="005660A1" w:rsidRPr="002A5FFC">
        <w:rPr>
          <w:rFonts w:ascii="Times New Roman" w:hAnsi="Times New Roman" w:cs="Times New Roman"/>
          <w:lang w:val="en-GB"/>
        </w:rPr>
        <w:t xml:space="preserve">. One of the factors is </w:t>
      </w:r>
      <w:r w:rsidR="00096FFC" w:rsidRPr="002A5FFC">
        <w:rPr>
          <w:rFonts w:ascii="Times New Roman" w:hAnsi="Times New Roman" w:cs="Times New Roman"/>
          <w:lang w:val="en-GB"/>
        </w:rPr>
        <w:t>that</w:t>
      </w:r>
      <w:r w:rsidR="00096FFC">
        <w:rPr>
          <w:rFonts w:ascii="Times New Roman" w:hAnsi="Times New Roman" w:cs="Times New Roman"/>
          <w:lang w:val="en-GB"/>
        </w:rPr>
        <w:t xml:space="preserve"> </w:t>
      </w:r>
      <w:r w:rsidR="005660A1">
        <w:rPr>
          <w:rFonts w:ascii="Times New Roman" w:hAnsi="Times New Roman" w:cs="Times New Roman"/>
          <w:lang w:val="en-GB"/>
        </w:rPr>
        <w:t>the investment in new build vessels tends to follow the freight rates in a pro-cyclical manner. This is partly due to the overinvestment in new ca</w:t>
      </w:r>
      <w:r w:rsidR="00096FFC">
        <w:rPr>
          <w:rFonts w:ascii="Times New Roman" w:hAnsi="Times New Roman" w:cs="Times New Roman"/>
          <w:lang w:val="en-GB"/>
        </w:rPr>
        <w:t>pacity when times are good that</w:t>
      </w:r>
      <w:r w:rsidR="005660A1">
        <w:rPr>
          <w:rFonts w:ascii="Times New Roman" w:hAnsi="Times New Roman" w:cs="Times New Roman"/>
          <w:lang w:val="en-GB"/>
        </w:rPr>
        <w:t xml:space="preserve"> lead to long periods of overcapacity.</w:t>
      </w:r>
      <w:r w:rsidR="0085772B">
        <w:rPr>
          <w:rFonts w:ascii="Times New Roman" w:hAnsi="Times New Roman" w:cs="Times New Roman"/>
          <w:lang w:val="en-GB"/>
        </w:rPr>
        <w:t xml:space="preserve"> The market specific dynamic </w:t>
      </w:r>
      <w:r w:rsidR="00763790">
        <w:rPr>
          <w:rFonts w:ascii="Times New Roman" w:hAnsi="Times New Roman" w:cs="Times New Roman"/>
          <w:lang w:val="en-GB"/>
        </w:rPr>
        <w:t>is</w:t>
      </w:r>
      <w:r w:rsidR="00096FFC">
        <w:rPr>
          <w:rFonts w:ascii="Times New Roman" w:hAnsi="Times New Roman" w:cs="Times New Roman"/>
          <w:lang w:val="en-GB"/>
        </w:rPr>
        <w:t xml:space="preserve"> </w:t>
      </w:r>
      <w:r w:rsidR="0085772B">
        <w:rPr>
          <w:rFonts w:ascii="Times New Roman" w:hAnsi="Times New Roman" w:cs="Times New Roman"/>
          <w:lang w:val="en-GB"/>
        </w:rPr>
        <w:t xml:space="preserve">theoretically addressed by the introduction of securitization. </w:t>
      </w:r>
    </w:p>
    <w:p w:rsidR="0085772B" w:rsidRDefault="00096FFC" w:rsidP="00930C23">
      <w:pPr>
        <w:spacing w:line="360" w:lineRule="auto"/>
        <w:rPr>
          <w:rFonts w:ascii="Times New Roman" w:hAnsi="Times New Roman" w:cs="Times New Roman"/>
          <w:lang w:val="en-GB"/>
        </w:rPr>
      </w:pPr>
      <w:r>
        <w:rPr>
          <w:rFonts w:ascii="Times New Roman" w:hAnsi="Times New Roman" w:cs="Times New Roman"/>
          <w:lang w:val="en-GB"/>
        </w:rPr>
        <w:t>T</w:t>
      </w:r>
      <w:r w:rsidR="0067090C">
        <w:rPr>
          <w:rFonts w:ascii="Times New Roman" w:hAnsi="Times New Roman" w:cs="Times New Roman"/>
          <w:lang w:val="en-GB"/>
        </w:rPr>
        <w:t xml:space="preserve">he thesis </w:t>
      </w:r>
      <w:r>
        <w:rPr>
          <w:rFonts w:ascii="Times New Roman" w:hAnsi="Times New Roman" w:cs="Times New Roman"/>
          <w:lang w:val="en-GB"/>
        </w:rPr>
        <w:t xml:space="preserve">then </w:t>
      </w:r>
      <w:r w:rsidR="0067090C">
        <w:rPr>
          <w:rFonts w:ascii="Times New Roman" w:hAnsi="Times New Roman" w:cs="Times New Roman"/>
          <w:lang w:val="en-GB"/>
        </w:rPr>
        <w:t>enumerates the financial methods used by ship owners to manage their finances</w:t>
      </w:r>
      <w:r w:rsidR="0085772B">
        <w:rPr>
          <w:rFonts w:ascii="Times New Roman" w:hAnsi="Times New Roman" w:cs="Times New Roman"/>
          <w:lang w:val="en-GB"/>
        </w:rPr>
        <w:t>.</w:t>
      </w:r>
      <w:r w:rsidR="00763790">
        <w:rPr>
          <w:rFonts w:ascii="Times New Roman" w:hAnsi="Times New Roman" w:cs="Times New Roman"/>
          <w:lang w:val="en-GB"/>
        </w:rPr>
        <w:t xml:space="preserve"> The issues of costs and cash flow are </w:t>
      </w:r>
      <w:r w:rsidR="004C5195">
        <w:rPr>
          <w:rFonts w:ascii="Times New Roman" w:hAnsi="Times New Roman" w:cs="Times New Roman"/>
          <w:lang w:val="en-GB"/>
        </w:rPr>
        <w:t>discussed</w:t>
      </w:r>
      <w:r w:rsidR="00B16DEE">
        <w:rPr>
          <w:rFonts w:ascii="Times New Roman" w:hAnsi="Times New Roman" w:cs="Times New Roman"/>
          <w:lang w:val="en-GB"/>
        </w:rPr>
        <w:t xml:space="preserve"> </w:t>
      </w:r>
      <w:r w:rsidR="00763790">
        <w:rPr>
          <w:rFonts w:ascii="Times New Roman" w:hAnsi="Times New Roman" w:cs="Times New Roman"/>
          <w:lang w:val="en-GB"/>
        </w:rPr>
        <w:t xml:space="preserve">as are the basic methods of financing used by ship owners. </w:t>
      </w:r>
      <w:r w:rsidR="008321B4">
        <w:rPr>
          <w:rFonts w:ascii="Times New Roman" w:hAnsi="Times New Roman" w:cs="Times New Roman"/>
          <w:lang w:val="en-GB"/>
        </w:rPr>
        <w:t>Problems in addressing the specific needs and wants of the various investors simultaneously are then identified.</w:t>
      </w:r>
    </w:p>
    <w:p w:rsidR="00565D6C" w:rsidRDefault="0067090C" w:rsidP="00930C23">
      <w:pPr>
        <w:spacing w:line="360" w:lineRule="auto"/>
        <w:rPr>
          <w:rFonts w:ascii="Times New Roman" w:hAnsi="Times New Roman" w:cs="Times New Roman"/>
          <w:lang w:val="en-GB"/>
        </w:rPr>
      </w:pPr>
      <w:r>
        <w:rPr>
          <w:rFonts w:ascii="Times New Roman" w:hAnsi="Times New Roman" w:cs="Times New Roman"/>
          <w:lang w:val="en-GB"/>
        </w:rPr>
        <w:t xml:space="preserve"> </w:t>
      </w:r>
      <w:r w:rsidR="008321B4">
        <w:rPr>
          <w:rFonts w:ascii="Times New Roman" w:hAnsi="Times New Roman" w:cs="Times New Roman"/>
          <w:lang w:val="en-GB"/>
        </w:rPr>
        <w:t>T</w:t>
      </w:r>
      <w:r w:rsidR="005660A1">
        <w:rPr>
          <w:rFonts w:ascii="Times New Roman" w:hAnsi="Times New Roman" w:cs="Times New Roman"/>
          <w:lang w:val="en-GB"/>
        </w:rPr>
        <w:t>he bas</w:t>
      </w:r>
      <w:r w:rsidR="008321B4">
        <w:rPr>
          <w:rFonts w:ascii="Times New Roman" w:hAnsi="Times New Roman" w:cs="Times New Roman"/>
          <w:lang w:val="en-GB"/>
        </w:rPr>
        <w:t xml:space="preserve">ic structure of the securitized </w:t>
      </w:r>
      <w:r w:rsidR="005660A1">
        <w:rPr>
          <w:rFonts w:ascii="Times New Roman" w:hAnsi="Times New Roman" w:cs="Times New Roman"/>
          <w:lang w:val="en-GB"/>
        </w:rPr>
        <w:t xml:space="preserve">dry bulk shipping company </w:t>
      </w:r>
      <w:r w:rsidR="00096FFC">
        <w:rPr>
          <w:rFonts w:ascii="Times New Roman" w:hAnsi="Times New Roman" w:cs="Times New Roman"/>
          <w:lang w:val="en-GB"/>
        </w:rPr>
        <w:t>is next</w:t>
      </w:r>
      <w:r w:rsidR="008321B4">
        <w:rPr>
          <w:rFonts w:ascii="Times New Roman" w:hAnsi="Times New Roman" w:cs="Times New Roman"/>
          <w:lang w:val="en-GB"/>
        </w:rPr>
        <w:t xml:space="preserve"> </w:t>
      </w:r>
      <w:r w:rsidR="004C5195">
        <w:rPr>
          <w:rFonts w:ascii="Times New Roman" w:hAnsi="Times New Roman" w:cs="Times New Roman"/>
          <w:lang w:val="en-GB"/>
        </w:rPr>
        <w:t>discussed.</w:t>
      </w:r>
      <w:r w:rsidR="008321B4">
        <w:rPr>
          <w:rFonts w:ascii="Times New Roman" w:hAnsi="Times New Roman" w:cs="Times New Roman"/>
          <w:lang w:val="en-GB"/>
        </w:rPr>
        <w:t xml:space="preserve"> Firstly the di</w:t>
      </w:r>
      <w:r w:rsidR="00033E13">
        <w:rPr>
          <w:rFonts w:ascii="Times New Roman" w:hAnsi="Times New Roman" w:cs="Times New Roman"/>
          <w:lang w:val="en-GB"/>
        </w:rPr>
        <w:t>stinctions between the mortgage-</w:t>
      </w:r>
      <w:r w:rsidR="008321B4">
        <w:rPr>
          <w:rFonts w:ascii="Times New Roman" w:hAnsi="Times New Roman" w:cs="Times New Roman"/>
          <w:lang w:val="en-GB"/>
        </w:rPr>
        <w:t xml:space="preserve">backed securities and the intended shipping securities are </w:t>
      </w:r>
      <w:r w:rsidR="00096FFC">
        <w:rPr>
          <w:rFonts w:ascii="Times New Roman" w:hAnsi="Times New Roman" w:cs="Times New Roman"/>
          <w:lang w:val="en-GB"/>
        </w:rPr>
        <w:t>discussed in order</w:t>
      </w:r>
      <w:r w:rsidR="008321B4">
        <w:rPr>
          <w:rFonts w:ascii="Times New Roman" w:hAnsi="Times New Roman" w:cs="Times New Roman"/>
          <w:lang w:val="en-GB"/>
        </w:rPr>
        <w:t xml:space="preserve"> to show why the </w:t>
      </w:r>
      <w:r w:rsidR="00033E13">
        <w:rPr>
          <w:rFonts w:ascii="Times New Roman" w:hAnsi="Times New Roman" w:cs="Times New Roman"/>
          <w:lang w:val="en-GB"/>
        </w:rPr>
        <w:t>recent failures of the mortgage-</w:t>
      </w:r>
      <w:r w:rsidR="008321B4">
        <w:rPr>
          <w:rFonts w:ascii="Times New Roman" w:hAnsi="Times New Roman" w:cs="Times New Roman"/>
          <w:lang w:val="en-GB"/>
        </w:rPr>
        <w:t xml:space="preserve">backed securities would not apply to these </w:t>
      </w:r>
      <w:r w:rsidR="00096FFC">
        <w:rPr>
          <w:rFonts w:ascii="Times New Roman" w:hAnsi="Times New Roman" w:cs="Times New Roman"/>
          <w:lang w:val="en-GB"/>
        </w:rPr>
        <w:t>securitized shipping companies</w:t>
      </w:r>
      <w:r w:rsidR="008321B4">
        <w:rPr>
          <w:rFonts w:ascii="Times New Roman" w:hAnsi="Times New Roman" w:cs="Times New Roman"/>
          <w:lang w:val="en-GB"/>
        </w:rPr>
        <w:t xml:space="preserve">. Then the players </w:t>
      </w:r>
      <w:r w:rsidR="00033E13">
        <w:rPr>
          <w:rFonts w:ascii="Times New Roman" w:hAnsi="Times New Roman" w:cs="Times New Roman"/>
          <w:lang w:val="en-GB"/>
        </w:rPr>
        <w:t xml:space="preserve">and instruments of the shipping security structure </w:t>
      </w:r>
      <w:r w:rsidR="008321B4">
        <w:rPr>
          <w:rFonts w:ascii="Times New Roman" w:hAnsi="Times New Roman" w:cs="Times New Roman"/>
          <w:lang w:val="en-GB"/>
        </w:rPr>
        <w:t xml:space="preserve">are listed and explained. </w:t>
      </w:r>
      <w:r w:rsidR="00033E13">
        <w:rPr>
          <w:rFonts w:ascii="Times New Roman" w:hAnsi="Times New Roman" w:cs="Times New Roman"/>
          <w:lang w:val="en-GB"/>
        </w:rPr>
        <w:t xml:space="preserve">A concerted effort is made to cover the establishing of market value and default process of the securitized dry bulk shipping companies as to complete the picture of the securitized shipping companies and </w:t>
      </w:r>
      <w:r w:rsidR="00096FFC">
        <w:rPr>
          <w:rFonts w:ascii="Times New Roman" w:hAnsi="Times New Roman" w:cs="Times New Roman"/>
          <w:lang w:val="en-GB"/>
        </w:rPr>
        <w:t>its tranches. To give clarity to</w:t>
      </w:r>
      <w:r w:rsidR="00033E13">
        <w:rPr>
          <w:rFonts w:ascii="Times New Roman" w:hAnsi="Times New Roman" w:cs="Times New Roman"/>
          <w:lang w:val="en-GB"/>
        </w:rPr>
        <w:t xml:space="preserve"> the practical workings of a securitized vessel or company a hypothetical case study is given. </w:t>
      </w:r>
    </w:p>
    <w:p w:rsidR="00033E13" w:rsidRPr="00033E13" w:rsidRDefault="00096FFC" w:rsidP="00930C23">
      <w:pPr>
        <w:spacing w:line="360" w:lineRule="auto"/>
        <w:rPr>
          <w:rFonts w:ascii="Times New Roman" w:hAnsi="Times New Roman" w:cs="Times New Roman"/>
          <w:lang w:val="en-GB"/>
        </w:rPr>
      </w:pPr>
      <w:r>
        <w:rPr>
          <w:rFonts w:ascii="Times New Roman" w:hAnsi="Times New Roman" w:cs="Times New Roman"/>
          <w:lang w:val="en-GB"/>
        </w:rPr>
        <w:t>With a clear</w:t>
      </w:r>
      <w:r w:rsidR="00033E13">
        <w:rPr>
          <w:rFonts w:ascii="Times New Roman" w:hAnsi="Times New Roman" w:cs="Times New Roman"/>
          <w:lang w:val="en-GB"/>
        </w:rPr>
        <w:t xml:space="preserve"> picture of the workings of the securitized dry bulk shipping comp</w:t>
      </w:r>
      <w:r>
        <w:rPr>
          <w:rFonts w:ascii="Times New Roman" w:hAnsi="Times New Roman" w:cs="Times New Roman"/>
          <w:lang w:val="en-GB"/>
        </w:rPr>
        <w:t xml:space="preserve">any a discussion is then begun on the effects of securitization </w:t>
      </w:r>
      <w:r w:rsidR="00033E13">
        <w:rPr>
          <w:rFonts w:ascii="Times New Roman" w:hAnsi="Times New Roman" w:cs="Times New Roman"/>
          <w:lang w:val="en-GB"/>
        </w:rPr>
        <w:t xml:space="preserve">and </w:t>
      </w:r>
      <w:r>
        <w:rPr>
          <w:rFonts w:ascii="Times New Roman" w:hAnsi="Times New Roman" w:cs="Times New Roman"/>
          <w:lang w:val="en-GB"/>
        </w:rPr>
        <w:t>the possibility of its</w:t>
      </w:r>
      <w:r w:rsidR="0028556F">
        <w:rPr>
          <w:rFonts w:ascii="Times New Roman" w:hAnsi="Times New Roman" w:cs="Times New Roman"/>
          <w:lang w:val="en-GB"/>
        </w:rPr>
        <w:t xml:space="preserve"> address</w:t>
      </w:r>
      <w:r>
        <w:rPr>
          <w:rFonts w:ascii="Times New Roman" w:hAnsi="Times New Roman" w:cs="Times New Roman"/>
          <w:lang w:val="en-GB"/>
        </w:rPr>
        <w:t>ing the problem of financing in</w:t>
      </w:r>
      <w:r w:rsidR="0028556F">
        <w:rPr>
          <w:rFonts w:ascii="Times New Roman" w:hAnsi="Times New Roman" w:cs="Times New Roman"/>
          <w:lang w:val="en-GB"/>
        </w:rPr>
        <w:t xml:space="preserve"> dry bulk sh</w:t>
      </w:r>
      <w:r>
        <w:rPr>
          <w:rFonts w:ascii="Times New Roman" w:hAnsi="Times New Roman" w:cs="Times New Roman"/>
          <w:lang w:val="en-GB"/>
        </w:rPr>
        <w:t>ipping companies. It is proposed</w:t>
      </w:r>
      <w:r w:rsidR="0028556F">
        <w:rPr>
          <w:rFonts w:ascii="Times New Roman" w:hAnsi="Times New Roman" w:cs="Times New Roman"/>
          <w:lang w:val="en-GB"/>
        </w:rPr>
        <w:t xml:space="preserve"> that the segmentation of investment opportunities would have a dampening effect on the volatility in supply of capacity. It is also estimated that the tranches would offer other beneficial effects as hedging opportunities to shippers and others who are adversely affected by high freight rates. The segmentation of investment opportunities could also open up dry bulk shipping to </w:t>
      </w:r>
      <w:r w:rsidR="00565D6C">
        <w:rPr>
          <w:rFonts w:ascii="Times New Roman" w:hAnsi="Times New Roman" w:cs="Times New Roman"/>
          <w:lang w:val="en-GB"/>
        </w:rPr>
        <w:t>many different types of investors, from conservative pension funds to hyper active derivative traders.</w:t>
      </w:r>
      <w:r w:rsidR="00033E13">
        <w:rPr>
          <w:rFonts w:ascii="Times New Roman" w:hAnsi="Times New Roman" w:cs="Times New Roman"/>
          <w:lang w:val="en-GB"/>
        </w:rPr>
        <w:br w:type="page"/>
      </w:r>
    </w:p>
    <w:p w:rsidR="004D340E" w:rsidRDefault="00096FFC" w:rsidP="004D340E">
      <w:pPr>
        <w:pStyle w:val="Heading1"/>
        <w:rPr>
          <w:lang w:val="en-GB"/>
        </w:rPr>
      </w:pPr>
      <w:r>
        <w:rPr>
          <w:lang w:val="en-GB"/>
        </w:rPr>
        <w:lastRenderedPageBreak/>
        <w:t>Table of content</w:t>
      </w:r>
      <w:r w:rsidR="00C56757">
        <w:rPr>
          <w:lang w:val="en-GB"/>
        </w:rPr>
        <w:t>s</w:t>
      </w:r>
    </w:p>
    <w:p w:rsidR="000814C5" w:rsidRPr="000814C5" w:rsidRDefault="000814C5" w:rsidP="000814C5">
      <w:pPr>
        <w:rPr>
          <w:lang w:val="en-GB"/>
        </w:rPr>
      </w:pPr>
    </w:p>
    <w:p w:rsidR="004D340E" w:rsidRPr="00FF1DCC" w:rsidRDefault="004102E2" w:rsidP="00FF1DCC">
      <w:pPr>
        <w:spacing w:line="360" w:lineRule="auto"/>
        <w:contextualSpacing/>
        <w:rPr>
          <w:rFonts w:ascii="Times New Roman" w:hAnsi="Times New Roman" w:cs="Times New Roman"/>
          <w:b/>
        </w:rPr>
      </w:pPr>
      <w:r w:rsidRPr="00FF1DCC">
        <w:rPr>
          <w:rFonts w:ascii="Times New Roman" w:hAnsi="Times New Roman" w:cs="Times New Roman"/>
          <w:b/>
          <w:u w:val="single"/>
        </w:rPr>
        <w:t>S</w:t>
      </w:r>
      <w:r w:rsidR="004D340E" w:rsidRPr="00FF1DCC">
        <w:rPr>
          <w:rFonts w:ascii="Times New Roman" w:hAnsi="Times New Roman" w:cs="Times New Roman"/>
          <w:b/>
          <w:u w:val="single"/>
        </w:rPr>
        <w:t>ummer</w:t>
      </w:r>
      <w:r w:rsidR="00FF1DCC" w:rsidRPr="00FF1DCC">
        <w:rPr>
          <w:rFonts w:ascii="Times New Roman" w:hAnsi="Times New Roman" w:cs="Times New Roman"/>
          <w:b/>
          <w:u w:val="single"/>
        </w:rPr>
        <w:t>y</w:t>
      </w:r>
      <w:r w:rsidR="00B16DEE" w:rsidRPr="00FF1DCC">
        <w:rPr>
          <w:rFonts w:ascii="Times New Roman" w:hAnsi="Times New Roman" w:cs="Times New Roman"/>
          <w:b/>
        </w:rPr>
        <w:tab/>
      </w:r>
      <w:r w:rsidR="00B16DEE" w:rsidRPr="00FF1DCC">
        <w:rPr>
          <w:rFonts w:ascii="Times New Roman" w:hAnsi="Times New Roman" w:cs="Times New Roman"/>
          <w:b/>
        </w:rPr>
        <w:tab/>
      </w:r>
      <w:r w:rsidR="004D340E" w:rsidRPr="00FF1DCC">
        <w:rPr>
          <w:rFonts w:ascii="Times New Roman" w:hAnsi="Times New Roman" w:cs="Times New Roman"/>
          <w:b/>
        </w:rPr>
        <w:tab/>
      </w:r>
      <w:r w:rsidR="004D340E" w:rsidRPr="00FF1DCC">
        <w:rPr>
          <w:rFonts w:ascii="Times New Roman" w:hAnsi="Times New Roman" w:cs="Times New Roman"/>
          <w:b/>
        </w:rPr>
        <w:tab/>
      </w:r>
      <w:r w:rsidR="004D340E" w:rsidRPr="00FF1DCC">
        <w:rPr>
          <w:rFonts w:ascii="Times New Roman" w:hAnsi="Times New Roman" w:cs="Times New Roman"/>
          <w:b/>
        </w:rPr>
        <w:tab/>
      </w:r>
      <w:r w:rsidR="00FF1DCC">
        <w:rPr>
          <w:rFonts w:ascii="Times New Roman" w:hAnsi="Times New Roman" w:cs="Times New Roman"/>
        </w:rPr>
        <w:tab/>
      </w:r>
      <w:r w:rsidR="00FF1DCC">
        <w:rPr>
          <w:rFonts w:ascii="Times New Roman" w:hAnsi="Times New Roman" w:cs="Times New Roman"/>
        </w:rPr>
        <w:tab/>
      </w:r>
      <w:r w:rsidR="00FF1DCC">
        <w:rPr>
          <w:rFonts w:ascii="Times New Roman" w:hAnsi="Times New Roman" w:cs="Times New Roman"/>
        </w:rPr>
        <w:tab/>
      </w:r>
      <w:r w:rsidR="00FF1DCC">
        <w:rPr>
          <w:rFonts w:ascii="Times New Roman" w:hAnsi="Times New Roman" w:cs="Times New Roman"/>
        </w:rPr>
        <w:tab/>
      </w:r>
      <w:r w:rsidR="00FF1DCC">
        <w:rPr>
          <w:rFonts w:ascii="Times New Roman" w:hAnsi="Times New Roman" w:cs="Times New Roman"/>
        </w:rPr>
        <w:tab/>
      </w:r>
      <w:r w:rsidR="00B16DEE" w:rsidRPr="00FF1DCC">
        <w:rPr>
          <w:rFonts w:ascii="Times New Roman" w:hAnsi="Times New Roman" w:cs="Times New Roman"/>
          <w:b/>
        </w:rPr>
        <w:tab/>
      </w:r>
      <w:r w:rsidR="004D340E" w:rsidRPr="00FF1DCC">
        <w:rPr>
          <w:rFonts w:ascii="Times New Roman" w:hAnsi="Times New Roman" w:cs="Times New Roman"/>
          <w:b/>
          <w:u w:val="single"/>
        </w:rPr>
        <w:t>2</w:t>
      </w:r>
    </w:p>
    <w:p w:rsidR="00FD37DA" w:rsidRDefault="00AD49E4" w:rsidP="00FF1DCC">
      <w:pPr>
        <w:autoSpaceDE w:val="0"/>
        <w:autoSpaceDN w:val="0"/>
        <w:adjustRightInd w:val="0"/>
        <w:spacing w:line="360" w:lineRule="auto"/>
        <w:contextualSpacing/>
        <w:rPr>
          <w:rFonts w:ascii="Times New Roman" w:hAnsi="Times New Roman" w:cs="Times New Roman"/>
          <w:b/>
          <w:lang w:val="en-GB"/>
        </w:rPr>
      </w:pPr>
      <w:r w:rsidRPr="000814C5">
        <w:rPr>
          <w:rFonts w:ascii="Times New Roman" w:hAnsi="Times New Roman" w:cs="Times New Roman"/>
          <w:b/>
          <w:u w:val="single"/>
          <w:lang w:val="en-GB"/>
        </w:rPr>
        <w:t>1</w:t>
      </w:r>
      <w:r w:rsidRPr="000814C5">
        <w:rPr>
          <w:rFonts w:ascii="Times New Roman" w:hAnsi="Times New Roman" w:cs="Times New Roman"/>
          <w:b/>
          <w:lang w:val="en-GB"/>
        </w:rPr>
        <w:t xml:space="preserve"> </w:t>
      </w:r>
      <w:r w:rsidR="000814C5">
        <w:rPr>
          <w:rFonts w:ascii="Times New Roman" w:hAnsi="Times New Roman" w:cs="Times New Roman"/>
          <w:b/>
          <w:lang w:val="en-GB"/>
        </w:rPr>
        <w:tab/>
      </w:r>
      <w:r w:rsidR="00371FA7" w:rsidRPr="002F2B63">
        <w:rPr>
          <w:rFonts w:ascii="Times New Roman" w:hAnsi="Times New Roman" w:cs="Times New Roman"/>
          <w:b/>
          <w:u w:val="single"/>
          <w:lang w:val="en-GB"/>
        </w:rPr>
        <w:t>Introduction</w:t>
      </w:r>
      <w:r w:rsidR="002F2B63">
        <w:rPr>
          <w:rFonts w:ascii="Times New Roman" w:hAnsi="Times New Roman" w:cs="Times New Roman"/>
          <w:b/>
          <w:lang w:val="en-GB"/>
        </w:rPr>
        <w:tab/>
      </w:r>
      <w:r w:rsidR="00FD37DA">
        <w:rPr>
          <w:rFonts w:ascii="Times New Roman" w:hAnsi="Times New Roman" w:cs="Times New Roman"/>
          <w:b/>
          <w:lang w:val="en-GB"/>
        </w:rPr>
        <w:tab/>
      </w:r>
      <w:r w:rsidR="00FD37DA">
        <w:rPr>
          <w:rFonts w:ascii="Times New Roman" w:hAnsi="Times New Roman" w:cs="Times New Roman"/>
          <w:b/>
          <w:lang w:val="en-GB"/>
        </w:rPr>
        <w:tab/>
      </w:r>
      <w:r w:rsidR="00FD37DA">
        <w:rPr>
          <w:rFonts w:ascii="Times New Roman" w:hAnsi="Times New Roman" w:cs="Times New Roman"/>
          <w:b/>
          <w:lang w:val="en-GB"/>
        </w:rPr>
        <w:tab/>
      </w:r>
      <w:r w:rsidR="00FD37DA">
        <w:rPr>
          <w:rFonts w:ascii="Times New Roman" w:hAnsi="Times New Roman" w:cs="Times New Roman"/>
          <w:b/>
          <w:lang w:val="en-GB"/>
        </w:rPr>
        <w:tab/>
      </w:r>
      <w:r w:rsidR="00FD37DA">
        <w:rPr>
          <w:rFonts w:ascii="Times New Roman" w:hAnsi="Times New Roman" w:cs="Times New Roman"/>
          <w:b/>
          <w:lang w:val="en-GB"/>
        </w:rPr>
        <w:tab/>
      </w:r>
      <w:r w:rsidR="00FD37DA">
        <w:rPr>
          <w:rFonts w:ascii="Times New Roman" w:hAnsi="Times New Roman" w:cs="Times New Roman"/>
          <w:b/>
          <w:lang w:val="en-GB"/>
        </w:rPr>
        <w:tab/>
      </w:r>
      <w:r w:rsidR="00FD37DA">
        <w:rPr>
          <w:rFonts w:ascii="Times New Roman" w:hAnsi="Times New Roman" w:cs="Times New Roman"/>
          <w:b/>
          <w:lang w:val="en-GB"/>
        </w:rPr>
        <w:tab/>
      </w:r>
      <w:r w:rsidR="00FD37DA">
        <w:rPr>
          <w:rFonts w:ascii="Times New Roman" w:hAnsi="Times New Roman" w:cs="Times New Roman"/>
          <w:b/>
          <w:lang w:val="en-GB"/>
        </w:rPr>
        <w:tab/>
      </w:r>
      <w:r w:rsidR="00FD37DA">
        <w:rPr>
          <w:rFonts w:ascii="Times New Roman" w:hAnsi="Times New Roman" w:cs="Times New Roman"/>
          <w:b/>
          <w:lang w:val="en-GB"/>
        </w:rPr>
        <w:tab/>
      </w:r>
      <w:r w:rsidR="00FD37DA" w:rsidRPr="008A0D2C">
        <w:rPr>
          <w:rFonts w:ascii="Times New Roman" w:hAnsi="Times New Roman" w:cs="Times New Roman"/>
          <w:b/>
          <w:u w:val="single"/>
          <w:lang w:val="en-GB"/>
        </w:rPr>
        <w:t>4</w:t>
      </w:r>
    </w:p>
    <w:p w:rsidR="00FD37DA" w:rsidRPr="00F43F93" w:rsidRDefault="00FD37DA" w:rsidP="00FF1DCC">
      <w:pPr>
        <w:autoSpaceDE w:val="0"/>
        <w:autoSpaceDN w:val="0"/>
        <w:adjustRightInd w:val="0"/>
        <w:spacing w:line="360" w:lineRule="auto"/>
        <w:ind w:firstLine="708"/>
        <w:contextualSpacing/>
        <w:rPr>
          <w:rFonts w:ascii="Times New Roman" w:hAnsi="Times New Roman" w:cs="Times New Roman"/>
          <w:lang w:val="en-GB"/>
        </w:rPr>
      </w:pPr>
      <w:r w:rsidRPr="00F43F93">
        <w:rPr>
          <w:rFonts w:ascii="Times New Roman" w:hAnsi="Times New Roman" w:cs="Times New Roman"/>
          <w:lang w:val="en-GB"/>
        </w:rPr>
        <w:t>1.1</w:t>
      </w:r>
      <w:r w:rsidRPr="00F43F93">
        <w:rPr>
          <w:rFonts w:ascii="Times New Roman" w:hAnsi="Times New Roman" w:cs="Times New Roman"/>
          <w:lang w:val="en-GB"/>
        </w:rPr>
        <w:tab/>
      </w:r>
      <w:r w:rsidRPr="00F43F93">
        <w:rPr>
          <w:rFonts w:ascii="Times New Roman" w:hAnsi="Times New Roman" w:cs="Times New Roman"/>
          <w:u w:val="single"/>
          <w:lang w:val="en-GB"/>
        </w:rPr>
        <w:t>Research Question</w:t>
      </w:r>
      <w:r w:rsidR="00C86ABB">
        <w:rPr>
          <w:rFonts w:ascii="Times New Roman" w:hAnsi="Times New Roman" w:cs="Times New Roman"/>
          <w:u w:val="single"/>
          <w:lang w:val="en-GB"/>
        </w:rPr>
        <w:t>s</w:t>
      </w:r>
      <w:r w:rsidRPr="00F43F93">
        <w:rPr>
          <w:rFonts w:ascii="Times New Roman" w:hAnsi="Times New Roman" w:cs="Times New Roman"/>
          <w:lang w:val="en-GB"/>
        </w:rPr>
        <w:tab/>
      </w:r>
      <w:r w:rsidRPr="00F43F93">
        <w:rPr>
          <w:rFonts w:ascii="Times New Roman" w:hAnsi="Times New Roman" w:cs="Times New Roman"/>
          <w:lang w:val="en-GB"/>
        </w:rPr>
        <w:tab/>
      </w:r>
      <w:r w:rsidRPr="00F43F93">
        <w:rPr>
          <w:rFonts w:ascii="Times New Roman" w:hAnsi="Times New Roman" w:cs="Times New Roman"/>
          <w:lang w:val="en-GB"/>
        </w:rPr>
        <w:tab/>
      </w:r>
      <w:r w:rsidRPr="00F43F93">
        <w:rPr>
          <w:rFonts w:ascii="Times New Roman" w:hAnsi="Times New Roman" w:cs="Times New Roman"/>
          <w:lang w:val="en-GB"/>
        </w:rPr>
        <w:tab/>
      </w:r>
      <w:r w:rsidRPr="00F43F93">
        <w:rPr>
          <w:rFonts w:ascii="Times New Roman" w:hAnsi="Times New Roman" w:cs="Times New Roman"/>
          <w:lang w:val="en-GB"/>
        </w:rPr>
        <w:tab/>
      </w:r>
      <w:r w:rsidRPr="00F43F93">
        <w:rPr>
          <w:rFonts w:ascii="Times New Roman" w:hAnsi="Times New Roman" w:cs="Times New Roman"/>
          <w:lang w:val="en-GB"/>
        </w:rPr>
        <w:tab/>
      </w:r>
      <w:r w:rsidRPr="00F43F93">
        <w:rPr>
          <w:rFonts w:ascii="Times New Roman" w:hAnsi="Times New Roman" w:cs="Times New Roman"/>
          <w:lang w:val="en-GB"/>
        </w:rPr>
        <w:tab/>
      </w:r>
      <w:r w:rsidRPr="00F43F93">
        <w:rPr>
          <w:rFonts w:ascii="Times New Roman" w:hAnsi="Times New Roman" w:cs="Times New Roman"/>
          <w:lang w:val="en-GB"/>
        </w:rPr>
        <w:tab/>
      </w:r>
      <w:r w:rsidRPr="008A0D2C">
        <w:rPr>
          <w:rFonts w:ascii="Times New Roman" w:hAnsi="Times New Roman" w:cs="Times New Roman"/>
          <w:u w:val="single"/>
          <w:lang w:val="en-GB"/>
        </w:rPr>
        <w:t>5</w:t>
      </w:r>
    </w:p>
    <w:p w:rsidR="00FD37DA" w:rsidRPr="00F43F93" w:rsidRDefault="00FD37DA" w:rsidP="00FF1DCC">
      <w:pPr>
        <w:autoSpaceDE w:val="0"/>
        <w:autoSpaceDN w:val="0"/>
        <w:adjustRightInd w:val="0"/>
        <w:spacing w:line="360" w:lineRule="auto"/>
        <w:ind w:firstLine="708"/>
        <w:contextualSpacing/>
        <w:rPr>
          <w:rFonts w:ascii="Times New Roman" w:hAnsi="Times New Roman" w:cs="Times New Roman"/>
          <w:lang w:val="en-GB"/>
        </w:rPr>
      </w:pPr>
      <w:r w:rsidRPr="00F43F93">
        <w:rPr>
          <w:rFonts w:ascii="Times New Roman" w:hAnsi="Times New Roman" w:cs="Times New Roman"/>
          <w:lang w:val="en-GB"/>
        </w:rPr>
        <w:t>1.2</w:t>
      </w:r>
      <w:r w:rsidRPr="00F43F93">
        <w:rPr>
          <w:rFonts w:ascii="Times New Roman" w:hAnsi="Times New Roman" w:cs="Times New Roman"/>
          <w:lang w:val="en-GB"/>
        </w:rPr>
        <w:tab/>
      </w:r>
      <w:r w:rsidRPr="00F43F93">
        <w:rPr>
          <w:rFonts w:ascii="Times New Roman" w:hAnsi="Times New Roman" w:cs="Times New Roman"/>
          <w:u w:val="single"/>
          <w:lang w:val="en-GB"/>
        </w:rPr>
        <w:t>Methodology</w:t>
      </w:r>
      <w:r w:rsidRPr="00F43F93">
        <w:rPr>
          <w:rFonts w:ascii="Times New Roman" w:hAnsi="Times New Roman" w:cs="Times New Roman"/>
          <w:lang w:val="en-GB"/>
        </w:rPr>
        <w:tab/>
      </w:r>
      <w:r w:rsidRPr="00F43F93">
        <w:rPr>
          <w:rFonts w:ascii="Times New Roman" w:hAnsi="Times New Roman" w:cs="Times New Roman"/>
          <w:lang w:val="en-GB"/>
        </w:rPr>
        <w:tab/>
      </w:r>
      <w:r w:rsidRPr="00F43F93">
        <w:rPr>
          <w:rFonts w:ascii="Times New Roman" w:hAnsi="Times New Roman" w:cs="Times New Roman"/>
          <w:lang w:val="en-GB"/>
        </w:rPr>
        <w:tab/>
      </w:r>
      <w:r w:rsidRPr="00F43F93">
        <w:rPr>
          <w:rFonts w:ascii="Times New Roman" w:hAnsi="Times New Roman" w:cs="Times New Roman"/>
          <w:lang w:val="en-GB"/>
        </w:rPr>
        <w:tab/>
      </w:r>
      <w:r w:rsidRPr="00F43F93">
        <w:rPr>
          <w:rFonts w:ascii="Times New Roman" w:hAnsi="Times New Roman" w:cs="Times New Roman"/>
          <w:lang w:val="en-GB"/>
        </w:rPr>
        <w:tab/>
      </w:r>
      <w:r w:rsidRPr="00F43F93">
        <w:rPr>
          <w:rFonts w:ascii="Times New Roman" w:hAnsi="Times New Roman" w:cs="Times New Roman"/>
          <w:lang w:val="en-GB"/>
        </w:rPr>
        <w:tab/>
      </w:r>
      <w:r w:rsidRPr="00F43F93">
        <w:rPr>
          <w:rFonts w:ascii="Times New Roman" w:hAnsi="Times New Roman" w:cs="Times New Roman"/>
          <w:lang w:val="en-GB"/>
        </w:rPr>
        <w:tab/>
      </w:r>
      <w:r w:rsidRPr="00F43F93">
        <w:rPr>
          <w:rFonts w:ascii="Times New Roman" w:hAnsi="Times New Roman" w:cs="Times New Roman"/>
          <w:lang w:val="en-GB"/>
        </w:rPr>
        <w:tab/>
      </w:r>
      <w:r w:rsidRPr="00F43F93">
        <w:rPr>
          <w:rFonts w:ascii="Times New Roman" w:hAnsi="Times New Roman" w:cs="Times New Roman"/>
          <w:lang w:val="en-GB"/>
        </w:rPr>
        <w:tab/>
      </w:r>
      <w:r w:rsidRPr="008A0D2C">
        <w:rPr>
          <w:rFonts w:ascii="Times New Roman" w:hAnsi="Times New Roman" w:cs="Times New Roman"/>
          <w:u w:val="single"/>
          <w:lang w:val="en-GB"/>
        </w:rPr>
        <w:t>5</w:t>
      </w:r>
    </w:p>
    <w:p w:rsidR="004D340E" w:rsidRDefault="00FD37DA" w:rsidP="00FF1DCC">
      <w:pPr>
        <w:autoSpaceDE w:val="0"/>
        <w:autoSpaceDN w:val="0"/>
        <w:adjustRightInd w:val="0"/>
        <w:spacing w:line="360" w:lineRule="auto"/>
        <w:ind w:firstLine="708"/>
        <w:contextualSpacing/>
        <w:rPr>
          <w:rFonts w:ascii="Times New Roman" w:hAnsi="Times New Roman" w:cs="Times New Roman"/>
          <w:b/>
          <w:lang w:val="en-GB"/>
        </w:rPr>
      </w:pPr>
      <w:r w:rsidRPr="00F43F93">
        <w:rPr>
          <w:rFonts w:ascii="Times New Roman" w:hAnsi="Times New Roman" w:cs="Times New Roman"/>
          <w:lang w:val="en-GB"/>
        </w:rPr>
        <w:t>1.3</w:t>
      </w:r>
      <w:r w:rsidRPr="00F43F93">
        <w:rPr>
          <w:rFonts w:ascii="Times New Roman" w:hAnsi="Times New Roman" w:cs="Times New Roman"/>
          <w:lang w:val="en-GB"/>
        </w:rPr>
        <w:tab/>
      </w:r>
      <w:r w:rsidRPr="00F43F93">
        <w:rPr>
          <w:rFonts w:ascii="Times New Roman" w:hAnsi="Times New Roman" w:cs="Times New Roman"/>
          <w:u w:val="single"/>
          <w:lang w:val="en-GB"/>
        </w:rPr>
        <w:t>Structure</w:t>
      </w:r>
      <w:r>
        <w:rPr>
          <w:rFonts w:ascii="Times New Roman" w:hAnsi="Times New Roman" w:cs="Times New Roman"/>
          <w:lang w:val="en-GB"/>
        </w:rPr>
        <w:tab/>
      </w:r>
      <w:r>
        <w:rPr>
          <w:rFonts w:ascii="Times New Roman" w:hAnsi="Times New Roman" w:cs="Times New Roman"/>
          <w:lang w:val="en-GB"/>
        </w:rPr>
        <w:tab/>
      </w:r>
      <w:r>
        <w:rPr>
          <w:rFonts w:ascii="Times New Roman" w:hAnsi="Times New Roman" w:cs="Times New Roman"/>
          <w:lang w:val="en-GB"/>
        </w:rPr>
        <w:tab/>
      </w:r>
      <w:r>
        <w:rPr>
          <w:rFonts w:ascii="Times New Roman" w:hAnsi="Times New Roman" w:cs="Times New Roman"/>
          <w:lang w:val="en-GB"/>
        </w:rPr>
        <w:tab/>
      </w:r>
      <w:r>
        <w:rPr>
          <w:rFonts w:ascii="Times New Roman" w:hAnsi="Times New Roman" w:cs="Times New Roman"/>
          <w:lang w:val="en-GB"/>
        </w:rPr>
        <w:tab/>
      </w:r>
      <w:r>
        <w:rPr>
          <w:rFonts w:ascii="Times New Roman" w:hAnsi="Times New Roman" w:cs="Times New Roman"/>
          <w:lang w:val="en-GB"/>
        </w:rPr>
        <w:tab/>
      </w:r>
      <w:r>
        <w:rPr>
          <w:rFonts w:ascii="Times New Roman" w:hAnsi="Times New Roman" w:cs="Times New Roman"/>
          <w:lang w:val="en-GB"/>
        </w:rPr>
        <w:tab/>
      </w:r>
      <w:r>
        <w:rPr>
          <w:rFonts w:ascii="Times New Roman" w:hAnsi="Times New Roman" w:cs="Times New Roman"/>
          <w:lang w:val="en-GB"/>
        </w:rPr>
        <w:tab/>
      </w:r>
      <w:r w:rsidR="00F43F93">
        <w:rPr>
          <w:rFonts w:ascii="Times New Roman" w:hAnsi="Times New Roman" w:cs="Times New Roman"/>
          <w:lang w:val="en-GB"/>
        </w:rPr>
        <w:tab/>
      </w:r>
      <w:r w:rsidRPr="008A0D2C">
        <w:rPr>
          <w:rFonts w:ascii="Times New Roman" w:hAnsi="Times New Roman" w:cs="Times New Roman"/>
          <w:u w:val="single"/>
          <w:lang w:val="en-GB"/>
        </w:rPr>
        <w:t>5</w:t>
      </w:r>
    </w:p>
    <w:p w:rsidR="000814C5" w:rsidRDefault="00AD49E4" w:rsidP="00FF1DCC">
      <w:pPr>
        <w:autoSpaceDE w:val="0"/>
        <w:autoSpaceDN w:val="0"/>
        <w:adjustRightInd w:val="0"/>
        <w:spacing w:line="360" w:lineRule="auto"/>
        <w:contextualSpacing/>
        <w:rPr>
          <w:rFonts w:ascii="Times New Roman" w:hAnsi="Times New Roman" w:cs="Times New Roman"/>
          <w:b/>
          <w:lang w:val="en-GB"/>
        </w:rPr>
      </w:pPr>
      <w:r w:rsidRPr="000814C5">
        <w:rPr>
          <w:rFonts w:ascii="Times New Roman" w:hAnsi="Times New Roman" w:cs="Times New Roman"/>
          <w:b/>
          <w:u w:val="single"/>
          <w:lang w:val="en-GB"/>
        </w:rPr>
        <w:t>2</w:t>
      </w:r>
      <w:r w:rsidR="000814C5">
        <w:rPr>
          <w:rFonts w:ascii="Times New Roman" w:hAnsi="Times New Roman" w:cs="Times New Roman"/>
          <w:b/>
          <w:lang w:val="en-GB"/>
        </w:rPr>
        <w:tab/>
      </w:r>
      <w:r w:rsidR="004102E2">
        <w:rPr>
          <w:rFonts w:ascii="Times New Roman" w:hAnsi="Times New Roman" w:cs="Times New Roman"/>
          <w:b/>
          <w:u w:val="single"/>
          <w:lang w:val="en-US"/>
        </w:rPr>
        <w:t>The M</w:t>
      </w:r>
      <w:r w:rsidR="000814C5" w:rsidRPr="002F2B63">
        <w:rPr>
          <w:rFonts w:ascii="Times New Roman" w:hAnsi="Times New Roman" w:cs="Times New Roman"/>
          <w:b/>
          <w:u w:val="single"/>
          <w:lang w:val="en-US"/>
        </w:rPr>
        <w:t>arket</w:t>
      </w:r>
      <w:r w:rsidR="004102E2">
        <w:rPr>
          <w:rFonts w:ascii="Times New Roman" w:hAnsi="Times New Roman" w:cs="Times New Roman"/>
          <w:b/>
          <w:u w:val="single"/>
          <w:lang w:val="en-US"/>
        </w:rPr>
        <w:t xml:space="preserve"> Dynamics of Dry Bulk Shipping M</w:t>
      </w:r>
      <w:r w:rsidR="000814C5" w:rsidRPr="002F2B63">
        <w:rPr>
          <w:rFonts w:ascii="Times New Roman" w:hAnsi="Times New Roman" w:cs="Times New Roman"/>
          <w:b/>
          <w:u w:val="single"/>
          <w:lang w:val="en-US"/>
        </w:rPr>
        <w:t>arket</w:t>
      </w:r>
      <w:r w:rsidR="000814C5">
        <w:rPr>
          <w:rFonts w:ascii="Times New Roman" w:hAnsi="Times New Roman" w:cs="Times New Roman"/>
          <w:b/>
          <w:lang w:val="en-GB"/>
        </w:rPr>
        <w:tab/>
      </w:r>
      <w:r w:rsidR="000814C5">
        <w:rPr>
          <w:rFonts w:ascii="Times New Roman" w:hAnsi="Times New Roman" w:cs="Times New Roman"/>
          <w:b/>
          <w:lang w:val="en-GB"/>
        </w:rPr>
        <w:tab/>
      </w:r>
      <w:r w:rsidR="000814C5">
        <w:rPr>
          <w:rFonts w:ascii="Times New Roman" w:hAnsi="Times New Roman" w:cs="Times New Roman"/>
          <w:b/>
          <w:lang w:val="en-GB"/>
        </w:rPr>
        <w:tab/>
      </w:r>
      <w:r w:rsidR="002F2B63">
        <w:rPr>
          <w:rFonts w:ascii="Times New Roman" w:hAnsi="Times New Roman" w:cs="Times New Roman"/>
          <w:b/>
          <w:lang w:val="en-GB"/>
        </w:rPr>
        <w:tab/>
      </w:r>
      <w:r w:rsidR="000814C5">
        <w:rPr>
          <w:rFonts w:ascii="Times New Roman" w:hAnsi="Times New Roman" w:cs="Times New Roman"/>
          <w:b/>
          <w:lang w:val="en-GB"/>
        </w:rPr>
        <w:tab/>
      </w:r>
      <w:r w:rsidR="000814C5" w:rsidRPr="008A0D2C">
        <w:rPr>
          <w:rFonts w:ascii="Times New Roman" w:hAnsi="Times New Roman" w:cs="Times New Roman"/>
          <w:b/>
          <w:u w:val="single"/>
          <w:lang w:val="en-GB"/>
        </w:rPr>
        <w:t>6</w:t>
      </w:r>
    </w:p>
    <w:p w:rsidR="002F2B63" w:rsidRPr="002670CD" w:rsidRDefault="002F2B63" w:rsidP="00FF1DCC">
      <w:pPr>
        <w:autoSpaceDE w:val="0"/>
        <w:autoSpaceDN w:val="0"/>
        <w:adjustRightInd w:val="0"/>
        <w:spacing w:line="360" w:lineRule="auto"/>
        <w:ind w:firstLine="708"/>
        <w:contextualSpacing/>
        <w:rPr>
          <w:rFonts w:ascii="Times New Roman" w:hAnsi="Times New Roman" w:cs="Times New Roman"/>
          <w:lang w:val="en-GB"/>
        </w:rPr>
      </w:pPr>
      <w:r w:rsidRPr="002670CD">
        <w:rPr>
          <w:rFonts w:ascii="Times New Roman" w:hAnsi="Times New Roman" w:cs="Times New Roman"/>
          <w:lang w:val="en-GB"/>
        </w:rPr>
        <w:t>2.1</w:t>
      </w:r>
      <w:r w:rsidR="002670CD" w:rsidRPr="002670CD">
        <w:rPr>
          <w:rFonts w:ascii="Times New Roman" w:hAnsi="Times New Roman" w:cs="Times New Roman"/>
          <w:lang w:val="en-GB"/>
        </w:rPr>
        <w:tab/>
      </w:r>
      <w:r w:rsidR="004102E2">
        <w:rPr>
          <w:rFonts w:ascii="Times New Roman" w:hAnsi="Times New Roman" w:cs="Times New Roman"/>
          <w:u w:val="single"/>
          <w:lang w:val="en-GB"/>
        </w:rPr>
        <w:t>Business Cycles of the Dry Bulk Shipping M</w:t>
      </w:r>
      <w:r w:rsidR="002670CD" w:rsidRPr="002670CD">
        <w:rPr>
          <w:rFonts w:ascii="Times New Roman" w:hAnsi="Times New Roman" w:cs="Times New Roman"/>
          <w:u w:val="single"/>
          <w:lang w:val="en-GB"/>
        </w:rPr>
        <w:t>arket</w:t>
      </w:r>
      <w:r w:rsidR="00F43F93">
        <w:rPr>
          <w:rFonts w:ascii="Times New Roman" w:hAnsi="Times New Roman" w:cs="Times New Roman"/>
          <w:lang w:val="en-GB"/>
        </w:rPr>
        <w:tab/>
      </w:r>
      <w:r w:rsidR="00F43F93">
        <w:rPr>
          <w:rFonts w:ascii="Times New Roman" w:hAnsi="Times New Roman" w:cs="Times New Roman"/>
          <w:lang w:val="en-GB"/>
        </w:rPr>
        <w:tab/>
      </w:r>
      <w:r w:rsidR="00F43F93">
        <w:rPr>
          <w:rFonts w:ascii="Times New Roman" w:hAnsi="Times New Roman" w:cs="Times New Roman"/>
          <w:lang w:val="en-GB"/>
        </w:rPr>
        <w:tab/>
      </w:r>
      <w:r w:rsidR="00F43F93">
        <w:rPr>
          <w:rFonts w:ascii="Times New Roman" w:hAnsi="Times New Roman" w:cs="Times New Roman"/>
          <w:lang w:val="en-GB"/>
        </w:rPr>
        <w:tab/>
      </w:r>
      <w:r w:rsidR="002670CD" w:rsidRPr="008A0D2C">
        <w:rPr>
          <w:rFonts w:ascii="Times New Roman" w:hAnsi="Times New Roman" w:cs="Times New Roman"/>
          <w:u w:val="single"/>
          <w:lang w:val="en-GB"/>
        </w:rPr>
        <w:t>6</w:t>
      </w:r>
    </w:p>
    <w:p w:rsidR="002F2B63" w:rsidRPr="0076001D" w:rsidRDefault="002F2B63" w:rsidP="00FF1DCC">
      <w:pPr>
        <w:autoSpaceDE w:val="0"/>
        <w:autoSpaceDN w:val="0"/>
        <w:adjustRightInd w:val="0"/>
        <w:spacing w:line="360" w:lineRule="auto"/>
        <w:ind w:firstLine="708"/>
        <w:contextualSpacing/>
        <w:rPr>
          <w:rFonts w:ascii="Times New Roman" w:hAnsi="Times New Roman" w:cs="Times New Roman"/>
          <w:b/>
          <w:lang w:val="en-GB"/>
        </w:rPr>
      </w:pPr>
      <w:r w:rsidRPr="0076001D">
        <w:rPr>
          <w:rFonts w:ascii="Times New Roman" w:hAnsi="Times New Roman" w:cs="Times New Roman"/>
          <w:lang w:val="en-GB"/>
        </w:rPr>
        <w:t>2.2</w:t>
      </w:r>
      <w:r w:rsidR="002670CD" w:rsidRPr="0076001D">
        <w:rPr>
          <w:rFonts w:ascii="Times New Roman" w:hAnsi="Times New Roman" w:cs="Times New Roman"/>
          <w:b/>
          <w:lang w:val="en-GB"/>
        </w:rPr>
        <w:tab/>
      </w:r>
      <w:r w:rsidR="004102E2">
        <w:rPr>
          <w:rFonts w:ascii="Times New Roman" w:hAnsi="Times New Roman" w:cs="Times New Roman"/>
          <w:u w:val="single"/>
          <w:lang w:val="en-GB"/>
        </w:rPr>
        <w:t>The Four Dry Bulk Shipping M</w:t>
      </w:r>
      <w:r w:rsidR="002670CD" w:rsidRPr="0076001D">
        <w:rPr>
          <w:rFonts w:ascii="Times New Roman" w:hAnsi="Times New Roman" w:cs="Times New Roman"/>
          <w:u w:val="single"/>
          <w:lang w:val="en-GB"/>
        </w:rPr>
        <w:t>arkets</w:t>
      </w:r>
      <w:r w:rsidR="00F43F93">
        <w:rPr>
          <w:rFonts w:ascii="Times New Roman" w:hAnsi="Times New Roman" w:cs="Times New Roman"/>
          <w:lang w:val="en-GB"/>
        </w:rPr>
        <w:tab/>
      </w:r>
      <w:r w:rsidR="00F43F93">
        <w:rPr>
          <w:rFonts w:ascii="Times New Roman" w:hAnsi="Times New Roman" w:cs="Times New Roman"/>
          <w:lang w:val="en-GB"/>
        </w:rPr>
        <w:tab/>
      </w:r>
      <w:r w:rsidR="00F43F93">
        <w:rPr>
          <w:rFonts w:ascii="Times New Roman" w:hAnsi="Times New Roman" w:cs="Times New Roman"/>
          <w:lang w:val="en-GB"/>
        </w:rPr>
        <w:tab/>
      </w:r>
      <w:r w:rsidR="00F43F93">
        <w:rPr>
          <w:rFonts w:ascii="Times New Roman" w:hAnsi="Times New Roman" w:cs="Times New Roman"/>
          <w:lang w:val="en-GB"/>
        </w:rPr>
        <w:tab/>
      </w:r>
      <w:r w:rsidR="00F43F93">
        <w:rPr>
          <w:rFonts w:ascii="Times New Roman" w:hAnsi="Times New Roman" w:cs="Times New Roman"/>
          <w:lang w:val="en-GB"/>
        </w:rPr>
        <w:tab/>
      </w:r>
      <w:r w:rsidR="00F43F93">
        <w:rPr>
          <w:rFonts w:ascii="Times New Roman" w:hAnsi="Times New Roman" w:cs="Times New Roman"/>
          <w:lang w:val="en-GB"/>
        </w:rPr>
        <w:tab/>
      </w:r>
      <w:r w:rsidR="002670CD" w:rsidRPr="008A0D2C">
        <w:rPr>
          <w:rFonts w:ascii="Times New Roman" w:hAnsi="Times New Roman" w:cs="Times New Roman"/>
          <w:u w:val="single"/>
          <w:lang w:val="en-GB"/>
        </w:rPr>
        <w:t>8</w:t>
      </w:r>
    </w:p>
    <w:p w:rsidR="002F2B63" w:rsidRPr="0076001D" w:rsidRDefault="0076001D" w:rsidP="00FF1DCC">
      <w:pPr>
        <w:spacing w:line="360" w:lineRule="auto"/>
        <w:ind w:left="708" w:firstLine="708"/>
        <w:contextualSpacing/>
        <w:rPr>
          <w:rFonts w:ascii="Times New Roman" w:hAnsi="Times New Roman" w:cs="Times New Roman"/>
          <w:lang w:val="en-US"/>
        </w:rPr>
      </w:pPr>
      <w:r w:rsidRPr="0076001D">
        <w:rPr>
          <w:rFonts w:ascii="Times New Roman" w:hAnsi="Times New Roman" w:cs="Times New Roman"/>
          <w:lang w:val="en-US"/>
        </w:rPr>
        <w:t>2.2.1</w:t>
      </w:r>
      <w:r w:rsidRPr="0076001D">
        <w:rPr>
          <w:rFonts w:ascii="Times New Roman" w:hAnsi="Times New Roman" w:cs="Times New Roman"/>
          <w:lang w:val="en-US"/>
        </w:rPr>
        <w:tab/>
      </w:r>
      <w:r w:rsidR="00FB58E1">
        <w:rPr>
          <w:rFonts w:ascii="Times New Roman" w:hAnsi="Times New Roman" w:cs="Times New Roman"/>
          <w:lang w:val="en-US"/>
        </w:rPr>
        <w:t xml:space="preserve">The </w:t>
      </w:r>
      <w:r w:rsidR="002670CD" w:rsidRPr="0076001D">
        <w:rPr>
          <w:rFonts w:ascii="Times New Roman" w:hAnsi="Times New Roman" w:cs="Times New Roman"/>
          <w:lang w:val="en-US"/>
        </w:rPr>
        <w:t>Freight Market</w:t>
      </w:r>
      <w:r w:rsidR="002670CD" w:rsidRPr="0076001D">
        <w:rPr>
          <w:rFonts w:ascii="Times New Roman" w:hAnsi="Times New Roman" w:cs="Times New Roman"/>
          <w:lang w:val="en-US"/>
        </w:rPr>
        <w:tab/>
      </w:r>
      <w:r w:rsidR="00F43F93">
        <w:rPr>
          <w:rFonts w:ascii="Times New Roman" w:hAnsi="Times New Roman" w:cs="Times New Roman"/>
          <w:lang w:val="en-US"/>
        </w:rPr>
        <w:tab/>
      </w:r>
      <w:r w:rsidR="00F43F93">
        <w:rPr>
          <w:rFonts w:ascii="Times New Roman" w:hAnsi="Times New Roman" w:cs="Times New Roman"/>
          <w:lang w:val="en-US"/>
        </w:rPr>
        <w:tab/>
      </w:r>
      <w:r w:rsidR="00F43F93">
        <w:rPr>
          <w:rFonts w:ascii="Times New Roman" w:hAnsi="Times New Roman" w:cs="Times New Roman"/>
          <w:lang w:val="en-US"/>
        </w:rPr>
        <w:tab/>
      </w:r>
      <w:r w:rsidR="00F43F93">
        <w:rPr>
          <w:rFonts w:ascii="Times New Roman" w:hAnsi="Times New Roman" w:cs="Times New Roman"/>
          <w:lang w:val="en-US"/>
        </w:rPr>
        <w:tab/>
      </w:r>
      <w:r w:rsidR="00F43F93">
        <w:rPr>
          <w:rFonts w:ascii="Times New Roman" w:hAnsi="Times New Roman" w:cs="Times New Roman"/>
          <w:lang w:val="en-US"/>
        </w:rPr>
        <w:tab/>
      </w:r>
      <w:r w:rsidR="00F43F93">
        <w:rPr>
          <w:rFonts w:ascii="Times New Roman" w:hAnsi="Times New Roman" w:cs="Times New Roman"/>
          <w:lang w:val="en-US"/>
        </w:rPr>
        <w:tab/>
      </w:r>
      <w:r w:rsidR="002670CD" w:rsidRPr="0076001D">
        <w:rPr>
          <w:rFonts w:ascii="Times New Roman" w:hAnsi="Times New Roman" w:cs="Times New Roman"/>
          <w:lang w:val="en-US"/>
        </w:rPr>
        <w:t>9</w:t>
      </w:r>
    </w:p>
    <w:p w:rsidR="002F2B63" w:rsidRPr="0076001D" w:rsidRDefault="0076001D" w:rsidP="00FF1DCC">
      <w:pPr>
        <w:spacing w:line="360" w:lineRule="auto"/>
        <w:ind w:left="708" w:firstLine="708"/>
        <w:contextualSpacing/>
        <w:rPr>
          <w:rFonts w:ascii="Times New Roman" w:hAnsi="Times New Roman" w:cs="Times New Roman"/>
          <w:lang w:val="en-US"/>
        </w:rPr>
      </w:pPr>
      <w:r w:rsidRPr="0076001D">
        <w:rPr>
          <w:rFonts w:ascii="Times New Roman" w:hAnsi="Times New Roman" w:cs="Times New Roman"/>
          <w:lang w:val="en-US"/>
        </w:rPr>
        <w:t>2.2.2</w:t>
      </w:r>
      <w:r w:rsidRPr="0076001D">
        <w:rPr>
          <w:rFonts w:ascii="Times New Roman" w:hAnsi="Times New Roman" w:cs="Times New Roman"/>
          <w:lang w:val="en-US"/>
        </w:rPr>
        <w:tab/>
      </w:r>
      <w:r w:rsidR="00353147">
        <w:rPr>
          <w:rFonts w:ascii="Times New Roman" w:hAnsi="Times New Roman" w:cs="Times New Roman"/>
          <w:lang w:val="en-US"/>
        </w:rPr>
        <w:t>The Charter M</w:t>
      </w:r>
      <w:r w:rsidR="00F43F93">
        <w:rPr>
          <w:rFonts w:ascii="Times New Roman" w:hAnsi="Times New Roman" w:cs="Times New Roman"/>
          <w:lang w:val="en-US"/>
        </w:rPr>
        <w:t>arket</w:t>
      </w:r>
      <w:r w:rsidR="00F43F93">
        <w:rPr>
          <w:rFonts w:ascii="Times New Roman" w:hAnsi="Times New Roman" w:cs="Times New Roman"/>
          <w:lang w:val="en-US"/>
        </w:rPr>
        <w:tab/>
      </w:r>
      <w:r w:rsidR="00F43F93">
        <w:rPr>
          <w:rFonts w:ascii="Times New Roman" w:hAnsi="Times New Roman" w:cs="Times New Roman"/>
          <w:lang w:val="en-US"/>
        </w:rPr>
        <w:tab/>
      </w:r>
      <w:r w:rsidR="00F43F93">
        <w:rPr>
          <w:rFonts w:ascii="Times New Roman" w:hAnsi="Times New Roman" w:cs="Times New Roman"/>
          <w:lang w:val="en-US"/>
        </w:rPr>
        <w:tab/>
      </w:r>
      <w:r w:rsidR="00F43F93">
        <w:rPr>
          <w:rFonts w:ascii="Times New Roman" w:hAnsi="Times New Roman" w:cs="Times New Roman"/>
          <w:lang w:val="en-US"/>
        </w:rPr>
        <w:tab/>
      </w:r>
      <w:r w:rsidR="00F43F93">
        <w:rPr>
          <w:rFonts w:ascii="Times New Roman" w:hAnsi="Times New Roman" w:cs="Times New Roman"/>
          <w:lang w:val="en-US"/>
        </w:rPr>
        <w:tab/>
      </w:r>
      <w:r w:rsidR="00F43F93">
        <w:rPr>
          <w:rFonts w:ascii="Times New Roman" w:hAnsi="Times New Roman" w:cs="Times New Roman"/>
          <w:lang w:val="en-US"/>
        </w:rPr>
        <w:tab/>
      </w:r>
      <w:r w:rsidR="00F43F93">
        <w:rPr>
          <w:rFonts w:ascii="Times New Roman" w:hAnsi="Times New Roman" w:cs="Times New Roman"/>
          <w:lang w:val="en-US"/>
        </w:rPr>
        <w:tab/>
      </w:r>
      <w:r w:rsidR="002670CD" w:rsidRPr="0076001D">
        <w:rPr>
          <w:rFonts w:ascii="Times New Roman" w:hAnsi="Times New Roman" w:cs="Times New Roman"/>
          <w:lang w:val="en-US"/>
        </w:rPr>
        <w:t>10</w:t>
      </w:r>
    </w:p>
    <w:p w:rsidR="002F2B63" w:rsidRPr="0076001D" w:rsidRDefault="0076001D" w:rsidP="00FF1DCC">
      <w:pPr>
        <w:spacing w:line="360" w:lineRule="auto"/>
        <w:ind w:left="708" w:firstLine="708"/>
        <w:contextualSpacing/>
        <w:rPr>
          <w:rFonts w:ascii="Times New Roman" w:hAnsi="Times New Roman" w:cs="Times New Roman"/>
          <w:lang w:val="en-US"/>
        </w:rPr>
      </w:pPr>
      <w:r w:rsidRPr="0076001D">
        <w:rPr>
          <w:rFonts w:ascii="Times New Roman" w:hAnsi="Times New Roman" w:cs="Times New Roman"/>
          <w:lang w:val="en-US"/>
        </w:rPr>
        <w:t>2.2.3</w:t>
      </w:r>
      <w:r w:rsidRPr="0076001D">
        <w:rPr>
          <w:rFonts w:ascii="Times New Roman" w:hAnsi="Times New Roman" w:cs="Times New Roman"/>
          <w:lang w:val="en-US"/>
        </w:rPr>
        <w:tab/>
      </w:r>
      <w:r w:rsidR="00353147">
        <w:rPr>
          <w:rFonts w:ascii="Times New Roman" w:hAnsi="Times New Roman" w:cs="Times New Roman"/>
          <w:lang w:val="en-US"/>
        </w:rPr>
        <w:t>The Sale and Purchase M</w:t>
      </w:r>
      <w:r w:rsidR="002670CD" w:rsidRPr="0076001D">
        <w:rPr>
          <w:rFonts w:ascii="Times New Roman" w:hAnsi="Times New Roman" w:cs="Times New Roman"/>
          <w:lang w:val="en-US"/>
        </w:rPr>
        <w:t>arket</w:t>
      </w:r>
      <w:r w:rsidRPr="0076001D">
        <w:rPr>
          <w:rFonts w:ascii="Times New Roman" w:hAnsi="Times New Roman" w:cs="Times New Roman"/>
          <w:lang w:val="en-US"/>
        </w:rPr>
        <w:tab/>
      </w:r>
      <w:r w:rsidRPr="0076001D">
        <w:rPr>
          <w:rFonts w:ascii="Times New Roman" w:hAnsi="Times New Roman" w:cs="Times New Roman"/>
          <w:lang w:val="en-US"/>
        </w:rPr>
        <w:tab/>
      </w:r>
      <w:r w:rsidRPr="0076001D">
        <w:rPr>
          <w:rFonts w:ascii="Times New Roman" w:hAnsi="Times New Roman" w:cs="Times New Roman"/>
          <w:lang w:val="en-US"/>
        </w:rPr>
        <w:tab/>
      </w:r>
      <w:r w:rsidRPr="0076001D">
        <w:rPr>
          <w:rFonts w:ascii="Times New Roman" w:hAnsi="Times New Roman" w:cs="Times New Roman"/>
          <w:lang w:val="en-US"/>
        </w:rPr>
        <w:tab/>
      </w:r>
      <w:r w:rsidRPr="0076001D">
        <w:rPr>
          <w:rFonts w:ascii="Times New Roman" w:hAnsi="Times New Roman" w:cs="Times New Roman"/>
          <w:lang w:val="en-US"/>
        </w:rPr>
        <w:tab/>
      </w:r>
      <w:r w:rsidRPr="0076001D">
        <w:rPr>
          <w:rFonts w:ascii="Times New Roman" w:hAnsi="Times New Roman" w:cs="Times New Roman"/>
          <w:lang w:val="en-US"/>
        </w:rPr>
        <w:tab/>
      </w:r>
      <w:r w:rsidR="002670CD" w:rsidRPr="0076001D">
        <w:rPr>
          <w:rFonts w:ascii="Times New Roman" w:hAnsi="Times New Roman" w:cs="Times New Roman"/>
          <w:lang w:val="en-US"/>
        </w:rPr>
        <w:t>11</w:t>
      </w:r>
    </w:p>
    <w:p w:rsidR="0076001D" w:rsidRDefault="0076001D" w:rsidP="00FF1DCC">
      <w:pPr>
        <w:autoSpaceDE w:val="0"/>
        <w:autoSpaceDN w:val="0"/>
        <w:adjustRightInd w:val="0"/>
        <w:spacing w:line="360" w:lineRule="auto"/>
        <w:ind w:left="708" w:firstLine="708"/>
        <w:contextualSpacing/>
        <w:rPr>
          <w:rFonts w:ascii="Times New Roman" w:hAnsi="Times New Roman" w:cs="Times New Roman"/>
          <w:lang w:val="en-GB"/>
        </w:rPr>
      </w:pPr>
      <w:r w:rsidRPr="0076001D">
        <w:rPr>
          <w:rFonts w:ascii="Times New Roman" w:hAnsi="Times New Roman" w:cs="Times New Roman"/>
          <w:lang w:val="en-US"/>
        </w:rPr>
        <w:t>2.2.4</w:t>
      </w:r>
      <w:r w:rsidRPr="0076001D">
        <w:rPr>
          <w:rFonts w:ascii="Times New Roman" w:hAnsi="Times New Roman" w:cs="Times New Roman"/>
          <w:lang w:val="en-US"/>
        </w:rPr>
        <w:tab/>
      </w:r>
      <w:r w:rsidR="002670CD" w:rsidRPr="0076001D">
        <w:rPr>
          <w:rFonts w:ascii="Times New Roman" w:hAnsi="Times New Roman" w:cs="Times New Roman"/>
          <w:lang w:val="en-US"/>
        </w:rPr>
        <w:t xml:space="preserve">The </w:t>
      </w:r>
      <w:r w:rsidR="00FB58E1">
        <w:rPr>
          <w:rFonts w:ascii="Times New Roman" w:hAnsi="Times New Roman" w:cs="Times New Roman"/>
          <w:lang w:val="en-US"/>
        </w:rPr>
        <w:t xml:space="preserve">New Building </w:t>
      </w:r>
      <w:r w:rsidR="002670CD" w:rsidRPr="0076001D">
        <w:rPr>
          <w:rFonts w:ascii="Times New Roman" w:hAnsi="Times New Roman" w:cs="Times New Roman"/>
          <w:lang w:val="en-US"/>
        </w:rPr>
        <w:t>Market</w:t>
      </w:r>
      <w:r w:rsidR="000814C5" w:rsidRPr="0076001D">
        <w:rPr>
          <w:rFonts w:ascii="Times New Roman" w:hAnsi="Times New Roman" w:cs="Times New Roman"/>
          <w:lang w:val="en-GB"/>
        </w:rPr>
        <w:tab/>
      </w:r>
      <w:r w:rsidR="00F43F93">
        <w:rPr>
          <w:rFonts w:ascii="Times New Roman" w:hAnsi="Times New Roman" w:cs="Times New Roman"/>
          <w:lang w:val="en-GB"/>
        </w:rPr>
        <w:tab/>
      </w:r>
      <w:r w:rsidR="00F43F93">
        <w:rPr>
          <w:rFonts w:ascii="Times New Roman" w:hAnsi="Times New Roman" w:cs="Times New Roman"/>
          <w:lang w:val="en-GB"/>
        </w:rPr>
        <w:tab/>
      </w:r>
      <w:r w:rsidR="00F43F93">
        <w:rPr>
          <w:rFonts w:ascii="Times New Roman" w:hAnsi="Times New Roman" w:cs="Times New Roman"/>
          <w:lang w:val="en-GB"/>
        </w:rPr>
        <w:tab/>
      </w:r>
      <w:r w:rsidR="00F43F93">
        <w:rPr>
          <w:rFonts w:ascii="Times New Roman" w:hAnsi="Times New Roman" w:cs="Times New Roman"/>
          <w:lang w:val="en-GB"/>
        </w:rPr>
        <w:tab/>
      </w:r>
      <w:r w:rsidR="00F43F93">
        <w:rPr>
          <w:rFonts w:ascii="Times New Roman" w:hAnsi="Times New Roman" w:cs="Times New Roman"/>
          <w:lang w:val="en-GB"/>
        </w:rPr>
        <w:tab/>
      </w:r>
      <w:r w:rsidR="002670CD" w:rsidRPr="0076001D">
        <w:rPr>
          <w:rFonts w:ascii="Times New Roman" w:hAnsi="Times New Roman" w:cs="Times New Roman"/>
          <w:lang w:val="en-GB"/>
        </w:rPr>
        <w:t>12</w:t>
      </w:r>
    </w:p>
    <w:p w:rsidR="00FD37DA" w:rsidRPr="00FD37DA" w:rsidRDefault="00FD37DA" w:rsidP="00FF1DCC">
      <w:pPr>
        <w:autoSpaceDE w:val="0"/>
        <w:autoSpaceDN w:val="0"/>
        <w:adjustRightInd w:val="0"/>
        <w:spacing w:line="360" w:lineRule="auto"/>
        <w:ind w:firstLine="708"/>
        <w:contextualSpacing/>
        <w:rPr>
          <w:rFonts w:ascii="Times New Roman" w:hAnsi="Times New Roman" w:cs="Times New Roman"/>
          <w:lang w:val="en-GB"/>
        </w:rPr>
      </w:pPr>
      <w:r>
        <w:rPr>
          <w:rFonts w:ascii="Times New Roman" w:hAnsi="Times New Roman" w:cs="Times New Roman"/>
          <w:lang w:val="en-GB"/>
        </w:rPr>
        <w:t>2.3</w:t>
      </w:r>
      <w:r>
        <w:rPr>
          <w:rFonts w:ascii="Times New Roman" w:hAnsi="Times New Roman" w:cs="Times New Roman"/>
          <w:lang w:val="en-GB"/>
        </w:rPr>
        <w:tab/>
      </w:r>
      <w:r>
        <w:rPr>
          <w:rFonts w:ascii="Times New Roman" w:hAnsi="Times New Roman" w:cs="Times New Roman"/>
          <w:u w:val="single"/>
          <w:lang w:val="en-GB"/>
        </w:rPr>
        <w:t>Conclusion</w:t>
      </w:r>
      <w:r>
        <w:rPr>
          <w:rFonts w:ascii="Times New Roman" w:hAnsi="Times New Roman" w:cs="Times New Roman"/>
          <w:lang w:val="en-GB"/>
        </w:rPr>
        <w:tab/>
      </w:r>
      <w:r>
        <w:rPr>
          <w:rFonts w:ascii="Times New Roman" w:hAnsi="Times New Roman" w:cs="Times New Roman"/>
          <w:lang w:val="en-GB"/>
        </w:rPr>
        <w:tab/>
      </w:r>
      <w:r>
        <w:rPr>
          <w:rFonts w:ascii="Times New Roman" w:hAnsi="Times New Roman" w:cs="Times New Roman"/>
          <w:lang w:val="en-GB"/>
        </w:rPr>
        <w:tab/>
      </w:r>
      <w:r>
        <w:rPr>
          <w:rFonts w:ascii="Times New Roman" w:hAnsi="Times New Roman" w:cs="Times New Roman"/>
          <w:lang w:val="en-GB"/>
        </w:rPr>
        <w:tab/>
      </w:r>
      <w:r>
        <w:rPr>
          <w:rFonts w:ascii="Times New Roman" w:hAnsi="Times New Roman" w:cs="Times New Roman"/>
          <w:lang w:val="en-GB"/>
        </w:rPr>
        <w:tab/>
      </w:r>
      <w:r>
        <w:rPr>
          <w:rFonts w:ascii="Times New Roman" w:hAnsi="Times New Roman" w:cs="Times New Roman"/>
          <w:lang w:val="en-GB"/>
        </w:rPr>
        <w:tab/>
      </w:r>
      <w:r>
        <w:rPr>
          <w:rFonts w:ascii="Times New Roman" w:hAnsi="Times New Roman" w:cs="Times New Roman"/>
          <w:lang w:val="en-GB"/>
        </w:rPr>
        <w:tab/>
      </w:r>
      <w:r>
        <w:rPr>
          <w:rFonts w:ascii="Times New Roman" w:hAnsi="Times New Roman" w:cs="Times New Roman"/>
          <w:lang w:val="en-GB"/>
        </w:rPr>
        <w:tab/>
      </w:r>
      <w:r>
        <w:rPr>
          <w:rFonts w:ascii="Times New Roman" w:hAnsi="Times New Roman" w:cs="Times New Roman"/>
          <w:lang w:val="en-GB"/>
        </w:rPr>
        <w:tab/>
      </w:r>
      <w:r w:rsidRPr="008A0D2C">
        <w:rPr>
          <w:rFonts w:ascii="Times New Roman" w:hAnsi="Times New Roman" w:cs="Times New Roman"/>
          <w:u w:val="single"/>
          <w:lang w:val="en-GB"/>
        </w:rPr>
        <w:t>14</w:t>
      </w:r>
    </w:p>
    <w:p w:rsidR="000814C5" w:rsidRPr="0076001D" w:rsidRDefault="00AD49E4" w:rsidP="00FF1DCC">
      <w:pPr>
        <w:autoSpaceDE w:val="0"/>
        <w:autoSpaceDN w:val="0"/>
        <w:adjustRightInd w:val="0"/>
        <w:spacing w:line="360" w:lineRule="auto"/>
        <w:contextualSpacing/>
        <w:rPr>
          <w:rFonts w:ascii="Times New Roman" w:hAnsi="Times New Roman" w:cs="Times New Roman"/>
          <w:b/>
          <w:lang w:val="en-GB"/>
        </w:rPr>
      </w:pPr>
      <w:r w:rsidRPr="0076001D">
        <w:rPr>
          <w:rFonts w:ascii="Times New Roman" w:hAnsi="Times New Roman" w:cs="Times New Roman"/>
          <w:b/>
          <w:u w:val="single"/>
          <w:lang w:val="en-GB"/>
        </w:rPr>
        <w:t>3</w:t>
      </w:r>
      <w:r w:rsidR="004D340E" w:rsidRPr="0076001D">
        <w:rPr>
          <w:rFonts w:ascii="Times New Roman" w:hAnsi="Times New Roman" w:cs="Times New Roman"/>
          <w:b/>
          <w:lang w:val="en-GB"/>
        </w:rPr>
        <w:t xml:space="preserve"> </w:t>
      </w:r>
      <w:r w:rsidR="000814C5" w:rsidRPr="0076001D">
        <w:rPr>
          <w:rFonts w:ascii="Times New Roman" w:hAnsi="Times New Roman" w:cs="Times New Roman"/>
          <w:b/>
          <w:lang w:val="en-GB"/>
        </w:rPr>
        <w:tab/>
      </w:r>
      <w:r w:rsidR="000814C5" w:rsidRPr="0076001D">
        <w:rPr>
          <w:rFonts w:ascii="Times New Roman" w:hAnsi="Times New Roman" w:cs="Times New Roman"/>
          <w:b/>
          <w:u w:val="single"/>
          <w:lang w:val="en-GB"/>
        </w:rPr>
        <w:t>Financ</w:t>
      </w:r>
      <w:r w:rsidR="004102E2">
        <w:rPr>
          <w:rFonts w:ascii="Times New Roman" w:hAnsi="Times New Roman" w:cs="Times New Roman"/>
          <w:b/>
          <w:u w:val="single"/>
          <w:lang w:val="en-GB"/>
        </w:rPr>
        <w:t>ial Management of the Dry Bulk Shipping C</w:t>
      </w:r>
      <w:r w:rsidR="000814C5" w:rsidRPr="0076001D">
        <w:rPr>
          <w:rFonts w:ascii="Times New Roman" w:hAnsi="Times New Roman" w:cs="Times New Roman"/>
          <w:b/>
          <w:u w:val="single"/>
          <w:lang w:val="en-GB"/>
        </w:rPr>
        <w:t>ompanies</w:t>
      </w:r>
      <w:r w:rsidR="000814C5" w:rsidRPr="0076001D">
        <w:rPr>
          <w:rFonts w:ascii="Times New Roman" w:hAnsi="Times New Roman" w:cs="Times New Roman"/>
          <w:b/>
          <w:lang w:val="en-GB"/>
        </w:rPr>
        <w:tab/>
      </w:r>
      <w:r w:rsidR="002F2B63" w:rsidRPr="0076001D">
        <w:rPr>
          <w:rFonts w:ascii="Times New Roman" w:hAnsi="Times New Roman" w:cs="Times New Roman"/>
          <w:b/>
          <w:lang w:val="en-GB"/>
        </w:rPr>
        <w:tab/>
      </w:r>
      <w:r w:rsidR="000814C5" w:rsidRPr="0076001D">
        <w:rPr>
          <w:rFonts w:ascii="Times New Roman" w:hAnsi="Times New Roman" w:cs="Times New Roman"/>
          <w:b/>
          <w:lang w:val="en-GB"/>
        </w:rPr>
        <w:tab/>
      </w:r>
      <w:r w:rsidR="000814C5" w:rsidRPr="008A0D2C">
        <w:rPr>
          <w:rFonts w:ascii="Times New Roman" w:hAnsi="Times New Roman" w:cs="Times New Roman"/>
          <w:b/>
          <w:u w:val="single"/>
          <w:lang w:val="en-GB"/>
        </w:rPr>
        <w:t>15</w:t>
      </w:r>
    </w:p>
    <w:p w:rsidR="0002515C" w:rsidRPr="005C6C57" w:rsidRDefault="0002515C" w:rsidP="00FF1DCC">
      <w:pPr>
        <w:autoSpaceDE w:val="0"/>
        <w:autoSpaceDN w:val="0"/>
        <w:adjustRightInd w:val="0"/>
        <w:spacing w:line="360" w:lineRule="auto"/>
        <w:ind w:firstLine="708"/>
        <w:contextualSpacing/>
        <w:rPr>
          <w:rFonts w:ascii="Times New Roman" w:hAnsi="Times New Roman" w:cs="Times New Roman"/>
          <w:lang w:val="en-GB"/>
        </w:rPr>
      </w:pPr>
      <w:r w:rsidRPr="0076001D">
        <w:rPr>
          <w:rFonts w:ascii="Times New Roman" w:hAnsi="Times New Roman" w:cs="Times New Roman"/>
          <w:lang w:val="en-GB"/>
        </w:rPr>
        <w:t>3.1</w:t>
      </w:r>
      <w:r w:rsidR="00791C3A" w:rsidRPr="0076001D">
        <w:rPr>
          <w:rFonts w:ascii="Times New Roman" w:hAnsi="Times New Roman" w:cs="Times New Roman"/>
          <w:lang w:val="en-GB"/>
        </w:rPr>
        <w:tab/>
      </w:r>
      <w:r w:rsidR="004102E2">
        <w:rPr>
          <w:rFonts w:ascii="Times New Roman" w:hAnsi="Times New Roman" w:cs="Times New Roman"/>
          <w:u w:val="single"/>
          <w:lang w:val="en-GB"/>
        </w:rPr>
        <w:t>Costs of a Dry Bulk S</w:t>
      </w:r>
      <w:r w:rsidR="00791C3A" w:rsidRPr="0076001D">
        <w:rPr>
          <w:rFonts w:ascii="Times New Roman" w:hAnsi="Times New Roman" w:cs="Times New Roman"/>
          <w:u w:val="single"/>
          <w:lang w:val="en-GB"/>
        </w:rPr>
        <w:t>hipping</w:t>
      </w:r>
      <w:r w:rsidR="004102E2">
        <w:rPr>
          <w:rFonts w:ascii="Times New Roman" w:hAnsi="Times New Roman" w:cs="Times New Roman"/>
          <w:u w:val="single"/>
          <w:lang w:val="en-GB"/>
        </w:rPr>
        <w:t xml:space="preserve"> C</w:t>
      </w:r>
      <w:r w:rsidR="00791C3A" w:rsidRPr="005C6C57">
        <w:rPr>
          <w:rFonts w:ascii="Times New Roman" w:hAnsi="Times New Roman" w:cs="Times New Roman"/>
          <w:u w:val="single"/>
          <w:lang w:val="en-GB"/>
        </w:rPr>
        <w:t>ompany</w:t>
      </w:r>
      <w:r w:rsidR="00F43F93">
        <w:rPr>
          <w:rFonts w:ascii="Times New Roman" w:hAnsi="Times New Roman" w:cs="Times New Roman"/>
          <w:lang w:val="en-GB"/>
        </w:rPr>
        <w:tab/>
      </w:r>
      <w:r w:rsidR="00F43F93">
        <w:rPr>
          <w:rFonts w:ascii="Times New Roman" w:hAnsi="Times New Roman" w:cs="Times New Roman"/>
          <w:lang w:val="en-GB"/>
        </w:rPr>
        <w:tab/>
      </w:r>
      <w:r w:rsidR="00F43F93">
        <w:rPr>
          <w:rFonts w:ascii="Times New Roman" w:hAnsi="Times New Roman" w:cs="Times New Roman"/>
          <w:lang w:val="en-GB"/>
        </w:rPr>
        <w:tab/>
      </w:r>
      <w:r w:rsidR="00F43F93">
        <w:rPr>
          <w:rFonts w:ascii="Times New Roman" w:hAnsi="Times New Roman" w:cs="Times New Roman"/>
          <w:lang w:val="en-GB"/>
        </w:rPr>
        <w:tab/>
      </w:r>
      <w:r w:rsidR="00F43F93">
        <w:rPr>
          <w:rFonts w:ascii="Times New Roman" w:hAnsi="Times New Roman" w:cs="Times New Roman"/>
          <w:lang w:val="en-GB"/>
        </w:rPr>
        <w:tab/>
      </w:r>
      <w:r w:rsidR="00F43F93">
        <w:rPr>
          <w:rFonts w:ascii="Times New Roman" w:hAnsi="Times New Roman" w:cs="Times New Roman"/>
          <w:lang w:val="en-GB"/>
        </w:rPr>
        <w:tab/>
      </w:r>
      <w:r w:rsidR="00791C3A" w:rsidRPr="008A0D2C">
        <w:rPr>
          <w:rFonts w:ascii="Times New Roman" w:hAnsi="Times New Roman" w:cs="Times New Roman"/>
          <w:u w:val="single"/>
          <w:lang w:val="en-GB"/>
        </w:rPr>
        <w:t>15</w:t>
      </w:r>
    </w:p>
    <w:p w:rsidR="0002515C" w:rsidRPr="005C6C57" w:rsidRDefault="0002515C" w:rsidP="00FF1DCC">
      <w:pPr>
        <w:autoSpaceDE w:val="0"/>
        <w:autoSpaceDN w:val="0"/>
        <w:adjustRightInd w:val="0"/>
        <w:spacing w:line="360" w:lineRule="auto"/>
        <w:ind w:firstLine="708"/>
        <w:contextualSpacing/>
        <w:rPr>
          <w:rFonts w:ascii="Times New Roman" w:hAnsi="Times New Roman" w:cs="Times New Roman"/>
          <w:lang w:val="en-GB"/>
        </w:rPr>
      </w:pPr>
      <w:r w:rsidRPr="005C6C57">
        <w:rPr>
          <w:rFonts w:ascii="Times New Roman" w:hAnsi="Times New Roman" w:cs="Times New Roman"/>
          <w:lang w:val="en-GB"/>
        </w:rPr>
        <w:t>3.2</w:t>
      </w:r>
      <w:r w:rsidR="00791C3A" w:rsidRPr="005C6C57">
        <w:rPr>
          <w:rFonts w:ascii="Times New Roman" w:hAnsi="Times New Roman" w:cs="Times New Roman"/>
          <w:lang w:val="en-GB"/>
        </w:rPr>
        <w:tab/>
      </w:r>
      <w:r w:rsidR="004102E2">
        <w:rPr>
          <w:rFonts w:ascii="Times New Roman" w:hAnsi="Times New Roman" w:cs="Times New Roman"/>
          <w:u w:val="single"/>
          <w:lang w:val="en-GB"/>
        </w:rPr>
        <w:t xml:space="preserve">Cash Requirements of </w:t>
      </w:r>
      <w:r w:rsidR="00437ED8">
        <w:rPr>
          <w:rFonts w:ascii="Times New Roman" w:hAnsi="Times New Roman" w:cs="Times New Roman"/>
          <w:u w:val="single"/>
          <w:lang w:val="en-GB"/>
        </w:rPr>
        <w:t xml:space="preserve">Dry Bulk </w:t>
      </w:r>
      <w:r w:rsidR="004102E2">
        <w:rPr>
          <w:rFonts w:ascii="Times New Roman" w:hAnsi="Times New Roman" w:cs="Times New Roman"/>
          <w:u w:val="single"/>
          <w:lang w:val="en-GB"/>
        </w:rPr>
        <w:t>Shipping C</w:t>
      </w:r>
      <w:r w:rsidR="00791C3A" w:rsidRPr="005C6C57">
        <w:rPr>
          <w:rFonts w:ascii="Times New Roman" w:hAnsi="Times New Roman" w:cs="Times New Roman"/>
          <w:u w:val="single"/>
          <w:lang w:val="en-GB"/>
        </w:rPr>
        <w:t>ompanies</w:t>
      </w:r>
      <w:r w:rsidR="00F43F93">
        <w:rPr>
          <w:rFonts w:ascii="Times New Roman" w:hAnsi="Times New Roman" w:cs="Times New Roman"/>
          <w:lang w:val="en-GB"/>
        </w:rPr>
        <w:tab/>
      </w:r>
      <w:r w:rsidR="00F43F93">
        <w:rPr>
          <w:rFonts w:ascii="Times New Roman" w:hAnsi="Times New Roman" w:cs="Times New Roman"/>
          <w:lang w:val="en-GB"/>
        </w:rPr>
        <w:tab/>
      </w:r>
      <w:r w:rsidR="00F43F93">
        <w:rPr>
          <w:rFonts w:ascii="Times New Roman" w:hAnsi="Times New Roman" w:cs="Times New Roman"/>
          <w:lang w:val="en-GB"/>
        </w:rPr>
        <w:tab/>
      </w:r>
      <w:r w:rsidR="00F43F93">
        <w:rPr>
          <w:rFonts w:ascii="Times New Roman" w:hAnsi="Times New Roman" w:cs="Times New Roman"/>
          <w:lang w:val="en-GB"/>
        </w:rPr>
        <w:tab/>
      </w:r>
      <w:r w:rsidR="00791C3A" w:rsidRPr="008A0D2C">
        <w:rPr>
          <w:rFonts w:ascii="Times New Roman" w:hAnsi="Times New Roman" w:cs="Times New Roman"/>
          <w:u w:val="single"/>
          <w:lang w:val="en-GB"/>
        </w:rPr>
        <w:t>16</w:t>
      </w:r>
    </w:p>
    <w:p w:rsidR="0002515C" w:rsidRPr="00FF1DCC" w:rsidRDefault="0002515C" w:rsidP="00FF1DCC">
      <w:pPr>
        <w:autoSpaceDE w:val="0"/>
        <w:autoSpaceDN w:val="0"/>
        <w:adjustRightInd w:val="0"/>
        <w:spacing w:line="360" w:lineRule="auto"/>
        <w:ind w:firstLine="708"/>
        <w:contextualSpacing/>
        <w:rPr>
          <w:rFonts w:ascii="Times New Roman" w:hAnsi="Times New Roman" w:cs="Times New Roman"/>
          <w:lang w:val="en-GB"/>
        </w:rPr>
      </w:pPr>
      <w:r w:rsidRPr="00FF1DCC">
        <w:rPr>
          <w:rFonts w:ascii="Times New Roman" w:hAnsi="Times New Roman" w:cs="Times New Roman"/>
          <w:lang w:val="en-GB"/>
        </w:rPr>
        <w:t>3.3</w:t>
      </w:r>
      <w:r w:rsidR="00791C3A" w:rsidRPr="00FF1DCC">
        <w:rPr>
          <w:rFonts w:ascii="Times New Roman" w:hAnsi="Times New Roman" w:cs="Times New Roman"/>
          <w:lang w:val="en-GB"/>
        </w:rPr>
        <w:tab/>
      </w:r>
      <w:r w:rsidR="004102E2" w:rsidRPr="00FF1DCC">
        <w:rPr>
          <w:rFonts w:ascii="Times New Roman" w:hAnsi="Times New Roman" w:cs="Times New Roman"/>
          <w:u w:val="single"/>
          <w:lang w:val="en-GB"/>
        </w:rPr>
        <w:t>Methods of Acquiring F</w:t>
      </w:r>
      <w:r w:rsidR="00791C3A" w:rsidRPr="00FF1DCC">
        <w:rPr>
          <w:rFonts w:ascii="Times New Roman" w:hAnsi="Times New Roman" w:cs="Times New Roman"/>
          <w:u w:val="single"/>
          <w:lang w:val="en-GB"/>
        </w:rPr>
        <w:t>inancing</w:t>
      </w:r>
      <w:r w:rsidR="00F43F93" w:rsidRPr="00FF1DCC">
        <w:rPr>
          <w:rFonts w:ascii="Times New Roman" w:hAnsi="Times New Roman" w:cs="Times New Roman"/>
          <w:lang w:val="en-GB"/>
        </w:rPr>
        <w:tab/>
      </w:r>
      <w:r w:rsidR="00F43F93" w:rsidRPr="00FF1DCC">
        <w:rPr>
          <w:rFonts w:ascii="Times New Roman" w:hAnsi="Times New Roman" w:cs="Times New Roman"/>
          <w:lang w:val="en-GB"/>
        </w:rPr>
        <w:tab/>
      </w:r>
      <w:r w:rsidR="00F43F93" w:rsidRPr="00FF1DCC">
        <w:rPr>
          <w:rFonts w:ascii="Times New Roman" w:hAnsi="Times New Roman" w:cs="Times New Roman"/>
          <w:lang w:val="en-GB"/>
        </w:rPr>
        <w:tab/>
      </w:r>
      <w:r w:rsidR="00F43F93" w:rsidRPr="00FF1DCC">
        <w:rPr>
          <w:rFonts w:ascii="Times New Roman" w:hAnsi="Times New Roman" w:cs="Times New Roman"/>
          <w:lang w:val="en-GB"/>
        </w:rPr>
        <w:tab/>
      </w:r>
      <w:r w:rsidR="00F43F93" w:rsidRPr="00FF1DCC">
        <w:rPr>
          <w:rFonts w:ascii="Times New Roman" w:hAnsi="Times New Roman" w:cs="Times New Roman"/>
          <w:lang w:val="en-GB"/>
        </w:rPr>
        <w:tab/>
      </w:r>
      <w:r w:rsidR="00F43F93" w:rsidRPr="00FF1DCC">
        <w:rPr>
          <w:rFonts w:ascii="Times New Roman" w:hAnsi="Times New Roman" w:cs="Times New Roman"/>
          <w:lang w:val="en-GB"/>
        </w:rPr>
        <w:tab/>
      </w:r>
      <w:r w:rsidR="00791C3A" w:rsidRPr="00FF1DCC">
        <w:rPr>
          <w:rFonts w:ascii="Times New Roman" w:hAnsi="Times New Roman" w:cs="Times New Roman"/>
          <w:u w:val="single"/>
          <w:lang w:val="en-GB"/>
        </w:rPr>
        <w:t>17</w:t>
      </w:r>
    </w:p>
    <w:p w:rsidR="00FA0947" w:rsidRPr="00FF1DCC" w:rsidRDefault="00FA0947" w:rsidP="00FF1DCC">
      <w:pPr>
        <w:autoSpaceDE w:val="0"/>
        <w:autoSpaceDN w:val="0"/>
        <w:adjustRightInd w:val="0"/>
        <w:spacing w:line="360" w:lineRule="auto"/>
        <w:ind w:firstLine="708"/>
        <w:contextualSpacing/>
        <w:rPr>
          <w:rFonts w:ascii="Times New Roman" w:hAnsi="Times New Roman" w:cs="Times New Roman"/>
          <w:lang w:val="en-GB"/>
        </w:rPr>
      </w:pPr>
      <w:r w:rsidRPr="00FF1DCC">
        <w:rPr>
          <w:rFonts w:ascii="Times New Roman" w:hAnsi="Times New Roman" w:cs="Times New Roman"/>
          <w:lang w:val="en-GB"/>
        </w:rPr>
        <w:t>3.4</w:t>
      </w:r>
      <w:r w:rsidRPr="00FF1DCC">
        <w:rPr>
          <w:rFonts w:ascii="Times New Roman" w:hAnsi="Times New Roman" w:cs="Times New Roman"/>
          <w:lang w:val="en-GB"/>
        </w:rPr>
        <w:tab/>
      </w:r>
      <w:r w:rsidRPr="00FF1DCC">
        <w:rPr>
          <w:rFonts w:ascii="Times New Roman" w:hAnsi="Times New Roman" w:cs="Times New Roman"/>
          <w:u w:val="single"/>
          <w:lang w:val="en-GB"/>
        </w:rPr>
        <w:t>Conclusion</w:t>
      </w:r>
      <w:r w:rsidRPr="00FF1DCC">
        <w:rPr>
          <w:rFonts w:ascii="Times New Roman" w:hAnsi="Times New Roman" w:cs="Times New Roman"/>
          <w:lang w:val="en-GB"/>
        </w:rPr>
        <w:tab/>
      </w:r>
      <w:r w:rsidRPr="00FF1DCC">
        <w:rPr>
          <w:rFonts w:ascii="Times New Roman" w:hAnsi="Times New Roman" w:cs="Times New Roman"/>
          <w:lang w:val="en-GB"/>
        </w:rPr>
        <w:tab/>
      </w:r>
      <w:r w:rsidRPr="00FF1DCC">
        <w:rPr>
          <w:rFonts w:ascii="Times New Roman" w:hAnsi="Times New Roman" w:cs="Times New Roman"/>
          <w:lang w:val="en-GB"/>
        </w:rPr>
        <w:tab/>
      </w:r>
      <w:r w:rsidRPr="00FF1DCC">
        <w:rPr>
          <w:rFonts w:ascii="Times New Roman" w:hAnsi="Times New Roman" w:cs="Times New Roman"/>
          <w:lang w:val="en-GB"/>
        </w:rPr>
        <w:tab/>
      </w:r>
      <w:r w:rsidRPr="00FF1DCC">
        <w:rPr>
          <w:rFonts w:ascii="Times New Roman" w:hAnsi="Times New Roman" w:cs="Times New Roman"/>
          <w:lang w:val="en-GB"/>
        </w:rPr>
        <w:tab/>
      </w:r>
      <w:r w:rsidRPr="00FF1DCC">
        <w:rPr>
          <w:rFonts w:ascii="Times New Roman" w:hAnsi="Times New Roman" w:cs="Times New Roman"/>
          <w:lang w:val="en-GB"/>
        </w:rPr>
        <w:tab/>
      </w:r>
      <w:r w:rsidRPr="00FF1DCC">
        <w:rPr>
          <w:rFonts w:ascii="Times New Roman" w:hAnsi="Times New Roman" w:cs="Times New Roman"/>
          <w:lang w:val="en-GB"/>
        </w:rPr>
        <w:tab/>
      </w:r>
      <w:r w:rsidRPr="00FF1DCC">
        <w:rPr>
          <w:rFonts w:ascii="Times New Roman" w:hAnsi="Times New Roman" w:cs="Times New Roman"/>
          <w:lang w:val="en-GB"/>
        </w:rPr>
        <w:tab/>
      </w:r>
      <w:r w:rsidRPr="00FF1DCC">
        <w:rPr>
          <w:rFonts w:ascii="Times New Roman" w:hAnsi="Times New Roman" w:cs="Times New Roman"/>
          <w:lang w:val="en-GB"/>
        </w:rPr>
        <w:tab/>
      </w:r>
      <w:r w:rsidRPr="00FF1DCC">
        <w:rPr>
          <w:rFonts w:ascii="Times New Roman" w:hAnsi="Times New Roman" w:cs="Times New Roman"/>
          <w:u w:val="single"/>
          <w:lang w:val="en-GB"/>
        </w:rPr>
        <w:t>18</w:t>
      </w:r>
    </w:p>
    <w:p w:rsidR="00371FA7" w:rsidRPr="00FF1DCC" w:rsidRDefault="00AD49E4" w:rsidP="00FF1DCC">
      <w:pPr>
        <w:spacing w:line="360" w:lineRule="auto"/>
        <w:contextualSpacing/>
        <w:rPr>
          <w:rFonts w:ascii="Times New Roman" w:hAnsi="Times New Roman" w:cs="Times New Roman"/>
          <w:b/>
          <w:lang w:val="en-US"/>
        </w:rPr>
      </w:pPr>
      <w:r w:rsidRPr="00FF1DCC">
        <w:rPr>
          <w:rFonts w:ascii="Times New Roman" w:hAnsi="Times New Roman" w:cs="Times New Roman"/>
          <w:b/>
          <w:u w:val="single"/>
          <w:lang w:val="en-GB"/>
        </w:rPr>
        <w:t>4</w:t>
      </w:r>
      <w:r w:rsidR="004D340E" w:rsidRPr="00FF1DCC">
        <w:rPr>
          <w:rFonts w:ascii="Times New Roman" w:hAnsi="Times New Roman" w:cs="Times New Roman"/>
          <w:b/>
          <w:lang w:val="en-GB"/>
        </w:rPr>
        <w:t xml:space="preserve"> </w:t>
      </w:r>
      <w:r w:rsidR="000814C5" w:rsidRPr="00FF1DCC">
        <w:rPr>
          <w:rFonts w:ascii="Times New Roman" w:hAnsi="Times New Roman" w:cs="Times New Roman"/>
          <w:b/>
          <w:lang w:val="en-GB"/>
        </w:rPr>
        <w:tab/>
      </w:r>
      <w:r w:rsidR="000814C5" w:rsidRPr="00FF1DCC">
        <w:rPr>
          <w:rFonts w:ascii="Times New Roman" w:hAnsi="Times New Roman" w:cs="Times New Roman"/>
          <w:b/>
          <w:u w:val="single"/>
          <w:lang w:val="en-US"/>
        </w:rPr>
        <w:t xml:space="preserve">Securitization </w:t>
      </w:r>
      <w:r w:rsidR="00FF1DCC" w:rsidRPr="00FF1DCC">
        <w:rPr>
          <w:rFonts w:ascii="Times New Roman" w:hAnsi="Times New Roman" w:cs="Times New Roman"/>
          <w:b/>
          <w:u w:val="single"/>
          <w:lang w:val="en-US"/>
        </w:rPr>
        <w:t>of New Build Dry Bulk Carrying V</w:t>
      </w:r>
      <w:r w:rsidR="000814C5" w:rsidRPr="00FF1DCC">
        <w:rPr>
          <w:rFonts w:ascii="Times New Roman" w:hAnsi="Times New Roman" w:cs="Times New Roman"/>
          <w:b/>
          <w:u w:val="single"/>
          <w:lang w:val="en-US"/>
        </w:rPr>
        <w:t>essels</w:t>
      </w:r>
      <w:r w:rsidR="00FF1DCC" w:rsidRPr="00FF1DCC">
        <w:rPr>
          <w:rFonts w:ascii="Times New Roman" w:hAnsi="Times New Roman" w:cs="Times New Roman"/>
          <w:b/>
          <w:lang w:val="en-US"/>
        </w:rPr>
        <w:tab/>
      </w:r>
      <w:r w:rsidR="000814C5" w:rsidRPr="00FF1DCC">
        <w:rPr>
          <w:rFonts w:ascii="Times New Roman" w:hAnsi="Times New Roman" w:cs="Times New Roman"/>
          <w:b/>
          <w:lang w:val="en-US"/>
        </w:rPr>
        <w:tab/>
      </w:r>
      <w:r w:rsidR="000814C5" w:rsidRPr="00FF1DCC">
        <w:rPr>
          <w:rFonts w:ascii="Times New Roman" w:hAnsi="Times New Roman" w:cs="Times New Roman"/>
          <w:b/>
          <w:lang w:val="en-US"/>
        </w:rPr>
        <w:tab/>
      </w:r>
      <w:r w:rsidR="002F2B63" w:rsidRPr="00FF1DCC">
        <w:rPr>
          <w:rFonts w:ascii="Times New Roman" w:hAnsi="Times New Roman" w:cs="Times New Roman"/>
          <w:b/>
          <w:lang w:val="en-US"/>
        </w:rPr>
        <w:tab/>
      </w:r>
      <w:r w:rsidR="000814C5" w:rsidRPr="00FF1DCC">
        <w:rPr>
          <w:rFonts w:ascii="Times New Roman" w:hAnsi="Times New Roman" w:cs="Times New Roman"/>
          <w:b/>
          <w:u w:val="single"/>
          <w:lang w:val="en-US"/>
        </w:rPr>
        <w:t>19</w:t>
      </w:r>
    </w:p>
    <w:p w:rsidR="0040435E" w:rsidRPr="00FF1DCC" w:rsidRDefault="0040435E" w:rsidP="00FF1DCC">
      <w:pPr>
        <w:spacing w:line="360" w:lineRule="auto"/>
        <w:ind w:firstLine="708"/>
        <w:contextualSpacing/>
        <w:rPr>
          <w:rFonts w:ascii="Times New Roman" w:hAnsi="Times New Roman" w:cs="Times New Roman"/>
          <w:lang w:val="en-US"/>
        </w:rPr>
      </w:pPr>
      <w:r w:rsidRPr="00FF1DCC">
        <w:rPr>
          <w:rFonts w:ascii="Times New Roman" w:hAnsi="Times New Roman" w:cs="Times New Roman"/>
          <w:lang w:val="en-US"/>
        </w:rPr>
        <w:t>4.1</w:t>
      </w:r>
      <w:r w:rsidR="00791C3A" w:rsidRPr="00FF1DCC">
        <w:rPr>
          <w:rFonts w:ascii="Times New Roman" w:hAnsi="Times New Roman" w:cs="Times New Roman"/>
          <w:lang w:val="en-US"/>
        </w:rPr>
        <w:tab/>
      </w:r>
      <w:r w:rsidR="004102E2" w:rsidRPr="00FF1DCC">
        <w:rPr>
          <w:rFonts w:ascii="Times New Roman" w:hAnsi="Times New Roman" w:cs="Times New Roman"/>
          <w:u w:val="single"/>
          <w:lang w:val="en-US"/>
        </w:rPr>
        <w:t>Structure of Securitization of New Build C</w:t>
      </w:r>
      <w:r w:rsidR="00791C3A" w:rsidRPr="00FF1DCC">
        <w:rPr>
          <w:rFonts w:ascii="Times New Roman" w:hAnsi="Times New Roman" w:cs="Times New Roman"/>
          <w:u w:val="single"/>
          <w:lang w:val="en-US"/>
        </w:rPr>
        <w:t>apacity</w:t>
      </w:r>
      <w:r w:rsidR="005C6C57" w:rsidRPr="00FF1DCC">
        <w:rPr>
          <w:rFonts w:ascii="Times New Roman" w:hAnsi="Times New Roman" w:cs="Times New Roman"/>
          <w:lang w:val="en-US"/>
        </w:rPr>
        <w:tab/>
      </w:r>
      <w:r w:rsidR="005C6C57" w:rsidRPr="00FF1DCC">
        <w:rPr>
          <w:rFonts w:ascii="Times New Roman" w:hAnsi="Times New Roman" w:cs="Times New Roman"/>
          <w:lang w:val="en-US"/>
        </w:rPr>
        <w:tab/>
      </w:r>
      <w:r w:rsidR="00F43F93" w:rsidRPr="00FF1DCC">
        <w:rPr>
          <w:rFonts w:ascii="Times New Roman" w:hAnsi="Times New Roman" w:cs="Times New Roman"/>
          <w:lang w:val="en-US"/>
        </w:rPr>
        <w:tab/>
      </w:r>
      <w:r w:rsidR="00F43F93" w:rsidRPr="00FF1DCC">
        <w:rPr>
          <w:rFonts w:ascii="Times New Roman" w:hAnsi="Times New Roman" w:cs="Times New Roman"/>
          <w:lang w:val="en-US"/>
        </w:rPr>
        <w:tab/>
      </w:r>
      <w:r w:rsidR="005C6C57" w:rsidRPr="00FF1DCC">
        <w:rPr>
          <w:rFonts w:ascii="Times New Roman" w:hAnsi="Times New Roman" w:cs="Times New Roman"/>
          <w:u w:val="single"/>
          <w:lang w:val="en-US"/>
        </w:rPr>
        <w:t>20</w:t>
      </w:r>
    </w:p>
    <w:p w:rsidR="00791C3A" w:rsidRPr="00FF1DCC" w:rsidRDefault="0040435E" w:rsidP="00FF1DCC">
      <w:pPr>
        <w:spacing w:line="360" w:lineRule="auto"/>
        <w:ind w:left="708" w:firstLine="708"/>
        <w:contextualSpacing/>
        <w:rPr>
          <w:rFonts w:ascii="Times New Roman" w:hAnsi="Times New Roman" w:cs="Times New Roman"/>
          <w:lang w:val="en-US"/>
        </w:rPr>
      </w:pPr>
      <w:r w:rsidRPr="00FF1DCC">
        <w:rPr>
          <w:rFonts w:ascii="Times New Roman" w:hAnsi="Times New Roman" w:cs="Times New Roman"/>
          <w:lang w:val="en-US"/>
        </w:rPr>
        <w:t>4.1.1</w:t>
      </w:r>
      <w:r w:rsidR="004102E2" w:rsidRPr="00FF1DCC">
        <w:rPr>
          <w:rFonts w:ascii="Times New Roman" w:hAnsi="Times New Roman" w:cs="Times New Roman"/>
          <w:lang w:val="en-US"/>
        </w:rPr>
        <w:tab/>
        <w:t>Basic S</w:t>
      </w:r>
      <w:r w:rsidR="00791C3A" w:rsidRPr="00FF1DCC">
        <w:rPr>
          <w:rFonts w:ascii="Times New Roman" w:hAnsi="Times New Roman" w:cs="Times New Roman"/>
          <w:lang w:val="en-US"/>
        </w:rPr>
        <w:t>tructure</w:t>
      </w:r>
      <w:r w:rsidR="00791C3A" w:rsidRPr="00FF1DCC">
        <w:rPr>
          <w:rFonts w:ascii="Times New Roman" w:hAnsi="Times New Roman" w:cs="Times New Roman"/>
          <w:lang w:val="en-US"/>
        </w:rPr>
        <w:tab/>
      </w:r>
      <w:r w:rsidR="00F43F93" w:rsidRPr="00FF1DCC">
        <w:rPr>
          <w:rFonts w:ascii="Times New Roman" w:hAnsi="Times New Roman" w:cs="Times New Roman"/>
          <w:lang w:val="en-US"/>
        </w:rPr>
        <w:tab/>
      </w:r>
      <w:r w:rsidR="00F43F93" w:rsidRPr="00FF1DCC">
        <w:rPr>
          <w:rFonts w:ascii="Times New Roman" w:hAnsi="Times New Roman" w:cs="Times New Roman"/>
          <w:lang w:val="en-US"/>
        </w:rPr>
        <w:tab/>
      </w:r>
      <w:r w:rsidR="00F43F93" w:rsidRPr="00FF1DCC">
        <w:rPr>
          <w:rFonts w:ascii="Times New Roman" w:hAnsi="Times New Roman" w:cs="Times New Roman"/>
          <w:lang w:val="en-US"/>
        </w:rPr>
        <w:tab/>
      </w:r>
      <w:r w:rsidR="00F43F93" w:rsidRPr="00FF1DCC">
        <w:rPr>
          <w:rFonts w:ascii="Times New Roman" w:hAnsi="Times New Roman" w:cs="Times New Roman"/>
          <w:lang w:val="en-US"/>
        </w:rPr>
        <w:tab/>
      </w:r>
      <w:r w:rsidR="00F43F93" w:rsidRPr="00FF1DCC">
        <w:rPr>
          <w:rFonts w:ascii="Times New Roman" w:hAnsi="Times New Roman" w:cs="Times New Roman"/>
          <w:lang w:val="en-US"/>
        </w:rPr>
        <w:tab/>
      </w:r>
      <w:r w:rsidR="00F43F93" w:rsidRPr="00FF1DCC">
        <w:rPr>
          <w:rFonts w:ascii="Times New Roman" w:hAnsi="Times New Roman" w:cs="Times New Roman"/>
          <w:lang w:val="en-US"/>
        </w:rPr>
        <w:tab/>
      </w:r>
      <w:r w:rsidR="00F43F93" w:rsidRPr="00FF1DCC">
        <w:rPr>
          <w:rFonts w:ascii="Times New Roman" w:hAnsi="Times New Roman" w:cs="Times New Roman"/>
          <w:lang w:val="en-US"/>
        </w:rPr>
        <w:tab/>
      </w:r>
      <w:r w:rsidR="005C6C57" w:rsidRPr="00FF1DCC">
        <w:rPr>
          <w:rFonts w:ascii="Times New Roman" w:hAnsi="Times New Roman" w:cs="Times New Roman"/>
          <w:lang w:val="en-US"/>
        </w:rPr>
        <w:t>20</w:t>
      </w:r>
    </w:p>
    <w:p w:rsidR="0040435E" w:rsidRPr="00FF1DCC" w:rsidRDefault="0040435E" w:rsidP="00FF1DCC">
      <w:pPr>
        <w:spacing w:line="360" w:lineRule="auto"/>
        <w:ind w:left="708" w:firstLine="708"/>
        <w:contextualSpacing/>
        <w:rPr>
          <w:rFonts w:ascii="Times New Roman" w:hAnsi="Times New Roman" w:cs="Times New Roman"/>
          <w:lang w:val="en-US"/>
        </w:rPr>
      </w:pPr>
      <w:r w:rsidRPr="00FF1DCC">
        <w:rPr>
          <w:rFonts w:ascii="Times New Roman" w:hAnsi="Times New Roman" w:cs="Times New Roman"/>
          <w:lang w:val="en-US"/>
        </w:rPr>
        <w:t>4.1.2</w:t>
      </w:r>
      <w:r w:rsidR="004102E2" w:rsidRPr="00FF1DCC">
        <w:rPr>
          <w:rFonts w:ascii="Times New Roman" w:hAnsi="Times New Roman" w:cs="Times New Roman"/>
          <w:lang w:val="en-US"/>
        </w:rPr>
        <w:tab/>
        <w:t>Market V</w:t>
      </w:r>
      <w:r w:rsidR="00791C3A" w:rsidRPr="00FF1DCC">
        <w:rPr>
          <w:rFonts w:ascii="Times New Roman" w:hAnsi="Times New Roman" w:cs="Times New Roman"/>
          <w:lang w:val="en-US"/>
        </w:rPr>
        <w:t>alue</w:t>
      </w:r>
      <w:r w:rsidR="00F43F93" w:rsidRPr="00FF1DCC">
        <w:rPr>
          <w:rFonts w:ascii="Times New Roman" w:hAnsi="Times New Roman" w:cs="Times New Roman"/>
          <w:lang w:val="en-US"/>
        </w:rPr>
        <w:tab/>
      </w:r>
      <w:r w:rsidR="00F43F93" w:rsidRPr="00FF1DCC">
        <w:rPr>
          <w:rFonts w:ascii="Times New Roman" w:hAnsi="Times New Roman" w:cs="Times New Roman"/>
          <w:lang w:val="en-US"/>
        </w:rPr>
        <w:tab/>
      </w:r>
      <w:r w:rsidR="00F43F93" w:rsidRPr="00FF1DCC">
        <w:rPr>
          <w:rFonts w:ascii="Times New Roman" w:hAnsi="Times New Roman" w:cs="Times New Roman"/>
          <w:lang w:val="en-US"/>
        </w:rPr>
        <w:tab/>
      </w:r>
      <w:r w:rsidR="00F43F93" w:rsidRPr="00FF1DCC">
        <w:rPr>
          <w:rFonts w:ascii="Times New Roman" w:hAnsi="Times New Roman" w:cs="Times New Roman"/>
          <w:lang w:val="en-US"/>
        </w:rPr>
        <w:tab/>
      </w:r>
      <w:r w:rsidR="00F43F93" w:rsidRPr="00FF1DCC">
        <w:rPr>
          <w:rFonts w:ascii="Times New Roman" w:hAnsi="Times New Roman" w:cs="Times New Roman"/>
          <w:lang w:val="en-US"/>
        </w:rPr>
        <w:tab/>
      </w:r>
      <w:r w:rsidR="00F43F93" w:rsidRPr="00FF1DCC">
        <w:rPr>
          <w:rFonts w:ascii="Times New Roman" w:hAnsi="Times New Roman" w:cs="Times New Roman"/>
          <w:lang w:val="en-US"/>
        </w:rPr>
        <w:tab/>
      </w:r>
      <w:r w:rsidR="00F43F93" w:rsidRPr="00FF1DCC">
        <w:rPr>
          <w:rFonts w:ascii="Times New Roman" w:hAnsi="Times New Roman" w:cs="Times New Roman"/>
          <w:lang w:val="en-US"/>
        </w:rPr>
        <w:tab/>
      </w:r>
      <w:r w:rsidR="00F43F93" w:rsidRPr="00FF1DCC">
        <w:rPr>
          <w:rFonts w:ascii="Times New Roman" w:hAnsi="Times New Roman" w:cs="Times New Roman"/>
          <w:lang w:val="en-US"/>
        </w:rPr>
        <w:tab/>
      </w:r>
      <w:r w:rsidR="005C6C57" w:rsidRPr="00FF1DCC">
        <w:rPr>
          <w:rFonts w:ascii="Times New Roman" w:hAnsi="Times New Roman" w:cs="Times New Roman"/>
          <w:lang w:val="en-US"/>
        </w:rPr>
        <w:t>22</w:t>
      </w:r>
    </w:p>
    <w:p w:rsidR="0040435E" w:rsidRPr="00FF1DCC" w:rsidRDefault="0040435E" w:rsidP="00FF1DCC">
      <w:pPr>
        <w:spacing w:line="360" w:lineRule="auto"/>
        <w:ind w:left="708" w:firstLine="708"/>
        <w:contextualSpacing/>
        <w:rPr>
          <w:rFonts w:ascii="Times New Roman" w:hAnsi="Times New Roman" w:cs="Times New Roman"/>
          <w:lang w:val="en-US"/>
        </w:rPr>
      </w:pPr>
      <w:r w:rsidRPr="00FF1DCC">
        <w:rPr>
          <w:rFonts w:ascii="Times New Roman" w:hAnsi="Times New Roman" w:cs="Times New Roman"/>
          <w:lang w:val="en-US"/>
        </w:rPr>
        <w:t>4.1.3</w:t>
      </w:r>
      <w:r w:rsidR="004102E2" w:rsidRPr="00FF1DCC">
        <w:rPr>
          <w:rFonts w:ascii="Times New Roman" w:hAnsi="Times New Roman" w:cs="Times New Roman"/>
          <w:lang w:val="en-US"/>
        </w:rPr>
        <w:tab/>
        <w:t>Cash F</w:t>
      </w:r>
      <w:r w:rsidR="005C6C57" w:rsidRPr="00FF1DCC">
        <w:rPr>
          <w:rFonts w:ascii="Times New Roman" w:hAnsi="Times New Roman" w:cs="Times New Roman"/>
          <w:lang w:val="en-US"/>
        </w:rPr>
        <w:t>low</w:t>
      </w:r>
      <w:r w:rsidR="00F43F93" w:rsidRPr="00FF1DCC">
        <w:rPr>
          <w:rFonts w:ascii="Times New Roman" w:hAnsi="Times New Roman" w:cs="Times New Roman"/>
          <w:lang w:val="en-US"/>
        </w:rPr>
        <w:tab/>
      </w:r>
      <w:r w:rsidR="00F43F93" w:rsidRPr="00FF1DCC">
        <w:rPr>
          <w:rFonts w:ascii="Times New Roman" w:hAnsi="Times New Roman" w:cs="Times New Roman"/>
          <w:lang w:val="en-US"/>
        </w:rPr>
        <w:tab/>
      </w:r>
      <w:r w:rsidR="00F43F93" w:rsidRPr="00FF1DCC">
        <w:rPr>
          <w:rFonts w:ascii="Times New Roman" w:hAnsi="Times New Roman" w:cs="Times New Roman"/>
          <w:lang w:val="en-US"/>
        </w:rPr>
        <w:tab/>
      </w:r>
      <w:r w:rsidR="00F43F93" w:rsidRPr="00FF1DCC">
        <w:rPr>
          <w:rFonts w:ascii="Times New Roman" w:hAnsi="Times New Roman" w:cs="Times New Roman"/>
          <w:lang w:val="en-US"/>
        </w:rPr>
        <w:tab/>
      </w:r>
      <w:r w:rsidR="00F43F93" w:rsidRPr="00FF1DCC">
        <w:rPr>
          <w:rFonts w:ascii="Times New Roman" w:hAnsi="Times New Roman" w:cs="Times New Roman"/>
          <w:lang w:val="en-US"/>
        </w:rPr>
        <w:tab/>
      </w:r>
      <w:r w:rsidR="00F43F93" w:rsidRPr="00FF1DCC">
        <w:rPr>
          <w:rFonts w:ascii="Times New Roman" w:hAnsi="Times New Roman" w:cs="Times New Roman"/>
          <w:lang w:val="en-US"/>
        </w:rPr>
        <w:tab/>
      </w:r>
      <w:r w:rsidR="00F43F93" w:rsidRPr="00FF1DCC">
        <w:rPr>
          <w:rFonts w:ascii="Times New Roman" w:hAnsi="Times New Roman" w:cs="Times New Roman"/>
          <w:lang w:val="en-US"/>
        </w:rPr>
        <w:tab/>
      </w:r>
      <w:r w:rsidR="00F43F93" w:rsidRPr="00FF1DCC">
        <w:rPr>
          <w:rFonts w:ascii="Times New Roman" w:hAnsi="Times New Roman" w:cs="Times New Roman"/>
          <w:lang w:val="en-US"/>
        </w:rPr>
        <w:tab/>
      </w:r>
      <w:r w:rsidR="005C6C57" w:rsidRPr="00FF1DCC">
        <w:rPr>
          <w:rFonts w:ascii="Times New Roman" w:hAnsi="Times New Roman" w:cs="Times New Roman"/>
          <w:lang w:val="en-US"/>
        </w:rPr>
        <w:t>23</w:t>
      </w:r>
    </w:p>
    <w:p w:rsidR="005C6C57" w:rsidRPr="00FF1DCC" w:rsidRDefault="0040435E" w:rsidP="00FF1DCC">
      <w:pPr>
        <w:spacing w:line="360" w:lineRule="auto"/>
        <w:ind w:left="708" w:firstLine="708"/>
        <w:contextualSpacing/>
        <w:rPr>
          <w:rFonts w:ascii="Times New Roman" w:hAnsi="Times New Roman" w:cs="Times New Roman"/>
          <w:lang w:val="en-US"/>
        </w:rPr>
      </w:pPr>
      <w:r w:rsidRPr="00FF1DCC">
        <w:rPr>
          <w:rFonts w:ascii="Times New Roman" w:hAnsi="Times New Roman" w:cs="Times New Roman"/>
          <w:lang w:val="en-US"/>
        </w:rPr>
        <w:t>4.1.4</w:t>
      </w:r>
      <w:r w:rsidR="004102E2" w:rsidRPr="00FF1DCC">
        <w:rPr>
          <w:rFonts w:ascii="Times New Roman" w:hAnsi="Times New Roman" w:cs="Times New Roman"/>
          <w:lang w:val="en-US"/>
        </w:rPr>
        <w:tab/>
        <w:t>Default Procedure and R</w:t>
      </w:r>
      <w:r w:rsidR="005C6C57" w:rsidRPr="00FF1DCC">
        <w:rPr>
          <w:rFonts w:ascii="Times New Roman" w:hAnsi="Times New Roman" w:cs="Times New Roman"/>
          <w:lang w:val="en-US"/>
        </w:rPr>
        <w:t>isk</w:t>
      </w:r>
      <w:r w:rsidR="00FF1DCC" w:rsidRPr="00FF1DCC">
        <w:rPr>
          <w:rFonts w:ascii="Times New Roman" w:hAnsi="Times New Roman" w:cs="Times New Roman"/>
          <w:lang w:val="en-US"/>
        </w:rPr>
        <w:tab/>
      </w:r>
      <w:r w:rsidR="00FF1DCC" w:rsidRPr="00FF1DCC">
        <w:rPr>
          <w:rFonts w:ascii="Times New Roman" w:hAnsi="Times New Roman" w:cs="Times New Roman"/>
          <w:lang w:val="en-US"/>
        </w:rPr>
        <w:tab/>
      </w:r>
      <w:r w:rsidR="00FF1DCC">
        <w:rPr>
          <w:rFonts w:ascii="Times New Roman" w:hAnsi="Times New Roman" w:cs="Times New Roman"/>
          <w:lang w:val="en-US"/>
        </w:rPr>
        <w:tab/>
      </w:r>
      <w:r w:rsidR="00FF1DCC">
        <w:rPr>
          <w:rFonts w:ascii="Times New Roman" w:hAnsi="Times New Roman" w:cs="Times New Roman"/>
          <w:lang w:val="en-US"/>
        </w:rPr>
        <w:tab/>
      </w:r>
      <w:r w:rsidR="00FF1DCC">
        <w:rPr>
          <w:rFonts w:ascii="Times New Roman" w:hAnsi="Times New Roman" w:cs="Times New Roman"/>
          <w:lang w:val="en-US"/>
        </w:rPr>
        <w:tab/>
      </w:r>
      <w:r w:rsidR="00FF1DCC">
        <w:rPr>
          <w:rFonts w:ascii="Times New Roman" w:hAnsi="Times New Roman" w:cs="Times New Roman"/>
          <w:lang w:val="en-US"/>
        </w:rPr>
        <w:tab/>
      </w:r>
      <w:r w:rsidR="005C6C57" w:rsidRPr="00FF1DCC">
        <w:rPr>
          <w:rFonts w:ascii="Times New Roman" w:hAnsi="Times New Roman" w:cs="Times New Roman"/>
          <w:lang w:val="en-US"/>
        </w:rPr>
        <w:t>23</w:t>
      </w:r>
    </w:p>
    <w:p w:rsidR="0040435E" w:rsidRPr="005C6C57" w:rsidRDefault="0040435E" w:rsidP="00FF1DCC">
      <w:pPr>
        <w:spacing w:line="360" w:lineRule="auto"/>
        <w:ind w:left="708" w:firstLine="708"/>
        <w:contextualSpacing/>
        <w:rPr>
          <w:rFonts w:ascii="Times New Roman" w:hAnsi="Times New Roman" w:cs="Times New Roman"/>
          <w:lang w:val="en-US"/>
        </w:rPr>
      </w:pPr>
      <w:r w:rsidRPr="00FF1DCC">
        <w:rPr>
          <w:rFonts w:ascii="Times New Roman" w:hAnsi="Times New Roman" w:cs="Times New Roman"/>
          <w:lang w:val="en-US"/>
        </w:rPr>
        <w:t>4.1.5</w:t>
      </w:r>
      <w:r w:rsidR="004102E2" w:rsidRPr="00FF1DCC">
        <w:rPr>
          <w:rFonts w:ascii="Times New Roman" w:hAnsi="Times New Roman" w:cs="Times New Roman"/>
          <w:lang w:val="en-US"/>
        </w:rPr>
        <w:tab/>
        <w:t>Case S</w:t>
      </w:r>
      <w:r w:rsidR="00F43F93" w:rsidRPr="00FF1DCC">
        <w:rPr>
          <w:rFonts w:ascii="Times New Roman" w:hAnsi="Times New Roman" w:cs="Times New Roman"/>
          <w:lang w:val="en-US"/>
        </w:rPr>
        <w:t>tudy</w:t>
      </w:r>
      <w:r w:rsidR="00F43F93">
        <w:rPr>
          <w:rFonts w:ascii="Times New Roman" w:hAnsi="Times New Roman" w:cs="Times New Roman"/>
          <w:lang w:val="en-US"/>
        </w:rPr>
        <w:tab/>
      </w:r>
      <w:r w:rsidR="00F43F93">
        <w:rPr>
          <w:rFonts w:ascii="Times New Roman" w:hAnsi="Times New Roman" w:cs="Times New Roman"/>
          <w:lang w:val="en-US"/>
        </w:rPr>
        <w:tab/>
      </w:r>
      <w:r w:rsidR="00F43F93">
        <w:rPr>
          <w:rFonts w:ascii="Times New Roman" w:hAnsi="Times New Roman" w:cs="Times New Roman"/>
          <w:lang w:val="en-US"/>
        </w:rPr>
        <w:tab/>
      </w:r>
      <w:r w:rsidR="00F43F93">
        <w:rPr>
          <w:rFonts w:ascii="Times New Roman" w:hAnsi="Times New Roman" w:cs="Times New Roman"/>
          <w:lang w:val="en-US"/>
        </w:rPr>
        <w:tab/>
      </w:r>
      <w:r w:rsidR="00F43F93">
        <w:rPr>
          <w:rFonts w:ascii="Times New Roman" w:hAnsi="Times New Roman" w:cs="Times New Roman"/>
          <w:lang w:val="en-US"/>
        </w:rPr>
        <w:tab/>
      </w:r>
      <w:r w:rsidR="00F43F93">
        <w:rPr>
          <w:rFonts w:ascii="Times New Roman" w:hAnsi="Times New Roman" w:cs="Times New Roman"/>
          <w:lang w:val="en-US"/>
        </w:rPr>
        <w:tab/>
      </w:r>
      <w:r w:rsidR="00F43F93">
        <w:rPr>
          <w:rFonts w:ascii="Times New Roman" w:hAnsi="Times New Roman" w:cs="Times New Roman"/>
          <w:lang w:val="en-US"/>
        </w:rPr>
        <w:tab/>
      </w:r>
      <w:r w:rsidR="00F43F93">
        <w:rPr>
          <w:rFonts w:ascii="Times New Roman" w:hAnsi="Times New Roman" w:cs="Times New Roman"/>
          <w:lang w:val="en-US"/>
        </w:rPr>
        <w:tab/>
      </w:r>
      <w:r w:rsidR="005C6C57" w:rsidRPr="005C6C57">
        <w:rPr>
          <w:rFonts w:ascii="Times New Roman" w:hAnsi="Times New Roman" w:cs="Times New Roman"/>
          <w:lang w:val="en-US"/>
        </w:rPr>
        <w:t>24</w:t>
      </w:r>
    </w:p>
    <w:p w:rsidR="0040435E" w:rsidRDefault="0040435E" w:rsidP="00FF1DCC">
      <w:pPr>
        <w:keepNext/>
        <w:keepLines/>
        <w:spacing w:line="360" w:lineRule="auto"/>
        <w:ind w:firstLine="708"/>
        <w:contextualSpacing/>
        <w:rPr>
          <w:rFonts w:ascii="Times New Roman" w:hAnsi="Times New Roman" w:cs="Times New Roman"/>
          <w:lang w:val="en-US"/>
        </w:rPr>
      </w:pPr>
      <w:r w:rsidRPr="002670CD">
        <w:rPr>
          <w:rFonts w:ascii="Times New Roman" w:hAnsi="Times New Roman" w:cs="Times New Roman"/>
          <w:lang w:val="en-US"/>
        </w:rPr>
        <w:t>4.2</w:t>
      </w:r>
      <w:r w:rsidR="005C6C57">
        <w:rPr>
          <w:rFonts w:ascii="Times New Roman" w:hAnsi="Times New Roman" w:cs="Times New Roman"/>
          <w:lang w:val="en-US"/>
        </w:rPr>
        <w:tab/>
      </w:r>
      <w:r w:rsidR="004102E2">
        <w:rPr>
          <w:rFonts w:ascii="Times New Roman" w:hAnsi="Times New Roman" w:cs="Times New Roman"/>
          <w:u w:val="single"/>
          <w:lang w:val="en-US"/>
        </w:rPr>
        <w:t>Discussion on the Effects of S</w:t>
      </w:r>
      <w:r w:rsidR="005C6C57" w:rsidRPr="005C6C57">
        <w:rPr>
          <w:rFonts w:ascii="Times New Roman" w:hAnsi="Times New Roman" w:cs="Times New Roman"/>
          <w:u w:val="single"/>
          <w:lang w:val="en-US"/>
        </w:rPr>
        <w:t>ecuritization</w:t>
      </w:r>
      <w:r w:rsidR="00F43F93">
        <w:rPr>
          <w:rFonts w:ascii="Times New Roman" w:hAnsi="Times New Roman" w:cs="Times New Roman"/>
          <w:lang w:val="en-US"/>
        </w:rPr>
        <w:tab/>
      </w:r>
      <w:r w:rsidR="00F43F93">
        <w:rPr>
          <w:rFonts w:ascii="Times New Roman" w:hAnsi="Times New Roman" w:cs="Times New Roman"/>
          <w:lang w:val="en-US"/>
        </w:rPr>
        <w:tab/>
      </w:r>
      <w:r w:rsidR="00F43F93">
        <w:rPr>
          <w:rFonts w:ascii="Times New Roman" w:hAnsi="Times New Roman" w:cs="Times New Roman"/>
          <w:lang w:val="en-US"/>
        </w:rPr>
        <w:tab/>
      </w:r>
      <w:r w:rsidR="00F43F93">
        <w:rPr>
          <w:rFonts w:ascii="Times New Roman" w:hAnsi="Times New Roman" w:cs="Times New Roman"/>
          <w:lang w:val="en-US"/>
        </w:rPr>
        <w:tab/>
      </w:r>
      <w:r w:rsidR="00F43F93">
        <w:rPr>
          <w:rFonts w:ascii="Times New Roman" w:hAnsi="Times New Roman" w:cs="Times New Roman"/>
          <w:lang w:val="en-US"/>
        </w:rPr>
        <w:tab/>
      </w:r>
      <w:r w:rsidR="005C6C57" w:rsidRPr="008A0D2C">
        <w:rPr>
          <w:rFonts w:ascii="Times New Roman" w:hAnsi="Times New Roman" w:cs="Times New Roman"/>
          <w:u w:val="single"/>
          <w:lang w:val="en-US"/>
        </w:rPr>
        <w:t>25</w:t>
      </w:r>
    </w:p>
    <w:p w:rsidR="00F43F93" w:rsidRPr="00FF1DCC" w:rsidRDefault="00F43F93" w:rsidP="00FF1DCC">
      <w:pPr>
        <w:spacing w:line="360" w:lineRule="auto"/>
        <w:ind w:firstLine="708"/>
        <w:contextualSpacing/>
        <w:rPr>
          <w:rFonts w:ascii="Times New Roman" w:hAnsi="Times New Roman" w:cs="Times New Roman"/>
          <w:lang w:val="en-US"/>
        </w:rPr>
      </w:pPr>
      <w:r w:rsidRPr="00FF1DCC">
        <w:rPr>
          <w:rFonts w:ascii="Times New Roman" w:hAnsi="Times New Roman" w:cs="Times New Roman"/>
          <w:lang w:val="en-US"/>
        </w:rPr>
        <w:t>4.3</w:t>
      </w:r>
      <w:r w:rsidRPr="00FF1DCC">
        <w:rPr>
          <w:rFonts w:ascii="Times New Roman" w:hAnsi="Times New Roman" w:cs="Times New Roman"/>
          <w:lang w:val="en-US"/>
        </w:rPr>
        <w:tab/>
      </w:r>
      <w:r w:rsidRPr="00FF1DCC">
        <w:rPr>
          <w:rFonts w:ascii="Times New Roman" w:hAnsi="Times New Roman" w:cs="Times New Roman"/>
          <w:u w:val="single"/>
          <w:lang w:val="en-US"/>
        </w:rPr>
        <w:t>Conclusion</w:t>
      </w:r>
      <w:r w:rsidRPr="00FF1DCC">
        <w:rPr>
          <w:rFonts w:ascii="Times New Roman" w:hAnsi="Times New Roman" w:cs="Times New Roman"/>
          <w:lang w:val="en-US"/>
        </w:rPr>
        <w:tab/>
      </w:r>
      <w:r w:rsidRPr="00FF1DCC">
        <w:rPr>
          <w:rFonts w:ascii="Times New Roman" w:hAnsi="Times New Roman" w:cs="Times New Roman"/>
          <w:lang w:val="en-US"/>
        </w:rPr>
        <w:tab/>
      </w:r>
      <w:r w:rsidRPr="00FF1DCC">
        <w:rPr>
          <w:rFonts w:ascii="Times New Roman" w:hAnsi="Times New Roman" w:cs="Times New Roman"/>
          <w:lang w:val="en-US"/>
        </w:rPr>
        <w:tab/>
      </w:r>
      <w:r w:rsidRPr="00FF1DCC">
        <w:rPr>
          <w:rFonts w:ascii="Times New Roman" w:hAnsi="Times New Roman" w:cs="Times New Roman"/>
          <w:lang w:val="en-US"/>
        </w:rPr>
        <w:tab/>
      </w:r>
      <w:r w:rsidRPr="00FF1DCC">
        <w:rPr>
          <w:rFonts w:ascii="Times New Roman" w:hAnsi="Times New Roman" w:cs="Times New Roman"/>
          <w:lang w:val="en-US"/>
        </w:rPr>
        <w:tab/>
      </w:r>
      <w:r w:rsidRPr="00FF1DCC">
        <w:rPr>
          <w:rFonts w:ascii="Times New Roman" w:hAnsi="Times New Roman" w:cs="Times New Roman"/>
          <w:lang w:val="en-US"/>
        </w:rPr>
        <w:tab/>
      </w:r>
      <w:r w:rsidRPr="00FF1DCC">
        <w:rPr>
          <w:rFonts w:ascii="Times New Roman" w:hAnsi="Times New Roman" w:cs="Times New Roman"/>
          <w:lang w:val="en-US"/>
        </w:rPr>
        <w:tab/>
      </w:r>
      <w:r w:rsidRPr="00FF1DCC">
        <w:rPr>
          <w:rFonts w:ascii="Times New Roman" w:hAnsi="Times New Roman" w:cs="Times New Roman"/>
          <w:lang w:val="en-US"/>
        </w:rPr>
        <w:tab/>
      </w:r>
      <w:r w:rsidRPr="00FF1DCC">
        <w:rPr>
          <w:rFonts w:ascii="Times New Roman" w:hAnsi="Times New Roman" w:cs="Times New Roman"/>
          <w:lang w:val="en-US"/>
        </w:rPr>
        <w:tab/>
      </w:r>
      <w:r w:rsidRPr="00FF1DCC">
        <w:rPr>
          <w:rFonts w:ascii="Times New Roman" w:hAnsi="Times New Roman" w:cs="Times New Roman"/>
          <w:u w:val="single"/>
          <w:lang w:val="en-US"/>
        </w:rPr>
        <w:t>27</w:t>
      </w:r>
    </w:p>
    <w:p w:rsidR="000814C5" w:rsidRPr="00FF1DCC" w:rsidRDefault="00AD49E4" w:rsidP="00FF1DCC">
      <w:pPr>
        <w:autoSpaceDE w:val="0"/>
        <w:autoSpaceDN w:val="0"/>
        <w:adjustRightInd w:val="0"/>
        <w:spacing w:line="360" w:lineRule="auto"/>
        <w:contextualSpacing/>
        <w:rPr>
          <w:rFonts w:ascii="Times New Roman" w:hAnsi="Times New Roman" w:cs="Times New Roman"/>
          <w:b/>
          <w:lang w:val="en-US"/>
        </w:rPr>
      </w:pPr>
      <w:r w:rsidRPr="00FF1DCC">
        <w:rPr>
          <w:rFonts w:ascii="Times New Roman" w:hAnsi="Times New Roman" w:cs="Times New Roman"/>
          <w:b/>
          <w:u w:val="single"/>
          <w:lang w:val="en-US"/>
        </w:rPr>
        <w:t>5</w:t>
      </w:r>
      <w:r w:rsidRPr="00FF1DCC">
        <w:rPr>
          <w:rFonts w:ascii="Times New Roman" w:hAnsi="Times New Roman" w:cs="Times New Roman"/>
          <w:b/>
          <w:lang w:val="en-US"/>
        </w:rPr>
        <w:t xml:space="preserve"> </w:t>
      </w:r>
      <w:r w:rsidR="000814C5" w:rsidRPr="00FF1DCC">
        <w:rPr>
          <w:rFonts w:ascii="Times New Roman" w:hAnsi="Times New Roman" w:cs="Times New Roman"/>
          <w:b/>
          <w:lang w:val="en-US"/>
        </w:rPr>
        <w:tab/>
      </w:r>
      <w:r w:rsidR="00371FA7" w:rsidRPr="00FF1DCC">
        <w:rPr>
          <w:rFonts w:ascii="Times New Roman" w:hAnsi="Times New Roman" w:cs="Times New Roman"/>
          <w:b/>
          <w:u w:val="single"/>
          <w:lang w:val="en-US"/>
        </w:rPr>
        <w:t>Conclusion</w:t>
      </w:r>
      <w:r w:rsidR="000814C5" w:rsidRPr="00FF1DCC">
        <w:rPr>
          <w:rFonts w:ascii="Times New Roman" w:hAnsi="Times New Roman" w:cs="Times New Roman"/>
          <w:b/>
          <w:lang w:val="en-US"/>
        </w:rPr>
        <w:tab/>
      </w:r>
      <w:r w:rsidR="000814C5" w:rsidRPr="00FF1DCC">
        <w:rPr>
          <w:rFonts w:ascii="Times New Roman" w:hAnsi="Times New Roman" w:cs="Times New Roman"/>
          <w:b/>
          <w:lang w:val="en-US"/>
        </w:rPr>
        <w:tab/>
      </w:r>
      <w:r w:rsidR="000814C5" w:rsidRPr="00FF1DCC">
        <w:rPr>
          <w:rFonts w:ascii="Times New Roman" w:hAnsi="Times New Roman" w:cs="Times New Roman"/>
          <w:b/>
          <w:lang w:val="en-US"/>
        </w:rPr>
        <w:tab/>
      </w:r>
      <w:r w:rsidR="000814C5" w:rsidRPr="00FF1DCC">
        <w:rPr>
          <w:rFonts w:ascii="Times New Roman" w:hAnsi="Times New Roman" w:cs="Times New Roman"/>
          <w:b/>
          <w:lang w:val="en-US"/>
        </w:rPr>
        <w:tab/>
      </w:r>
      <w:r w:rsidR="000814C5" w:rsidRPr="00FF1DCC">
        <w:rPr>
          <w:rFonts w:ascii="Times New Roman" w:hAnsi="Times New Roman" w:cs="Times New Roman"/>
          <w:b/>
          <w:lang w:val="en-US"/>
        </w:rPr>
        <w:tab/>
      </w:r>
      <w:r w:rsidR="000814C5" w:rsidRPr="00FF1DCC">
        <w:rPr>
          <w:rFonts w:ascii="Times New Roman" w:hAnsi="Times New Roman" w:cs="Times New Roman"/>
          <w:b/>
          <w:lang w:val="en-US"/>
        </w:rPr>
        <w:tab/>
      </w:r>
      <w:r w:rsidR="000814C5" w:rsidRPr="00FF1DCC">
        <w:rPr>
          <w:rFonts w:ascii="Times New Roman" w:hAnsi="Times New Roman" w:cs="Times New Roman"/>
          <w:b/>
          <w:lang w:val="en-US"/>
        </w:rPr>
        <w:tab/>
      </w:r>
      <w:r w:rsidR="000814C5" w:rsidRPr="00FF1DCC">
        <w:rPr>
          <w:rFonts w:ascii="Times New Roman" w:hAnsi="Times New Roman" w:cs="Times New Roman"/>
          <w:b/>
          <w:lang w:val="en-US"/>
        </w:rPr>
        <w:tab/>
      </w:r>
      <w:r w:rsidR="000814C5" w:rsidRPr="00FF1DCC">
        <w:rPr>
          <w:rFonts w:ascii="Times New Roman" w:hAnsi="Times New Roman" w:cs="Times New Roman"/>
          <w:b/>
          <w:lang w:val="en-US"/>
        </w:rPr>
        <w:tab/>
      </w:r>
      <w:r w:rsidR="002F2B63" w:rsidRPr="00FF1DCC">
        <w:rPr>
          <w:rFonts w:ascii="Times New Roman" w:hAnsi="Times New Roman" w:cs="Times New Roman"/>
          <w:b/>
          <w:lang w:val="en-US"/>
        </w:rPr>
        <w:tab/>
      </w:r>
      <w:r w:rsidR="00F43F93" w:rsidRPr="00FF1DCC">
        <w:rPr>
          <w:rFonts w:ascii="Times New Roman" w:hAnsi="Times New Roman" w:cs="Times New Roman"/>
          <w:b/>
          <w:u w:val="single"/>
          <w:lang w:val="en-US"/>
        </w:rPr>
        <w:t>28</w:t>
      </w:r>
    </w:p>
    <w:p w:rsidR="00371FA7" w:rsidRPr="00A93AF0" w:rsidRDefault="004D340E" w:rsidP="00FF1DCC">
      <w:pPr>
        <w:autoSpaceDE w:val="0"/>
        <w:autoSpaceDN w:val="0"/>
        <w:adjustRightInd w:val="0"/>
        <w:spacing w:line="360" w:lineRule="auto"/>
        <w:contextualSpacing/>
        <w:rPr>
          <w:rFonts w:ascii="Times New Roman" w:hAnsi="Times New Roman" w:cs="Times New Roman"/>
          <w:b/>
        </w:rPr>
      </w:pPr>
      <w:r w:rsidRPr="00FF1DCC">
        <w:rPr>
          <w:rFonts w:ascii="Times New Roman" w:hAnsi="Times New Roman" w:cs="Times New Roman"/>
          <w:b/>
          <w:u w:val="single"/>
          <w:lang w:val="en-US"/>
        </w:rPr>
        <w:t>References</w:t>
      </w:r>
      <w:r w:rsidR="000814C5" w:rsidRPr="00FF1DCC">
        <w:rPr>
          <w:rFonts w:ascii="Times New Roman" w:hAnsi="Times New Roman" w:cs="Times New Roman"/>
          <w:b/>
          <w:lang w:val="en-US"/>
        </w:rPr>
        <w:tab/>
      </w:r>
      <w:r w:rsidR="000814C5" w:rsidRPr="00FF1DCC">
        <w:rPr>
          <w:rFonts w:ascii="Times New Roman" w:hAnsi="Times New Roman" w:cs="Times New Roman"/>
          <w:b/>
          <w:lang w:val="en-US"/>
        </w:rPr>
        <w:tab/>
      </w:r>
      <w:r w:rsidR="000814C5" w:rsidRPr="00FF1DCC">
        <w:rPr>
          <w:rFonts w:ascii="Times New Roman" w:hAnsi="Times New Roman" w:cs="Times New Roman"/>
          <w:b/>
          <w:lang w:val="en-US"/>
        </w:rPr>
        <w:tab/>
      </w:r>
      <w:r w:rsidR="000814C5" w:rsidRPr="00FF1DCC">
        <w:rPr>
          <w:rFonts w:ascii="Times New Roman" w:hAnsi="Times New Roman" w:cs="Times New Roman"/>
          <w:b/>
          <w:lang w:val="en-US"/>
        </w:rPr>
        <w:tab/>
      </w:r>
      <w:r w:rsidR="000814C5" w:rsidRPr="00FF1DCC">
        <w:rPr>
          <w:rFonts w:ascii="Times New Roman" w:hAnsi="Times New Roman" w:cs="Times New Roman"/>
          <w:b/>
          <w:lang w:val="en-US"/>
        </w:rPr>
        <w:tab/>
      </w:r>
      <w:r w:rsidR="000814C5" w:rsidRPr="00FF1DCC">
        <w:rPr>
          <w:rFonts w:ascii="Times New Roman" w:hAnsi="Times New Roman" w:cs="Times New Roman"/>
          <w:b/>
          <w:lang w:val="en-US"/>
        </w:rPr>
        <w:tab/>
      </w:r>
      <w:r w:rsidR="000814C5" w:rsidRPr="00FF1DCC">
        <w:rPr>
          <w:rFonts w:ascii="Times New Roman" w:hAnsi="Times New Roman" w:cs="Times New Roman"/>
          <w:b/>
          <w:lang w:val="en-US"/>
        </w:rPr>
        <w:tab/>
      </w:r>
      <w:r w:rsidR="000814C5" w:rsidRPr="00FF1DCC">
        <w:rPr>
          <w:rFonts w:ascii="Times New Roman" w:hAnsi="Times New Roman" w:cs="Times New Roman"/>
          <w:b/>
          <w:lang w:val="en-US"/>
        </w:rPr>
        <w:tab/>
      </w:r>
      <w:r w:rsidR="000814C5" w:rsidRPr="00FF1DCC">
        <w:rPr>
          <w:rFonts w:ascii="Times New Roman" w:hAnsi="Times New Roman" w:cs="Times New Roman"/>
          <w:b/>
          <w:lang w:val="en-US"/>
        </w:rPr>
        <w:tab/>
      </w:r>
      <w:r w:rsidR="000814C5" w:rsidRPr="00FF1DCC">
        <w:rPr>
          <w:rFonts w:ascii="Times New Roman" w:hAnsi="Times New Roman" w:cs="Times New Roman"/>
          <w:b/>
          <w:lang w:val="en-US"/>
        </w:rPr>
        <w:tab/>
      </w:r>
      <w:r w:rsidR="000814C5" w:rsidRPr="00FF1DCC">
        <w:rPr>
          <w:rFonts w:ascii="Times New Roman" w:hAnsi="Times New Roman" w:cs="Times New Roman"/>
          <w:b/>
          <w:lang w:val="en-US"/>
        </w:rPr>
        <w:tab/>
      </w:r>
      <w:r w:rsidR="00F43F93" w:rsidRPr="00A93AF0">
        <w:rPr>
          <w:rFonts w:ascii="Times New Roman" w:hAnsi="Times New Roman" w:cs="Times New Roman"/>
          <w:b/>
          <w:u w:val="single"/>
        </w:rPr>
        <w:t>30</w:t>
      </w:r>
    </w:p>
    <w:p w:rsidR="00371FA7" w:rsidRPr="00A93AF0" w:rsidRDefault="004D340E" w:rsidP="00FF1DCC">
      <w:pPr>
        <w:autoSpaceDE w:val="0"/>
        <w:autoSpaceDN w:val="0"/>
        <w:adjustRightInd w:val="0"/>
        <w:spacing w:line="360" w:lineRule="auto"/>
        <w:contextualSpacing/>
        <w:rPr>
          <w:rFonts w:ascii="Times New Roman" w:hAnsi="Times New Roman" w:cs="Times New Roman"/>
          <w:b/>
        </w:rPr>
      </w:pPr>
      <w:r w:rsidRPr="00A93AF0">
        <w:rPr>
          <w:rFonts w:ascii="Times New Roman" w:hAnsi="Times New Roman" w:cs="Times New Roman"/>
          <w:b/>
          <w:u w:val="single"/>
        </w:rPr>
        <w:t>Appendix</w:t>
      </w:r>
      <w:r w:rsidR="000814C5" w:rsidRPr="00A93AF0">
        <w:rPr>
          <w:rFonts w:ascii="Times New Roman" w:hAnsi="Times New Roman" w:cs="Times New Roman"/>
          <w:b/>
        </w:rPr>
        <w:tab/>
      </w:r>
      <w:r w:rsidR="000814C5" w:rsidRPr="00A93AF0">
        <w:rPr>
          <w:rFonts w:ascii="Times New Roman" w:hAnsi="Times New Roman" w:cs="Times New Roman"/>
          <w:b/>
        </w:rPr>
        <w:tab/>
      </w:r>
      <w:r w:rsidR="000814C5" w:rsidRPr="00A93AF0">
        <w:rPr>
          <w:rFonts w:ascii="Times New Roman" w:hAnsi="Times New Roman" w:cs="Times New Roman"/>
          <w:b/>
        </w:rPr>
        <w:tab/>
      </w:r>
      <w:r w:rsidR="000814C5" w:rsidRPr="00A93AF0">
        <w:rPr>
          <w:rFonts w:ascii="Times New Roman" w:hAnsi="Times New Roman" w:cs="Times New Roman"/>
          <w:b/>
        </w:rPr>
        <w:tab/>
      </w:r>
      <w:r w:rsidR="000814C5" w:rsidRPr="00A93AF0">
        <w:rPr>
          <w:rFonts w:ascii="Times New Roman" w:hAnsi="Times New Roman" w:cs="Times New Roman"/>
          <w:b/>
        </w:rPr>
        <w:tab/>
      </w:r>
      <w:r w:rsidR="000814C5" w:rsidRPr="00A93AF0">
        <w:rPr>
          <w:rFonts w:ascii="Times New Roman" w:hAnsi="Times New Roman" w:cs="Times New Roman"/>
          <w:b/>
        </w:rPr>
        <w:tab/>
      </w:r>
      <w:r w:rsidR="000814C5" w:rsidRPr="00A93AF0">
        <w:rPr>
          <w:rFonts w:ascii="Times New Roman" w:hAnsi="Times New Roman" w:cs="Times New Roman"/>
          <w:b/>
        </w:rPr>
        <w:tab/>
      </w:r>
      <w:r w:rsidR="000814C5" w:rsidRPr="00A93AF0">
        <w:rPr>
          <w:rFonts w:ascii="Times New Roman" w:hAnsi="Times New Roman" w:cs="Times New Roman"/>
          <w:b/>
        </w:rPr>
        <w:tab/>
      </w:r>
      <w:r w:rsidR="000814C5" w:rsidRPr="00A93AF0">
        <w:rPr>
          <w:rFonts w:ascii="Times New Roman" w:hAnsi="Times New Roman" w:cs="Times New Roman"/>
          <w:b/>
        </w:rPr>
        <w:tab/>
      </w:r>
      <w:r w:rsidR="000814C5" w:rsidRPr="00A93AF0">
        <w:rPr>
          <w:rFonts w:ascii="Times New Roman" w:hAnsi="Times New Roman" w:cs="Times New Roman"/>
          <w:b/>
        </w:rPr>
        <w:tab/>
      </w:r>
      <w:r w:rsidR="000814C5" w:rsidRPr="00A93AF0">
        <w:rPr>
          <w:rFonts w:ascii="Times New Roman" w:hAnsi="Times New Roman" w:cs="Times New Roman"/>
          <w:b/>
        </w:rPr>
        <w:tab/>
      </w:r>
      <w:r w:rsidR="00F43F93" w:rsidRPr="00A93AF0">
        <w:rPr>
          <w:rFonts w:ascii="Times New Roman" w:hAnsi="Times New Roman" w:cs="Times New Roman"/>
          <w:b/>
          <w:u w:val="single"/>
        </w:rPr>
        <w:t>31</w:t>
      </w:r>
    </w:p>
    <w:p w:rsidR="0025066F" w:rsidRPr="00A93AF0" w:rsidRDefault="0025066F">
      <w:pPr>
        <w:rPr>
          <w:rFonts w:asciiTheme="majorHAnsi" w:eastAsiaTheme="majorEastAsia" w:hAnsiTheme="majorHAnsi" w:cstheme="majorBidi"/>
          <w:b/>
          <w:bCs/>
          <w:color w:val="365F91" w:themeColor="accent1" w:themeShade="BF"/>
          <w:sz w:val="28"/>
          <w:szCs w:val="28"/>
        </w:rPr>
      </w:pPr>
      <w:r w:rsidRPr="00A93AF0">
        <w:br w:type="page"/>
      </w:r>
    </w:p>
    <w:p w:rsidR="00923954" w:rsidRPr="00CB2E01" w:rsidRDefault="00AD49E4" w:rsidP="00AD49E4">
      <w:pPr>
        <w:pStyle w:val="Heading1"/>
      </w:pPr>
      <w:r w:rsidRPr="00CB2E01">
        <w:lastRenderedPageBreak/>
        <w:t>1</w:t>
      </w:r>
      <w:r w:rsidR="00FF1DCC">
        <w:t xml:space="preserve"> </w:t>
      </w:r>
      <w:r w:rsidRPr="00CB2E01">
        <w:t>Introduction</w:t>
      </w:r>
    </w:p>
    <w:p w:rsidR="00AD49E4" w:rsidRPr="00CB2E01" w:rsidRDefault="00AD49E4" w:rsidP="00AD49E4"/>
    <w:p w:rsidR="005672A7" w:rsidRDefault="004D1688" w:rsidP="00995B62">
      <w:pPr>
        <w:spacing w:line="360" w:lineRule="auto"/>
        <w:rPr>
          <w:rFonts w:ascii="Times New Roman" w:hAnsi="Times New Roman" w:cs="Times New Roman"/>
          <w:lang w:val="en-US"/>
        </w:rPr>
      </w:pPr>
      <w:r>
        <w:rPr>
          <w:rFonts w:ascii="Times New Roman" w:hAnsi="Times New Roman" w:cs="Times New Roman"/>
          <w:lang w:val="en-US"/>
        </w:rPr>
        <w:t>When Barbagio</w:t>
      </w:r>
      <w:r w:rsidR="00353147">
        <w:rPr>
          <w:rFonts w:ascii="Times New Roman" w:hAnsi="Times New Roman" w:cs="Times New Roman"/>
          <w:lang w:val="en-US"/>
        </w:rPr>
        <w:t>, a Venetian trader in the late Middle Ages</w:t>
      </w:r>
      <w:r>
        <w:rPr>
          <w:rFonts w:ascii="Times New Roman" w:hAnsi="Times New Roman" w:cs="Times New Roman"/>
          <w:lang w:val="en-US"/>
        </w:rPr>
        <w:t xml:space="preserve">, was trading on </w:t>
      </w:r>
      <w:r w:rsidR="00D27AEA">
        <w:rPr>
          <w:rFonts w:ascii="Times New Roman" w:hAnsi="Times New Roman" w:cs="Times New Roman"/>
          <w:lang w:val="en-US"/>
        </w:rPr>
        <w:t xml:space="preserve">the </w:t>
      </w:r>
      <w:r>
        <w:rPr>
          <w:rFonts w:ascii="Times New Roman" w:hAnsi="Times New Roman" w:cs="Times New Roman"/>
          <w:lang w:val="en-US"/>
        </w:rPr>
        <w:t>Mediterranean</w:t>
      </w:r>
      <w:r w:rsidR="00353147">
        <w:rPr>
          <w:rFonts w:ascii="Times New Roman" w:hAnsi="Times New Roman" w:cs="Times New Roman"/>
          <w:lang w:val="en-US"/>
        </w:rPr>
        <w:t>,</w:t>
      </w:r>
      <w:r>
        <w:rPr>
          <w:rFonts w:ascii="Times New Roman" w:hAnsi="Times New Roman" w:cs="Times New Roman"/>
          <w:lang w:val="en-US"/>
        </w:rPr>
        <w:t xml:space="preserve"> he had a fle</w:t>
      </w:r>
      <w:r w:rsidR="00353147">
        <w:rPr>
          <w:rFonts w:ascii="Times New Roman" w:hAnsi="Times New Roman" w:cs="Times New Roman"/>
          <w:lang w:val="en-US"/>
        </w:rPr>
        <w:t>et of wooden ships. Even though</w:t>
      </w:r>
      <w:r>
        <w:rPr>
          <w:rFonts w:ascii="Times New Roman" w:hAnsi="Times New Roman" w:cs="Times New Roman"/>
          <w:lang w:val="en-US"/>
        </w:rPr>
        <w:t xml:space="preserve"> the world was very different then</w:t>
      </w:r>
      <w:r w:rsidR="00353147">
        <w:rPr>
          <w:rFonts w:ascii="Times New Roman" w:hAnsi="Times New Roman" w:cs="Times New Roman"/>
          <w:lang w:val="en-US"/>
        </w:rPr>
        <w:t>,</w:t>
      </w:r>
      <w:r>
        <w:rPr>
          <w:rFonts w:ascii="Times New Roman" w:hAnsi="Times New Roman" w:cs="Times New Roman"/>
          <w:lang w:val="en-US"/>
        </w:rPr>
        <w:t xml:space="preserve"> he faced many problem</w:t>
      </w:r>
      <w:r w:rsidR="005672A7">
        <w:rPr>
          <w:rFonts w:ascii="Times New Roman" w:hAnsi="Times New Roman" w:cs="Times New Roman"/>
          <w:lang w:val="en-US"/>
        </w:rPr>
        <w:t>s</w:t>
      </w:r>
      <w:r>
        <w:rPr>
          <w:rFonts w:ascii="Times New Roman" w:hAnsi="Times New Roman" w:cs="Times New Roman"/>
          <w:lang w:val="en-US"/>
        </w:rPr>
        <w:t xml:space="preserve"> similar to ship owners today. </w:t>
      </w:r>
      <w:r w:rsidR="00213CB6">
        <w:rPr>
          <w:rFonts w:ascii="Times New Roman" w:hAnsi="Times New Roman" w:cs="Times New Roman"/>
          <w:lang w:val="en-US"/>
        </w:rPr>
        <w:t xml:space="preserve"> H</w:t>
      </w:r>
      <w:r w:rsidR="00D27AEA">
        <w:rPr>
          <w:rFonts w:ascii="Times New Roman" w:hAnsi="Times New Roman" w:cs="Times New Roman"/>
          <w:lang w:val="en-US"/>
        </w:rPr>
        <w:t xml:space="preserve">e could </w:t>
      </w:r>
      <w:r w:rsidR="00353147">
        <w:rPr>
          <w:rFonts w:ascii="Times New Roman" w:hAnsi="Times New Roman" w:cs="Times New Roman"/>
          <w:lang w:val="en-US"/>
        </w:rPr>
        <w:t xml:space="preserve">have </w:t>
      </w:r>
      <w:r w:rsidR="00D27AEA">
        <w:rPr>
          <w:rFonts w:ascii="Times New Roman" w:hAnsi="Times New Roman" w:cs="Times New Roman"/>
          <w:lang w:val="en-US"/>
        </w:rPr>
        <w:t>be</w:t>
      </w:r>
      <w:r w:rsidR="00353147">
        <w:rPr>
          <w:rFonts w:ascii="Times New Roman" w:hAnsi="Times New Roman" w:cs="Times New Roman"/>
          <w:lang w:val="en-US"/>
        </w:rPr>
        <w:t>en</w:t>
      </w:r>
      <w:r w:rsidR="00D27AEA">
        <w:rPr>
          <w:rFonts w:ascii="Times New Roman" w:hAnsi="Times New Roman" w:cs="Times New Roman"/>
          <w:lang w:val="en-US"/>
        </w:rPr>
        <w:t xml:space="preserve"> left with excess capacity, </w:t>
      </w:r>
      <w:r w:rsidR="00487FCF">
        <w:rPr>
          <w:rFonts w:ascii="Times New Roman" w:hAnsi="Times New Roman" w:cs="Times New Roman"/>
          <w:lang w:val="en-US"/>
        </w:rPr>
        <w:t>i.e. trading vessels</w:t>
      </w:r>
      <w:r w:rsidR="00D27AEA">
        <w:rPr>
          <w:rFonts w:ascii="Times New Roman" w:hAnsi="Times New Roman" w:cs="Times New Roman"/>
          <w:lang w:val="en-US"/>
        </w:rPr>
        <w:t>, when geopoli</w:t>
      </w:r>
      <w:r w:rsidR="00353147">
        <w:rPr>
          <w:rFonts w:ascii="Times New Roman" w:hAnsi="Times New Roman" w:cs="Times New Roman"/>
          <w:lang w:val="en-US"/>
        </w:rPr>
        <w:t>tical shifts drastically altered</w:t>
      </w:r>
      <w:r w:rsidR="00D27AEA">
        <w:rPr>
          <w:rFonts w:ascii="Times New Roman" w:hAnsi="Times New Roman" w:cs="Times New Roman"/>
          <w:lang w:val="en-US"/>
        </w:rPr>
        <w:t xml:space="preserve"> the capacity demand of the market. </w:t>
      </w:r>
      <w:r w:rsidR="00353147">
        <w:rPr>
          <w:rFonts w:ascii="Times New Roman" w:hAnsi="Times New Roman" w:cs="Times New Roman"/>
          <w:lang w:val="en-US"/>
        </w:rPr>
        <w:t>He had to choose among owning his vessels outright, borrowing money at fixed rates (bonds), or sharing ownership with other investors (stock offering).</w:t>
      </w:r>
      <w:r w:rsidR="00213CB6">
        <w:rPr>
          <w:rFonts w:ascii="Times New Roman" w:hAnsi="Times New Roman" w:cs="Times New Roman"/>
          <w:lang w:val="en-US"/>
        </w:rPr>
        <w:t xml:space="preserve"> </w:t>
      </w:r>
      <w:r w:rsidR="00353147">
        <w:rPr>
          <w:rFonts w:ascii="Times New Roman" w:hAnsi="Times New Roman" w:cs="Times New Roman"/>
          <w:lang w:val="en-US"/>
        </w:rPr>
        <w:t xml:space="preserve"> His father had lost everything</w:t>
      </w:r>
      <w:r w:rsidR="00213CB6">
        <w:rPr>
          <w:rFonts w:ascii="Times New Roman" w:hAnsi="Times New Roman" w:cs="Times New Roman"/>
          <w:lang w:val="en-US"/>
        </w:rPr>
        <w:t xml:space="preserve"> when his ships sank in a storm in the Adriatic</w:t>
      </w:r>
      <w:r w:rsidR="00353147">
        <w:rPr>
          <w:rFonts w:ascii="Times New Roman" w:hAnsi="Times New Roman" w:cs="Times New Roman"/>
          <w:lang w:val="en-US"/>
        </w:rPr>
        <w:t>,</w:t>
      </w:r>
      <w:r w:rsidR="00213CB6">
        <w:rPr>
          <w:rFonts w:ascii="Times New Roman" w:hAnsi="Times New Roman" w:cs="Times New Roman"/>
          <w:lang w:val="en-US"/>
        </w:rPr>
        <w:t xml:space="preserve"> so Barbagio was keenly aware of the dangers of owning 100% stake in the vessels. </w:t>
      </w:r>
      <w:r w:rsidR="00D322FB">
        <w:rPr>
          <w:rFonts w:ascii="Times New Roman" w:hAnsi="Times New Roman" w:cs="Times New Roman"/>
          <w:lang w:val="en-US"/>
        </w:rPr>
        <w:t>He knew that if he took a loan, he could risk losing his possessions if he ever had a bad trading season.  But he also</w:t>
      </w:r>
      <w:r w:rsidR="00213CB6">
        <w:rPr>
          <w:rFonts w:ascii="Times New Roman" w:hAnsi="Times New Roman" w:cs="Times New Roman"/>
          <w:lang w:val="en-US"/>
        </w:rPr>
        <w:t xml:space="preserve"> had experience with </w:t>
      </w:r>
      <w:r w:rsidR="00D322FB">
        <w:rPr>
          <w:rFonts w:ascii="Times New Roman" w:hAnsi="Times New Roman" w:cs="Times New Roman"/>
          <w:lang w:val="en-US"/>
        </w:rPr>
        <w:t>his interests conflicting with that of his investors whose expectancy of return and risk taking varied with his own.</w:t>
      </w:r>
      <w:r w:rsidR="00213CB6">
        <w:rPr>
          <w:rFonts w:ascii="Times New Roman" w:hAnsi="Times New Roman" w:cs="Times New Roman"/>
          <w:lang w:val="en-US"/>
        </w:rPr>
        <w:t xml:space="preserve"> </w:t>
      </w:r>
    </w:p>
    <w:p w:rsidR="00963897" w:rsidRDefault="00D322FB" w:rsidP="00995B62">
      <w:pPr>
        <w:spacing w:line="360" w:lineRule="auto"/>
        <w:rPr>
          <w:rFonts w:ascii="Times New Roman" w:hAnsi="Times New Roman" w:cs="Times New Roman"/>
          <w:lang w:val="en-US"/>
        </w:rPr>
      </w:pPr>
      <w:r>
        <w:rPr>
          <w:rFonts w:ascii="Times New Roman" w:hAnsi="Times New Roman" w:cs="Times New Roman"/>
          <w:lang w:val="en-US"/>
        </w:rPr>
        <w:t>Today</w:t>
      </w:r>
      <w:r w:rsidR="00213CB6">
        <w:rPr>
          <w:rFonts w:ascii="Times New Roman" w:hAnsi="Times New Roman" w:cs="Times New Roman"/>
          <w:lang w:val="en-US"/>
        </w:rPr>
        <w:t xml:space="preserve"> supply of capacity tends to be pro-cyclical </w:t>
      </w:r>
      <w:r>
        <w:rPr>
          <w:rFonts w:ascii="Times New Roman" w:hAnsi="Times New Roman" w:cs="Times New Roman"/>
          <w:lang w:val="en-US"/>
        </w:rPr>
        <w:t xml:space="preserve">in relationship </w:t>
      </w:r>
      <w:r w:rsidR="00213CB6">
        <w:rPr>
          <w:rFonts w:ascii="Times New Roman" w:hAnsi="Times New Roman" w:cs="Times New Roman"/>
          <w:lang w:val="en-US"/>
        </w:rPr>
        <w:t>to freight rates (</w:t>
      </w:r>
      <w:r w:rsidR="002B7CA8">
        <w:rPr>
          <w:rFonts w:ascii="Times New Roman" w:hAnsi="Times New Roman" w:cs="Times New Roman"/>
          <w:lang w:val="en-US"/>
        </w:rPr>
        <w:t>Lung, Quaddus, 2009). Inve</w:t>
      </w:r>
      <w:r>
        <w:rPr>
          <w:rFonts w:ascii="Times New Roman" w:hAnsi="Times New Roman" w:cs="Times New Roman"/>
          <w:lang w:val="en-US"/>
        </w:rPr>
        <w:t>stors in shipping capacity</w:t>
      </w:r>
      <w:r w:rsidR="002B7CA8">
        <w:rPr>
          <w:rFonts w:ascii="Times New Roman" w:hAnsi="Times New Roman" w:cs="Times New Roman"/>
          <w:lang w:val="en-US"/>
        </w:rPr>
        <w:t xml:space="preserve"> sti</w:t>
      </w:r>
      <w:r>
        <w:rPr>
          <w:rFonts w:ascii="Times New Roman" w:hAnsi="Times New Roman" w:cs="Times New Roman"/>
          <w:lang w:val="en-US"/>
        </w:rPr>
        <w:t xml:space="preserve">ll are faced with fundamentally </w:t>
      </w:r>
      <w:r w:rsidR="002B7CA8">
        <w:rPr>
          <w:rFonts w:ascii="Times New Roman" w:hAnsi="Times New Roman" w:cs="Times New Roman"/>
          <w:lang w:val="en-US"/>
        </w:rPr>
        <w:t>the</w:t>
      </w:r>
      <w:r>
        <w:rPr>
          <w:rFonts w:ascii="Times New Roman" w:hAnsi="Times New Roman" w:cs="Times New Roman"/>
          <w:lang w:val="en-US"/>
        </w:rPr>
        <w:t xml:space="preserve"> same</w:t>
      </w:r>
      <w:r w:rsidR="002B7CA8">
        <w:rPr>
          <w:rFonts w:ascii="Times New Roman" w:hAnsi="Times New Roman" w:cs="Times New Roman"/>
          <w:lang w:val="en-US"/>
        </w:rPr>
        <w:t xml:space="preserve"> three basic financial tools that Barbagio had of private equity, debt</w:t>
      </w:r>
      <w:r>
        <w:rPr>
          <w:rFonts w:ascii="Times New Roman" w:hAnsi="Times New Roman" w:cs="Times New Roman"/>
          <w:lang w:val="en-US"/>
        </w:rPr>
        <w:t>,</w:t>
      </w:r>
      <w:r w:rsidR="002B7CA8">
        <w:rPr>
          <w:rFonts w:ascii="Times New Roman" w:hAnsi="Times New Roman" w:cs="Times New Roman"/>
          <w:lang w:val="en-US"/>
        </w:rPr>
        <w:t xml:space="preserve"> and foreign equity (Stopford 2009). Even though the addition of ship funds and shipping stocks on the NASDAQ have offered some variation in inves</w:t>
      </w:r>
      <w:r>
        <w:rPr>
          <w:rFonts w:ascii="Times New Roman" w:hAnsi="Times New Roman" w:cs="Times New Roman"/>
          <w:lang w:val="en-US"/>
        </w:rPr>
        <w:t>tment opportunity, still the un</w:t>
      </w:r>
      <w:r w:rsidR="007814B2">
        <w:rPr>
          <w:rFonts w:ascii="Times New Roman" w:hAnsi="Times New Roman" w:cs="Times New Roman"/>
          <w:lang w:val="en-US"/>
        </w:rPr>
        <w:t>-</w:t>
      </w:r>
      <w:r w:rsidR="002B7CA8">
        <w:rPr>
          <w:rFonts w:ascii="Times New Roman" w:hAnsi="Times New Roman" w:cs="Times New Roman"/>
          <w:lang w:val="en-US"/>
        </w:rPr>
        <w:t xml:space="preserve">segmented investment opportunity means that </w:t>
      </w:r>
      <w:r w:rsidR="007814B2">
        <w:rPr>
          <w:rFonts w:ascii="Times New Roman" w:hAnsi="Times New Roman" w:cs="Times New Roman"/>
          <w:lang w:val="en-US"/>
        </w:rPr>
        <w:t>short-term return on investment</w:t>
      </w:r>
      <w:r w:rsidR="002B7CA8">
        <w:rPr>
          <w:rFonts w:ascii="Times New Roman" w:hAnsi="Times New Roman" w:cs="Times New Roman"/>
          <w:lang w:val="en-US"/>
        </w:rPr>
        <w:t xml:space="preserve"> </w:t>
      </w:r>
      <w:r w:rsidR="007814B2">
        <w:rPr>
          <w:rFonts w:ascii="Times New Roman" w:hAnsi="Times New Roman" w:cs="Times New Roman"/>
          <w:lang w:val="en-US"/>
        </w:rPr>
        <w:t>(</w:t>
      </w:r>
      <w:r w:rsidR="002B7CA8">
        <w:rPr>
          <w:rFonts w:ascii="Times New Roman" w:hAnsi="Times New Roman" w:cs="Times New Roman"/>
          <w:lang w:val="en-US"/>
        </w:rPr>
        <w:t>ROI</w:t>
      </w:r>
      <w:r w:rsidR="007814B2">
        <w:rPr>
          <w:rFonts w:ascii="Times New Roman" w:hAnsi="Times New Roman" w:cs="Times New Roman"/>
          <w:lang w:val="en-US"/>
        </w:rPr>
        <w:t>)</w:t>
      </w:r>
      <w:r w:rsidR="002B7CA8">
        <w:rPr>
          <w:rFonts w:ascii="Times New Roman" w:hAnsi="Times New Roman" w:cs="Times New Roman"/>
          <w:lang w:val="en-US"/>
        </w:rPr>
        <w:t xml:space="preserve"> strategies are closely interrelated to long-term ROI strategies. This means that when freight rates are on the rise</w:t>
      </w:r>
      <w:r w:rsidR="007814B2">
        <w:rPr>
          <w:rFonts w:ascii="Times New Roman" w:hAnsi="Times New Roman" w:cs="Times New Roman"/>
          <w:lang w:val="en-US"/>
        </w:rPr>
        <w:t>,</w:t>
      </w:r>
      <w:r w:rsidR="002B7CA8">
        <w:rPr>
          <w:rFonts w:ascii="Times New Roman" w:hAnsi="Times New Roman" w:cs="Times New Roman"/>
          <w:lang w:val="en-US"/>
        </w:rPr>
        <w:t xml:space="preserve"> speculators tend to directly or indirectly add capacity to the market. </w:t>
      </w:r>
      <w:r w:rsidR="00F5789B">
        <w:rPr>
          <w:rFonts w:ascii="Times New Roman" w:hAnsi="Times New Roman" w:cs="Times New Roman"/>
          <w:lang w:val="en-US"/>
        </w:rPr>
        <w:t>But</w:t>
      </w:r>
      <w:r w:rsidR="002B7CA8">
        <w:rPr>
          <w:rFonts w:ascii="Times New Roman" w:hAnsi="Times New Roman" w:cs="Times New Roman"/>
          <w:lang w:val="en-US"/>
        </w:rPr>
        <w:t xml:space="preserve"> </w:t>
      </w:r>
      <w:r w:rsidR="007B12C5">
        <w:rPr>
          <w:rFonts w:ascii="Times New Roman" w:hAnsi="Times New Roman" w:cs="Times New Roman"/>
          <w:lang w:val="en-US"/>
        </w:rPr>
        <w:t>since</w:t>
      </w:r>
      <w:r w:rsidR="006F7C98">
        <w:rPr>
          <w:rFonts w:ascii="Times New Roman" w:hAnsi="Times New Roman" w:cs="Times New Roman"/>
          <w:lang w:val="en-US"/>
        </w:rPr>
        <w:t xml:space="preserve"> freight rate peaks are relatively short</w:t>
      </w:r>
      <w:r w:rsidR="00F5789B">
        <w:rPr>
          <w:rFonts w:ascii="Times New Roman" w:hAnsi="Times New Roman" w:cs="Times New Roman"/>
          <w:lang w:val="en-US"/>
        </w:rPr>
        <w:t xml:space="preserve"> and erratic</w:t>
      </w:r>
      <w:r w:rsidR="006F7C98">
        <w:rPr>
          <w:rFonts w:ascii="Times New Roman" w:hAnsi="Times New Roman" w:cs="Times New Roman"/>
          <w:lang w:val="en-US"/>
        </w:rPr>
        <w:t xml:space="preserve"> in </w:t>
      </w:r>
      <w:r w:rsidR="007814B2">
        <w:rPr>
          <w:rFonts w:ascii="Times New Roman" w:hAnsi="Times New Roman" w:cs="Times New Roman"/>
          <w:lang w:val="en-US"/>
        </w:rPr>
        <w:t>nature (</w:t>
      </w:r>
      <w:r w:rsidR="00F5789B">
        <w:rPr>
          <w:rFonts w:ascii="Times New Roman" w:hAnsi="Times New Roman" w:cs="Times New Roman"/>
          <w:lang w:val="en-US"/>
        </w:rPr>
        <w:t>Stopford 2009</w:t>
      </w:r>
      <w:r w:rsidR="007814B2">
        <w:rPr>
          <w:rFonts w:ascii="Times New Roman" w:hAnsi="Times New Roman" w:cs="Times New Roman"/>
          <w:lang w:val="en-US"/>
        </w:rPr>
        <w:t xml:space="preserve">) </w:t>
      </w:r>
      <w:r w:rsidR="00F5789B">
        <w:rPr>
          <w:rFonts w:ascii="Times New Roman" w:hAnsi="Times New Roman" w:cs="Times New Roman"/>
          <w:lang w:val="en-US"/>
        </w:rPr>
        <w:t xml:space="preserve">and that </w:t>
      </w:r>
      <w:r w:rsidR="006F7C98">
        <w:rPr>
          <w:rFonts w:ascii="Times New Roman" w:hAnsi="Times New Roman" w:cs="Times New Roman"/>
          <w:lang w:val="en-US"/>
        </w:rPr>
        <w:t xml:space="preserve">added vessels have lifetimes of </w:t>
      </w:r>
      <w:r w:rsidR="00F5789B">
        <w:rPr>
          <w:rFonts w:ascii="Times New Roman" w:hAnsi="Times New Roman" w:cs="Times New Roman"/>
          <w:lang w:val="en-US"/>
        </w:rPr>
        <w:t xml:space="preserve">around 20 years (Stopford 2009), some investors inevitably lose out. </w:t>
      </w:r>
      <w:r w:rsidR="006F7C98">
        <w:rPr>
          <w:rFonts w:ascii="Times New Roman" w:hAnsi="Times New Roman" w:cs="Times New Roman"/>
          <w:lang w:val="en-US"/>
        </w:rPr>
        <w:t xml:space="preserve"> This market anomaly is a reason for the high market cyclicality in dry-bulk shipping</w:t>
      </w:r>
      <w:r w:rsidR="00A27402">
        <w:rPr>
          <w:rFonts w:ascii="Times New Roman" w:hAnsi="Times New Roman" w:cs="Times New Roman"/>
          <w:lang w:val="en-US"/>
        </w:rPr>
        <w:t xml:space="preserve"> (Zannetos 1966)</w:t>
      </w:r>
      <w:r w:rsidR="006F7C98">
        <w:rPr>
          <w:rFonts w:ascii="Times New Roman" w:hAnsi="Times New Roman" w:cs="Times New Roman"/>
          <w:lang w:val="en-US"/>
        </w:rPr>
        <w:t>.</w:t>
      </w:r>
    </w:p>
    <w:p w:rsidR="00413064" w:rsidRPr="00963897" w:rsidRDefault="007814B2" w:rsidP="00995B62">
      <w:pPr>
        <w:spacing w:line="360" w:lineRule="auto"/>
        <w:rPr>
          <w:rFonts w:ascii="Times New Roman" w:hAnsi="Times New Roman" w:cs="Times New Roman"/>
          <w:lang w:val="en-US"/>
        </w:rPr>
      </w:pPr>
      <w:r>
        <w:rPr>
          <w:rFonts w:ascii="Times New Roman" w:hAnsi="Times New Roman" w:cs="Times New Roman"/>
          <w:lang w:val="en-US"/>
        </w:rPr>
        <w:t>Securitization i</w:t>
      </w:r>
      <w:r w:rsidR="004C1402">
        <w:rPr>
          <w:rFonts w:ascii="Times New Roman" w:hAnsi="Times New Roman" w:cs="Times New Roman"/>
          <w:lang w:val="en-US"/>
        </w:rPr>
        <w:t xml:space="preserve">s a new method of financing which involves the pooling and re-packaging of assets and receivables in such a way that </w:t>
      </w:r>
      <w:r>
        <w:rPr>
          <w:rFonts w:ascii="Times New Roman" w:hAnsi="Times New Roman" w:cs="Times New Roman"/>
          <w:lang w:val="en-US"/>
        </w:rPr>
        <w:t xml:space="preserve">a </w:t>
      </w:r>
      <w:r w:rsidR="004C1402">
        <w:rPr>
          <w:rFonts w:ascii="Times New Roman" w:hAnsi="Times New Roman" w:cs="Times New Roman"/>
          <w:lang w:val="en-US"/>
        </w:rPr>
        <w:t>relatively homogeneous asset package can support multi-tranche issues of liquid s</w:t>
      </w:r>
      <w:r>
        <w:rPr>
          <w:rFonts w:ascii="Times New Roman" w:hAnsi="Times New Roman" w:cs="Times New Roman"/>
          <w:lang w:val="en-US"/>
        </w:rPr>
        <w:t>ecurities (Pallis, 2007).  This thesis will try to</w:t>
      </w:r>
      <w:r w:rsidR="004C1402">
        <w:rPr>
          <w:rFonts w:ascii="Times New Roman" w:hAnsi="Times New Roman" w:cs="Times New Roman"/>
          <w:lang w:val="en-US"/>
        </w:rPr>
        <w:t xml:space="preserve"> apply the basic concept of securitization to fit the market specifics of the dry-bulk shipping market. </w:t>
      </w:r>
      <w:r w:rsidR="003E13E2">
        <w:rPr>
          <w:rFonts w:ascii="Times New Roman" w:hAnsi="Times New Roman" w:cs="Times New Roman"/>
          <w:lang w:val="en-US"/>
        </w:rPr>
        <w:t xml:space="preserve">The tranches (see </w:t>
      </w:r>
      <w:r w:rsidR="00F52DA7">
        <w:rPr>
          <w:rFonts w:ascii="Times New Roman" w:hAnsi="Times New Roman" w:cs="Times New Roman"/>
          <w:lang w:val="en-US"/>
        </w:rPr>
        <w:t>4</w:t>
      </w:r>
      <w:r w:rsidR="003E13E2">
        <w:rPr>
          <w:rFonts w:ascii="Times New Roman" w:hAnsi="Times New Roman" w:cs="Times New Roman"/>
          <w:lang w:val="en-US"/>
        </w:rPr>
        <w:t>.2.1</w:t>
      </w:r>
      <w:r w:rsidR="006D3F70">
        <w:rPr>
          <w:rFonts w:ascii="Times New Roman" w:hAnsi="Times New Roman" w:cs="Times New Roman"/>
          <w:lang w:val="en-US"/>
        </w:rPr>
        <w:t xml:space="preserve">) will </w:t>
      </w:r>
      <w:r w:rsidR="00013449">
        <w:rPr>
          <w:rFonts w:ascii="Times New Roman" w:hAnsi="Times New Roman" w:cs="Times New Roman"/>
          <w:lang w:val="en-US"/>
        </w:rPr>
        <w:t>be based on</w:t>
      </w:r>
      <w:r w:rsidR="006D3F70">
        <w:rPr>
          <w:rFonts w:ascii="Times New Roman" w:hAnsi="Times New Roman" w:cs="Times New Roman"/>
          <w:lang w:val="en-US"/>
        </w:rPr>
        <w:t xml:space="preserve"> the </w:t>
      </w:r>
      <w:r w:rsidR="000B7712">
        <w:rPr>
          <w:rFonts w:ascii="Times New Roman" w:hAnsi="Times New Roman" w:cs="Times New Roman"/>
          <w:lang w:val="en-US"/>
        </w:rPr>
        <w:t>asset of future charter incomes</w:t>
      </w:r>
      <w:r w:rsidR="007B12C5" w:rsidRPr="007B12C5">
        <w:rPr>
          <w:rFonts w:ascii="Times New Roman" w:hAnsi="Times New Roman" w:cs="Times New Roman"/>
          <w:lang w:val="en-US"/>
        </w:rPr>
        <w:t xml:space="preserve"> </w:t>
      </w:r>
      <w:r w:rsidR="000B7712">
        <w:rPr>
          <w:rFonts w:ascii="Times New Roman" w:hAnsi="Times New Roman" w:cs="Times New Roman"/>
          <w:lang w:val="en-US"/>
        </w:rPr>
        <w:t>instead of</w:t>
      </w:r>
      <w:r w:rsidR="007B12C5">
        <w:rPr>
          <w:rFonts w:ascii="Times New Roman" w:hAnsi="Times New Roman" w:cs="Times New Roman"/>
          <w:lang w:val="en-US"/>
        </w:rPr>
        <w:t xml:space="preserve"> on </w:t>
      </w:r>
      <w:r w:rsidR="000B7712">
        <w:rPr>
          <w:rFonts w:ascii="Times New Roman" w:hAnsi="Times New Roman" w:cs="Times New Roman"/>
          <w:lang w:val="en-US"/>
        </w:rPr>
        <w:t xml:space="preserve">the </w:t>
      </w:r>
      <w:r w:rsidR="007B12C5">
        <w:rPr>
          <w:rFonts w:ascii="Times New Roman" w:hAnsi="Times New Roman" w:cs="Times New Roman"/>
          <w:lang w:val="en-US"/>
        </w:rPr>
        <w:t>interest on mortgages of loans</w:t>
      </w:r>
      <w:r w:rsidR="000B7712">
        <w:rPr>
          <w:rFonts w:ascii="Times New Roman" w:hAnsi="Times New Roman" w:cs="Times New Roman"/>
          <w:lang w:val="en-US"/>
        </w:rPr>
        <w:t>.</w:t>
      </w:r>
      <w:r w:rsidR="00013449">
        <w:rPr>
          <w:rFonts w:ascii="Times New Roman" w:hAnsi="Times New Roman" w:cs="Times New Roman"/>
          <w:lang w:val="en-US"/>
        </w:rPr>
        <w:t xml:space="preserve"> </w:t>
      </w:r>
      <w:r w:rsidR="000B7712">
        <w:rPr>
          <w:rFonts w:ascii="Times New Roman" w:hAnsi="Times New Roman" w:cs="Times New Roman"/>
          <w:lang w:val="en-US"/>
        </w:rPr>
        <w:t xml:space="preserve"> T</w:t>
      </w:r>
      <w:r w:rsidR="00013449">
        <w:rPr>
          <w:rFonts w:ascii="Times New Roman" w:hAnsi="Times New Roman" w:cs="Times New Roman"/>
          <w:lang w:val="en-US"/>
        </w:rPr>
        <w:t xml:space="preserve">he application of segmentation in the tranches by level of charter income, from $0-$1000 then from $1001-$2000 and then $2001-3000 etc., is intended to offer investors tranches with various level of risk </w:t>
      </w:r>
      <w:r w:rsidR="000B7712">
        <w:rPr>
          <w:rFonts w:ascii="Times New Roman" w:hAnsi="Times New Roman" w:cs="Times New Roman"/>
          <w:lang w:val="en-US"/>
        </w:rPr>
        <w:t xml:space="preserve">exposure </w:t>
      </w:r>
      <w:r w:rsidR="00013449">
        <w:rPr>
          <w:rFonts w:ascii="Times New Roman" w:hAnsi="Times New Roman" w:cs="Times New Roman"/>
          <w:lang w:val="en-US"/>
        </w:rPr>
        <w:t>and therefore various returns</w:t>
      </w:r>
      <w:r w:rsidR="000B7712">
        <w:rPr>
          <w:rFonts w:ascii="Times New Roman" w:hAnsi="Times New Roman" w:cs="Times New Roman"/>
          <w:lang w:val="en-US"/>
        </w:rPr>
        <w:t xml:space="preserve"> on investment (ROI)</w:t>
      </w:r>
      <w:r w:rsidR="00013449">
        <w:rPr>
          <w:rFonts w:ascii="Times New Roman" w:hAnsi="Times New Roman" w:cs="Times New Roman"/>
          <w:lang w:val="en-US"/>
        </w:rPr>
        <w:t xml:space="preserve">.  </w:t>
      </w:r>
      <w:r w:rsidR="003E06E9">
        <w:rPr>
          <w:rFonts w:ascii="Times New Roman" w:hAnsi="Times New Roman" w:cs="Times New Roman"/>
          <w:lang w:val="en-US"/>
        </w:rPr>
        <w:t>This segmentation of risk would offer investors with different preferences and strategies</w:t>
      </w:r>
      <w:r w:rsidR="000B7712">
        <w:rPr>
          <w:rFonts w:ascii="Times New Roman" w:hAnsi="Times New Roman" w:cs="Times New Roman"/>
          <w:lang w:val="en-US"/>
        </w:rPr>
        <w:t>, an</w:t>
      </w:r>
      <w:r w:rsidR="003E06E9">
        <w:rPr>
          <w:rFonts w:ascii="Times New Roman" w:hAnsi="Times New Roman" w:cs="Times New Roman"/>
          <w:lang w:val="en-US"/>
        </w:rPr>
        <w:t xml:space="preserve"> investment product which could better match their goals. </w:t>
      </w:r>
      <w:r w:rsidR="00413064">
        <w:rPr>
          <w:rFonts w:ascii="Times New Roman" w:hAnsi="Times New Roman" w:cs="Times New Roman"/>
          <w:lang w:val="en-US"/>
        </w:rPr>
        <w:t>This would ease pressure on the short-ter</w:t>
      </w:r>
      <w:r w:rsidR="000B7712">
        <w:rPr>
          <w:rFonts w:ascii="Times New Roman" w:hAnsi="Times New Roman" w:cs="Times New Roman"/>
          <w:lang w:val="en-US"/>
        </w:rPr>
        <w:t>m shipbuilding market and dampen</w:t>
      </w:r>
      <w:r w:rsidR="00413064">
        <w:rPr>
          <w:rFonts w:ascii="Times New Roman" w:hAnsi="Times New Roman" w:cs="Times New Roman"/>
          <w:lang w:val="en-US"/>
        </w:rPr>
        <w:t xml:space="preserve"> the pro-cyclical investme</w:t>
      </w:r>
      <w:r w:rsidR="000B7712">
        <w:rPr>
          <w:rFonts w:ascii="Times New Roman" w:hAnsi="Times New Roman" w:cs="Times New Roman"/>
          <w:lang w:val="en-US"/>
        </w:rPr>
        <w:t>nt in vessel capacity. In addition,</w:t>
      </w:r>
      <w:r w:rsidR="00413064">
        <w:rPr>
          <w:rFonts w:ascii="Times New Roman" w:hAnsi="Times New Roman" w:cs="Times New Roman"/>
          <w:lang w:val="en-US"/>
        </w:rPr>
        <w:t xml:space="preserve"> the tranche sell off could transfer short-term freight rate risk away from shi</w:t>
      </w:r>
      <w:r w:rsidR="000B7712">
        <w:rPr>
          <w:rFonts w:ascii="Times New Roman" w:hAnsi="Times New Roman" w:cs="Times New Roman"/>
          <w:lang w:val="en-US"/>
        </w:rPr>
        <w:t>p owners to investors in tranches, thus reducing</w:t>
      </w:r>
      <w:r w:rsidR="00413064">
        <w:rPr>
          <w:rFonts w:ascii="Times New Roman" w:hAnsi="Times New Roman" w:cs="Times New Roman"/>
          <w:lang w:val="en-US"/>
        </w:rPr>
        <w:t xml:space="preserve"> the risk of th</w:t>
      </w:r>
      <w:r w:rsidR="000B7712">
        <w:rPr>
          <w:rFonts w:ascii="Times New Roman" w:hAnsi="Times New Roman" w:cs="Times New Roman"/>
          <w:lang w:val="en-US"/>
        </w:rPr>
        <w:t>e long-term ship owners. T</w:t>
      </w:r>
      <w:r w:rsidR="00413064">
        <w:rPr>
          <w:rFonts w:ascii="Times New Roman" w:hAnsi="Times New Roman" w:cs="Times New Roman"/>
          <w:lang w:val="en-US"/>
        </w:rPr>
        <w:t>hese</w:t>
      </w:r>
      <w:r w:rsidR="000B7712">
        <w:rPr>
          <w:rFonts w:ascii="Times New Roman" w:hAnsi="Times New Roman" w:cs="Times New Roman"/>
          <w:lang w:val="en-US"/>
        </w:rPr>
        <w:t xml:space="preserve"> are the </w:t>
      </w:r>
      <w:r w:rsidR="00413064">
        <w:rPr>
          <w:rFonts w:ascii="Times New Roman" w:hAnsi="Times New Roman" w:cs="Times New Roman"/>
          <w:lang w:val="en-US"/>
        </w:rPr>
        <w:t>issues and questions that this thesis will try to address.</w:t>
      </w:r>
    </w:p>
    <w:p w:rsidR="00995B62" w:rsidRPr="00B16DEE" w:rsidRDefault="00FD37DA" w:rsidP="002C2BBB">
      <w:pPr>
        <w:pStyle w:val="Heading2"/>
      </w:pPr>
      <w:r w:rsidRPr="00B16DEE">
        <w:lastRenderedPageBreak/>
        <w:t xml:space="preserve">1.1 </w:t>
      </w:r>
      <w:r w:rsidR="00413064" w:rsidRPr="00B16DEE">
        <w:t>Research Ques</w:t>
      </w:r>
      <w:r w:rsidR="00413064" w:rsidRPr="00C86ABB">
        <w:t>tion</w:t>
      </w:r>
      <w:r w:rsidR="005240BB" w:rsidRPr="00C86ABB">
        <w:t>s</w:t>
      </w:r>
      <w:r w:rsidR="00B16DEE" w:rsidRPr="00B16DEE">
        <w:t xml:space="preserve"> </w:t>
      </w:r>
    </w:p>
    <w:p w:rsidR="00413064" w:rsidRPr="00B61C9F" w:rsidRDefault="00B61C9F" w:rsidP="00995B62">
      <w:pPr>
        <w:autoSpaceDE w:val="0"/>
        <w:autoSpaceDN w:val="0"/>
        <w:adjustRightInd w:val="0"/>
        <w:spacing w:line="360" w:lineRule="auto"/>
        <w:rPr>
          <w:rFonts w:ascii="Times New Roman" w:hAnsi="Times New Roman" w:cs="Times New Roman"/>
          <w:lang w:val="en-GB"/>
        </w:rPr>
      </w:pPr>
      <w:r>
        <w:rPr>
          <w:rFonts w:ascii="Times New Roman" w:hAnsi="Times New Roman" w:cs="Times New Roman"/>
          <w:lang w:val="en-GB"/>
        </w:rPr>
        <w:t xml:space="preserve">The problems and topics mentioned in the introduction have led to the formulation of the following questions. </w:t>
      </w:r>
      <w:r w:rsidR="002A4D5E">
        <w:rPr>
          <w:rFonts w:ascii="Times New Roman" w:hAnsi="Times New Roman" w:cs="Times New Roman"/>
          <w:lang w:val="en-GB"/>
        </w:rPr>
        <w:t>The thesis is meant to address and if possible answer these questions.</w:t>
      </w:r>
    </w:p>
    <w:p w:rsidR="00995B62" w:rsidRPr="001D7677" w:rsidRDefault="00995B62" w:rsidP="00995B62">
      <w:pPr>
        <w:autoSpaceDE w:val="0"/>
        <w:autoSpaceDN w:val="0"/>
        <w:adjustRightInd w:val="0"/>
        <w:spacing w:line="360" w:lineRule="auto"/>
        <w:rPr>
          <w:rFonts w:ascii="Times New Roman" w:hAnsi="Times New Roman" w:cs="Times New Roman"/>
          <w:u w:val="single"/>
          <w:lang w:val="en-GB"/>
        </w:rPr>
      </w:pPr>
      <w:r w:rsidRPr="001D7677">
        <w:rPr>
          <w:rFonts w:ascii="Times New Roman" w:hAnsi="Times New Roman" w:cs="Times New Roman"/>
          <w:u w:val="single"/>
          <w:lang w:val="en-GB"/>
        </w:rPr>
        <w:t>Primary question:</w:t>
      </w:r>
      <w:r w:rsidR="00BA7C4C" w:rsidRPr="001D7677">
        <w:rPr>
          <w:rFonts w:ascii="Times New Roman" w:hAnsi="Times New Roman" w:cs="Times New Roman"/>
          <w:u w:val="single"/>
          <w:lang w:val="en-GB"/>
        </w:rPr>
        <w:t xml:space="preserve">  </w:t>
      </w:r>
    </w:p>
    <w:p w:rsidR="00995B62" w:rsidRPr="002F2B63" w:rsidRDefault="008E5649" w:rsidP="00995B62">
      <w:pPr>
        <w:autoSpaceDE w:val="0"/>
        <w:autoSpaceDN w:val="0"/>
        <w:adjustRightInd w:val="0"/>
        <w:spacing w:line="360" w:lineRule="auto"/>
        <w:rPr>
          <w:rFonts w:ascii="Times New Roman" w:hAnsi="Times New Roman" w:cs="Times New Roman"/>
          <w:i/>
          <w:lang w:val="en-GB"/>
        </w:rPr>
      </w:pPr>
      <w:r w:rsidRPr="002F2B63">
        <w:rPr>
          <w:rFonts w:ascii="Times New Roman" w:hAnsi="Times New Roman" w:cs="Times New Roman"/>
          <w:i/>
          <w:lang w:val="en-US"/>
        </w:rPr>
        <w:t xml:space="preserve">How </w:t>
      </w:r>
      <w:r w:rsidR="00B61C9F" w:rsidRPr="002F2B63">
        <w:rPr>
          <w:rFonts w:ascii="Times New Roman" w:hAnsi="Times New Roman" w:cs="Times New Roman"/>
          <w:i/>
          <w:lang w:val="en-US"/>
        </w:rPr>
        <w:t xml:space="preserve">can </w:t>
      </w:r>
      <w:r w:rsidRPr="002F2B63">
        <w:rPr>
          <w:rFonts w:ascii="Times New Roman" w:hAnsi="Times New Roman" w:cs="Times New Roman"/>
          <w:i/>
          <w:lang w:val="en-US"/>
        </w:rPr>
        <w:t>dry-</w:t>
      </w:r>
      <w:r w:rsidR="00995B62" w:rsidRPr="002F2B63">
        <w:rPr>
          <w:rFonts w:ascii="Times New Roman" w:hAnsi="Times New Roman" w:cs="Times New Roman"/>
          <w:i/>
          <w:lang w:val="en-US"/>
        </w:rPr>
        <w:t xml:space="preserve">bulk shipping </w:t>
      </w:r>
      <w:r w:rsidRPr="002F2B63">
        <w:rPr>
          <w:rFonts w:ascii="Times New Roman" w:hAnsi="Times New Roman" w:cs="Times New Roman"/>
          <w:i/>
          <w:lang w:val="en-US"/>
        </w:rPr>
        <w:t xml:space="preserve">supply and investment </w:t>
      </w:r>
      <w:r w:rsidR="00995B62" w:rsidRPr="002F2B63">
        <w:rPr>
          <w:rFonts w:ascii="Times New Roman" w:hAnsi="Times New Roman" w:cs="Times New Roman"/>
          <w:i/>
          <w:lang w:val="en-US"/>
        </w:rPr>
        <w:t>become more market efficient b</w:t>
      </w:r>
      <w:r w:rsidRPr="002F2B63">
        <w:rPr>
          <w:rFonts w:ascii="Times New Roman" w:hAnsi="Times New Roman" w:cs="Times New Roman"/>
          <w:i/>
          <w:lang w:val="en-US"/>
        </w:rPr>
        <w:t>y securitization of new build</w:t>
      </w:r>
      <w:r w:rsidR="00995B62" w:rsidRPr="002F2B63">
        <w:rPr>
          <w:rFonts w:ascii="Times New Roman" w:hAnsi="Times New Roman" w:cs="Times New Roman"/>
          <w:i/>
          <w:lang w:val="en-US"/>
        </w:rPr>
        <w:t xml:space="preserve"> </w:t>
      </w:r>
      <w:r w:rsidRPr="002F2B63">
        <w:rPr>
          <w:rFonts w:ascii="Times New Roman" w:hAnsi="Times New Roman" w:cs="Times New Roman"/>
          <w:i/>
          <w:lang w:val="en-US"/>
        </w:rPr>
        <w:t xml:space="preserve">vessel </w:t>
      </w:r>
      <w:r w:rsidR="00B61C9F" w:rsidRPr="002F2B63">
        <w:rPr>
          <w:rFonts w:ascii="Times New Roman" w:hAnsi="Times New Roman" w:cs="Times New Roman"/>
          <w:i/>
          <w:lang w:val="en-US"/>
        </w:rPr>
        <w:t>capacity?</w:t>
      </w:r>
    </w:p>
    <w:p w:rsidR="00995B62" w:rsidRPr="001D7677" w:rsidRDefault="00995B62" w:rsidP="00995B62">
      <w:pPr>
        <w:autoSpaceDE w:val="0"/>
        <w:autoSpaceDN w:val="0"/>
        <w:adjustRightInd w:val="0"/>
        <w:spacing w:line="360" w:lineRule="auto"/>
        <w:rPr>
          <w:rFonts w:ascii="Times New Roman" w:hAnsi="Times New Roman" w:cs="Times New Roman"/>
          <w:u w:val="single"/>
          <w:lang w:val="en-GB"/>
        </w:rPr>
      </w:pPr>
      <w:r w:rsidRPr="001D7677">
        <w:rPr>
          <w:rFonts w:ascii="Times New Roman" w:hAnsi="Times New Roman" w:cs="Times New Roman"/>
          <w:u w:val="single"/>
          <w:lang w:val="en-GB"/>
        </w:rPr>
        <w:t>Sub questions:</w:t>
      </w:r>
    </w:p>
    <w:p w:rsidR="00995B62" w:rsidRPr="002F2B63" w:rsidRDefault="00995B62" w:rsidP="00995B62">
      <w:pPr>
        <w:pStyle w:val="ListParagraph"/>
        <w:numPr>
          <w:ilvl w:val="0"/>
          <w:numId w:val="1"/>
        </w:numPr>
        <w:autoSpaceDE w:val="0"/>
        <w:autoSpaceDN w:val="0"/>
        <w:adjustRightInd w:val="0"/>
        <w:spacing w:line="360" w:lineRule="auto"/>
        <w:rPr>
          <w:i/>
          <w:sz w:val="22"/>
          <w:szCs w:val="22"/>
          <w:lang w:val="en-GB"/>
        </w:rPr>
      </w:pPr>
      <w:r w:rsidRPr="002F2B63">
        <w:rPr>
          <w:i/>
          <w:sz w:val="22"/>
          <w:szCs w:val="22"/>
          <w:lang w:val="en-GB"/>
        </w:rPr>
        <w:t>How doe</w:t>
      </w:r>
      <w:r w:rsidR="002A4D5E" w:rsidRPr="002F2B63">
        <w:rPr>
          <w:i/>
          <w:sz w:val="22"/>
          <w:szCs w:val="22"/>
          <w:lang w:val="en-GB"/>
        </w:rPr>
        <w:t xml:space="preserve">s the dry bulk shipping </w:t>
      </w:r>
      <w:r w:rsidR="000629FD">
        <w:rPr>
          <w:i/>
          <w:sz w:val="22"/>
          <w:szCs w:val="22"/>
          <w:lang w:val="en-GB"/>
        </w:rPr>
        <w:t xml:space="preserve">market </w:t>
      </w:r>
      <w:r w:rsidR="002A4D5E" w:rsidRPr="002F2B63">
        <w:rPr>
          <w:i/>
          <w:sz w:val="22"/>
          <w:szCs w:val="22"/>
          <w:lang w:val="en-GB"/>
        </w:rPr>
        <w:t>operate?</w:t>
      </w:r>
    </w:p>
    <w:p w:rsidR="00995B62" w:rsidRPr="002F2B63" w:rsidRDefault="00995B62" w:rsidP="00995B62">
      <w:pPr>
        <w:pStyle w:val="ListParagraph"/>
        <w:numPr>
          <w:ilvl w:val="0"/>
          <w:numId w:val="1"/>
        </w:numPr>
        <w:autoSpaceDE w:val="0"/>
        <w:autoSpaceDN w:val="0"/>
        <w:adjustRightInd w:val="0"/>
        <w:spacing w:line="360" w:lineRule="auto"/>
        <w:rPr>
          <w:i/>
          <w:sz w:val="22"/>
          <w:szCs w:val="22"/>
          <w:lang w:val="en-GB"/>
        </w:rPr>
      </w:pPr>
      <w:r w:rsidRPr="002F2B63">
        <w:rPr>
          <w:i/>
          <w:sz w:val="22"/>
          <w:szCs w:val="22"/>
          <w:lang w:val="en-GB"/>
        </w:rPr>
        <w:t xml:space="preserve">How do dry bulk shipping companies </w:t>
      </w:r>
      <w:r w:rsidR="00DD518E" w:rsidRPr="002F2B63">
        <w:rPr>
          <w:i/>
          <w:sz w:val="22"/>
          <w:szCs w:val="22"/>
          <w:lang w:val="en-GB"/>
        </w:rPr>
        <w:t>manage their finances</w:t>
      </w:r>
      <w:r w:rsidRPr="002F2B63">
        <w:rPr>
          <w:i/>
          <w:sz w:val="22"/>
          <w:szCs w:val="22"/>
          <w:lang w:val="en-GB"/>
        </w:rPr>
        <w:t>?</w:t>
      </w:r>
    </w:p>
    <w:p w:rsidR="003A4A00" w:rsidRPr="002F2B63" w:rsidRDefault="003A4A00" w:rsidP="00995B62">
      <w:pPr>
        <w:pStyle w:val="ListParagraph"/>
        <w:numPr>
          <w:ilvl w:val="0"/>
          <w:numId w:val="1"/>
        </w:numPr>
        <w:autoSpaceDE w:val="0"/>
        <w:autoSpaceDN w:val="0"/>
        <w:adjustRightInd w:val="0"/>
        <w:spacing w:line="360" w:lineRule="auto"/>
        <w:rPr>
          <w:i/>
          <w:sz w:val="22"/>
          <w:szCs w:val="22"/>
          <w:lang w:val="en-GB"/>
        </w:rPr>
      </w:pPr>
      <w:r>
        <w:rPr>
          <w:i/>
          <w:sz w:val="22"/>
          <w:szCs w:val="22"/>
          <w:lang w:val="en-GB"/>
        </w:rPr>
        <w:t>How would securitization be structured in the dry bulk shipping market?</w:t>
      </w:r>
    </w:p>
    <w:p w:rsidR="00923954" w:rsidRPr="001D7677" w:rsidRDefault="00923954" w:rsidP="00995B62">
      <w:pPr>
        <w:autoSpaceDE w:val="0"/>
        <w:autoSpaceDN w:val="0"/>
        <w:adjustRightInd w:val="0"/>
        <w:spacing w:after="0" w:line="360" w:lineRule="auto"/>
        <w:rPr>
          <w:rFonts w:ascii="Times New Roman" w:hAnsi="Times New Roman" w:cs="Times New Roman"/>
          <w:lang w:val="en-GB"/>
        </w:rPr>
      </w:pPr>
    </w:p>
    <w:p w:rsidR="00BA7C4C" w:rsidRPr="00DD518E" w:rsidRDefault="00FD37DA" w:rsidP="002C2BBB">
      <w:pPr>
        <w:pStyle w:val="Heading2"/>
        <w:rPr>
          <w:lang w:val="en-US"/>
        </w:rPr>
      </w:pPr>
      <w:r>
        <w:rPr>
          <w:lang w:val="en-US"/>
        </w:rPr>
        <w:t xml:space="preserve">1.2 </w:t>
      </w:r>
      <w:r w:rsidR="00DD2FFB" w:rsidRPr="00DD518E">
        <w:rPr>
          <w:lang w:val="en-US"/>
        </w:rPr>
        <w:t>Methodology</w:t>
      </w:r>
    </w:p>
    <w:p w:rsidR="00BA7C4C" w:rsidRPr="001D7677" w:rsidRDefault="003E13E2" w:rsidP="00450B40">
      <w:pPr>
        <w:spacing w:line="360" w:lineRule="auto"/>
        <w:rPr>
          <w:rFonts w:ascii="Times New Roman" w:hAnsi="Times New Roman" w:cs="Times New Roman"/>
          <w:lang w:val="en-US"/>
        </w:rPr>
      </w:pPr>
      <w:r>
        <w:rPr>
          <w:rFonts w:ascii="Times New Roman" w:hAnsi="Times New Roman" w:cs="Times New Roman"/>
          <w:lang w:val="en-US"/>
        </w:rPr>
        <w:t xml:space="preserve">To introduce the idea of </w:t>
      </w:r>
      <w:r w:rsidR="00EE0DA7">
        <w:rPr>
          <w:rFonts w:ascii="Times New Roman" w:hAnsi="Times New Roman" w:cs="Times New Roman"/>
          <w:lang w:val="en-US"/>
        </w:rPr>
        <w:t xml:space="preserve">securitization of new build dry </w:t>
      </w:r>
      <w:r>
        <w:rPr>
          <w:rFonts w:ascii="Times New Roman" w:hAnsi="Times New Roman" w:cs="Times New Roman"/>
          <w:lang w:val="en-US"/>
        </w:rPr>
        <w:t>bulk vessel capacity</w:t>
      </w:r>
      <w:r w:rsidR="00EE0DA7">
        <w:rPr>
          <w:rFonts w:ascii="Times New Roman" w:hAnsi="Times New Roman" w:cs="Times New Roman"/>
          <w:lang w:val="en-US"/>
        </w:rPr>
        <w:t>,</w:t>
      </w:r>
      <w:r>
        <w:rPr>
          <w:rFonts w:ascii="Times New Roman" w:hAnsi="Times New Roman" w:cs="Times New Roman"/>
          <w:lang w:val="en-US"/>
        </w:rPr>
        <w:t xml:space="preserve"> the research will have</w:t>
      </w:r>
      <w:r w:rsidR="00EE0DA7">
        <w:rPr>
          <w:rFonts w:ascii="Times New Roman" w:hAnsi="Times New Roman" w:cs="Times New Roman"/>
          <w:lang w:val="en-US"/>
        </w:rPr>
        <w:t xml:space="preserve"> to go through a number of phases</w:t>
      </w:r>
      <w:r>
        <w:rPr>
          <w:rFonts w:ascii="Times New Roman" w:hAnsi="Times New Roman" w:cs="Times New Roman"/>
          <w:lang w:val="en-US"/>
        </w:rPr>
        <w:t>. To establish the framework of the real-world shipping and financial mark</w:t>
      </w:r>
      <w:r w:rsidR="00EE0DA7">
        <w:rPr>
          <w:rFonts w:ascii="Times New Roman" w:hAnsi="Times New Roman" w:cs="Times New Roman"/>
          <w:lang w:val="en-US"/>
        </w:rPr>
        <w:t>ets, research literature must be</w:t>
      </w:r>
      <w:r>
        <w:rPr>
          <w:rFonts w:ascii="Times New Roman" w:hAnsi="Times New Roman" w:cs="Times New Roman"/>
          <w:lang w:val="en-US"/>
        </w:rPr>
        <w:t xml:space="preserve"> found and studied in order to gain a theoretical insight into these markets.</w:t>
      </w:r>
      <w:r w:rsidR="00C921D7">
        <w:rPr>
          <w:rFonts w:ascii="Times New Roman" w:hAnsi="Times New Roman" w:cs="Times New Roman"/>
          <w:lang w:val="en-US"/>
        </w:rPr>
        <w:t xml:space="preserve"> The market dynamics that securitization would be intended to address will have to be based on empirical data and results</w:t>
      </w:r>
      <w:r w:rsidR="00454773">
        <w:rPr>
          <w:rFonts w:ascii="Times New Roman" w:hAnsi="Times New Roman" w:cs="Times New Roman"/>
          <w:lang w:val="en-US"/>
        </w:rPr>
        <w:t xml:space="preserve"> from studied literature,</w:t>
      </w:r>
      <w:r w:rsidR="00C921D7">
        <w:rPr>
          <w:rFonts w:ascii="Times New Roman" w:hAnsi="Times New Roman" w:cs="Times New Roman"/>
          <w:lang w:val="en-US"/>
        </w:rPr>
        <w:t xml:space="preserve"> </w:t>
      </w:r>
      <w:r w:rsidR="00492CF7">
        <w:rPr>
          <w:rFonts w:ascii="Times New Roman" w:hAnsi="Times New Roman" w:cs="Times New Roman"/>
          <w:lang w:val="en-US"/>
        </w:rPr>
        <w:t xml:space="preserve">so presumed effects of securitization would be more than just wild estimations. </w:t>
      </w:r>
      <w:r w:rsidR="00C921D7">
        <w:rPr>
          <w:rFonts w:ascii="Times New Roman" w:hAnsi="Times New Roman" w:cs="Times New Roman"/>
          <w:lang w:val="en-US"/>
        </w:rPr>
        <w:t xml:space="preserve"> </w:t>
      </w:r>
      <w:r w:rsidR="00492CF7">
        <w:rPr>
          <w:rFonts w:ascii="Times New Roman" w:hAnsi="Times New Roman" w:cs="Times New Roman"/>
          <w:lang w:val="en-US"/>
        </w:rPr>
        <w:t>Then</w:t>
      </w:r>
      <w:r w:rsidR="00EE0DA7">
        <w:rPr>
          <w:rFonts w:ascii="Times New Roman" w:hAnsi="Times New Roman" w:cs="Times New Roman"/>
          <w:lang w:val="en-US"/>
        </w:rPr>
        <w:t xml:space="preserve"> the theoretically designed dry </w:t>
      </w:r>
      <w:r w:rsidR="00492CF7">
        <w:rPr>
          <w:rFonts w:ascii="Times New Roman" w:hAnsi="Times New Roman" w:cs="Times New Roman"/>
          <w:lang w:val="en-US"/>
        </w:rPr>
        <w:t>bulk shipping market</w:t>
      </w:r>
      <w:r w:rsidR="00EE0DA7">
        <w:rPr>
          <w:rFonts w:ascii="Times New Roman" w:hAnsi="Times New Roman" w:cs="Times New Roman"/>
          <w:lang w:val="en-US"/>
        </w:rPr>
        <w:t>’s</w:t>
      </w:r>
      <w:r w:rsidR="00492CF7">
        <w:rPr>
          <w:rFonts w:ascii="Times New Roman" w:hAnsi="Times New Roman" w:cs="Times New Roman"/>
          <w:lang w:val="en-US"/>
        </w:rPr>
        <w:t xml:space="preserve"> specific form of securitization can be introduced and used to discuss possible positive effects of securitization on the real world and financial markets.</w:t>
      </w:r>
    </w:p>
    <w:p w:rsidR="00BA7C4C" w:rsidRPr="00DD518E" w:rsidRDefault="00FD37DA" w:rsidP="002C2BBB">
      <w:pPr>
        <w:pStyle w:val="Heading2"/>
        <w:rPr>
          <w:lang w:val="en-US"/>
        </w:rPr>
      </w:pPr>
      <w:r>
        <w:rPr>
          <w:lang w:val="en-US"/>
        </w:rPr>
        <w:t xml:space="preserve">1.3 </w:t>
      </w:r>
      <w:r w:rsidR="00BA7C4C" w:rsidRPr="00DD518E">
        <w:rPr>
          <w:lang w:val="en-US"/>
        </w:rPr>
        <w:t>Structure</w:t>
      </w:r>
    </w:p>
    <w:p w:rsidR="008D2B01" w:rsidRPr="00B63FC1" w:rsidRDefault="008D2B01" w:rsidP="008D2B01">
      <w:pPr>
        <w:spacing w:line="360" w:lineRule="auto"/>
        <w:rPr>
          <w:rFonts w:ascii="Times New Roman" w:hAnsi="Times New Roman" w:cs="Times New Roman"/>
          <w:lang w:val="en-US"/>
        </w:rPr>
      </w:pPr>
      <w:r>
        <w:rPr>
          <w:rFonts w:ascii="Times New Roman" w:hAnsi="Times New Roman" w:cs="Times New Roman"/>
          <w:lang w:val="en-US"/>
        </w:rPr>
        <w:t xml:space="preserve">To analyze the implementation of securitization in the dry bulk shipping market first a framework of the environment wherein securitization is to take place </w:t>
      </w:r>
      <w:r w:rsidR="00C9684C">
        <w:rPr>
          <w:rFonts w:ascii="Times New Roman" w:hAnsi="Times New Roman" w:cs="Times New Roman"/>
          <w:lang w:val="en-US"/>
        </w:rPr>
        <w:t>must be created. This will be done</w:t>
      </w:r>
      <w:r>
        <w:rPr>
          <w:rFonts w:ascii="Times New Roman" w:hAnsi="Times New Roman" w:cs="Times New Roman"/>
          <w:lang w:val="en-US"/>
        </w:rPr>
        <w:t xml:space="preserve"> by using the structural approach of Stopford’s four shipping markets. </w:t>
      </w:r>
      <w:r w:rsidR="00C9684C">
        <w:rPr>
          <w:rFonts w:ascii="Times New Roman" w:hAnsi="Times New Roman" w:cs="Times New Roman"/>
          <w:lang w:val="en-US"/>
        </w:rPr>
        <w:t>Certain market</w:t>
      </w:r>
      <w:r>
        <w:rPr>
          <w:rFonts w:ascii="Times New Roman" w:hAnsi="Times New Roman" w:cs="Times New Roman"/>
          <w:lang w:val="en-US"/>
        </w:rPr>
        <w:t xml:space="preserve"> anomalies that securitization could address</w:t>
      </w:r>
      <w:r w:rsidR="00C9684C" w:rsidRPr="00C9684C">
        <w:rPr>
          <w:rFonts w:ascii="Times New Roman" w:hAnsi="Times New Roman" w:cs="Times New Roman"/>
          <w:lang w:val="en-US"/>
        </w:rPr>
        <w:t xml:space="preserve"> </w:t>
      </w:r>
      <w:r w:rsidR="00C9684C">
        <w:rPr>
          <w:rFonts w:ascii="Times New Roman" w:hAnsi="Times New Roman" w:cs="Times New Roman"/>
          <w:lang w:val="en-US"/>
        </w:rPr>
        <w:t>will be highlighted</w:t>
      </w:r>
      <w:r>
        <w:rPr>
          <w:rFonts w:ascii="Times New Roman" w:hAnsi="Times New Roman" w:cs="Times New Roman"/>
          <w:lang w:val="en-US"/>
        </w:rPr>
        <w:t xml:space="preserve">. </w:t>
      </w:r>
      <w:r w:rsidR="00C9684C">
        <w:rPr>
          <w:rFonts w:ascii="Times New Roman" w:hAnsi="Times New Roman" w:cs="Times New Roman"/>
          <w:lang w:val="en-US"/>
        </w:rPr>
        <w:t>S</w:t>
      </w:r>
      <w:r>
        <w:rPr>
          <w:rFonts w:ascii="Times New Roman" w:hAnsi="Times New Roman" w:cs="Times New Roman"/>
          <w:lang w:val="en-US"/>
        </w:rPr>
        <w:t>ince securitization is a financial tool</w:t>
      </w:r>
      <w:r w:rsidR="00C9684C">
        <w:rPr>
          <w:rFonts w:ascii="Times New Roman" w:hAnsi="Times New Roman" w:cs="Times New Roman"/>
          <w:lang w:val="en-US"/>
        </w:rPr>
        <w:t>,</w:t>
      </w:r>
      <w:r>
        <w:rPr>
          <w:rFonts w:ascii="Times New Roman" w:hAnsi="Times New Roman" w:cs="Times New Roman"/>
          <w:lang w:val="en-US"/>
        </w:rPr>
        <w:t xml:space="preserve"> the </w:t>
      </w:r>
      <w:r w:rsidR="00C9684C">
        <w:rPr>
          <w:rFonts w:ascii="Times New Roman" w:hAnsi="Times New Roman" w:cs="Times New Roman"/>
          <w:lang w:val="en-US"/>
        </w:rPr>
        <w:t>current financing methodology</w:t>
      </w:r>
      <w:r>
        <w:rPr>
          <w:rFonts w:ascii="Times New Roman" w:hAnsi="Times New Roman" w:cs="Times New Roman"/>
          <w:lang w:val="en-US"/>
        </w:rPr>
        <w:t xml:space="preserve"> </w:t>
      </w:r>
      <w:r w:rsidR="00C9684C">
        <w:rPr>
          <w:rFonts w:ascii="Times New Roman" w:hAnsi="Times New Roman" w:cs="Times New Roman"/>
          <w:lang w:val="en-US"/>
        </w:rPr>
        <w:t>will be analyzed in order</w:t>
      </w:r>
      <w:r>
        <w:rPr>
          <w:rFonts w:ascii="Times New Roman" w:hAnsi="Times New Roman" w:cs="Times New Roman"/>
          <w:lang w:val="en-US"/>
        </w:rPr>
        <w:t xml:space="preserve"> to formulate how and where securitization </w:t>
      </w:r>
      <w:r w:rsidR="00C9684C">
        <w:rPr>
          <w:rFonts w:ascii="Times New Roman" w:hAnsi="Times New Roman" w:cs="Times New Roman"/>
          <w:lang w:val="en-US"/>
        </w:rPr>
        <w:t>could have</w:t>
      </w:r>
      <w:r>
        <w:rPr>
          <w:rFonts w:ascii="Times New Roman" w:hAnsi="Times New Roman" w:cs="Times New Roman"/>
          <w:lang w:val="en-US"/>
        </w:rPr>
        <w:t xml:space="preserve"> added value.  This will </w:t>
      </w:r>
      <w:r w:rsidR="00C9684C">
        <w:rPr>
          <w:rFonts w:ascii="Times New Roman" w:hAnsi="Times New Roman" w:cs="Times New Roman"/>
          <w:lang w:val="en-US"/>
        </w:rPr>
        <w:t xml:space="preserve">have </w:t>
      </w:r>
      <w:r>
        <w:rPr>
          <w:rFonts w:ascii="Times New Roman" w:hAnsi="Times New Roman" w:cs="Times New Roman"/>
          <w:lang w:val="en-US"/>
        </w:rPr>
        <w:t>then describe</w:t>
      </w:r>
      <w:r w:rsidR="00C9684C">
        <w:rPr>
          <w:rFonts w:ascii="Times New Roman" w:hAnsi="Times New Roman" w:cs="Times New Roman"/>
          <w:lang w:val="en-US"/>
        </w:rPr>
        <w:t>d</w:t>
      </w:r>
      <w:r>
        <w:rPr>
          <w:rFonts w:ascii="Times New Roman" w:hAnsi="Times New Roman" w:cs="Times New Roman"/>
          <w:lang w:val="en-US"/>
        </w:rPr>
        <w:t xml:space="preserve"> the environment wherein the securitized dry bulk sh</w:t>
      </w:r>
      <w:r w:rsidR="00C9684C">
        <w:rPr>
          <w:rFonts w:ascii="Times New Roman" w:hAnsi="Times New Roman" w:cs="Times New Roman"/>
          <w:lang w:val="en-US"/>
        </w:rPr>
        <w:t>ipping company can be introduced.</w:t>
      </w:r>
      <w:r>
        <w:rPr>
          <w:rFonts w:ascii="Times New Roman" w:hAnsi="Times New Roman" w:cs="Times New Roman"/>
          <w:lang w:val="en-US"/>
        </w:rPr>
        <w:t xml:space="preserve"> </w:t>
      </w:r>
      <w:r w:rsidR="00C9684C">
        <w:rPr>
          <w:rFonts w:ascii="Times New Roman" w:hAnsi="Times New Roman" w:cs="Times New Roman"/>
          <w:lang w:val="en-US"/>
        </w:rPr>
        <w:t xml:space="preserve">After describing the environment wherein the securitized dry bulk shipping company could be introduced, there will be a </w:t>
      </w:r>
      <w:r w:rsidR="00C56757">
        <w:rPr>
          <w:rFonts w:ascii="Times New Roman" w:hAnsi="Times New Roman" w:cs="Times New Roman"/>
          <w:lang w:val="en-US"/>
        </w:rPr>
        <w:t xml:space="preserve">discussion </w:t>
      </w:r>
      <w:r>
        <w:rPr>
          <w:rFonts w:ascii="Times New Roman" w:hAnsi="Times New Roman" w:cs="Times New Roman"/>
          <w:lang w:val="en-US"/>
        </w:rPr>
        <w:t xml:space="preserve">on the possible effects that securitization could have on the dry bulk shipping industry. </w:t>
      </w:r>
    </w:p>
    <w:p w:rsidR="00BA6643" w:rsidRDefault="00923954" w:rsidP="00AD49E4">
      <w:pPr>
        <w:pStyle w:val="Heading1"/>
        <w:rPr>
          <w:lang w:val="en-US"/>
        </w:rPr>
      </w:pPr>
      <w:r w:rsidRPr="001D7677">
        <w:rPr>
          <w:lang w:val="en-US"/>
        </w:rPr>
        <w:br w:type="page"/>
      </w:r>
      <w:r w:rsidR="00AD49E4">
        <w:rPr>
          <w:lang w:val="en-US"/>
        </w:rPr>
        <w:lastRenderedPageBreak/>
        <w:t>2</w:t>
      </w:r>
      <w:r w:rsidR="00BA6643" w:rsidRPr="001D7677">
        <w:rPr>
          <w:lang w:val="en-US"/>
        </w:rPr>
        <w:t xml:space="preserve">   The </w:t>
      </w:r>
      <w:r w:rsidR="0088236C">
        <w:rPr>
          <w:lang w:val="en-US"/>
        </w:rPr>
        <w:t>M</w:t>
      </w:r>
      <w:r w:rsidR="00D608B9" w:rsidRPr="001D7677">
        <w:rPr>
          <w:lang w:val="en-US"/>
        </w:rPr>
        <w:t xml:space="preserve">arket </w:t>
      </w:r>
      <w:r w:rsidR="0088236C">
        <w:rPr>
          <w:lang w:val="en-US"/>
        </w:rPr>
        <w:t xml:space="preserve">Dynamics of </w:t>
      </w:r>
      <w:r w:rsidR="00B334AF">
        <w:rPr>
          <w:lang w:val="en-US"/>
        </w:rPr>
        <w:t xml:space="preserve">the </w:t>
      </w:r>
      <w:r w:rsidR="0088236C">
        <w:rPr>
          <w:lang w:val="en-US"/>
        </w:rPr>
        <w:t>Dry Bulk Shipping M</w:t>
      </w:r>
      <w:r w:rsidR="00BA6643" w:rsidRPr="001D7677">
        <w:rPr>
          <w:lang w:val="en-US"/>
        </w:rPr>
        <w:t xml:space="preserve">arket </w:t>
      </w:r>
    </w:p>
    <w:p w:rsidR="00AD49E4" w:rsidRPr="00AD49E4" w:rsidRDefault="00AD49E4" w:rsidP="00AD49E4">
      <w:pPr>
        <w:rPr>
          <w:lang w:val="en-US"/>
        </w:rPr>
      </w:pPr>
    </w:p>
    <w:p w:rsidR="007A3E61" w:rsidRPr="001D7677" w:rsidRDefault="002B19A0" w:rsidP="00450B40">
      <w:pPr>
        <w:spacing w:line="360" w:lineRule="auto"/>
        <w:rPr>
          <w:rFonts w:ascii="Times New Roman" w:hAnsi="Times New Roman" w:cs="Times New Roman"/>
          <w:lang w:val="en-US"/>
        </w:rPr>
      </w:pPr>
      <w:r w:rsidRPr="001D7677">
        <w:rPr>
          <w:rFonts w:ascii="Times New Roman" w:hAnsi="Times New Roman" w:cs="Times New Roman"/>
          <w:lang w:val="en-US"/>
        </w:rPr>
        <w:t>In this chapter I will elaborate on the general working of the dry bulk shipping market.</w:t>
      </w:r>
      <w:r w:rsidR="00CA7E99" w:rsidRPr="001D7677">
        <w:rPr>
          <w:rFonts w:ascii="Times New Roman" w:hAnsi="Times New Roman" w:cs="Times New Roman"/>
          <w:lang w:val="en-US"/>
        </w:rPr>
        <w:t xml:space="preserve"> This market covers many types of bulk cargo, from bauxite to grain. But</w:t>
      </w:r>
      <w:r w:rsidR="00B334AF">
        <w:rPr>
          <w:rFonts w:ascii="Times New Roman" w:hAnsi="Times New Roman" w:cs="Times New Roman"/>
          <w:lang w:val="en-US"/>
        </w:rPr>
        <w:t>,</w:t>
      </w:r>
      <w:r w:rsidR="00CA7E99" w:rsidRPr="001D7677">
        <w:rPr>
          <w:rFonts w:ascii="Times New Roman" w:hAnsi="Times New Roman" w:cs="Times New Roman"/>
          <w:lang w:val="en-US"/>
        </w:rPr>
        <w:t xml:space="preserve"> as the market is primarily dominated by Iron ore, grain, coking and thermal </w:t>
      </w:r>
      <w:r w:rsidR="00CA7E99" w:rsidRPr="003B52C0">
        <w:rPr>
          <w:rFonts w:ascii="Times New Roman" w:hAnsi="Times New Roman" w:cs="Times New Roman"/>
          <w:lang w:val="en-US"/>
        </w:rPr>
        <w:t xml:space="preserve">coal </w:t>
      </w:r>
      <w:r w:rsidR="003B52C0">
        <w:rPr>
          <w:rFonts w:ascii="Times New Roman" w:hAnsi="Times New Roman" w:cs="Times New Roman"/>
          <w:lang w:val="en-US"/>
        </w:rPr>
        <w:t>(Stopford 2009)</w:t>
      </w:r>
      <w:r w:rsidR="00B334AF">
        <w:rPr>
          <w:rFonts w:ascii="Times New Roman" w:hAnsi="Times New Roman" w:cs="Times New Roman"/>
          <w:lang w:val="en-US"/>
        </w:rPr>
        <w:t>,</w:t>
      </w:r>
      <w:r w:rsidR="003B52C0">
        <w:rPr>
          <w:rFonts w:ascii="Times New Roman" w:hAnsi="Times New Roman" w:cs="Times New Roman"/>
          <w:b/>
          <w:lang w:val="en-US"/>
        </w:rPr>
        <w:t xml:space="preserve"> </w:t>
      </w:r>
      <w:r w:rsidR="00CA7E99" w:rsidRPr="001D7677">
        <w:rPr>
          <w:rFonts w:ascii="Times New Roman" w:hAnsi="Times New Roman" w:cs="Times New Roman"/>
          <w:lang w:val="en-US"/>
        </w:rPr>
        <w:t xml:space="preserve">I will </w:t>
      </w:r>
      <w:r w:rsidR="00B334AF">
        <w:rPr>
          <w:rFonts w:ascii="Times New Roman" w:hAnsi="Times New Roman" w:cs="Times New Roman"/>
          <w:lang w:val="en-US"/>
        </w:rPr>
        <w:t>concentrate this study</w:t>
      </w:r>
      <w:r w:rsidR="00EB4207" w:rsidRPr="001D7677">
        <w:rPr>
          <w:rFonts w:ascii="Times New Roman" w:hAnsi="Times New Roman" w:cs="Times New Roman"/>
          <w:lang w:val="en-US"/>
        </w:rPr>
        <w:t xml:space="preserve"> exclusively </w:t>
      </w:r>
      <w:r w:rsidR="00B334AF">
        <w:rPr>
          <w:rFonts w:ascii="Times New Roman" w:hAnsi="Times New Roman" w:cs="Times New Roman"/>
          <w:lang w:val="en-US"/>
        </w:rPr>
        <w:t xml:space="preserve">on </w:t>
      </w:r>
      <w:r w:rsidR="00EB4207" w:rsidRPr="001D7677">
        <w:rPr>
          <w:rFonts w:ascii="Times New Roman" w:hAnsi="Times New Roman" w:cs="Times New Roman"/>
          <w:lang w:val="en-US"/>
        </w:rPr>
        <w:t>these cargo types. Furthermore the dry bulk freight market is highly homogenous with few vessels that, in theory at least,</w:t>
      </w:r>
      <w:r w:rsidR="00BC362E" w:rsidRPr="001D7677">
        <w:rPr>
          <w:rFonts w:ascii="Times New Roman" w:hAnsi="Times New Roman" w:cs="Times New Roman"/>
          <w:lang w:val="en-US"/>
        </w:rPr>
        <w:t xml:space="preserve"> could not be used for</w:t>
      </w:r>
      <w:r w:rsidR="00EB4207" w:rsidRPr="001D7677">
        <w:rPr>
          <w:rFonts w:ascii="Times New Roman" w:hAnsi="Times New Roman" w:cs="Times New Roman"/>
          <w:lang w:val="en-US"/>
        </w:rPr>
        <w:t xml:space="preserve"> all types of dry bulk cargo. </w:t>
      </w:r>
      <w:r w:rsidR="00B334AF">
        <w:rPr>
          <w:rFonts w:ascii="Times New Roman" w:hAnsi="Times New Roman" w:cs="Times New Roman"/>
          <w:lang w:val="en-US"/>
        </w:rPr>
        <w:t>I chose</w:t>
      </w:r>
      <w:r w:rsidR="007A3E61" w:rsidRPr="001D7677">
        <w:rPr>
          <w:rFonts w:ascii="Times New Roman" w:hAnsi="Times New Roman" w:cs="Times New Roman"/>
          <w:lang w:val="en-US"/>
        </w:rPr>
        <w:t xml:space="preserve"> the dry bulk shipping</w:t>
      </w:r>
      <w:r w:rsidR="00B334AF">
        <w:rPr>
          <w:rFonts w:ascii="Times New Roman" w:hAnsi="Times New Roman" w:cs="Times New Roman"/>
          <w:lang w:val="en-US"/>
        </w:rPr>
        <w:t xml:space="preserve"> industry in specific</w:t>
      </w:r>
      <w:r w:rsidR="007A3E61" w:rsidRPr="001D7677">
        <w:rPr>
          <w:rFonts w:ascii="Times New Roman" w:hAnsi="Times New Roman" w:cs="Times New Roman"/>
          <w:lang w:val="en-US"/>
        </w:rPr>
        <w:t xml:space="preserve"> as the test group for the introduction </w:t>
      </w:r>
      <w:r w:rsidR="00B334AF">
        <w:rPr>
          <w:rFonts w:ascii="Times New Roman" w:hAnsi="Times New Roman" w:cs="Times New Roman"/>
          <w:lang w:val="en-US"/>
        </w:rPr>
        <w:t>of a new form of securitization</w:t>
      </w:r>
      <w:r w:rsidR="007A3E61" w:rsidRPr="001D7677">
        <w:rPr>
          <w:rFonts w:ascii="Times New Roman" w:hAnsi="Times New Roman" w:cs="Times New Roman"/>
          <w:lang w:val="en-US"/>
        </w:rPr>
        <w:t xml:space="preserve"> because of the simplicity and standardization of the vessel</w:t>
      </w:r>
      <w:r w:rsidR="00B334AF">
        <w:rPr>
          <w:rFonts w:ascii="Times New Roman" w:hAnsi="Times New Roman" w:cs="Times New Roman"/>
          <w:lang w:val="en-US"/>
        </w:rPr>
        <w:t>,</w:t>
      </w:r>
      <w:r w:rsidR="007A3E61" w:rsidRPr="001D7677">
        <w:rPr>
          <w:rFonts w:ascii="Times New Roman" w:hAnsi="Times New Roman" w:cs="Times New Roman"/>
          <w:lang w:val="en-US"/>
        </w:rPr>
        <w:t xml:space="preserve"> and because </w:t>
      </w:r>
      <w:r w:rsidR="00B334AF">
        <w:rPr>
          <w:rFonts w:ascii="Times New Roman" w:hAnsi="Times New Roman" w:cs="Times New Roman"/>
          <w:lang w:val="en-US"/>
        </w:rPr>
        <w:t xml:space="preserve">of </w:t>
      </w:r>
      <w:r w:rsidR="007A3E61" w:rsidRPr="001D7677">
        <w:rPr>
          <w:rFonts w:ascii="Times New Roman" w:hAnsi="Times New Roman" w:cs="Times New Roman"/>
          <w:lang w:val="en-US"/>
        </w:rPr>
        <w:t>the market</w:t>
      </w:r>
      <w:r w:rsidR="00B334AF">
        <w:rPr>
          <w:rFonts w:ascii="Times New Roman" w:hAnsi="Times New Roman" w:cs="Times New Roman"/>
          <w:lang w:val="en-US"/>
        </w:rPr>
        <w:t>’s</w:t>
      </w:r>
      <w:r w:rsidR="007A3E61" w:rsidRPr="001D7677">
        <w:rPr>
          <w:rFonts w:ascii="Times New Roman" w:hAnsi="Times New Roman" w:cs="Times New Roman"/>
          <w:lang w:val="en-US"/>
        </w:rPr>
        <w:t xml:space="preserve"> open</w:t>
      </w:r>
      <w:r w:rsidR="00B334AF">
        <w:rPr>
          <w:rFonts w:ascii="Times New Roman" w:hAnsi="Times New Roman" w:cs="Times New Roman"/>
          <w:lang w:val="en-US"/>
        </w:rPr>
        <w:t>ness</w:t>
      </w:r>
      <w:r w:rsidR="007A3E61" w:rsidRPr="001D7677">
        <w:rPr>
          <w:rFonts w:ascii="Times New Roman" w:hAnsi="Times New Roman" w:cs="Times New Roman"/>
          <w:lang w:val="en-US"/>
        </w:rPr>
        <w:t xml:space="preserve"> to many players. </w:t>
      </w:r>
      <w:r w:rsidR="00B91958" w:rsidRPr="001D7677">
        <w:rPr>
          <w:rFonts w:ascii="Times New Roman" w:hAnsi="Times New Roman" w:cs="Times New Roman"/>
          <w:lang w:val="en-US"/>
        </w:rPr>
        <w:t>The g</w:t>
      </w:r>
      <w:r w:rsidR="00B334AF">
        <w:rPr>
          <w:rFonts w:ascii="Times New Roman" w:hAnsi="Times New Roman" w:cs="Times New Roman"/>
          <w:lang w:val="en-US"/>
        </w:rPr>
        <w:t>oal of the chapter is to</w:t>
      </w:r>
      <w:r w:rsidR="00B91958" w:rsidRPr="001D7677">
        <w:rPr>
          <w:rFonts w:ascii="Times New Roman" w:hAnsi="Times New Roman" w:cs="Times New Roman"/>
          <w:lang w:val="en-US"/>
        </w:rPr>
        <w:t xml:space="preserve"> establish </w:t>
      </w:r>
      <w:r w:rsidR="00B334AF">
        <w:rPr>
          <w:rFonts w:ascii="Times New Roman" w:hAnsi="Times New Roman" w:cs="Times New Roman"/>
          <w:lang w:val="en-US"/>
        </w:rPr>
        <w:t xml:space="preserve">clearly </w:t>
      </w:r>
      <w:r w:rsidR="00B91958" w:rsidRPr="001D7677">
        <w:rPr>
          <w:rFonts w:ascii="Times New Roman" w:hAnsi="Times New Roman" w:cs="Times New Roman"/>
          <w:lang w:val="en-US"/>
        </w:rPr>
        <w:t>a framework of the market in whic</w:t>
      </w:r>
      <w:r w:rsidR="00B334AF">
        <w:rPr>
          <w:rFonts w:ascii="Times New Roman" w:hAnsi="Times New Roman" w:cs="Times New Roman"/>
          <w:lang w:val="en-US"/>
        </w:rPr>
        <w:t xml:space="preserve">h the securitization of the dry </w:t>
      </w:r>
      <w:r w:rsidR="00B91958" w:rsidRPr="001D7677">
        <w:rPr>
          <w:rFonts w:ascii="Times New Roman" w:hAnsi="Times New Roman" w:cs="Times New Roman"/>
          <w:lang w:val="en-US"/>
        </w:rPr>
        <w:t>bulk shipp</w:t>
      </w:r>
      <w:r w:rsidR="003B52C0">
        <w:rPr>
          <w:rFonts w:ascii="Times New Roman" w:hAnsi="Times New Roman" w:cs="Times New Roman"/>
          <w:lang w:val="en-US"/>
        </w:rPr>
        <w:t>ing would take place. In chapter</w:t>
      </w:r>
      <w:r w:rsidR="00AD49E4">
        <w:rPr>
          <w:rFonts w:ascii="Times New Roman" w:hAnsi="Times New Roman" w:cs="Times New Roman"/>
          <w:lang w:val="en-US"/>
        </w:rPr>
        <w:t xml:space="preserve"> 2</w:t>
      </w:r>
      <w:r w:rsidR="00B91958" w:rsidRPr="001D7677">
        <w:rPr>
          <w:rFonts w:ascii="Times New Roman" w:hAnsi="Times New Roman" w:cs="Times New Roman"/>
          <w:lang w:val="en-US"/>
        </w:rPr>
        <w:t>.1</w:t>
      </w:r>
      <w:r w:rsidR="00557B8E">
        <w:rPr>
          <w:rFonts w:ascii="Times New Roman" w:hAnsi="Times New Roman" w:cs="Times New Roman"/>
          <w:lang w:val="en-US"/>
        </w:rPr>
        <w:t>,</w:t>
      </w:r>
      <w:r w:rsidR="00B91958" w:rsidRPr="001D7677">
        <w:rPr>
          <w:rFonts w:ascii="Times New Roman" w:hAnsi="Times New Roman" w:cs="Times New Roman"/>
          <w:lang w:val="en-US"/>
        </w:rPr>
        <w:t xml:space="preserve"> the cyclicality of the market will be addressed and analyzed. The cyclicality is relevant as it must be incorporated into the process of securitization and hopefully securitization will address some of the harmful effects</w:t>
      </w:r>
      <w:r w:rsidR="00AD49E4">
        <w:rPr>
          <w:rFonts w:ascii="Times New Roman" w:hAnsi="Times New Roman" w:cs="Times New Roman"/>
          <w:lang w:val="en-US"/>
        </w:rPr>
        <w:t xml:space="preserve"> of the volatility. In section 2</w:t>
      </w:r>
      <w:r w:rsidR="00B91958" w:rsidRPr="001D7677">
        <w:rPr>
          <w:rFonts w:ascii="Times New Roman" w:hAnsi="Times New Roman" w:cs="Times New Roman"/>
          <w:lang w:val="en-US"/>
        </w:rPr>
        <w:t>.2</w:t>
      </w:r>
      <w:r w:rsidR="00557B8E">
        <w:rPr>
          <w:rFonts w:ascii="Times New Roman" w:hAnsi="Times New Roman" w:cs="Times New Roman"/>
          <w:lang w:val="en-US"/>
        </w:rPr>
        <w:t>,</w:t>
      </w:r>
      <w:r w:rsidR="00B91958" w:rsidRPr="001D7677">
        <w:rPr>
          <w:rFonts w:ascii="Times New Roman" w:hAnsi="Times New Roman" w:cs="Times New Roman"/>
          <w:lang w:val="en-US"/>
        </w:rPr>
        <w:t xml:space="preserve"> the four markets of shipping as stated by Stopford will be described. </w:t>
      </w:r>
      <w:r w:rsidR="00593A5B" w:rsidRPr="001D7677">
        <w:rPr>
          <w:rFonts w:ascii="Times New Roman" w:hAnsi="Times New Roman" w:cs="Times New Roman"/>
          <w:lang w:val="en-US"/>
        </w:rPr>
        <w:t>These four markets together with the cyclicality will descri</w:t>
      </w:r>
      <w:r w:rsidR="00557B8E">
        <w:rPr>
          <w:rFonts w:ascii="Times New Roman" w:hAnsi="Times New Roman" w:cs="Times New Roman"/>
          <w:lang w:val="en-US"/>
        </w:rPr>
        <w:t>be the market dynamics and</w:t>
      </w:r>
      <w:r w:rsidR="00593A5B" w:rsidRPr="001D7677">
        <w:rPr>
          <w:rFonts w:ascii="Times New Roman" w:hAnsi="Times New Roman" w:cs="Times New Roman"/>
          <w:lang w:val="en-US"/>
        </w:rPr>
        <w:t xml:space="preserve"> market factors securitization would have to take into consideration in order to take effect. Also an understanding of certain aspects of the markets is essential to engineering the me</w:t>
      </w:r>
      <w:r w:rsidR="00557B8E">
        <w:rPr>
          <w:rFonts w:ascii="Times New Roman" w:hAnsi="Times New Roman" w:cs="Times New Roman"/>
          <w:lang w:val="en-US"/>
        </w:rPr>
        <w:t>thod of financing to</w:t>
      </w:r>
      <w:r w:rsidR="00593A5B" w:rsidRPr="001D7677">
        <w:rPr>
          <w:rFonts w:ascii="Times New Roman" w:hAnsi="Times New Roman" w:cs="Times New Roman"/>
          <w:lang w:val="en-US"/>
        </w:rPr>
        <w:t xml:space="preserve"> address</w:t>
      </w:r>
      <w:r w:rsidR="00557B8E">
        <w:rPr>
          <w:rFonts w:ascii="Times New Roman" w:hAnsi="Times New Roman" w:cs="Times New Roman"/>
          <w:lang w:val="en-US"/>
        </w:rPr>
        <w:t xml:space="preserve"> effectually</w:t>
      </w:r>
      <w:r w:rsidR="00593A5B" w:rsidRPr="001D7677">
        <w:rPr>
          <w:rFonts w:ascii="Times New Roman" w:hAnsi="Times New Roman" w:cs="Times New Roman"/>
          <w:lang w:val="en-US"/>
        </w:rPr>
        <w:t xml:space="preserve"> inherent problems in the dry bulk shipping industry</w:t>
      </w:r>
    </w:p>
    <w:p w:rsidR="00383A42" w:rsidRDefault="00AD49E4" w:rsidP="002C2BBB">
      <w:pPr>
        <w:pStyle w:val="Heading2"/>
        <w:rPr>
          <w:lang w:val="en-GB"/>
        </w:rPr>
      </w:pPr>
      <w:r>
        <w:rPr>
          <w:lang w:val="en-GB"/>
        </w:rPr>
        <w:t>2</w:t>
      </w:r>
      <w:r w:rsidR="0087358F" w:rsidRPr="001D7677">
        <w:rPr>
          <w:lang w:val="en-GB"/>
        </w:rPr>
        <w:t xml:space="preserve">.1 </w:t>
      </w:r>
      <w:r w:rsidR="00525F61" w:rsidRPr="001D7677">
        <w:rPr>
          <w:lang w:val="en-GB"/>
        </w:rPr>
        <w:t>B</w:t>
      </w:r>
      <w:r w:rsidR="0033263F">
        <w:rPr>
          <w:lang w:val="en-GB"/>
        </w:rPr>
        <w:t>usiness Cycles of the Dry Bulk Shipping M</w:t>
      </w:r>
      <w:r w:rsidR="00294537" w:rsidRPr="001D7677">
        <w:rPr>
          <w:lang w:val="en-GB"/>
        </w:rPr>
        <w:t>arket</w:t>
      </w:r>
    </w:p>
    <w:p w:rsidR="00E857B0" w:rsidRPr="00086D12" w:rsidRDefault="003C5242" w:rsidP="00086D12">
      <w:pPr>
        <w:spacing w:line="360" w:lineRule="auto"/>
        <w:rPr>
          <w:rFonts w:ascii="Times New Roman" w:hAnsi="Times New Roman" w:cs="Times New Roman"/>
          <w:b/>
          <w:u w:val="single"/>
          <w:lang w:val="en-US"/>
        </w:rPr>
      </w:pPr>
      <w:r w:rsidRPr="003C5242">
        <w:rPr>
          <w:rFonts w:ascii="Times New Roman" w:hAnsi="Times New Roman" w:cs="Times New Roman"/>
          <w:noProof/>
          <w:lang w:eastAsia="nl-NL"/>
        </w:rPr>
        <w:pict>
          <v:rect id="_x0000_s1044" style="position:absolute;margin-left:257.55pt;margin-top:72.35pt;width:205.8pt;height:38.65pt;z-index:251666432" strokecolor="white [3212]">
            <v:textbox style="mso-next-textbox:#_x0000_s1044">
              <w:txbxContent>
                <w:p w:rsidR="00203B52" w:rsidRPr="00264C93" w:rsidRDefault="00203B52" w:rsidP="00264C93">
                  <w:pPr>
                    <w:autoSpaceDE w:val="0"/>
                    <w:autoSpaceDN w:val="0"/>
                    <w:adjustRightInd w:val="0"/>
                    <w:spacing w:after="0" w:line="240" w:lineRule="auto"/>
                    <w:jc w:val="center"/>
                    <w:rPr>
                      <w:rFonts w:ascii="Times New Roman" w:hAnsi="Times New Roman" w:cs="Times New Roman"/>
                      <w:b/>
                      <w:lang w:val="en-US"/>
                    </w:rPr>
                  </w:pPr>
                  <w:r w:rsidRPr="00AA6FBD">
                    <w:rPr>
                      <w:rFonts w:ascii="Times New Roman" w:hAnsi="Times New Roman" w:cs="Times New Roman"/>
                      <w:b/>
                      <w:u w:val="single"/>
                      <w:lang w:val="en-US"/>
                    </w:rPr>
                    <w:t>Figure 2.</w:t>
                  </w:r>
                  <w:r w:rsidRPr="00264C93">
                    <w:rPr>
                      <w:rFonts w:ascii="Times New Roman" w:hAnsi="Times New Roman" w:cs="Times New Roman"/>
                      <w:b/>
                      <w:u w:val="single"/>
                      <w:lang w:val="en-US"/>
                    </w:rPr>
                    <w:t>1</w:t>
                  </w:r>
                  <w:r w:rsidRPr="00170AD4">
                    <w:rPr>
                      <w:rFonts w:ascii="Times New Roman" w:hAnsi="Times New Roman" w:cs="Times New Roman"/>
                      <w:lang w:val="en-US"/>
                    </w:rPr>
                    <w:t xml:space="preserve"> </w:t>
                  </w:r>
                  <w:r w:rsidRPr="00264C93">
                    <w:rPr>
                      <w:rFonts w:ascii="Times New Roman" w:hAnsi="Times New Roman" w:cs="Times New Roman"/>
                      <w:b/>
                      <w:lang w:val="en-US"/>
                    </w:rPr>
                    <w:t>The typical course of a shipping cycle</w:t>
                  </w:r>
                </w:p>
              </w:txbxContent>
            </v:textbox>
          </v:rect>
        </w:pict>
      </w:r>
      <w:r w:rsidRPr="003C5242">
        <w:rPr>
          <w:rFonts w:ascii="Times New Roman" w:hAnsi="Times New Roman" w:cs="Times New Roman"/>
          <w:noProof/>
          <w:lang w:val="en-US"/>
        </w:rPr>
        <w:pict>
          <v:shapetype id="_x0000_t77" coordsize="21600,21600" o:spt="77" adj="7200,5400,3600,8100" path="m@0,l@0@3@2@3@2@1,,10800@2@4@2@5@0@5@0,21600,21600,21600,21600,xe">
            <v:stroke joinstyle="miter"/>
            <v:formulas>
              <v:f eqn="val #0"/>
              <v:f eqn="val #1"/>
              <v:f eqn="val #2"/>
              <v:f eqn="val #3"/>
              <v:f eqn="sum 21600 0 #1"/>
              <v:f eqn="sum 21600 0 #3"/>
              <v:f eqn="sum #0 21600 0"/>
              <v:f eqn="prod @6 1 2"/>
            </v:formulas>
            <v:path o:connecttype="custom" o:connectlocs="@7,0;0,10800;@7,21600;21600,10800" o:connectangles="270,180,90,0" textboxrect="@0,0,21600,21600"/>
            <v:handles>
              <v:h position="#0,topLeft" xrange="@2,21600"/>
              <v:h position="topLeft,#1" yrange="0,@3"/>
              <v:h position="#2,#3" xrange="0,@0" yrange="@1,10800"/>
            </v:handles>
          </v:shapetype>
          <v:shape id="_x0000_s1040" type="#_x0000_t77" style="position:absolute;margin-left:363.65pt;margin-top:121.55pt;width:61.3pt;height:19.4pt;z-index:251663360">
            <v:textbox style="mso-next-textbox:#_x0000_s1040">
              <w:txbxContent>
                <w:p w:rsidR="00203B52" w:rsidRPr="000525FE" w:rsidRDefault="00203B52" w:rsidP="00450B40">
                  <w:pPr>
                    <w:rPr>
                      <w:rFonts w:ascii="Times New Roman" w:hAnsi="Times New Roman" w:cs="Times New Roman"/>
                      <w:lang w:val="en-US"/>
                    </w:rPr>
                  </w:pPr>
                  <w:r w:rsidRPr="000525FE">
                    <w:rPr>
                      <w:rFonts w:ascii="Times New Roman" w:hAnsi="Times New Roman" w:cs="Times New Roman"/>
                      <w:lang w:val="en-US"/>
                    </w:rPr>
                    <w:t>Peak</w:t>
                  </w:r>
                </w:p>
                <w:p w:rsidR="00203B52" w:rsidRPr="00626352" w:rsidRDefault="00203B52" w:rsidP="00450B40">
                  <w:pPr>
                    <w:rPr>
                      <w:lang w:val="en-US"/>
                    </w:rPr>
                  </w:pPr>
                </w:p>
              </w:txbxContent>
            </v:textbox>
          </v:shape>
        </w:pict>
      </w:r>
      <w:r w:rsidRPr="003C5242">
        <w:rPr>
          <w:rFonts w:ascii="Times New Roman" w:hAnsi="Times New Roman" w:cs="Times New Roman"/>
          <w:noProof/>
          <w:lang w:val="en-US"/>
        </w:rPr>
        <w:pict>
          <v:shapetype id="_x0000_t32" coordsize="21600,21600" o:spt="32" o:oned="t" path="m,l21600,21600e" filled="f">
            <v:path arrowok="t" fillok="f" o:connecttype="none"/>
            <o:lock v:ext="edit" shapetype="t"/>
          </v:shapetype>
          <v:shape id="_x0000_s1035" type="#_x0000_t32" style="position:absolute;margin-left:287.55pt;margin-top:111pt;width:.05pt;height:86.25pt;flip:y;z-index:251658240" o:connectortype="straight">
            <v:stroke endarrow="block"/>
          </v:shape>
        </w:pict>
      </w:r>
      <w:r w:rsidRPr="003C5242">
        <w:rPr>
          <w:rFonts w:ascii="Times New Roman" w:hAnsi="Times New Roman" w:cs="Times New Roman"/>
          <w:noProof/>
          <w:lang w:val="en-US"/>
        </w:rPr>
        <w:pict>
          <v:shape id="_x0000_s1037" style="position:absolute;margin-left:296.6pt;margin-top:116.55pt;width:120pt;height:84.75pt;z-index:251660288" coordsize="2400,1695" path="m,1423v141,136,283,272,450,90c617,1331,825,550,1005,328,1185,106,1375,,1530,178v155,178,260,1028,405,1215c2080,1580,2240,1441,2400,1303e" filled="f">
            <v:path arrowok="t"/>
          </v:shape>
        </w:pict>
      </w:r>
      <w:r w:rsidR="00E857B0" w:rsidRPr="001D7677">
        <w:rPr>
          <w:rFonts w:ascii="Times New Roman" w:hAnsi="Times New Roman" w:cs="Times New Roman"/>
          <w:lang w:val="en-US"/>
        </w:rPr>
        <w:t>The dry bulk shipping industry is highly cyclic</w:t>
      </w:r>
      <w:r w:rsidR="00313301" w:rsidRPr="001D7677">
        <w:rPr>
          <w:rFonts w:ascii="Times New Roman" w:hAnsi="Times New Roman" w:cs="Times New Roman"/>
          <w:lang w:val="en-US"/>
        </w:rPr>
        <w:t>al. It regularly goes through periods</w:t>
      </w:r>
      <w:r w:rsidR="00E857B0" w:rsidRPr="001D7677">
        <w:rPr>
          <w:rFonts w:ascii="Times New Roman" w:hAnsi="Times New Roman" w:cs="Times New Roman"/>
          <w:lang w:val="en-US"/>
        </w:rPr>
        <w:t xml:space="preserve"> of high </w:t>
      </w:r>
      <w:r w:rsidR="00313301" w:rsidRPr="001D7677">
        <w:rPr>
          <w:rFonts w:ascii="Times New Roman" w:hAnsi="Times New Roman" w:cs="Times New Roman"/>
          <w:lang w:val="en-US"/>
        </w:rPr>
        <w:t>ordering</w:t>
      </w:r>
      <w:r w:rsidR="00E857B0" w:rsidRPr="001D7677">
        <w:rPr>
          <w:rFonts w:ascii="Times New Roman" w:hAnsi="Times New Roman" w:cs="Times New Roman"/>
          <w:lang w:val="en-US"/>
        </w:rPr>
        <w:t xml:space="preserve"> of cap</w:t>
      </w:r>
      <w:r w:rsidR="00525F61" w:rsidRPr="001D7677">
        <w:rPr>
          <w:rFonts w:ascii="Times New Roman" w:hAnsi="Times New Roman" w:cs="Times New Roman"/>
          <w:lang w:val="en-US"/>
        </w:rPr>
        <w:t>acity and high freight rates</w:t>
      </w:r>
      <w:r w:rsidR="00557B8E">
        <w:rPr>
          <w:rFonts w:ascii="Times New Roman" w:hAnsi="Times New Roman" w:cs="Times New Roman"/>
          <w:lang w:val="en-US"/>
        </w:rPr>
        <w:t>,</w:t>
      </w:r>
      <w:r w:rsidR="00525F61" w:rsidRPr="001D7677">
        <w:rPr>
          <w:rFonts w:ascii="Times New Roman" w:hAnsi="Times New Roman" w:cs="Times New Roman"/>
          <w:lang w:val="en-US"/>
        </w:rPr>
        <w:t xml:space="preserve"> as well as</w:t>
      </w:r>
      <w:r w:rsidR="00E857B0" w:rsidRPr="001D7677">
        <w:rPr>
          <w:rFonts w:ascii="Times New Roman" w:hAnsi="Times New Roman" w:cs="Times New Roman"/>
          <w:lang w:val="en-US"/>
        </w:rPr>
        <w:t xml:space="preserve"> through periods </w:t>
      </w:r>
      <w:r w:rsidR="00557B8E">
        <w:rPr>
          <w:rFonts w:ascii="Times New Roman" w:hAnsi="Times New Roman" w:cs="Times New Roman"/>
          <w:lang w:val="en-US"/>
        </w:rPr>
        <w:t>of surplus of shipping capacity</w:t>
      </w:r>
      <w:r w:rsidR="00EE5B64">
        <w:rPr>
          <w:rFonts w:ascii="Times New Roman" w:hAnsi="Times New Roman" w:cs="Times New Roman"/>
          <w:lang w:val="en-US"/>
        </w:rPr>
        <w:t xml:space="preserve"> and low freight rates. A</w:t>
      </w:r>
      <w:r w:rsidR="00E857B0" w:rsidRPr="001D7677">
        <w:rPr>
          <w:rFonts w:ascii="Times New Roman" w:hAnsi="Times New Roman" w:cs="Times New Roman"/>
          <w:lang w:val="en-US"/>
        </w:rPr>
        <w:t>s defined by Stopford</w:t>
      </w:r>
      <w:r w:rsidR="00557B8E">
        <w:rPr>
          <w:rFonts w:ascii="Times New Roman" w:hAnsi="Times New Roman" w:cs="Times New Roman"/>
          <w:lang w:val="en-US"/>
        </w:rPr>
        <w:t>,</w:t>
      </w:r>
      <w:r w:rsidR="00EE5B64">
        <w:rPr>
          <w:rFonts w:ascii="Times New Roman" w:hAnsi="Times New Roman" w:cs="Times New Roman"/>
          <w:lang w:val="en-US"/>
        </w:rPr>
        <w:t xml:space="preserve"> the shipping industry g</w:t>
      </w:r>
      <w:r w:rsidR="00E857B0" w:rsidRPr="001D7677">
        <w:rPr>
          <w:rFonts w:ascii="Times New Roman" w:hAnsi="Times New Roman" w:cs="Times New Roman"/>
          <w:lang w:val="en-US"/>
        </w:rPr>
        <w:t>oes through four disti</w:t>
      </w:r>
      <w:r w:rsidR="00525F61" w:rsidRPr="001D7677">
        <w:rPr>
          <w:rFonts w:ascii="Times New Roman" w:hAnsi="Times New Roman" w:cs="Times New Roman"/>
          <w:lang w:val="en-US"/>
        </w:rPr>
        <w:t xml:space="preserve">nct stages of </w:t>
      </w:r>
      <w:r w:rsidR="00525F61" w:rsidRPr="00086D12">
        <w:rPr>
          <w:rFonts w:ascii="Times New Roman" w:hAnsi="Times New Roman" w:cs="Times New Roman"/>
          <w:lang w:val="en-US"/>
        </w:rPr>
        <w:t>shipping</w:t>
      </w:r>
      <w:r w:rsidR="00EE5B64" w:rsidRPr="00086D12">
        <w:rPr>
          <w:rFonts w:ascii="Times New Roman" w:hAnsi="Times New Roman" w:cs="Times New Roman"/>
          <w:lang w:val="en-US"/>
        </w:rPr>
        <w:t xml:space="preserve"> (figure 2.1). </w:t>
      </w:r>
      <w:r w:rsidR="00525F61" w:rsidRPr="00086D12">
        <w:rPr>
          <w:rFonts w:ascii="Times New Roman" w:hAnsi="Times New Roman" w:cs="Times New Roman"/>
          <w:lang w:val="en-US"/>
        </w:rPr>
        <w:t>The four shipping markets he describes are</w:t>
      </w:r>
      <w:r w:rsidR="00E857B0" w:rsidRPr="00086D12">
        <w:rPr>
          <w:rFonts w:ascii="Times New Roman" w:hAnsi="Times New Roman" w:cs="Times New Roman"/>
          <w:lang w:val="en-US"/>
        </w:rPr>
        <w:t xml:space="preserve"> a mechanism for </w:t>
      </w:r>
      <w:r w:rsidR="00313301" w:rsidRPr="00086D12">
        <w:rPr>
          <w:rFonts w:ascii="Times New Roman" w:hAnsi="Times New Roman" w:cs="Times New Roman"/>
          <w:lang w:val="en-US"/>
        </w:rPr>
        <w:t>co</w:t>
      </w:r>
      <w:r w:rsidR="00E857B0" w:rsidRPr="00086D12">
        <w:rPr>
          <w:rFonts w:ascii="Times New Roman" w:hAnsi="Times New Roman" w:cs="Times New Roman"/>
          <w:lang w:val="en-US"/>
        </w:rPr>
        <w:t xml:space="preserve">ordinating supply and demand in the </w:t>
      </w:r>
      <w:r w:rsidR="00EE5B64" w:rsidRPr="00086D12">
        <w:rPr>
          <w:rFonts w:ascii="Times New Roman" w:hAnsi="Times New Roman" w:cs="Times New Roman"/>
          <w:lang w:val="en-US"/>
        </w:rPr>
        <w:t xml:space="preserve">dry </w:t>
      </w:r>
      <w:r w:rsidR="00525F61" w:rsidRPr="00086D12">
        <w:rPr>
          <w:rFonts w:ascii="Times New Roman" w:hAnsi="Times New Roman" w:cs="Times New Roman"/>
          <w:lang w:val="en-US"/>
        </w:rPr>
        <w:t xml:space="preserve">bulk </w:t>
      </w:r>
      <w:r w:rsidR="00E857B0" w:rsidRPr="00086D12">
        <w:rPr>
          <w:rFonts w:ascii="Times New Roman" w:hAnsi="Times New Roman" w:cs="Times New Roman"/>
          <w:lang w:val="en-US"/>
        </w:rPr>
        <w:t>shipping</w:t>
      </w:r>
      <w:r w:rsidR="00525F61" w:rsidRPr="00086D12">
        <w:rPr>
          <w:rFonts w:ascii="Times New Roman" w:hAnsi="Times New Roman" w:cs="Times New Roman"/>
          <w:lang w:val="en-US"/>
        </w:rPr>
        <w:t xml:space="preserve"> market.</w:t>
      </w:r>
      <w:r w:rsidR="00F61574" w:rsidRPr="00086D12">
        <w:rPr>
          <w:rFonts w:ascii="Times New Roman" w:hAnsi="Times New Roman" w:cs="Times New Roman"/>
          <w:lang w:val="en-US"/>
        </w:rPr>
        <w:t xml:space="preserve"> </w:t>
      </w:r>
      <w:r w:rsidR="00EE5B64" w:rsidRPr="00086D12">
        <w:rPr>
          <w:rFonts w:ascii="Times New Roman" w:hAnsi="Times New Roman" w:cs="Times New Roman"/>
          <w:lang w:val="en-US"/>
        </w:rPr>
        <w:t>The four</w:t>
      </w:r>
      <w:r w:rsidR="00E857B0" w:rsidRPr="00086D12">
        <w:rPr>
          <w:rFonts w:ascii="Times New Roman" w:hAnsi="Times New Roman" w:cs="Times New Roman"/>
          <w:lang w:val="en-US"/>
        </w:rPr>
        <w:t xml:space="preserve"> </w:t>
      </w:r>
      <w:r w:rsidR="00086D12">
        <w:rPr>
          <w:rFonts w:ascii="Times New Roman" w:hAnsi="Times New Roman" w:cs="Times New Roman"/>
          <w:b/>
          <w:u w:val="single"/>
          <w:lang w:val="en-US"/>
        </w:rPr>
        <w:t xml:space="preserve">                                                                           </w:t>
      </w:r>
      <w:r w:rsidR="00EE5B64" w:rsidRPr="00086D12">
        <w:rPr>
          <w:rFonts w:ascii="Times New Roman" w:hAnsi="Times New Roman" w:cs="Times New Roman"/>
          <w:lang w:val="en-US"/>
        </w:rPr>
        <w:t xml:space="preserve">stages of the short-term shipping </w:t>
      </w:r>
      <w:r w:rsidR="00E857B0" w:rsidRPr="00086D12">
        <w:rPr>
          <w:rFonts w:ascii="Times New Roman" w:hAnsi="Times New Roman" w:cs="Times New Roman"/>
          <w:lang w:val="en-US"/>
        </w:rPr>
        <w:t xml:space="preserve">cycle are </w:t>
      </w:r>
      <w:r w:rsidR="00DB3049" w:rsidRPr="00086D12">
        <w:rPr>
          <w:rFonts w:ascii="Times New Roman" w:hAnsi="Times New Roman" w:cs="Times New Roman"/>
          <w:lang w:val="en-US"/>
        </w:rPr>
        <w:t>(Scarsi 2007):</w:t>
      </w:r>
    </w:p>
    <w:p w:rsidR="00450B40" w:rsidRPr="00086D12" w:rsidRDefault="003C5242" w:rsidP="00086D12">
      <w:pPr>
        <w:pStyle w:val="NoSpacing"/>
        <w:spacing w:line="360" w:lineRule="auto"/>
        <w:rPr>
          <w:rFonts w:ascii="Times New Roman" w:hAnsi="Times New Roman" w:cs="Times New Roman"/>
          <w:lang w:val="en-US"/>
        </w:rPr>
      </w:pPr>
      <w:r w:rsidRPr="003C5242">
        <w:rPr>
          <w:rFonts w:ascii="Times New Roman" w:hAnsi="Times New Roman" w:cs="Times New Roman"/>
          <w:noProof/>
          <w:lang w:val="en-US"/>
        </w:rPr>
        <w:pict>
          <v:shapetype id="_x0000_t78" coordsize="21600,21600" o:spt="78" adj="14400,5400,18000,8100" path="m,l,21600@0,21600@0@5@2@5@2@4,21600,10800@2@1@2@3@0@3@0,xe">
            <v:stroke joinstyle="miter"/>
            <v:formulas>
              <v:f eqn="val #0"/>
              <v:f eqn="val #1"/>
              <v:f eqn="val #2"/>
              <v:f eqn="val #3"/>
              <v:f eqn="sum 21600 0 #1"/>
              <v:f eqn="sum 21600 0 #3"/>
              <v:f eqn="prod #0 1 2"/>
            </v:formulas>
            <v:path o:connecttype="custom" o:connectlocs="@6,0;0,10800;@6,21600;21600,10800" o:connectangles="270,180,90,0" textboxrect="0,0,@0,21600"/>
            <v:handles>
              <v:h position="#0,topLeft" xrange="0,@2"/>
              <v:h position="bottomRight,#1" yrange="0,@3"/>
              <v:h position="#2,#3" xrange="@0,21600" yrange="@1,10800"/>
            </v:handles>
          </v:shapetype>
          <v:shape id="_x0000_s1039" type="#_x0000_t78" style="position:absolute;margin-left:257.55pt;margin-top:17.1pt;width:80.25pt;height:23.9pt;z-index:251662336">
            <v:textbox style="mso-next-textbox:#_x0000_s1039">
              <w:txbxContent>
                <w:p w:rsidR="00203B52" w:rsidRPr="000525FE" w:rsidRDefault="00203B52" w:rsidP="00450B40">
                  <w:pPr>
                    <w:rPr>
                      <w:rFonts w:ascii="Times New Roman" w:hAnsi="Times New Roman" w:cs="Times New Roman"/>
                      <w:lang w:val="en-US"/>
                    </w:rPr>
                  </w:pPr>
                  <w:r w:rsidRPr="000525FE">
                    <w:rPr>
                      <w:rFonts w:ascii="Times New Roman" w:hAnsi="Times New Roman" w:cs="Times New Roman"/>
                      <w:lang w:val="en-US"/>
                    </w:rPr>
                    <w:t>Recovery</w:t>
                  </w:r>
                </w:p>
              </w:txbxContent>
            </v:textbox>
          </v:shape>
        </w:pict>
      </w:r>
      <w:r w:rsidR="00CB4E26" w:rsidRPr="00086D12">
        <w:rPr>
          <w:rFonts w:ascii="Times New Roman" w:hAnsi="Times New Roman" w:cs="Times New Roman"/>
          <w:u w:val="single"/>
          <w:lang w:val="en-US"/>
        </w:rPr>
        <w:t xml:space="preserve"> T</w:t>
      </w:r>
      <w:r w:rsidR="00E857B0" w:rsidRPr="00086D12">
        <w:rPr>
          <w:rFonts w:ascii="Times New Roman" w:hAnsi="Times New Roman" w:cs="Times New Roman"/>
          <w:u w:val="single"/>
          <w:lang w:val="en-US"/>
        </w:rPr>
        <w:t>rough</w:t>
      </w:r>
      <w:r w:rsidR="002E5032" w:rsidRPr="00086D12">
        <w:rPr>
          <w:rFonts w:ascii="Times New Roman" w:hAnsi="Times New Roman" w:cs="Times New Roman"/>
          <w:u w:val="single"/>
          <w:lang w:val="en-US"/>
        </w:rPr>
        <w:t>:</w:t>
      </w:r>
      <w:r w:rsidR="00EE5B64" w:rsidRPr="00086D12">
        <w:rPr>
          <w:rFonts w:ascii="Times New Roman" w:hAnsi="Times New Roman" w:cs="Times New Roman"/>
          <w:lang w:val="en-US"/>
        </w:rPr>
        <w:t xml:space="preserve"> A</w:t>
      </w:r>
      <w:r w:rsidR="00CB4E26" w:rsidRPr="00086D12">
        <w:rPr>
          <w:rFonts w:ascii="Times New Roman" w:hAnsi="Times New Roman" w:cs="Times New Roman"/>
          <w:lang w:val="en-US"/>
        </w:rPr>
        <w:t xml:space="preserve"> surplus of shipping </w:t>
      </w:r>
      <w:r w:rsidR="00E857B0" w:rsidRPr="00086D12">
        <w:rPr>
          <w:rFonts w:ascii="Times New Roman" w:hAnsi="Times New Roman" w:cs="Times New Roman"/>
          <w:lang w:val="en-US"/>
        </w:rPr>
        <w:t xml:space="preserve">capacity pulls down </w:t>
      </w:r>
    </w:p>
    <w:p w:rsidR="00450B40" w:rsidRPr="00FA51DE" w:rsidRDefault="003C5242" w:rsidP="00086D12">
      <w:pPr>
        <w:pStyle w:val="NoSpacing"/>
        <w:spacing w:line="360" w:lineRule="auto"/>
        <w:rPr>
          <w:rFonts w:ascii="Times New Roman" w:hAnsi="Times New Roman" w:cs="Times New Roman"/>
          <w:lang w:val="en-US"/>
        </w:rPr>
      </w:pPr>
      <w:r>
        <w:rPr>
          <w:rFonts w:ascii="Times New Roman" w:hAnsi="Times New Roman" w:cs="Times New Roman"/>
          <w:noProof/>
        </w:rPr>
        <w:pict>
          <v:shape id="_x0000_s1041" type="#_x0000_t77" style="position:absolute;margin-left:387.35pt;margin-top:7.6pt;width:85.15pt;height:23.25pt;z-index:251664384">
            <v:textbox style="mso-next-textbox:#_x0000_s1041">
              <w:txbxContent>
                <w:p w:rsidR="00203B52" w:rsidRPr="000525FE" w:rsidRDefault="00203B52" w:rsidP="00450B40">
                  <w:pPr>
                    <w:rPr>
                      <w:rFonts w:ascii="Times New Roman" w:hAnsi="Times New Roman" w:cs="Times New Roman"/>
                      <w:lang w:val="en-US"/>
                    </w:rPr>
                  </w:pPr>
                  <w:r w:rsidRPr="000525FE">
                    <w:rPr>
                      <w:rFonts w:ascii="Times New Roman" w:hAnsi="Times New Roman" w:cs="Times New Roman"/>
                      <w:lang w:val="en-US"/>
                    </w:rPr>
                    <w:t>Collapse</w:t>
                  </w:r>
                </w:p>
              </w:txbxContent>
            </v:textbox>
          </v:shape>
        </w:pict>
      </w:r>
      <w:r w:rsidR="00EE5B64" w:rsidRPr="00086D12">
        <w:rPr>
          <w:rFonts w:ascii="Times New Roman" w:hAnsi="Times New Roman" w:cs="Times New Roman"/>
          <w:lang w:val="en-US"/>
        </w:rPr>
        <w:t xml:space="preserve">freight rates near operating costs.  </w:t>
      </w:r>
      <w:r w:rsidR="00EE5B64" w:rsidRPr="00FA51DE">
        <w:rPr>
          <w:rFonts w:ascii="Times New Roman" w:hAnsi="Times New Roman" w:cs="Times New Roman"/>
          <w:lang w:val="en-US"/>
        </w:rPr>
        <w:t>Ship</w:t>
      </w:r>
      <w:r w:rsidR="00CB4E26" w:rsidRPr="00FA51DE">
        <w:rPr>
          <w:rFonts w:ascii="Times New Roman" w:hAnsi="Times New Roman" w:cs="Times New Roman"/>
          <w:lang w:val="en-US"/>
        </w:rPr>
        <w:t xml:space="preserve"> owners</w:t>
      </w:r>
    </w:p>
    <w:p w:rsidR="00CB4E26" w:rsidRPr="00086D12" w:rsidRDefault="00E857B0" w:rsidP="00086D12">
      <w:pPr>
        <w:pStyle w:val="NoSpacing"/>
        <w:spacing w:line="360" w:lineRule="auto"/>
        <w:rPr>
          <w:rFonts w:ascii="Times New Roman" w:hAnsi="Times New Roman" w:cs="Times New Roman"/>
          <w:lang w:val="en-US"/>
        </w:rPr>
      </w:pPr>
      <w:r w:rsidRPr="00086D12">
        <w:rPr>
          <w:rFonts w:ascii="Times New Roman" w:hAnsi="Times New Roman" w:cs="Times New Roman"/>
          <w:lang w:val="en-US"/>
        </w:rPr>
        <w:t xml:space="preserve"> are forced to sell ships,</w:t>
      </w:r>
      <w:r w:rsidR="00CB4E26" w:rsidRPr="00086D12">
        <w:rPr>
          <w:rFonts w:ascii="Times New Roman" w:hAnsi="Times New Roman" w:cs="Times New Roman"/>
          <w:lang w:val="en-US"/>
        </w:rPr>
        <w:t xml:space="preserve"> </w:t>
      </w:r>
      <w:r w:rsidRPr="00086D12">
        <w:rPr>
          <w:rFonts w:ascii="Times New Roman" w:hAnsi="Times New Roman" w:cs="Times New Roman"/>
          <w:lang w:val="en-US"/>
        </w:rPr>
        <w:t xml:space="preserve">decommissions and </w:t>
      </w:r>
    </w:p>
    <w:p w:rsidR="00CB4E26" w:rsidRPr="00086D12" w:rsidRDefault="003C5242" w:rsidP="00086D12">
      <w:pPr>
        <w:pStyle w:val="NoSpacing"/>
        <w:spacing w:line="360" w:lineRule="auto"/>
        <w:rPr>
          <w:rFonts w:ascii="Times New Roman" w:hAnsi="Times New Roman" w:cs="Times New Roman"/>
          <w:lang w:val="en-US"/>
        </w:rPr>
      </w:pPr>
      <w:r>
        <w:rPr>
          <w:rFonts w:ascii="Times New Roman" w:hAnsi="Times New Roman" w:cs="Times New Roman"/>
          <w:noProof/>
        </w:rPr>
        <w:pict>
          <v:shape id="_x0000_s1038" type="#_x0000_t77" style="position:absolute;margin-left:311.95pt;margin-top:.95pt;width:75.4pt;height:19.6pt;z-index:251661312">
            <v:textbox style="mso-next-textbox:#_x0000_s1038">
              <w:txbxContent>
                <w:p w:rsidR="00203B52" w:rsidRPr="00626352" w:rsidRDefault="00203B52" w:rsidP="00450B40">
                  <w:pPr>
                    <w:rPr>
                      <w:lang w:val="en-US"/>
                    </w:rPr>
                  </w:pPr>
                  <w:r>
                    <w:rPr>
                      <w:rFonts w:ascii="Times New Roman" w:hAnsi="Times New Roman" w:cs="Times New Roman"/>
                      <w:lang w:val="en-US"/>
                    </w:rPr>
                    <w:t>T</w:t>
                  </w:r>
                  <w:r w:rsidRPr="000525FE">
                    <w:rPr>
                      <w:rFonts w:ascii="Times New Roman" w:hAnsi="Times New Roman" w:cs="Times New Roman"/>
                      <w:lang w:val="en-US"/>
                    </w:rPr>
                    <w:t>rough</w:t>
                  </w:r>
                  <w:r>
                    <w:rPr>
                      <w:lang w:val="en-US"/>
                    </w:rPr>
                    <w:t xml:space="preserve"> hh</w:t>
                  </w:r>
                </w:p>
              </w:txbxContent>
            </v:textbox>
          </v:shape>
        </w:pict>
      </w:r>
      <w:r w:rsidRPr="003C5242">
        <w:rPr>
          <w:rFonts w:ascii="Times New Roman" w:hAnsi="Times New Roman" w:cs="Times New Roman"/>
          <w:noProof/>
          <w:lang w:val="en-US"/>
        </w:rPr>
        <w:pict>
          <v:shape id="_x0000_s1036" type="#_x0000_t32" style="position:absolute;margin-left:287.55pt;margin-top:16.5pt;width:129pt;height:0;z-index:251659264" o:connectortype="straight">
            <v:stroke endarrow="block"/>
          </v:shape>
        </w:pict>
      </w:r>
      <w:r w:rsidR="00E857B0" w:rsidRPr="00086D12">
        <w:rPr>
          <w:rFonts w:ascii="Times New Roman" w:hAnsi="Times New Roman" w:cs="Times New Roman"/>
          <w:lang w:val="en-US"/>
        </w:rPr>
        <w:t>sales increase while the</w:t>
      </w:r>
      <w:r w:rsidR="00CB4E26" w:rsidRPr="00086D12">
        <w:rPr>
          <w:rFonts w:ascii="Times New Roman" w:hAnsi="Times New Roman" w:cs="Times New Roman"/>
          <w:lang w:val="en-US"/>
        </w:rPr>
        <w:t xml:space="preserve"> </w:t>
      </w:r>
      <w:r w:rsidR="00EE5B64" w:rsidRPr="00086D12">
        <w:rPr>
          <w:rFonts w:ascii="Times New Roman" w:hAnsi="Times New Roman" w:cs="Times New Roman"/>
          <w:lang w:val="en-US"/>
        </w:rPr>
        <w:t>shipbuilding order</w:t>
      </w:r>
    </w:p>
    <w:p w:rsidR="00E04DF1" w:rsidRPr="00086D12" w:rsidRDefault="003C5242" w:rsidP="00086D12">
      <w:pPr>
        <w:pStyle w:val="NoSpacing"/>
        <w:spacing w:line="360" w:lineRule="auto"/>
        <w:rPr>
          <w:rFonts w:ascii="Times New Roman" w:hAnsi="Times New Roman" w:cs="Times New Roman"/>
          <w:lang w:val="en-US"/>
        </w:rPr>
      </w:pPr>
      <w:r w:rsidRPr="003C5242">
        <w:rPr>
          <w:rFonts w:ascii="Times New Roman" w:hAnsi="Times New Roman" w:cs="Times New Roman"/>
          <w:noProof/>
          <w:u w:val="single"/>
        </w:rPr>
        <w:pict>
          <v:rect id="_x0000_s1042" style="position:absolute;margin-left:269.7pt;margin-top:17.1pt;width:207.55pt;height:35.35pt;z-index:251665408" strokecolor="white [3212]">
            <v:textbox style="mso-next-textbox:#_x0000_s1042">
              <w:txbxContent>
                <w:p w:rsidR="00203B52" w:rsidRPr="00170AD4" w:rsidRDefault="00203B52" w:rsidP="00BE5400">
                  <w:pPr>
                    <w:autoSpaceDE w:val="0"/>
                    <w:autoSpaceDN w:val="0"/>
                    <w:adjustRightInd w:val="0"/>
                    <w:spacing w:after="0" w:line="240" w:lineRule="auto"/>
                    <w:rPr>
                      <w:rFonts w:ascii="Times New Roman" w:hAnsi="Times New Roman" w:cs="Times New Roman"/>
                      <w:lang w:val="en-US"/>
                    </w:rPr>
                  </w:pPr>
                  <w:r w:rsidRPr="00170AD4">
                    <w:rPr>
                      <w:rFonts w:ascii="Times New Roman" w:hAnsi="Times New Roman" w:cs="Times New Roman"/>
                      <w:lang w:val="en-US"/>
                    </w:rPr>
                    <w:t>The typ</w:t>
                  </w:r>
                  <w:r>
                    <w:rPr>
                      <w:rFonts w:ascii="Times New Roman" w:hAnsi="Times New Roman" w:cs="Times New Roman"/>
                      <w:lang w:val="en-US"/>
                    </w:rPr>
                    <w:t>ical course of a shipping cycle</w:t>
                  </w:r>
                </w:p>
                <w:p w:rsidR="00203B52" w:rsidRPr="00170AD4" w:rsidRDefault="00203B52" w:rsidP="00BE5400">
                  <w:pPr>
                    <w:rPr>
                      <w:rFonts w:ascii="Times New Roman" w:hAnsi="Times New Roman" w:cs="Times New Roman"/>
                    </w:rPr>
                  </w:pPr>
                  <w:r w:rsidRPr="00170AD4">
                    <w:rPr>
                      <w:rFonts w:ascii="Times New Roman" w:hAnsi="Times New Roman" w:cs="Times New Roman"/>
                    </w:rPr>
                    <w:t>Source: (</w:t>
                  </w:r>
                  <w:r>
                    <w:rPr>
                      <w:rFonts w:ascii="Times New Roman" w:hAnsi="Times New Roman" w:cs="Times New Roman"/>
                    </w:rPr>
                    <w:t>Scarsi 2007</w:t>
                  </w:r>
                  <w:r w:rsidRPr="00170AD4">
                    <w:rPr>
                      <w:rFonts w:ascii="Times New Roman" w:hAnsi="Times New Roman" w:cs="Times New Roman"/>
                    </w:rPr>
                    <w:t>)</w:t>
                  </w:r>
                </w:p>
              </w:txbxContent>
            </v:textbox>
          </v:rect>
        </w:pict>
      </w:r>
      <w:r w:rsidR="00EE5B64" w:rsidRPr="00086D12">
        <w:rPr>
          <w:rFonts w:ascii="Times New Roman" w:hAnsi="Times New Roman" w:cs="Times New Roman"/>
          <w:lang w:val="en-US"/>
        </w:rPr>
        <w:t xml:space="preserve"> books decline</w:t>
      </w:r>
      <w:r w:rsidR="00CB4E26" w:rsidRPr="00086D12">
        <w:rPr>
          <w:rFonts w:ascii="Times New Roman" w:hAnsi="Times New Roman" w:cs="Times New Roman"/>
          <w:lang w:val="en-US"/>
        </w:rPr>
        <w:t>.</w:t>
      </w:r>
      <w:r w:rsidR="00383A42" w:rsidRPr="00086D12">
        <w:rPr>
          <w:rFonts w:ascii="Times New Roman" w:hAnsi="Times New Roman" w:cs="Times New Roman"/>
          <w:lang w:val="en-US"/>
        </w:rPr>
        <w:t xml:space="preserve">      </w:t>
      </w:r>
    </w:p>
    <w:p w:rsidR="00E857B0" w:rsidRPr="00086D12" w:rsidRDefault="00383A42" w:rsidP="00086D12">
      <w:pPr>
        <w:pStyle w:val="NoSpacing"/>
        <w:spacing w:line="360" w:lineRule="auto"/>
        <w:rPr>
          <w:rFonts w:ascii="Times New Roman" w:hAnsi="Times New Roman" w:cs="Times New Roman"/>
          <w:lang w:val="en-US"/>
        </w:rPr>
      </w:pPr>
      <w:r w:rsidRPr="00086D12">
        <w:rPr>
          <w:rFonts w:ascii="Times New Roman" w:hAnsi="Times New Roman" w:cs="Times New Roman"/>
          <w:lang w:val="en-US"/>
        </w:rPr>
        <w:t xml:space="preserve">               </w:t>
      </w:r>
    </w:p>
    <w:p w:rsidR="00E256DD" w:rsidRPr="00086D12" w:rsidRDefault="00CB4E26" w:rsidP="00086D12">
      <w:pPr>
        <w:pStyle w:val="NoSpacing"/>
        <w:spacing w:line="360" w:lineRule="auto"/>
        <w:rPr>
          <w:rFonts w:ascii="Times New Roman" w:hAnsi="Times New Roman" w:cs="Times New Roman"/>
          <w:lang w:val="en-US"/>
        </w:rPr>
      </w:pPr>
      <w:r w:rsidRPr="00086D12">
        <w:rPr>
          <w:rFonts w:ascii="Times New Roman" w:hAnsi="Times New Roman" w:cs="Times New Roman"/>
          <w:u w:val="single"/>
          <w:lang w:val="en-US"/>
        </w:rPr>
        <w:t>R</w:t>
      </w:r>
      <w:r w:rsidR="00E857B0" w:rsidRPr="00086D12">
        <w:rPr>
          <w:rFonts w:ascii="Times New Roman" w:hAnsi="Times New Roman" w:cs="Times New Roman"/>
          <w:u w:val="single"/>
          <w:lang w:val="en-US"/>
        </w:rPr>
        <w:t>ecovery</w:t>
      </w:r>
      <w:r w:rsidR="002E5032" w:rsidRPr="00086D12">
        <w:rPr>
          <w:rFonts w:ascii="Times New Roman" w:hAnsi="Times New Roman" w:cs="Times New Roman"/>
          <w:u w:val="single"/>
          <w:lang w:val="en-US"/>
        </w:rPr>
        <w:t>:</w:t>
      </w:r>
      <w:r w:rsidRPr="00086D12">
        <w:rPr>
          <w:rFonts w:ascii="Times New Roman" w:hAnsi="Times New Roman" w:cs="Times New Roman"/>
          <w:lang w:val="en-US"/>
        </w:rPr>
        <w:t xml:space="preserve"> S</w:t>
      </w:r>
      <w:r w:rsidR="00E857B0" w:rsidRPr="00086D12">
        <w:rPr>
          <w:rFonts w:ascii="Times New Roman" w:hAnsi="Times New Roman" w:cs="Times New Roman"/>
          <w:lang w:val="en-US"/>
        </w:rPr>
        <w:t xml:space="preserve">upply and demand move towards balance, </w:t>
      </w:r>
    </w:p>
    <w:p w:rsidR="00BE5400" w:rsidRPr="00FA51DE" w:rsidRDefault="00CB4E26" w:rsidP="00086D12">
      <w:pPr>
        <w:pStyle w:val="NoSpacing"/>
        <w:spacing w:line="360" w:lineRule="auto"/>
        <w:rPr>
          <w:rFonts w:ascii="Times New Roman" w:hAnsi="Times New Roman" w:cs="Times New Roman"/>
          <w:lang w:val="en-US"/>
        </w:rPr>
      </w:pPr>
      <w:r w:rsidRPr="00FA51DE">
        <w:rPr>
          <w:rFonts w:ascii="Times New Roman" w:hAnsi="Times New Roman" w:cs="Times New Roman"/>
          <w:lang w:val="en-US"/>
        </w:rPr>
        <w:t xml:space="preserve">while </w:t>
      </w:r>
      <w:r w:rsidR="00E857B0" w:rsidRPr="00FA51DE">
        <w:rPr>
          <w:rFonts w:ascii="Times New Roman" w:hAnsi="Times New Roman" w:cs="Times New Roman"/>
          <w:lang w:val="en-US"/>
        </w:rPr>
        <w:t>freight rates increase</w:t>
      </w:r>
      <w:r w:rsidR="00E256DD" w:rsidRPr="00FA51DE">
        <w:rPr>
          <w:rFonts w:ascii="Times New Roman" w:hAnsi="Times New Roman" w:cs="Times New Roman"/>
          <w:lang w:val="en-US"/>
        </w:rPr>
        <w:t xml:space="preserve"> </w:t>
      </w:r>
      <w:r w:rsidRPr="00FA51DE">
        <w:rPr>
          <w:rFonts w:ascii="Times New Roman" w:hAnsi="Times New Roman" w:cs="Times New Roman"/>
          <w:lang w:val="en-US"/>
        </w:rPr>
        <w:t>above operating costs.</w:t>
      </w:r>
    </w:p>
    <w:p w:rsidR="00E04DF1" w:rsidRPr="00FA51DE" w:rsidRDefault="00E04DF1" w:rsidP="00086D12">
      <w:pPr>
        <w:pStyle w:val="NoSpacing"/>
        <w:spacing w:line="360" w:lineRule="auto"/>
        <w:rPr>
          <w:rFonts w:ascii="Times New Roman" w:hAnsi="Times New Roman" w:cs="Times New Roman"/>
          <w:lang w:val="en-US"/>
        </w:rPr>
      </w:pPr>
    </w:p>
    <w:p w:rsidR="00383A42" w:rsidRPr="00FA51DE" w:rsidRDefault="00CB4E26" w:rsidP="00086D12">
      <w:pPr>
        <w:pStyle w:val="NoSpacing"/>
        <w:spacing w:line="360" w:lineRule="auto"/>
        <w:rPr>
          <w:rFonts w:ascii="Times New Roman" w:hAnsi="Times New Roman" w:cs="Times New Roman"/>
          <w:lang w:val="en-US"/>
        </w:rPr>
      </w:pPr>
      <w:r w:rsidRPr="00FA51DE">
        <w:rPr>
          <w:rFonts w:ascii="Times New Roman" w:hAnsi="Times New Roman" w:cs="Times New Roman"/>
          <w:u w:val="single"/>
          <w:lang w:val="en-US"/>
        </w:rPr>
        <w:lastRenderedPageBreak/>
        <w:t>P</w:t>
      </w:r>
      <w:r w:rsidR="00E857B0" w:rsidRPr="00FA51DE">
        <w:rPr>
          <w:rFonts w:ascii="Times New Roman" w:hAnsi="Times New Roman" w:cs="Times New Roman"/>
          <w:u w:val="single"/>
          <w:lang w:val="en-US"/>
        </w:rPr>
        <w:t>eak</w:t>
      </w:r>
      <w:r w:rsidR="002E5032" w:rsidRPr="00FA51DE">
        <w:rPr>
          <w:rFonts w:ascii="Times New Roman" w:hAnsi="Times New Roman" w:cs="Times New Roman"/>
          <w:u w:val="single"/>
          <w:lang w:val="en-US"/>
        </w:rPr>
        <w:t>:</w:t>
      </w:r>
      <w:r w:rsidRPr="00FA51DE">
        <w:rPr>
          <w:rFonts w:ascii="Times New Roman" w:hAnsi="Times New Roman" w:cs="Times New Roman"/>
          <w:lang w:val="en-US"/>
        </w:rPr>
        <w:t xml:space="preserve"> F</w:t>
      </w:r>
      <w:r w:rsidR="00E857B0" w:rsidRPr="00FA51DE">
        <w:rPr>
          <w:rFonts w:ascii="Times New Roman" w:hAnsi="Times New Roman" w:cs="Times New Roman"/>
          <w:lang w:val="en-US"/>
        </w:rPr>
        <w:t>reight rates are high, several times operating costs, owners become very</w:t>
      </w:r>
      <w:r w:rsidR="00E256DD" w:rsidRPr="00FA51DE">
        <w:rPr>
          <w:rFonts w:ascii="Times New Roman" w:hAnsi="Times New Roman" w:cs="Times New Roman"/>
          <w:lang w:val="en-US"/>
        </w:rPr>
        <w:t xml:space="preserve"> </w:t>
      </w:r>
      <w:r w:rsidRPr="00FA51DE">
        <w:rPr>
          <w:rFonts w:ascii="Times New Roman" w:hAnsi="Times New Roman" w:cs="Times New Roman"/>
          <w:lang w:val="en-US"/>
        </w:rPr>
        <w:t>liquid and</w:t>
      </w:r>
      <w:r w:rsidR="00E857B0" w:rsidRPr="00FA51DE">
        <w:rPr>
          <w:rFonts w:ascii="Times New Roman" w:hAnsi="Times New Roman" w:cs="Times New Roman"/>
          <w:lang w:val="en-US"/>
        </w:rPr>
        <w:t xml:space="preserve"> shipbuilding order book</w:t>
      </w:r>
      <w:r w:rsidRPr="00FA51DE">
        <w:rPr>
          <w:rFonts w:ascii="Times New Roman" w:hAnsi="Times New Roman" w:cs="Times New Roman"/>
          <w:lang w:val="en-US"/>
        </w:rPr>
        <w:t>s expand.</w:t>
      </w:r>
    </w:p>
    <w:p w:rsidR="00E04DF1" w:rsidRPr="00FA51DE" w:rsidRDefault="00E04DF1" w:rsidP="00086D12">
      <w:pPr>
        <w:pStyle w:val="NoSpacing"/>
        <w:spacing w:line="360" w:lineRule="auto"/>
        <w:rPr>
          <w:rFonts w:ascii="Times New Roman" w:hAnsi="Times New Roman" w:cs="Times New Roman"/>
          <w:lang w:val="en-US"/>
        </w:rPr>
      </w:pPr>
    </w:p>
    <w:p w:rsidR="002670CD" w:rsidRPr="00086D12" w:rsidRDefault="00CB4E26" w:rsidP="00086D12">
      <w:pPr>
        <w:pStyle w:val="NoSpacing"/>
        <w:spacing w:line="360" w:lineRule="auto"/>
        <w:rPr>
          <w:rFonts w:ascii="Times New Roman" w:hAnsi="Times New Roman" w:cs="Times New Roman"/>
          <w:lang w:val="en-US"/>
        </w:rPr>
      </w:pPr>
      <w:r w:rsidRPr="00086D12">
        <w:rPr>
          <w:rFonts w:ascii="Times New Roman" w:hAnsi="Times New Roman" w:cs="Times New Roman"/>
          <w:u w:val="single"/>
          <w:lang w:val="en-US"/>
        </w:rPr>
        <w:t>C</w:t>
      </w:r>
      <w:r w:rsidR="00E857B0" w:rsidRPr="00086D12">
        <w:rPr>
          <w:rFonts w:ascii="Times New Roman" w:hAnsi="Times New Roman" w:cs="Times New Roman"/>
          <w:u w:val="single"/>
          <w:lang w:val="en-US"/>
        </w:rPr>
        <w:t>ollapse</w:t>
      </w:r>
      <w:r w:rsidR="002E5032" w:rsidRPr="00086D12">
        <w:rPr>
          <w:rFonts w:ascii="Times New Roman" w:hAnsi="Times New Roman" w:cs="Times New Roman"/>
          <w:u w:val="single"/>
          <w:lang w:val="en-US"/>
        </w:rPr>
        <w:t>:</w:t>
      </w:r>
      <w:r w:rsidRPr="00086D12">
        <w:rPr>
          <w:rFonts w:ascii="Times New Roman" w:hAnsi="Times New Roman" w:cs="Times New Roman"/>
          <w:lang w:val="en-US"/>
        </w:rPr>
        <w:t xml:space="preserve"> S</w:t>
      </w:r>
      <w:r w:rsidR="00E857B0" w:rsidRPr="00086D12">
        <w:rPr>
          <w:rFonts w:ascii="Times New Roman" w:hAnsi="Times New Roman" w:cs="Times New Roman"/>
          <w:lang w:val="en-US"/>
        </w:rPr>
        <w:t>upply ov</w:t>
      </w:r>
      <w:r w:rsidRPr="00086D12">
        <w:rPr>
          <w:rFonts w:ascii="Times New Roman" w:hAnsi="Times New Roman" w:cs="Times New Roman"/>
          <w:lang w:val="en-US"/>
        </w:rPr>
        <w:t>ertakes demand and</w:t>
      </w:r>
      <w:r w:rsidR="00525F61" w:rsidRPr="00086D12">
        <w:rPr>
          <w:rFonts w:ascii="Times New Roman" w:hAnsi="Times New Roman" w:cs="Times New Roman"/>
          <w:lang w:val="en-US"/>
        </w:rPr>
        <w:t xml:space="preserve"> freight rates f</w:t>
      </w:r>
      <w:r w:rsidR="002F7D98" w:rsidRPr="00086D12">
        <w:rPr>
          <w:rFonts w:ascii="Times New Roman" w:hAnsi="Times New Roman" w:cs="Times New Roman"/>
          <w:lang w:val="en-US"/>
        </w:rPr>
        <w:t>a</w:t>
      </w:r>
      <w:r w:rsidR="00E857B0" w:rsidRPr="00086D12">
        <w:rPr>
          <w:rFonts w:ascii="Times New Roman" w:hAnsi="Times New Roman" w:cs="Times New Roman"/>
          <w:lang w:val="en-US"/>
        </w:rPr>
        <w:t xml:space="preserve">ll again. </w:t>
      </w:r>
    </w:p>
    <w:p w:rsidR="002670CD" w:rsidRPr="00086D12" w:rsidRDefault="002670CD" w:rsidP="002670CD">
      <w:pPr>
        <w:pStyle w:val="ListParagraph"/>
        <w:spacing w:line="360" w:lineRule="auto"/>
        <w:rPr>
          <w:sz w:val="22"/>
          <w:szCs w:val="22"/>
        </w:rPr>
      </w:pPr>
    </w:p>
    <w:p w:rsidR="007E753E" w:rsidRPr="00AA6FBD" w:rsidRDefault="00BC362E" w:rsidP="00450B40">
      <w:pPr>
        <w:spacing w:line="360" w:lineRule="auto"/>
        <w:rPr>
          <w:rFonts w:ascii="Times New Roman" w:hAnsi="Times New Roman" w:cs="Times New Roman"/>
          <w:lang w:val="en-US"/>
        </w:rPr>
      </w:pPr>
      <w:r w:rsidRPr="00086D12">
        <w:rPr>
          <w:rFonts w:ascii="Times New Roman" w:hAnsi="Times New Roman" w:cs="Times New Roman"/>
          <w:lang w:val="en-US"/>
        </w:rPr>
        <w:t xml:space="preserve">The freight market </w:t>
      </w:r>
      <w:r w:rsidR="004263EA" w:rsidRPr="00086D12">
        <w:rPr>
          <w:rFonts w:ascii="Times New Roman" w:hAnsi="Times New Roman" w:cs="Times New Roman"/>
          <w:lang w:val="en-US"/>
        </w:rPr>
        <w:t>for dry bulk is relatively open</w:t>
      </w:r>
      <w:r w:rsidRPr="00086D12">
        <w:rPr>
          <w:rFonts w:ascii="Times New Roman" w:hAnsi="Times New Roman" w:cs="Times New Roman"/>
          <w:lang w:val="en-US"/>
        </w:rPr>
        <w:t xml:space="preserve">. Cargo can be obtained through brokers and can be offered on consignment or contract. Vessels can be bought secondhand as they are numerous and fairly homogenous. The main barrier to entry into the market is the cash requirements in buying or chartering </w:t>
      </w:r>
      <w:r w:rsidR="004B40F3" w:rsidRPr="00086D12">
        <w:rPr>
          <w:rFonts w:ascii="Times New Roman" w:hAnsi="Times New Roman" w:cs="Times New Roman"/>
          <w:lang w:val="en-US"/>
        </w:rPr>
        <w:t>vessels. The vessels cost millions</w:t>
      </w:r>
      <w:r w:rsidR="004B40F3" w:rsidRPr="001D7677">
        <w:rPr>
          <w:rFonts w:ascii="Times New Roman" w:hAnsi="Times New Roman" w:cs="Times New Roman"/>
          <w:lang w:val="en-US"/>
        </w:rPr>
        <w:t xml:space="preserve"> of dollars and the prices fluctuate h</w:t>
      </w:r>
      <w:r w:rsidR="00D7573C">
        <w:rPr>
          <w:rFonts w:ascii="Times New Roman" w:hAnsi="Times New Roman" w:cs="Times New Roman"/>
          <w:lang w:val="en-US"/>
        </w:rPr>
        <w:t xml:space="preserve">ighly in a pro-cyclical manner. The </w:t>
      </w:r>
      <w:r w:rsidR="00D11F85" w:rsidRPr="001D7677">
        <w:rPr>
          <w:rFonts w:ascii="Times New Roman" w:hAnsi="Times New Roman" w:cs="Times New Roman"/>
          <w:lang w:val="en-US"/>
        </w:rPr>
        <w:t>value</w:t>
      </w:r>
      <w:r w:rsidR="00D7573C">
        <w:rPr>
          <w:rFonts w:ascii="Times New Roman" w:hAnsi="Times New Roman" w:cs="Times New Roman"/>
          <w:lang w:val="en-US"/>
        </w:rPr>
        <w:t>s</w:t>
      </w:r>
      <w:r w:rsidR="00D11F85" w:rsidRPr="001D7677">
        <w:rPr>
          <w:rFonts w:ascii="Times New Roman" w:hAnsi="Times New Roman" w:cs="Times New Roman"/>
          <w:lang w:val="en-US"/>
        </w:rPr>
        <w:t xml:space="preserve"> of the second-hand vessels fluctuate pro-cyclically with the freight rates</w:t>
      </w:r>
      <w:r w:rsidR="00D7573C">
        <w:rPr>
          <w:rFonts w:ascii="Times New Roman" w:hAnsi="Times New Roman" w:cs="Times New Roman"/>
          <w:lang w:val="en-US"/>
        </w:rPr>
        <w:t>.</w:t>
      </w:r>
      <w:r w:rsidR="004B40F3" w:rsidRPr="001D7677">
        <w:rPr>
          <w:rFonts w:ascii="Times New Roman" w:hAnsi="Times New Roman" w:cs="Times New Roman"/>
          <w:lang w:val="en-US"/>
        </w:rPr>
        <w:t xml:space="preserve"> </w:t>
      </w:r>
      <w:r w:rsidR="00D7573C">
        <w:rPr>
          <w:rFonts w:ascii="Times New Roman" w:hAnsi="Times New Roman" w:cs="Times New Roman"/>
          <w:lang w:val="en-US"/>
        </w:rPr>
        <w:t xml:space="preserve">This </w:t>
      </w:r>
      <w:r w:rsidR="004B40F3" w:rsidRPr="001D7677">
        <w:rPr>
          <w:rFonts w:ascii="Times New Roman" w:hAnsi="Times New Roman" w:cs="Times New Roman"/>
          <w:lang w:val="en-US"/>
        </w:rPr>
        <w:t>means that when prices offered to transport cargo</w:t>
      </w:r>
      <w:r w:rsidR="007E753E" w:rsidRPr="001D7677">
        <w:rPr>
          <w:rFonts w:ascii="Times New Roman" w:hAnsi="Times New Roman" w:cs="Times New Roman"/>
          <w:lang w:val="en-US"/>
        </w:rPr>
        <w:t>, i.e. freight rates,</w:t>
      </w:r>
      <w:r w:rsidR="004B40F3" w:rsidRPr="001D7677">
        <w:rPr>
          <w:rFonts w:ascii="Times New Roman" w:hAnsi="Times New Roman" w:cs="Times New Roman"/>
          <w:lang w:val="en-US"/>
        </w:rPr>
        <w:t xml:space="preserve"> </w:t>
      </w:r>
      <w:r w:rsidR="004263EA" w:rsidRPr="001D7677">
        <w:rPr>
          <w:rFonts w:ascii="Times New Roman" w:hAnsi="Times New Roman" w:cs="Times New Roman"/>
          <w:lang w:val="en-US"/>
        </w:rPr>
        <w:t>increase</w:t>
      </w:r>
      <w:r w:rsidR="004B40F3" w:rsidRPr="001D7677">
        <w:rPr>
          <w:rFonts w:ascii="Times New Roman" w:hAnsi="Times New Roman" w:cs="Times New Roman"/>
          <w:lang w:val="en-US"/>
        </w:rPr>
        <w:t xml:space="preserve">, so </w:t>
      </w:r>
      <w:r w:rsidR="007E753E" w:rsidRPr="001D7677">
        <w:rPr>
          <w:rFonts w:ascii="Times New Roman" w:hAnsi="Times New Roman" w:cs="Times New Roman"/>
          <w:lang w:val="en-US"/>
        </w:rPr>
        <w:t xml:space="preserve">too </w:t>
      </w:r>
      <w:r w:rsidR="004263EA" w:rsidRPr="001D7677">
        <w:rPr>
          <w:rFonts w:ascii="Times New Roman" w:hAnsi="Times New Roman" w:cs="Times New Roman"/>
          <w:lang w:val="en-US"/>
        </w:rPr>
        <w:t>do</w:t>
      </w:r>
      <w:r w:rsidR="004B40F3" w:rsidRPr="001D7677">
        <w:rPr>
          <w:rFonts w:ascii="Times New Roman" w:hAnsi="Times New Roman" w:cs="Times New Roman"/>
          <w:lang w:val="en-US"/>
        </w:rPr>
        <w:t xml:space="preserve"> the </w:t>
      </w:r>
      <w:r w:rsidR="00D450D4" w:rsidRPr="001D7677">
        <w:rPr>
          <w:rFonts w:ascii="Times New Roman" w:hAnsi="Times New Roman" w:cs="Times New Roman"/>
          <w:lang w:val="en-US"/>
        </w:rPr>
        <w:t xml:space="preserve">prices of </w:t>
      </w:r>
      <w:r w:rsidR="00D450D4" w:rsidRPr="00AA6FBD">
        <w:rPr>
          <w:rFonts w:ascii="Times New Roman" w:hAnsi="Times New Roman" w:cs="Times New Roman"/>
          <w:lang w:val="en-US"/>
        </w:rPr>
        <w:t xml:space="preserve">dry bulk vessels as seen in Table </w:t>
      </w:r>
      <w:r w:rsidR="00AD49E4" w:rsidRPr="00AA6FBD">
        <w:rPr>
          <w:rFonts w:ascii="Times New Roman" w:hAnsi="Times New Roman" w:cs="Times New Roman"/>
          <w:lang w:val="en-US"/>
        </w:rPr>
        <w:t>2</w:t>
      </w:r>
      <w:r w:rsidR="004263EA" w:rsidRPr="00AA6FBD">
        <w:rPr>
          <w:rFonts w:ascii="Times New Roman" w:hAnsi="Times New Roman" w:cs="Times New Roman"/>
          <w:lang w:val="en-US"/>
        </w:rPr>
        <w:t>.1</w:t>
      </w:r>
      <w:r w:rsidR="00D11F85" w:rsidRPr="00AA6FBD">
        <w:rPr>
          <w:rFonts w:ascii="Times New Roman" w:hAnsi="Times New Roman" w:cs="Times New Roman"/>
          <w:b/>
          <w:lang w:val="en-US"/>
        </w:rPr>
        <w:t xml:space="preserve"> </w:t>
      </w:r>
      <w:r w:rsidR="00D11F85" w:rsidRPr="00AA6FBD">
        <w:rPr>
          <w:rFonts w:ascii="Times New Roman" w:hAnsi="Times New Roman" w:cs="Times New Roman"/>
          <w:lang w:val="en-US"/>
        </w:rPr>
        <w:t>below.</w:t>
      </w:r>
      <w:r w:rsidR="00336FED" w:rsidRPr="00AA6FBD">
        <w:rPr>
          <w:rFonts w:ascii="Times New Roman" w:hAnsi="Times New Roman" w:cs="Times New Roman"/>
          <w:lang w:val="en-US"/>
        </w:rPr>
        <w:t xml:space="preserve"> </w:t>
      </w:r>
    </w:p>
    <w:tbl>
      <w:tblPr>
        <w:tblW w:w="9739" w:type="dxa"/>
        <w:tblInd w:w="56" w:type="dxa"/>
        <w:tblCellMar>
          <w:left w:w="70" w:type="dxa"/>
          <w:right w:w="70" w:type="dxa"/>
        </w:tblCellMar>
        <w:tblLook w:val="04A0"/>
      </w:tblPr>
      <w:tblGrid>
        <w:gridCol w:w="2708"/>
        <w:gridCol w:w="1417"/>
        <w:gridCol w:w="1843"/>
        <w:gridCol w:w="1546"/>
        <w:gridCol w:w="297"/>
        <w:gridCol w:w="144"/>
        <w:gridCol w:w="160"/>
        <w:gridCol w:w="684"/>
        <w:gridCol w:w="160"/>
        <w:gridCol w:w="411"/>
        <w:gridCol w:w="209"/>
        <w:gridCol w:w="160"/>
      </w:tblGrid>
      <w:tr w:rsidR="00227122" w:rsidRPr="00A93AF0" w:rsidTr="00227122">
        <w:trPr>
          <w:gridAfter w:val="2"/>
          <w:wAfter w:w="369" w:type="dxa"/>
          <w:trHeight w:val="315"/>
        </w:trPr>
        <w:tc>
          <w:tcPr>
            <w:tcW w:w="9370" w:type="dxa"/>
            <w:gridSpan w:val="10"/>
            <w:tcBorders>
              <w:top w:val="nil"/>
              <w:left w:val="nil"/>
              <w:bottom w:val="single" w:sz="8" w:space="0" w:color="auto"/>
              <w:right w:val="nil"/>
            </w:tcBorders>
            <w:shd w:val="clear" w:color="auto" w:fill="auto"/>
            <w:noWrap/>
            <w:vAlign w:val="bottom"/>
            <w:hideMark/>
          </w:tcPr>
          <w:p w:rsidR="00227122" w:rsidRPr="001D7677" w:rsidRDefault="00227122" w:rsidP="00F93F60">
            <w:pPr>
              <w:spacing w:after="0" w:line="360" w:lineRule="auto"/>
              <w:jc w:val="center"/>
              <w:rPr>
                <w:rFonts w:ascii="Times New Roman" w:eastAsia="Times New Roman" w:hAnsi="Times New Roman" w:cs="Times New Roman"/>
                <w:b/>
                <w:bCs/>
                <w:color w:val="000000"/>
                <w:lang w:val="en-US" w:eastAsia="nl-NL"/>
              </w:rPr>
            </w:pPr>
            <w:r w:rsidRPr="00AA6FBD">
              <w:rPr>
                <w:rFonts w:ascii="Times New Roman" w:eastAsia="Times New Roman" w:hAnsi="Times New Roman" w:cs="Times New Roman"/>
                <w:b/>
                <w:bCs/>
                <w:color w:val="000000"/>
                <w:u w:val="single"/>
                <w:lang w:val="en-US" w:eastAsia="nl-NL"/>
              </w:rPr>
              <w:t xml:space="preserve">Table </w:t>
            </w:r>
            <w:r w:rsidR="00AD49E4" w:rsidRPr="00AA6FBD">
              <w:rPr>
                <w:rFonts w:ascii="Times New Roman" w:eastAsia="Times New Roman" w:hAnsi="Times New Roman" w:cs="Times New Roman"/>
                <w:b/>
                <w:bCs/>
                <w:color w:val="000000"/>
                <w:u w:val="single"/>
                <w:lang w:val="en-US" w:eastAsia="nl-NL"/>
              </w:rPr>
              <w:t>2</w:t>
            </w:r>
            <w:r w:rsidR="00B05DD5" w:rsidRPr="00AA6FBD">
              <w:rPr>
                <w:rFonts w:ascii="Times New Roman" w:eastAsia="Times New Roman" w:hAnsi="Times New Roman" w:cs="Times New Roman"/>
                <w:b/>
                <w:bCs/>
                <w:color w:val="000000"/>
                <w:u w:val="single"/>
                <w:lang w:val="en-US" w:eastAsia="nl-NL"/>
              </w:rPr>
              <w:t>.</w:t>
            </w:r>
            <w:r w:rsidR="00EC3060" w:rsidRPr="00AA6FBD">
              <w:rPr>
                <w:rFonts w:ascii="Times New Roman" w:eastAsia="Times New Roman" w:hAnsi="Times New Roman" w:cs="Times New Roman"/>
                <w:b/>
                <w:bCs/>
                <w:color w:val="000000"/>
                <w:u w:val="single"/>
                <w:lang w:val="en-US" w:eastAsia="nl-NL"/>
              </w:rPr>
              <w:t>1</w:t>
            </w:r>
            <w:r w:rsidRPr="00AA6FBD">
              <w:rPr>
                <w:rFonts w:ascii="Times New Roman" w:eastAsia="Times New Roman" w:hAnsi="Times New Roman" w:cs="Times New Roman"/>
                <w:b/>
                <w:bCs/>
                <w:color w:val="000000"/>
                <w:lang w:val="en-US" w:eastAsia="nl-NL"/>
              </w:rPr>
              <w:t xml:space="preserve"> </w:t>
            </w:r>
            <w:r w:rsidR="00F93F60" w:rsidRPr="00AA6FBD">
              <w:rPr>
                <w:rFonts w:ascii="Times New Roman" w:eastAsia="Times New Roman" w:hAnsi="Times New Roman" w:cs="Times New Roman"/>
                <w:b/>
                <w:color w:val="000000"/>
                <w:lang w:val="en-US" w:eastAsia="nl-NL"/>
              </w:rPr>
              <w:t>C</w:t>
            </w:r>
            <w:r w:rsidRPr="00AA6FBD">
              <w:rPr>
                <w:rFonts w:ascii="Times New Roman" w:eastAsia="Times New Roman" w:hAnsi="Times New Roman" w:cs="Times New Roman"/>
                <w:b/>
                <w:color w:val="000000"/>
                <w:lang w:val="en-US" w:eastAsia="nl-NL"/>
              </w:rPr>
              <w:t>orrelations of new building vessel price, second-hand vessel price, scrap vessel price, and freight rate</w:t>
            </w:r>
            <w:r w:rsidRPr="001D7677">
              <w:rPr>
                <w:rFonts w:ascii="Times New Roman" w:eastAsia="Times New Roman" w:hAnsi="Times New Roman" w:cs="Times New Roman"/>
                <w:color w:val="000000"/>
                <w:lang w:val="en-US" w:eastAsia="nl-NL"/>
              </w:rPr>
              <w:t xml:space="preserve"> </w:t>
            </w:r>
          </w:p>
        </w:tc>
      </w:tr>
      <w:tr w:rsidR="00227122" w:rsidRPr="001D7677" w:rsidTr="00EC3060">
        <w:trPr>
          <w:gridAfter w:val="2"/>
          <w:wAfter w:w="369" w:type="dxa"/>
          <w:trHeight w:val="300"/>
        </w:trPr>
        <w:tc>
          <w:tcPr>
            <w:tcW w:w="2708" w:type="dxa"/>
            <w:tcBorders>
              <w:top w:val="nil"/>
              <w:left w:val="single" w:sz="8" w:space="0" w:color="auto"/>
              <w:bottom w:val="nil"/>
              <w:right w:val="single" w:sz="8" w:space="0" w:color="000000"/>
            </w:tcBorders>
            <w:shd w:val="clear" w:color="auto" w:fill="auto"/>
            <w:noWrap/>
            <w:vAlign w:val="bottom"/>
            <w:hideMark/>
          </w:tcPr>
          <w:p w:rsidR="00227122" w:rsidRPr="001D7677" w:rsidRDefault="00227122" w:rsidP="00450B40">
            <w:pPr>
              <w:spacing w:after="0" w:line="360" w:lineRule="auto"/>
              <w:jc w:val="center"/>
              <w:rPr>
                <w:rFonts w:ascii="Times New Roman" w:eastAsia="Times New Roman" w:hAnsi="Times New Roman" w:cs="Times New Roman"/>
                <w:color w:val="000000"/>
                <w:lang w:val="en-US" w:eastAsia="nl-NL"/>
              </w:rPr>
            </w:pPr>
            <w:r w:rsidRPr="001D7677">
              <w:rPr>
                <w:rFonts w:ascii="Times New Roman" w:eastAsia="Times New Roman" w:hAnsi="Times New Roman" w:cs="Times New Roman"/>
                <w:color w:val="000000"/>
                <w:lang w:val="en-US" w:eastAsia="nl-NL"/>
              </w:rPr>
              <w:t> </w:t>
            </w:r>
          </w:p>
        </w:tc>
        <w:tc>
          <w:tcPr>
            <w:tcW w:w="1417" w:type="dxa"/>
            <w:tcBorders>
              <w:top w:val="nil"/>
              <w:left w:val="nil"/>
              <w:bottom w:val="nil"/>
              <w:right w:val="single" w:sz="8" w:space="0" w:color="000000"/>
            </w:tcBorders>
            <w:shd w:val="clear" w:color="auto" w:fill="auto"/>
            <w:hideMark/>
          </w:tcPr>
          <w:p w:rsidR="00227122" w:rsidRPr="001D7677" w:rsidRDefault="00227122" w:rsidP="00450B40">
            <w:pPr>
              <w:spacing w:after="0" w:line="360" w:lineRule="auto"/>
              <w:jc w:val="center"/>
              <w:rPr>
                <w:rFonts w:ascii="Times New Roman" w:eastAsia="Times New Roman" w:hAnsi="Times New Roman" w:cs="Times New Roman"/>
                <w:i/>
                <w:iCs/>
                <w:color w:val="000000"/>
                <w:lang w:eastAsia="nl-NL"/>
              </w:rPr>
            </w:pPr>
            <w:r w:rsidRPr="001D7677">
              <w:rPr>
                <w:rFonts w:ascii="Times New Roman" w:eastAsia="Times New Roman" w:hAnsi="Times New Roman" w:cs="Times New Roman"/>
                <w:i/>
                <w:iCs/>
                <w:color w:val="000000"/>
                <w:lang w:eastAsia="nl-NL"/>
              </w:rPr>
              <w:t xml:space="preserve">New building vessel price </w:t>
            </w:r>
          </w:p>
        </w:tc>
        <w:tc>
          <w:tcPr>
            <w:tcW w:w="1843" w:type="dxa"/>
            <w:tcBorders>
              <w:top w:val="nil"/>
              <w:left w:val="nil"/>
              <w:bottom w:val="nil"/>
              <w:right w:val="single" w:sz="8" w:space="0" w:color="000000"/>
            </w:tcBorders>
            <w:shd w:val="clear" w:color="auto" w:fill="auto"/>
            <w:hideMark/>
          </w:tcPr>
          <w:p w:rsidR="00227122" w:rsidRPr="001D7677" w:rsidRDefault="00227122" w:rsidP="00450B40">
            <w:pPr>
              <w:spacing w:after="0" w:line="360" w:lineRule="auto"/>
              <w:jc w:val="center"/>
              <w:rPr>
                <w:rFonts w:ascii="Times New Roman" w:eastAsia="Times New Roman" w:hAnsi="Times New Roman" w:cs="Times New Roman"/>
                <w:i/>
                <w:iCs/>
                <w:color w:val="000000"/>
                <w:lang w:eastAsia="nl-NL"/>
              </w:rPr>
            </w:pPr>
            <w:r w:rsidRPr="001D7677">
              <w:rPr>
                <w:rFonts w:ascii="Times New Roman" w:eastAsia="Times New Roman" w:hAnsi="Times New Roman" w:cs="Times New Roman"/>
                <w:i/>
                <w:iCs/>
                <w:color w:val="000000"/>
                <w:lang w:eastAsia="nl-NL"/>
              </w:rPr>
              <w:t xml:space="preserve">Second-hand vessel price </w:t>
            </w:r>
          </w:p>
        </w:tc>
        <w:tc>
          <w:tcPr>
            <w:tcW w:w="1843" w:type="dxa"/>
            <w:gridSpan w:val="2"/>
            <w:tcBorders>
              <w:top w:val="nil"/>
              <w:left w:val="nil"/>
              <w:bottom w:val="nil"/>
              <w:right w:val="single" w:sz="8" w:space="0" w:color="000000"/>
            </w:tcBorders>
            <w:shd w:val="clear" w:color="auto" w:fill="auto"/>
            <w:hideMark/>
          </w:tcPr>
          <w:p w:rsidR="00227122" w:rsidRPr="001D7677" w:rsidRDefault="00227122" w:rsidP="00450B40">
            <w:pPr>
              <w:spacing w:after="0" w:line="360" w:lineRule="auto"/>
              <w:jc w:val="center"/>
              <w:rPr>
                <w:rFonts w:ascii="Times New Roman" w:eastAsia="Times New Roman" w:hAnsi="Times New Roman" w:cs="Times New Roman"/>
                <w:i/>
                <w:iCs/>
                <w:color w:val="000000"/>
                <w:lang w:eastAsia="nl-NL"/>
              </w:rPr>
            </w:pPr>
            <w:r w:rsidRPr="001D7677">
              <w:rPr>
                <w:rFonts w:ascii="Times New Roman" w:eastAsia="Times New Roman" w:hAnsi="Times New Roman" w:cs="Times New Roman"/>
                <w:i/>
                <w:iCs/>
                <w:color w:val="000000"/>
                <w:lang w:eastAsia="nl-NL"/>
              </w:rPr>
              <w:t xml:space="preserve">Scrapping vessel price </w:t>
            </w:r>
          </w:p>
        </w:tc>
        <w:tc>
          <w:tcPr>
            <w:tcW w:w="1559" w:type="dxa"/>
            <w:gridSpan w:val="5"/>
            <w:tcBorders>
              <w:top w:val="nil"/>
              <w:left w:val="nil"/>
              <w:bottom w:val="nil"/>
              <w:right w:val="single" w:sz="8" w:space="0" w:color="000000"/>
            </w:tcBorders>
            <w:shd w:val="clear" w:color="auto" w:fill="auto"/>
            <w:hideMark/>
          </w:tcPr>
          <w:p w:rsidR="00227122" w:rsidRPr="001D7677" w:rsidRDefault="00227122" w:rsidP="00450B40">
            <w:pPr>
              <w:spacing w:after="0" w:line="360" w:lineRule="auto"/>
              <w:jc w:val="center"/>
              <w:rPr>
                <w:rFonts w:ascii="Times New Roman" w:eastAsia="Times New Roman" w:hAnsi="Times New Roman" w:cs="Times New Roman"/>
                <w:i/>
                <w:iCs/>
                <w:color w:val="000000"/>
                <w:lang w:eastAsia="nl-NL"/>
              </w:rPr>
            </w:pPr>
            <w:r w:rsidRPr="001D7677">
              <w:rPr>
                <w:rFonts w:ascii="Times New Roman" w:eastAsia="Times New Roman" w:hAnsi="Times New Roman" w:cs="Times New Roman"/>
                <w:i/>
                <w:iCs/>
                <w:color w:val="000000"/>
                <w:lang w:eastAsia="nl-NL"/>
              </w:rPr>
              <w:t xml:space="preserve">Freight rate </w:t>
            </w:r>
          </w:p>
        </w:tc>
      </w:tr>
      <w:tr w:rsidR="00227122" w:rsidRPr="001D7677" w:rsidTr="00EC3060">
        <w:trPr>
          <w:gridAfter w:val="2"/>
          <w:wAfter w:w="369" w:type="dxa"/>
          <w:trHeight w:val="389"/>
        </w:trPr>
        <w:tc>
          <w:tcPr>
            <w:tcW w:w="2708" w:type="dxa"/>
            <w:tcBorders>
              <w:top w:val="single" w:sz="4" w:space="0" w:color="auto"/>
              <w:left w:val="single" w:sz="8" w:space="0" w:color="auto"/>
              <w:bottom w:val="single" w:sz="4" w:space="0" w:color="auto"/>
              <w:right w:val="single" w:sz="4" w:space="0" w:color="auto"/>
            </w:tcBorders>
            <w:shd w:val="clear" w:color="auto" w:fill="auto"/>
            <w:hideMark/>
          </w:tcPr>
          <w:p w:rsidR="00227122" w:rsidRPr="001D7677" w:rsidRDefault="00227122" w:rsidP="00450B40">
            <w:pPr>
              <w:spacing w:after="0" w:line="360" w:lineRule="auto"/>
              <w:jc w:val="center"/>
              <w:rPr>
                <w:rFonts w:ascii="Times New Roman" w:eastAsia="Times New Roman" w:hAnsi="Times New Roman" w:cs="Times New Roman"/>
                <w:color w:val="000000"/>
                <w:lang w:eastAsia="nl-NL"/>
              </w:rPr>
            </w:pPr>
            <w:r w:rsidRPr="001D7677">
              <w:rPr>
                <w:rFonts w:ascii="Times New Roman" w:eastAsia="Times New Roman" w:hAnsi="Times New Roman" w:cs="Times New Roman"/>
                <w:color w:val="000000"/>
                <w:lang w:eastAsia="nl-NL"/>
              </w:rPr>
              <w:t xml:space="preserve">New building vessel price </w:t>
            </w:r>
          </w:p>
        </w:tc>
        <w:tc>
          <w:tcPr>
            <w:tcW w:w="1417" w:type="dxa"/>
            <w:tcBorders>
              <w:top w:val="single" w:sz="4" w:space="0" w:color="auto"/>
              <w:left w:val="nil"/>
              <w:bottom w:val="single" w:sz="4" w:space="0" w:color="auto"/>
              <w:right w:val="single" w:sz="4" w:space="0" w:color="auto"/>
            </w:tcBorders>
            <w:shd w:val="clear" w:color="auto" w:fill="auto"/>
            <w:hideMark/>
          </w:tcPr>
          <w:p w:rsidR="00227122" w:rsidRPr="001D7677" w:rsidRDefault="00227122" w:rsidP="00450B40">
            <w:pPr>
              <w:spacing w:after="0" w:line="360" w:lineRule="auto"/>
              <w:jc w:val="center"/>
              <w:rPr>
                <w:rFonts w:ascii="Times New Roman" w:eastAsia="Times New Roman" w:hAnsi="Times New Roman" w:cs="Times New Roman"/>
                <w:color w:val="000000"/>
                <w:lang w:eastAsia="nl-NL"/>
              </w:rPr>
            </w:pPr>
            <w:r w:rsidRPr="001D7677">
              <w:rPr>
                <w:rFonts w:ascii="Times New Roman" w:eastAsia="Times New Roman" w:hAnsi="Times New Roman" w:cs="Times New Roman"/>
                <w:color w:val="000000"/>
                <w:lang w:eastAsia="nl-NL"/>
              </w:rPr>
              <w:t>1</w:t>
            </w:r>
          </w:p>
        </w:tc>
        <w:tc>
          <w:tcPr>
            <w:tcW w:w="1843" w:type="dxa"/>
            <w:tcBorders>
              <w:top w:val="single" w:sz="4" w:space="0" w:color="auto"/>
              <w:left w:val="nil"/>
              <w:bottom w:val="single" w:sz="4" w:space="0" w:color="auto"/>
              <w:right w:val="single" w:sz="4" w:space="0" w:color="auto"/>
            </w:tcBorders>
            <w:shd w:val="clear" w:color="auto" w:fill="auto"/>
            <w:noWrap/>
            <w:vAlign w:val="bottom"/>
            <w:hideMark/>
          </w:tcPr>
          <w:p w:rsidR="00227122" w:rsidRPr="001D7677" w:rsidRDefault="00227122" w:rsidP="00450B40">
            <w:pPr>
              <w:spacing w:after="0" w:line="360" w:lineRule="auto"/>
              <w:jc w:val="center"/>
              <w:rPr>
                <w:rFonts w:ascii="Times New Roman" w:eastAsia="Times New Roman" w:hAnsi="Times New Roman" w:cs="Times New Roman"/>
                <w:color w:val="000000"/>
                <w:lang w:eastAsia="nl-NL"/>
              </w:rPr>
            </w:pPr>
            <w:r w:rsidRPr="001D7677">
              <w:rPr>
                <w:rFonts w:ascii="Times New Roman" w:eastAsia="Times New Roman" w:hAnsi="Times New Roman" w:cs="Times New Roman"/>
                <w:color w:val="000000"/>
                <w:lang w:eastAsia="nl-NL"/>
              </w:rPr>
              <w:t> </w:t>
            </w:r>
          </w:p>
        </w:tc>
        <w:tc>
          <w:tcPr>
            <w:tcW w:w="1843" w:type="dxa"/>
            <w:gridSpan w:val="2"/>
            <w:tcBorders>
              <w:top w:val="single" w:sz="4" w:space="0" w:color="auto"/>
              <w:left w:val="nil"/>
              <w:bottom w:val="single" w:sz="4" w:space="0" w:color="auto"/>
              <w:right w:val="single" w:sz="4" w:space="0" w:color="auto"/>
            </w:tcBorders>
            <w:shd w:val="clear" w:color="auto" w:fill="auto"/>
            <w:noWrap/>
            <w:vAlign w:val="bottom"/>
            <w:hideMark/>
          </w:tcPr>
          <w:p w:rsidR="00227122" w:rsidRPr="001D7677" w:rsidRDefault="00227122" w:rsidP="00450B40">
            <w:pPr>
              <w:spacing w:after="0" w:line="360" w:lineRule="auto"/>
              <w:jc w:val="center"/>
              <w:rPr>
                <w:rFonts w:ascii="Times New Roman" w:eastAsia="Times New Roman" w:hAnsi="Times New Roman" w:cs="Times New Roman"/>
                <w:color w:val="000000"/>
                <w:lang w:eastAsia="nl-NL"/>
              </w:rPr>
            </w:pPr>
            <w:r w:rsidRPr="001D7677">
              <w:rPr>
                <w:rFonts w:ascii="Times New Roman" w:eastAsia="Times New Roman" w:hAnsi="Times New Roman" w:cs="Times New Roman"/>
                <w:color w:val="000000"/>
                <w:lang w:eastAsia="nl-NL"/>
              </w:rPr>
              <w:t> </w:t>
            </w:r>
          </w:p>
        </w:tc>
        <w:tc>
          <w:tcPr>
            <w:tcW w:w="1559" w:type="dxa"/>
            <w:gridSpan w:val="5"/>
            <w:tcBorders>
              <w:top w:val="single" w:sz="4" w:space="0" w:color="auto"/>
              <w:left w:val="nil"/>
              <w:bottom w:val="single" w:sz="4" w:space="0" w:color="auto"/>
              <w:right w:val="single" w:sz="8" w:space="0" w:color="000000"/>
            </w:tcBorders>
            <w:shd w:val="clear" w:color="auto" w:fill="auto"/>
            <w:noWrap/>
            <w:vAlign w:val="bottom"/>
            <w:hideMark/>
          </w:tcPr>
          <w:p w:rsidR="00227122" w:rsidRPr="001D7677" w:rsidRDefault="00227122" w:rsidP="00450B40">
            <w:pPr>
              <w:spacing w:after="0" w:line="360" w:lineRule="auto"/>
              <w:jc w:val="center"/>
              <w:rPr>
                <w:rFonts w:ascii="Times New Roman" w:eastAsia="Times New Roman" w:hAnsi="Times New Roman" w:cs="Times New Roman"/>
                <w:color w:val="000000"/>
                <w:lang w:eastAsia="nl-NL"/>
              </w:rPr>
            </w:pPr>
            <w:r w:rsidRPr="001D7677">
              <w:rPr>
                <w:rFonts w:ascii="Times New Roman" w:eastAsia="Times New Roman" w:hAnsi="Times New Roman" w:cs="Times New Roman"/>
                <w:color w:val="000000"/>
                <w:lang w:eastAsia="nl-NL"/>
              </w:rPr>
              <w:t> </w:t>
            </w:r>
          </w:p>
        </w:tc>
      </w:tr>
      <w:tr w:rsidR="00227122" w:rsidRPr="001D7677" w:rsidTr="00EC3060">
        <w:trPr>
          <w:gridAfter w:val="2"/>
          <w:wAfter w:w="369" w:type="dxa"/>
          <w:trHeight w:val="409"/>
        </w:trPr>
        <w:tc>
          <w:tcPr>
            <w:tcW w:w="2708" w:type="dxa"/>
            <w:tcBorders>
              <w:top w:val="single" w:sz="4" w:space="0" w:color="auto"/>
              <w:left w:val="single" w:sz="8" w:space="0" w:color="auto"/>
              <w:bottom w:val="single" w:sz="4" w:space="0" w:color="auto"/>
              <w:right w:val="single" w:sz="4" w:space="0" w:color="auto"/>
            </w:tcBorders>
            <w:shd w:val="clear" w:color="auto" w:fill="auto"/>
            <w:hideMark/>
          </w:tcPr>
          <w:p w:rsidR="00227122" w:rsidRPr="001D7677" w:rsidRDefault="00227122" w:rsidP="00450B40">
            <w:pPr>
              <w:spacing w:after="0" w:line="360" w:lineRule="auto"/>
              <w:jc w:val="center"/>
              <w:rPr>
                <w:rFonts w:ascii="Times New Roman" w:eastAsia="Times New Roman" w:hAnsi="Times New Roman" w:cs="Times New Roman"/>
                <w:color w:val="000000"/>
                <w:lang w:eastAsia="nl-NL"/>
              </w:rPr>
            </w:pPr>
            <w:r w:rsidRPr="001D7677">
              <w:rPr>
                <w:rFonts w:ascii="Times New Roman" w:eastAsia="Times New Roman" w:hAnsi="Times New Roman" w:cs="Times New Roman"/>
                <w:color w:val="000000"/>
                <w:lang w:eastAsia="nl-NL"/>
              </w:rPr>
              <w:t xml:space="preserve">Second-hand vessel price </w:t>
            </w:r>
          </w:p>
        </w:tc>
        <w:tc>
          <w:tcPr>
            <w:tcW w:w="1417" w:type="dxa"/>
            <w:tcBorders>
              <w:top w:val="single" w:sz="4" w:space="0" w:color="auto"/>
              <w:left w:val="nil"/>
              <w:bottom w:val="single" w:sz="4" w:space="0" w:color="auto"/>
              <w:right w:val="single" w:sz="4" w:space="0" w:color="auto"/>
            </w:tcBorders>
            <w:shd w:val="clear" w:color="auto" w:fill="auto"/>
            <w:hideMark/>
          </w:tcPr>
          <w:p w:rsidR="00227122" w:rsidRPr="001D7677" w:rsidRDefault="00227122" w:rsidP="00450B40">
            <w:pPr>
              <w:spacing w:after="0" w:line="360" w:lineRule="auto"/>
              <w:jc w:val="center"/>
              <w:rPr>
                <w:rFonts w:ascii="Times New Roman" w:eastAsia="Times New Roman" w:hAnsi="Times New Roman" w:cs="Times New Roman"/>
                <w:color w:val="000000"/>
                <w:lang w:eastAsia="nl-NL"/>
              </w:rPr>
            </w:pPr>
            <w:r w:rsidRPr="001D7677">
              <w:rPr>
                <w:rFonts w:ascii="Times New Roman" w:eastAsia="Times New Roman" w:hAnsi="Times New Roman" w:cs="Times New Roman"/>
                <w:color w:val="000000"/>
                <w:lang w:eastAsia="nl-NL"/>
              </w:rPr>
              <w:t xml:space="preserve">0.821(**) </w:t>
            </w:r>
          </w:p>
        </w:tc>
        <w:tc>
          <w:tcPr>
            <w:tcW w:w="1843" w:type="dxa"/>
            <w:tcBorders>
              <w:top w:val="single" w:sz="4" w:space="0" w:color="auto"/>
              <w:left w:val="nil"/>
              <w:bottom w:val="single" w:sz="4" w:space="0" w:color="auto"/>
              <w:right w:val="single" w:sz="4" w:space="0" w:color="auto"/>
            </w:tcBorders>
            <w:shd w:val="clear" w:color="auto" w:fill="auto"/>
            <w:hideMark/>
          </w:tcPr>
          <w:p w:rsidR="00227122" w:rsidRPr="001D7677" w:rsidRDefault="00227122" w:rsidP="00450B40">
            <w:pPr>
              <w:spacing w:after="0" w:line="360" w:lineRule="auto"/>
              <w:jc w:val="center"/>
              <w:rPr>
                <w:rFonts w:ascii="Times New Roman" w:eastAsia="Times New Roman" w:hAnsi="Times New Roman" w:cs="Times New Roman"/>
                <w:color w:val="000000"/>
                <w:lang w:eastAsia="nl-NL"/>
              </w:rPr>
            </w:pPr>
            <w:r w:rsidRPr="001D7677">
              <w:rPr>
                <w:rFonts w:ascii="Times New Roman" w:eastAsia="Times New Roman" w:hAnsi="Times New Roman" w:cs="Times New Roman"/>
                <w:color w:val="000000"/>
                <w:lang w:eastAsia="nl-NL"/>
              </w:rPr>
              <w:t>1</w:t>
            </w:r>
          </w:p>
        </w:tc>
        <w:tc>
          <w:tcPr>
            <w:tcW w:w="1843" w:type="dxa"/>
            <w:gridSpan w:val="2"/>
            <w:tcBorders>
              <w:top w:val="single" w:sz="4" w:space="0" w:color="auto"/>
              <w:left w:val="nil"/>
              <w:bottom w:val="single" w:sz="4" w:space="0" w:color="auto"/>
              <w:right w:val="single" w:sz="4" w:space="0" w:color="auto"/>
            </w:tcBorders>
            <w:shd w:val="clear" w:color="auto" w:fill="auto"/>
            <w:noWrap/>
            <w:vAlign w:val="bottom"/>
            <w:hideMark/>
          </w:tcPr>
          <w:p w:rsidR="00227122" w:rsidRPr="001D7677" w:rsidRDefault="00227122" w:rsidP="00450B40">
            <w:pPr>
              <w:spacing w:after="0" w:line="360" w:lineRule="auto"/>
              <w:jc w:val="center"/>
              <w:rPr>
                <w:rFonts w:ascii="Times New Roman" w:eastAsia="Times New Roman" w:hAnsi="Times New Roman" w:cs="Times New Roman"/>
                <w:color w:val="000000"/>
                <w:lang w:eastAsia="nl-NL"/>
              </w:rPr>
            </w:pPr>
            <w:r w:rsidRPr="001D7677">
              <w:rPr>
                <w:rFonts w:ascii="Times New Roman" w:eastAsia="Times New Roman" w:hAnsi="Times New Roman" w:cs="Times New Roman"/>
                <w:color w:val="000000"/>
                <w:lang w:eastAsia="nl-NL"/>
              </w:rPr>
              <w:t> </w:t>
            </w:r>
          </w:p>
        </w:tc>
        <w:tc>
          <w:tcPr>
            <w:tcW w:w="1559" w:type="dxa"/>
            <w:gridSpan w:val="5"/>
            <w:tcBorders>
              <w:top w:val="single" w:sz="4" w:space="0" w:color="auto"/>
              <w:left w:val="nil"/>
              <w:bottom w:val="single" w:sz="4" w:space="0" w:color="auto"/>
              <w:right w:val="single" w:sz="8" w:space="0" w:color="000000"/>
            </w:tcBorders>
            <w:shd w:val="clear" w:color="auto" w:fill="auto"/>
            <w:noWrap/>
            <w:vAlign w:val="bottom"/>
            <w:hideMark/>
          </w:tcPr>
          <w:p w:rsidR="00227122" w:rsidRPr="001D7677" w:rsidRDefault="00227122" w:rsidP="00450B40">
            <w:pPr>
              <w:spacing w:after="0" w:line="360" w:lineRule="auto"/>
              <w:jc w:val="center"/>
              <w:rPr>
                <w:rFonts w:ascii="Times New Roman" w:eastAsia="Times New Roman" w:hAnsi="Times New Roman" w:cs="Times New Roman"/>
                <w:color w:val="000000"/>
                <w:lang w:eastAsia="nl-NL"/>
              </w:rPr>
            </w:pPr>
            <w:r w:rsidRPr="001D7677">
              <w:rPr>
                <w:rFonts w:ascii="Times New Roman" w:eastAsia="Times New Roman" w:hAnsi="Times New Roman" w:cs="Times New Roman"/>
                <w:color w:val="000000"/>
                <w:lang w:eastAsia="nl-NL"/>
              </w:rPr>
              <w:t> </w:t>
            </w:r>
          </w:p>
        </w:tc>
      </w:tr>
      <w:tr w:rsidR="00227122" w:rsidRPr="001D7677" w:rsidTr="00EC3060">
        <w:trPr>
          <w:gridAfter w:val="2"/>
          <w:wAfter w:w="369" w:type="dxa"/>
          <w:trHeight w:val="300"/>
        </w:trPr>
        <w:tc>
          <w:tcPr>
            <w:tcW w:w="2708" w:type="dxa"/>
            <w:tcBorders>
              <w:top w:val="single" w:sz="4" w:space="0" w:color="auto"/>
              <w:left w:val="single" w:sz="8" w:space="0" w:color="auto"/>
              <w:bottom w:val="single" w:sz="4" w:space="0" w:color="auto"/>
              <w:right w:val="single" w:sz="4" w:space="0" w:color="auto"/>
            </w:tcBorders>
            <w:shd w:val="clear" w:color="auto" w:fill="auto"/>
            <w:hideMark/>
          </w:tcPr>
          <w:p w:rsidR="00227122" w:rsidRPr="001D7677" w:rsidRDefault="00227122" w:rsidP="00450B40">
            <w:pPr>
              <w:spacing w:after="0" w:line="360" w:lineRule="auto"/>
              <w:jc w:val="center"/>
              <w:rPr>
                <w:rFonts w:ascii="Times New Roman" w:eastAsia="Times New Roman" w:hAnsi="Times New Roman" w:cs="Times New Roman"/>
                <w:color w:val="000000"/>
                <w:lang w:eastAsia="nl-NL"/>
              </w:rPr>
            </w:pPr>
            <w:r w:rsidRPr="001D7677">
              <w:rPr>
                <w:rFonts w:ascii="Times New Roman" w:eastAsia="Times New Roman" w:hAnsi="Times New Roman" w:cs="Times New Roman"/>
                <w:color w:val="000000"/>
                <w:lang w:eastAsia="nl-NL"/>
              </w:rPr>
              <w:t xml:space="preserve">Scrapping vessel price </w:t>
            </w:r>
          </w:p>
        </w:tc>
        <w:tc>
          <w:tcPr>
            <w:tcW w:w="1417" w:type="dxa"/>
            <w:tcBorders>
              <w:top w:val="single" w:sz="4" w:space="0" w:color="auto"/>
              <w:left w:val="nil"/>
              <w:bottom w:val="single" w:sz="4" w:space="0" w:color="auto"/>
              <w:right w:val="single" w:sz="4" w:space="0" w:color="auto"/>
            </w:tcBorders>
            <w:shd w:val="clear" w:color="auto" w:fill="auto"/>
            <w:hideMark/>
          </w:tcPr>
          <w:p w:rsidR="00227122" w:rsidRPr="001D7677" w:rsidRDefault="00227122" w:rsidP="00450B40">
            <w:pPr>
              <w:spacing w:after="0" w:line="360" w:lineRule="auto"/>
              <w:jc w:val="center"/>
              <w:rPr>
                <w:rFonts w:ascii="Times New Roman" w:eastAsia="Times New Roman" w:hAnsi="Times New Roman" w:cs="Times New Roman"/>
                <w:color w:val="000000"/>
                <w:lang w:eastAsia="nl-NL"/>
              </w:rPr>
            </w:pPr>
            <w:r w:rsidRPr="001D7677">
              <w:rPr>
                <w:rFonts w:ascii="Times New Roman" w:eastAsia="Times New Roman" w:hAnsi="Times New Roman" w:cs="Times New Roman"/>
                <w:color w:val="000000"/>
                <w:lang w:eastAsia="nl-NL"/>
              </w:rPr>
              <w:t xml:space="preserve">0.711(**) </w:t>
            </w:r>
          </w:p>
        </w:tc>
        <w:tc>
          <w:tcPr>
            <w:tcW w:w="1843" w:type="dxa"/>
            <w:tcBorders>
              <w:top w:val="single" w:sz="4" w:space="0" w:color="auto"/>
              <w:left w:val="nil"/>
              <w:bottom w:val="single" w:sz="4" w:space="0" w:color="auto"/>
              <w:right w:val="single" w:sz="4" w:space="0" w:color="auto"/>
            </w:tcBorders>
            <w:shd w:val="clear" w:color="auto" w:fill="auto"/>
            <w:hideMark/>
          </w:tcPr>
          <w:p w:rsidR="00227122" w:rsidRPr="001D7677" w:rsidRDefault="00227122" w:rsidP="00450B40">
            <w:pPr>
              <w:spacing w:after="0" w:line="360" w:lineRule="auto"/>
              <w:jc w:val="center"/>
              <w:rPr>
                <w:rFonts w:ascii="Times New Roman" w:eastAsia="Times New Roman" w:hAnsi="Times New Roman" w:cs="Times New Roman"/>
                <w:color w:val="000000"/>
                <w:lang w:eastAsia="nl-NL"/>
              </w:rPr>
            </w:pPr>
            <w:r w:rsidRPr="001D7677">
              <w:rPr>
                <w:rFonts w:ascii="Times New Roman" w:eastAsia="Times New Roman" w:hAnsi="Times New Roman" w:cs="Times New Roman"/>
                <w:color w:val="000000"/>
                <w:lang w:eastAsia="nl-NL"/>
              </w:rPr>
              <w:t xml:space="preserve">0.915(**) </w:t>
            </w:r>
          </w:p>
        </w:tc>
        <w:tc>
          <w:tcPr>
            <w:tcW w:w="1843" w:type="dxa"/>
            <w:gridSpan w:val="2"/>
            <w:tcBorders>
              <w:top w:val="single" w:sz="4" w:space="0" w:color="auto"/>
              <w:left w:val="nil"/>
              <w:bottom w:val="single" w:sz="4" w:space="0" w:color="auto"/>
              <w:right w:val="single" w:sz="4" w:space="0" w:color="auto"/>
            </w:tcBorders>
            <w:shd w:val="clear" w:color="auto" w:fill="auto"/>
            <w:hideMark/>
          </w:tcPr>
          <w:p w:rsidR="00227122" w:rsidRPr="001D7677" w:rsidRDefault="00227122" w:rsidP="00450B40">
            <w:pPr>
              <w:spacing w:after="0" w:line="360" w:lineRule="auto"/>
              <w:jc w:val="center"/>
              <w:rPr>
                <w:rFonts w:ascii="Times New Roman" w:eastAsia="Times New Roman" w:hAnsi="Times New Roman" w:cs="Times New Roman"/>
                <w:color w:val="000000"/>
                <w:lang w:eastAsia="nl-NL"/>
              </w:rPr>
            </w:pPr>
            <w:r w:rsidRPr="001D7677">
              <w:rPr>
                <w:rFonts w:ascii="Times New Roman" w:eastAsia="Times New Roman" w:hAnsi="Times New Roman" w:cs="Times New Roman"/>
                <w:color w:val="000000"/>
                <w:lang w:eastAsia="nl-NL"/>
              </w:rPr>
              <w:t>1</w:t>
            </w:r>
          </w:p>
        </w:tc>
        <w:tc>
          <w:tcPr>
            <w:tcW w:w="1559" w:type="dxa"/>
            <w:gridSpan w:val="5"/>
            <w:tcBorders>
              <w:top w:val="single" w:sz="4" w:space="0" w:color="auto"/>
              <w:left w:val="nil"/>
              <w:bottom w:val="single" w:sz="4" w:space="0" w:color="auto"/>
              <w:right w:val="single" w:sz="8" w:space="0" w:color="000000"/>
            </w:tcBorders>
            <w:shd w:val="clear" w:color="auto" w:fill="auto"/>
            <w:noWrap/>
            <w:vAlign w:val="bottom"/>
            <w:hideMark/>
          </w:tcPr>
          <w:p w:rsidR="00227122" w:rsidRPr="001D7677" w:rsidRDefault="00227122" w:rsidP="00450B40">
            <w:pPr>
              <w:spacing w:after="0" w:line="360" w:lineRule="auto"/>
              <w:jc w:val="center"/>
              <w:rPr>
                <w:rFonts w:ascii="Times New Roman" w:eastAsia="Times New Roman" w:hAnsi="Times New Roman" w:cs="Times New Roman"/>
                <w:color w:val="000000"/>
                <w:lang w:eastAsia="nl-NL"/>
              </w:rPr>
            </w:pPr>
            <w:r w:rsidRPr="001D7677">
              <w:rPr>
                <w:rFonts w:ascii="Times New Roman" w:eastAsia="Times New Roman" w:hAnsi="Times New Roman" w:cs="Times New Roman"/>
                <w:color w:val="000000"/>
                <w:lang w:eastAsia="nl-NL"/>
              </w:rPr>
              <w:t> </w:t>
            </w:r>
          </w:p>
        </w:tc>
      </w:tr>
      <w:tr w:rsidR="00227122" w:rsidRPr="001D7677" w:rsidTr="00EC3060">
        <w:trPr>
          <w:gridAfter w:val="2"/>
          <w:wAfter w:w="369" w:type="dxa"/>
          <w:trHeight w:val="300"/>
        </w:trPr>
        <w:tc>
          <w:tcPr>
            <w:tcW w:w="2708" w:type="dxa"/>
            <w:tcBorders>
              <w:top w:val="single" w:sz="4" w:space="0" w:color="auto"/>
              <w:left w:val="single" w:sz="8" w:space="0" w:color="auto"/>
              <w:bottom w:val="single" w:sz="8" w:space="0" w:color="auto"/>
              <w:right w:val="single" w:sz="4" w:space="0" w:color="auto"/>
            </w:tcBorders>
            <w:shd w:val="clear" w:color="auto" w:fill="auto"/>
            <w:hideMark/>
          </w:tcPr>
          <w:p w:rsidR="00227122" w:rsidRPr="001D7677" w:rsidRDefault="00227122" w:rsidP="00450B40">
            <w:pPr>
              <w:spacing w:after="0" w:line="360" w:lineRule="auto"/>
              <w:jc w:val="center"/>
              <w:rPr>
                <w:rFonts w:ascii="Times New Roman" w:eastAsia="Times New Roman" w:hAnsi="Times New Roman" w:cs="Times New Roman"/>
                <w:color w:val="000000"/>
                <w:lang w:eastAsia="nl-NL"/>
              </w:rPr>
            </w:pPr>
            <w:r w:rsidRPr="001D7677">
              <w:rPr>
                <w:rFonts w:ascii="Times New Roman" w:eastAsia="Times New Roman" w:hAnsi="Times New Roman" w:cs="Times New Roman"/>
                <w:color w:val="000000"/>
                <w:lang w:eastAsia="nl-NL"/>
              </w:rPr>
              <w:t xml:space="preserve">Freight rate </w:t>
            </w:r>
          </w:p>
        </w:tc>
        <w:tc>
          <w:tcPr>
            <w:tcW w:w="1417" w:type="dxa"/>
            <w:tcBorders>
              <w:top w:val="single" w:sz="4" w:space="0" w:color="auto"/>
              <w:left w:val="nil"/>
              <w:bottom w:val="single" w:sz="8" w:space="0" w:color="auto"/>
              <w:right w:val="single" w:sz="4" w:space="0" w:color="auto"/>
            </w:tcBorders>
            <w:shd w:val="clear" w:color="auto" w:fill="auto"/>
            <w:hideMark/>
          </w:tcPr>
          <w:p w:rsidR="00227122" w:rsidRPr="001D7677" w:rsidRDefault="00227122" w:rsidP="00450B40">
            <w:pPr>
              <w:spacing w:after="0" w:line="360" w:lineRule="auto"/>
              <w:jc w:val="center"/>
              <w:rPr>
                <w:rFonts w:ascii="Times New Roman" w:eastAsia="Times New Roman" w:hAnsi="Times New Roman" w:cs="Times New Roman"/>
                <w:color w:val="000000"/>
                <w:lang w:eastAsia="nl-NL"/>
              </w:rPr>
            </w:pPr>
            <w:r w:rsidRPr="001D7677">
              <w:rPr>
                <w:rFonts w:ascii="Times New Roman" w:eastAsia="Times New Roman" w:hAnsi="Times New Roman" w:cs="Times New Roman"/>
                <w:color w:val="000000"/>
                <w:lang w:eastAsia="nl-NL"/>
              </w:rPr>
              <w:t>0.493(</w:t>
            </w:r>
            <w:r w:rsidRPr="001D7677">
              <w:rPr>
                <w:rFonts w:ascii="Times New Roman" w:eastAsia="Times New Roman" w:hAnsi="Times New Roman" w:cs="Times New Roman"/>
                <w:i/>
                <w:iCs/>
                <w:color w:val="000000"/>
                <w:lang w:eastAsia="nl-NL"/>
              </w:rPr>
              <w:t>†</w:t>
            </w:r>
            <w:r w:rsidRPr="001D7677">
              <w:rPr>
                <w:rFonts w:ascii="Times New Roman" w:eastAsia="Times New Roman" w:hAnsi="Times New Roman" w:cs="Times New Roman"/>
                <w:color w:val="000000"/>
                <w:lang w:eastAsia="nl-NL"/>
              </w:rPr>
              <w:t xml:space="preserve">) </w:t>
            </w:r>
          </w:p>
        </w:tc>
        <w:tc>
          <w:tcPr>
            <w:tcW w:w="1843" w:type="dxa"/>
            <w:tcBorders>
              <w:top w:val="single" w:sz="4" w:space="0" w:color="auto"/>
              <w:left w:val="nil"/>
              <w:bottom w:val="single" w:sz="8" w:space="0" w:color="auto"/>
              <w:right w:val="single" w:sz="4" w:space="0" w:color="auto"/>
            </w:tcBorders>
            <w:shd w:val="clear" w:color="auto" w:fill="auto"/>
            <w:hideMark/>
          </w:tcPr>
          <w:p w:rsidR="00227122" w:rsidRPr="001D7677" w:rsidRDefault="00227122" w:rsidP="00450B40">
            <w:pPr>
              <w:spacing w:after="0" w:line="360" w:lineRule="auto"/>
              <w:jc w:val="center"/>
              <w:rPr>
                <w:rFonts w:ascii="Times New Roman" w:eastAsia="Times New Roman" w:hAnsi="Times New Roman" w:cs="Times New Roman"/>
                <w:color w:val="000000"/>
                <w:lang w:eastAsia="nl-NL"/>
              </w:rPr>
            </w:pPr>
            <w:r w:rsidRPr="001D7677">
              <w:rPr>
                <w:rFonts w:ascii="Times New Roman" w:eastAsia="Times New Roman" w:hAnsi="Times New Roman" w:cs="Times New Roman"/>
                <w:color w:val="000000"/>
                <w:lang w:eastAsia="nl-NL"/>
              </w:rPr>
              <w:t xml:space="preserve">0.847(**) </w:t>
            </w:r>
          </w:p>
        </w:tc>
        <w:tc>
          <w:tcPr>
            <w:tcW w:w="1843" w:type="dxa"/>
            <w:gridSpan w:val="2"/>
            <w:tcBorders>
              <w:top w:val="single" w:sz="4" w:space="0" w:color="auto"/>
              <w:left w:val="nil"/>
              <w:bottom w:val="single" w:sz="8" w:space="0" w:color="auto"/>
              <w:right w:val="single" w:sz="4" w:space="0" w:color="auto"/>
            </w:tcBorders>
            <w:shd w:val="clear" w:color="auto" w:fill="auto"/>
            <w:hideMark/>
          </w:tcPr>
          <w:p w:rsidR="00227122" w:rsidRPr="001D7677" w:rsidRDefault="00227122" w:rsidP="00450B40">
            <w:pPr>
              <w:spacing w:after="0" w:line="360" w:lineRule="auto"/>
              <w:jc w:val="center"/>
              <w:rPr>
                <w:rFonts w:ascii="Times New Roman" w:eastAsia="Times New Roman" w:hAnsi="Times New Roman" w:cs="Times New Roman"/>
                <w:color w:val="000000"/>
                <w:lang w:eastAsia="nl-NL"/>
              </w:rPr>
            </w:pPr>
            <w:r w:rsidRPr="001D7677">
              <w:rPr>
                <w:rFonts w:ascii="Times New Roman" w:eastAsia="Times New Roman" w:hAnsi="Times New Roman" w:cs="Times New Roman"/>
                <w:color w:val="000000"/>
                <w:lang w:eastAsia="nl-NL"/>
              </w:rPr>
              <w:t xml:space="preserve">0.848(**) </w:t>
            </w:r>
          </w:p>
        </w:tc>
        <w:tc>
          <w:tcPr>
            <w:tcW w:w="1559" w:type="dxa"/>
            <w:gridSpan w:val="5"/>
            <w:tcBorders>
              <w:top w:val="single" w:sz="4" w:space="0" w:color="auto"/>
              <w:left w:val="nil"/>
              <w:bottom w:val="single" w:sz="8" w:space="0" w:color="auto"/>
              <w:right w:val="single" w:sz="8" w:space="0" w:color="000000"/>
            </w:tcBorders>
            <w:shd w:val="clear" w:color="auto" w:fill="auto"/>
            <w:hideMark/>
          </w:tcPr>
          <w:p w:rsidR="00227122" w:rsidRPr="001D7677" w:rsidRDefault="00227122" w:rsidP="00450B40">
            <w:pPr>
              <w:spacing w:after="0" w:line="360" w:lineRule="auto"/>
              <w:jc w:val="center"/>
              <w:rPr>
                <w:rFonts w:ascii="Times New Roman" w:eastAsia="Times New Roman" w:hAnsi="Times New Roman" w:cs="Times New Roman"/>
                <w:color w:val="000000"/>
                <w:lang w:eastAsia="nl-NL"/>
              </w:rPr>
            </w:pPr>
            <w:r w:rsidRPr="001D7677">
              <w:rPr>
                <w:rFonts w:ascii="Times New Roman" w:eastAsia="Times New Roman" w:hAnsi="Times New Roman" w:cs="Times New Roman"/>
                <w:color w:val="000000"/>
                <w:lang w:eastAsia="nl-NL"/>
              </w:rPr>
              <w:t>1</w:t>
            </w:r>
          </w:p>
        </w:tc>
      </w:tr>
      <w:tr w:rsidR="00227122" w:rsidRPr="00A93AF0" w:rsidTr="00227122">
        <w:trPr>
          <w:trHeight w:val="300"/>
        </w:trPr>
        <w:tc>
          <w:tcPr>
            <w:tcW w:w="7955" w:type="dxa"/>
            <w:gridSpan w:val="6"/>
            <w:tcBorders>
              <w:top w:val="nil"/>
              <w:left w:val="nil"/>
              <w:bottom w:val="nil"/>
              <w:right w:val="nil"/>
            </w:tcBorders>
            <w:shd w:val="clear" w:color="auto" w:fill="auto"/>
            <w:noWrap/>
            <w:vAlign w:val="bottom"/>
            <w:hideMark/>
          </w:tcPr>
          <w:p w:rsidR="00227122" w:rsidRPr="001D7677" w:rsidRDefault="00227122" w:rsidP="00450B40">
            <w:pPr>
              <w:spacing w:after="0" w:line="360" w:lineRule="auto"/>
              <w:rPr>
                <w:rFonts w:ascii="Times New Roman" w:eastAsia="Times New Roman" w:hAnsi="Times New Roman" w:cs="Times New Roman"/>
                <w:color w:val="000000"/>
                <w:lang w:val="en-US" w:eastAsia="nl-NL"/>
              </w:rPr>
            </w:pPr>
            <w:r w:rsidRPr="001D7677">
              <w:rPr>
                <w:rFonts w:ascii="Times New Roman" w:eastAsia="Times New Roman" w:hAnsi="Times New Roman" w:cs="Times New Roman"/>
                <w:color w:val="000000"/>
                <w:lang w:val="en-US" w:eastAsia="nl-NL"/>
              </w:rPr>
              <w:t xml:space="preserve">Notes: ** significant at the 0.01 level (2-tailed) </w:t>
            </w:r>
          </w:p>
        </w:tc>
        <w:tc>
          <w:tcPr>
            <w:tcW w:w="160" w:type="dxa"/>
            <w:tcBorders>
              <w:top w:val="nil"/>
              <w:left w:val="nil"/>
              <w:bottom w:val="nil"/>
              <w:right w:val="nil"/>
            </w:tcBorders>
            <w:shd w:val="clear" w:color="auto" w:fill="auto"/>
            <w:noWrap/>
            <w:vAlign w:val="bottom"/>
            <w:hideMark/>
          </w:tcPr>
          <w:p w:rsidR="00227122" w:rsidRPr="001D7677" w:rsidRDefault="00227122" w:rsidP="00450B40">
            <w:pPr>
              <w:spacing w:after="0" w:line="360" w:lineRule="auto"/>
              <w:rPr>
                <w:rFonts w:ascii="Times New Roman" w:eastAsia="Times New Roman" w:hAnsi="Times New Roman" w:cs="Times New Roman"/>
                <w:color w:val="000000"/>
                <w:lang w:val="en-US" w:eastAsia="nl-NL"/>
              </w:rPr>
            </w:pPr>
          </w:p>
        </w:tc>
        <w:tc>
          <w:tcPr>
            <w:tcW w:w="684" w:type="dxa"/>
            <w:tcBorders>
              <w:top w:val="nil"/>
              <w:left w:val="nil"/>
              <w:bottom w:val="nil"/>
              <w:right w:val="nil"/>
            </w:tcBorders>
            <w:shd w:val="clear" w:color="auto" w:fill="auto"/>
            <w:noWrap/>
            <w:vAlign w:val="bottom"/>
            <w:hideMark/>
          </w:tcPr>
          <w:p w:rsidR="00227122" w:rsidRPr="001D7677" w:rsidRDefault="00227122" w:rsidP="00450B40">
            <w:pPr>
              <w:spacing w:after="0" w:line="360" w:lineRule="auto"/>
              <w:rPr>
                <w:rFonts w:ascii="Times New Roman" w:eastAsia="Times New Roman" w:hAnsi="Times New Roman" w:cs="Times New Roman"/>
                <w:color w:val="000000"/>
                <w:lang w:val="en-US" w:eastAsia="nl-NL"/>
              </w:rPr>
            </w:pPr>
          </w:p>
        </w:tc>
        <w:tc>
          <w:tcPr>
            <w:tcW w:w="160" w:type="dxa"/>
            <w:tcBorders>
              <w:top w:val="nil"/>
              <w:left w:val="nil"/>
              <w:bottom w:val="nil"/>
              <w:right w:val="nil"/>
            </w:tcBorders>
            <w:shd w:val="clear" w:color="auto" w:fill="auto"/>
            <w:noWrap/>
            <w:vAlign w:val="bottom"/>
            <w:hideMark/>
          </w:tcPr>
          <w:p w:rsidR="00227122" w:rsidRPr="001D7677" w:rsidRDefault="00227122" w:rsidP="00450B40">
            <w:pPr>
              <w:spacing w:after="0" w:line="360" w:lineRule="auto"/>
              <w:rPr>
                <w:rFonts w:ascii="Times New Roman" w:eastAsia="Times New Roman" w:hAnsi="Times New Roman" w:cs="Times New Roman"/>
                <w:color w:val="000000"/>
                <w:lang w:val="en-US" w:eastAsia="nl-NL"/>
              </w:rPr>
            </w:pPr>
          </w:p>
        </w:tc>
        <w:tc>
          <w:tcPr>
            <w:tcW w:w="620" w:type="dxa"/>
            <w:gridSpan w:val="2"/>
            <w:tcBorders>
              <w:top w:val="nil"/>
              <w:left w:val="nil"/>
              <w:bottom w:val="nil"/>
              <w:right w:val="nil"/>
            </w:tcBorders>
            <w:shd w:val="clear" w:color="auto" w:fill="auto"/>
            <w:noWrap/>
            <w:vAlign w:val="bottom"/>
            <w:hideMark/>
          </w:tcPr>
          <w:p w:rsidR="00227122" w:rsidRPr="001D7677" w:rsidRDefault="00227122" w:rsidP="00450B40">
            <w:pPr>
              <w:spacing w:after="0" w:line="360" w:lineRule="auto"/>
              <w:rPr>
                <w:rFonts w:ascii="Times New Roman" w:eastAsia="Times New Roman" w:hAnsi="Times New Roman" w:cs="Times New Roman"/>
                <w:color w:val="000000"/>
                <w:lang w:val="en-US" w:eastAsia="nl-NL"/>
              </w:rPr>
            </w:pPr>
          </w:p>
        </w:tc>
        <w:tc>
          <w:tcPr>
            <w:tcW w:w="160" w:type="dxa"/>
            <w:tcBorders>
              <w:top w:val="nil"/>
              <w:left w:val="nil"/>
              <w:bottom w:val="nil"/>
              <w:right w:val="nil"/>
            </w:tcBorders>
            <w:shd w:val="clear" w:color="auto" w:fill="auto"/>
            <w:noWrap/>
            <w:vAlign w:val="bottom"/>
            <w:hideMark/>
          </w:tcPr>
          <w:p w:rsidR="00227122" w:rsidRPr="001D7677" w:rsidRDefault="00227122" w:rsidP="00450B40">
            <w:pPr>
              <w:spacing w:after="0" w:line="360" w:lineRule="auto"/>
              <w:rPr>
                <w:rFonts w:ascii="Times New Roman" w:eastAsia="Times New Roman" w:hAnsi="Times New Roman" w:cs="Times New Roman"/>
                <w:color w:val="000000"/>
                <w:lang w:val="en-US" w:eastAsia="nl-NL"/>
              </w:rPr>
            </w:pPr>
          </w:p>
        </w:tc>
      </w:tr>
      <w:tr w:rsidR="00227122" w:rsidRPr="00A93AF0" w:rsidTr="00227122">
        <w:trPr>
          <w:trHeight w:val="300"/>
        </w:trPr>
        <w:tc>
          <w:tcPr>
            <w:tcW w:w="7514" w:type="dxa"/>
            <w:gridSpan w:val="4"/>
            <w:tcBorders>
              <w:top w:val="nil"/>
              <w:left w:val="nil"/>
              <w:bottom w:val="nil"/>
              <w:right w:val="nil"/>
            </w:tcBorders>
            <w:shd w:val="clear" w:color="auto" w:fill="auto"/>
            <w:noWrap/>
            <w:vAlign w:val="bottom"/>
            <w:hideMark/>
          </w:tcPr>
          <w:p w:rsidR="00146534" w:rsidRPr="000814C5" w:rsidRDefault="00227122" w:rsidP="00450B40">
            <w:pPr>
              <w:spacing w:after="0" w:line="360" w:lineRule="auto"/>
              <w:rPr>
                <w:rFonts w:ascii="Times New Roman" w:eastAsia="Times New Roman" w:hAnsi="Times New Roman" w:cs="Times New Roman"/>
                <w:color w:val="000000"/>
                <w:lang w:val="en-US" w:eastAsia="nl-NL"/>
              </w:rPr>
            </w:pPr>
            <w:r w:rsidRPr="001D7677">
              <w:rPr>
                <w:rFonts w:ascii="Times New Roman" w:eastAsia="Times New Roman" w:hAnsi="Times New Roman" w:cs="Times New Roman"/>
                <w:i/>
                <w:iCs/>
                <w:color w:val="000000"/>
                <w:lang w:val="en-US" w:eastAsia="nl-NL"/>
              </w:rPr>
              <w:t xml:space="preserve">† </w:t>
            </w:r>
            <w:r w:rsidRPr="001D7677">
              <w:rPr>
                <w:rFonts w:ascii="Times New Roman" w:eastAsia="Times New Roman" w:hAnsi="Times New Roman" w:cs="Times New Roman"/>
                <w:color w:val="000000"/>
                <w:lang w:val="en-US" w:eastAsia="nl-NL"/>
              </w:rPr>
              <w:t>significant at the 0.10 level (2-tailed).</w:t>
            </w:r>
          </w:p>
        </w:tc>
        <w:tc>
          <w:tcPr>
            <w:tcW w:w="441" w:type="dxa"/>
            <w:gridSpan w:val="2"/>
            <w:tcBorders>
              <w:top w:val="nil"/>
              <w:left w:val="nil"/>
              <w:bottom w:val="nil"/>
              <w:right w:val="nil"/>
            </w:tcBorders>
            <w:shd w:val="clear" w:color="auto" w:fill="auto"/>
            <w:noWrap/>
            <w:vAlign w:val="bottom"/>
            <w:hideMark/>
          </w:tcPr>
          <w:p w:rsidR="00227122" w:rsidRPr="001D7677" w:rsidRDefault="00227122" w:rsidP="00450B40">
            <w:pPr>
              <w:spacing w:after="0" w:line="360" w:lineRule="auto"/>
              <w:rPr>
                <w:rFonts w:ascii="Times New Roman" w:eastAsia="Times New Roman" w:hAnsi="Times New Roman" w:cs="Times New Roman"/>
                <w:color w:val="000000"/>
                <w:lang w:val="en-US" w:eastAsia="nl-NL"/>
              </w:rPr>
            </w:pPr>
          </w:p>
        </w:tc>
        <w:tc>
          <w:tcPr>
            <w:tcW w:w="160" w:type="dxa"/>
            <w:tcBorders>
              <w:top w:val="nil"/>
              <w:left w:val="nil"/>
              <w:bottom w:val="nil"/>
              <w:right w:val="nil"/>
            </w:tcBorders>
            <w:shd w:val="clear" w:color="auto" w:fill="auto"/>
            <w:noWrap/>
            <w:vAlign w:val="bottom"/>
            <w:hideMark/>
          </w:tcPr>
          <w:p w:rsidR="00227122" w:rsidRPr="001D7677" w:rsidRDefault="00227122" w:rsidP="00450B40">
            <w:pPr>
              <w:spacing w:after="0" w:line="360" w:lineRule="auto"/>
              <w:rPr>
                <w:rFonts w:ascii="Times New Roman" w:eastAsia="Times New Roman" w:hAnsi="Times New Roman" w:cs="Times New Roman"/>
                <w:color w:val="000000"/>
                <w:lang w:val="en-US" w:eastAsia="nl-NL"/>
              </w:rPr>
            </w:pPr>
          </w:p>
        </w:tc>
        <w:tc>
          <w:tcPr>
            <w:tcW w:w="684" w:type="dxa"/>
            <w:tcBorders>
              <w:top w:val="nil"/>
              <w:left w:val="nil"/>
              <w:bottom w:val="nil"/>
              <w:right w:val="nil"/>
            </w:tcBorders>
            <w:shd w:val="clear" w:color="auto" w:fill="auto"/>
            <w:noWrap/>
            <w:vAlign w:val="bottom"/>
            <w:hideMark/>
          </w:tcPr>
          <w:p w:rsidR="00227122" w:rsidRPr="001D7677" w:rsidRDefault="00227122" w:rsidP="00450B40">
            <w:pPr>
              <w:spacing w:after="0" w:line="360" w:lineRule="auto"/>
              <w:rPr>
                <w:rFonts w:ascii="Times New Roman" w:eastAsia="Times New Roman" w:hAnsi="Times New Roman" w:cs="Times New Roman"/>
                <w:color w:val="000000"/>
                <w:lang w:val="en-US" w:eastAsia="nl-NL"/>
              </w:rPr>
            </w:pPr>
          </w:p>
        </w:tc>
        <w:tc>
          <w:tcPr>
            <w:tcW w:w="160" w:type="dxa"/>
            <w:tcBorders>
              <w:top w:val="nil"/>
              <w:left w:val="nil"/>
              <w:bottom w:val="nil"/>
              <w:right w:val="nil"/>
            </w:tcBorders>
            <w:shd w:val="clear" w:color="auto" w:fill="auto"/>
            <w:noWrap/>
            <w:vAlign w:val="bottom"/>
            <w:hideMark/>
          </w:tcPr>
          <w:p w:rsidR="00227122" w:rsidRPr="001D7677" w:rsidRDefault="00227122" w:rsidP="00450B40">
            <w:pPr>
              <w:spacing w:after="0" w:line="360" w:lineRule="auto"/>
              <w:rPr>
                <w:rFonts w:ascii="Times New Roman" w:eastAsia="Times New Roman" w:hAnsi="Times New Roman" w:cs="Times New Roman"/>
                <w:color w:val="000000"/>
                <w:lang w:val="en-US" w:eastAsia="nl-NL"/>
              </w:rPr>
            </w:pPr>
          </w:p>
        </w:tc>
        <w:tc>
          <w:tcPr>
            <w:tcW w:w="620" w:type="dxa"/>
            <w:gridSpan w:val="2"/>
            <w:tcBorders>
              <w:top w:val="nil"/>
              <w:left w:val="nil"/>
              <w:bottom w:val="nil"/>
              <w:right w:val="nil"/>
            </w:tcBorders>
            <w:shd w:val="clear" w:color="auto" w:fill="auto"/>
            <w:noWrap/>
            <w:vAlign w:val="bottom"/>
            <w:hideMark/>
          </w:tcPr>
          <w:p w:rsidR="00227122" w:rsidRPr="001D7677" w:rsidRDefault="00227122" w:rsidP="00450B40">
            <w:pPr>
              <w:spacing w:after="0" w:line="360" w:lineRule="auto"/>
              <w:rPr>
                <w:rFonts w:ascii="Times New Roman" w:eastAsia="Times New Roman" w:hAnsi="Times New Roman" w:cs="Times New Roman"/>
                <w:color w:val="000000"/>
                <w:lang w:val="en-US" w:eastAsia="nl-NL"/>
              </w:rPr>
            </w:pPr>
          </w:p>
        </w:tc>
        <w:tc>
          <w:tcPr>
            <w:tcW w:w="160" w:type="dxa"/>
            <w:tcBorders>
              <w:top w:val="nil"/>
              <w:left w:val="nil"/>
              <w:bottom w:val="nil"/>
              <w:right w:val="nil"/>
            </w:tcBorders>
            <w:shd w:val="clear" w:color="auto" w:fill="auto"/>
            <w:noWrap/>
            <w:vAlign w:val="bottom"/>
            <w:hideMark/>
          </w:tcPr>
          <w:p w:rsidR="00227122" w:rsidRPr="001D7677" w:rsidRDefault="00227122" w:rsidP="00450B40">
            <w:pPr>
              <w:spacing w:after="0" w:line="360" w:lineRule="auto"/>
              <w:rPr>
                <w:rFonts w:ascii="Times New Roman" w:eastAsia="Times New Roman" w:hAnsi="Times New Roman" w:cs="Times New Roman"/>
                <w:color w:val="000000"/>
                <w:lang w:val="en-US" w:eastAsia="nl-NL"/>
              </w:rPr>
            </w:pPr>
          </w:p>
        </w:tc>
      </w:tr>
    </w:tbl>
    <w:p w:rsidR="007E753E" w:rsidRPr="000814C5" w:rsidRDefault="000814C5" w:rsidP="00450B40">
      <w:pPr>
        <w:spacing w:line="360" w:lineRule="auto"/>
        <w:rPr>
          <w:rFonts w:ascii="Times New Roman" w:hAnsi="Times New Roman" w:cs="Times New Roman"/>
          <w:i/>
          <w:lang w:val="en-US"/>
        </w:rPr>
      </w:pPr>
      <w:r w:rsidRPr="000814C5">
        <w:rPr>
          <w:rFonts w:ascii="Times New Roman" w:hAnsi="Times New Roman" w:cs="Times New Roman"/>
          <w:lang w:val="en-US"/>
        </w:rPr>
        <w:t xml:space="preserve">Source: </w:t>
      </w:r>
      <w:r w:rsidR="008321AF" w:rsidRPr="000814C5">
        <w:rPr>
          <w:rFonts w:ascii="Times New Roman" w:hAnsi="Times New Roman" w:cs="Times New Roman"/>
          <w:lang w:val="en-US"/>
        </w:rPr>
        <w:t>(Lung, Quaddus 2009)</w:t>
      </w:r>
    </w:p>
    <w:p w:rsidR="00294537" w:rsidRDefault="00611CC5" w:rsidP="005C4AC8">
      <w:pPr>
        <w:autoSpaceDE w:val="0"/>
        <w:autoSpaceDN w:val="0"/>
        <w:adjustRightInd w:val="0"/>
        <w:spacing w:after="0" w:line="360" w:lineRule="auto"/>
        <w:rPr>
          <w:rFonts w:ascii="Times New Roman" w:hAnsi="Times New Roman" w:cs="Times New Roman"/>
          <w:lang w:val="en-US"/>
        </w:rPr>
      </w:pPr>
      <w:r w:rsidRPr="001D7677">
        <w:rPr>
          <w:rFonts w:ascii="Times New Roman" w:hAnsi="Times New Roman" w:cs="Times New Roman"/>
          <w:lang w:val="en-US"/>
        </w:rPr>
        <w:t>The</w:t>
      </w:r>
      <w:r w:rsidR="006C5F24" w:rsidRPr="001D7677">
        <w:rPr>
          <w:rFonts w:ascii="Times New Roman" w:hAnsi="Times New Roman" w:cs="Times New Roman"/>
          <w:lang w:val="en-US"/>
        </w:rPr>
        <w:t xml:space="preserve"> synergistic effect of </w:t>
      </w:r>
      <w:r w:rsidR="00D7573C">
        <w:rPr>
          <w:rFonts w:ascii="Times New Roman" w:hAnsi="Times New Roman" w:cs="Times New Roman"/>
          <w:lang w:val="en-US"/>
        </w:rPr>
        <w:t xml:space="preserve">the owner’s </w:t>
      </w:r>
      <w:r w:rsidR="006C5F24" w:rsidRPr="001D7677">
        <w:rPr>
          <w:rFonts w:ascii="Times New Roman" w:hAnsi="Times New Roman" w:cs="Times New Roman"/>
          <w:lang w:val="en-US"/>
        </w:rPr>
        <w:t>income from o</w:t>
      </w:r>
      <w:r w:rsidR="00D7573C">
        <w:rPr>
          <w:rFonts w:ascii="Times New Roman" w:hAnsi="Times New Roman" w:cs="Times New Roman"/>
          <w:lang w:val="en-US"/>
        </w:rPr>
        <w:t>perating the vessel</w:t>
      </w:r>
      <w:r w:rsidR="006C5F24" w:rsidRPr="001D7677">
        <w:rPr>
          <w:rFonts w:ascii="Times New Roman" w:hAnsi="Times New Roman" w:cs="Times New Roman"/>
          <w:lang w:val="en-US"/>
        </w:rPr>
        <w:t xml:space="preserve"> in the form of charter rates</w:t>
      </w:r>
      <w:r w:rsidR="00D7573C">
        <w:rPr>
          <w:rFonts w:ascii="Times New Roman" w:hAnsi="Times New Roman" w:cs="Times New Roman"/>
          <w:lang w:val="en-US"/>
        </w:rPr>
        <w:t>,</w:t>
      </w:r>
      <w:r w:rsidR="006C5F24" w:rsidRPr="001D7677">
        <w:rPr>
          <w:rFonts w:ascii="Times New Roman" w:hAnsi="Times New Roman" w:cs="Times New Roman"/>
          <w:lang w:val="en-US"/>
        </w:rPr>
        <w:t xml:space="preserve"> and simultaneously the asset ballooning because of the increase in vessel value</w:t>
      </w:r>
      <w:r w:rsidR="00D7573C">
        <w:rPr>
          <w:rFonts w:ascii="Times New Roman" w:hAnsi="Times New Roman" w:cs="Times New Roman"/>
          <w:lang w:val="en-US"/>
        </w:rPr>
        <w:t>,</w:t>
      </w:r>
      <w:r w:rsidR="006C5F24" w:rsidRPr="001D7677">
        <w:rPr>
          <w:rFonts w:ascii="Times New Roman" w:hAnsi="Times New Roman" w:cs="Times New Roman"/>
          <w:lang w:val="en-US"/>
        </w:rPr>
        <w:t xml:space="preserve"> can mak</w:t>
      </w:r>
      <w:r w:rsidR="00D7573C">
        <w:rPr>
          <w:rFonts w:ascii="Times New Roman" w:hAnsi="Times New Roman" w:cs="Times New Roman"/>
          <w:lang w:val="en-US"/>
        </w:rPr>
        <w:t xml:space="preserve">e the balance sheet of the ship </w:t>
      </w:r>
      <w:r w:rsidR="006C5F24" w:rsidRPr="001D7677">
        <w:rPr>
          <w:rFonts w:ascii="Times New Roman" w:hAnsi="Times New Roman" w:cs="Times New Roman"/>
          <w:lang w:val="en-US"/>
        </w:rPr>
        <w:t>owner look rosier than it is actuality is. To outsiders th</w:t>
      </w:r>
      <w:r w:rsidR="00D7573C">
        <w:rPr>
          <w:rFonts w:ascii="Times New Roman" w:hAnsi="Times New Roman" w:cs="Times New Roman"/>
          <w:lang w:val="en-US"/>
        </w:rPr>
        <w:t>e shipping industry will look like</w:t>
      </w:r>
      <w:r w:rsidR="006C5F24" w:rsidRPr="001D7677">
        <w:rPr>
          <w:rFonts w:ascii="Times New Roman" w:hAnsi="Times New Roman" w:cs="Times New Roman"/>
          <w:lang w:val="en-US"/>
        </w:rPr>
        <w:t xml:space="preserve"> a hugely profitable business.</w:t>
      </w:r>
      <w:r w:rsidR="009D63F5" w:rsidRPr="001D7677">
        <w:rPr>
          <w:rFonts w:ascii="Times New Roman" w:hAnsi="Times New Roman" w:cs="Times New Roman"/>
          <w:lang w:val="en-US"/>
        </w:rPr>
        <w:t xml:space="preserve"> The general feeling of excitement means that investors will be looking for companies to invest in or to start new companies themselves. </w:t>
      </w:r>
      <w:r w:rsidR="00D44D77" w:rsidRPr="001D7677">
        <w:rPr>
          <w:rFonts w:ascii="Times New Roman" w:hAnsi="Times New Roman" w:cs="Times New Roman"/>
          <w:lang w:val="en-US"/>
        </w:rPr>
        <w:t>At this moment, as there are only low entry barriers</w:t>
      </w:r>
      <w:r w:rsidR="006C5F24" w:rsidRPr="001D7677">
        <w:rPr>
          <w:rFonts w:ascii="Times New Roman" w:hAnsi="Times New Roman" w:cs="Times New Roman"/>
          <w:lang w:val="en-US"/>
        </w:rPr>
        <w:t xml:space="preserve"> except for lots of cash, new entrants will come into the market with lots of cash just at the time that their competitors are enjoying </w:t>
      </w:r>
      <w:r w:rsidR="00D44D77" w:rsidRPr="001D7677">
        <w:rPr>
          <w:rFonts w:ascii="Times New Roman" w:hAnsi="Times New Roman" w:cs="Times New Roman"/>
          <w:lang w:val="en-US"/>
        </w:rPr>
        <w:t xml:space="preserve">a period of positive cash flow. The new entries and </w:t>
      </w:r>
      <w:r w:rsidR="00C846A7" w:rsidRPr="001D7677">
        <w:rPr>
          <w:rFonts w:ascii="Times New Roman" w:hAnsi="Times New Roman" w:cs="Times New Roman"/>
          <w:lang w:val="en-US"/>
        </w:rPr>
        <w:t xml:space="preserve">some </w:t>
      </w:r>
      <w:r w:rsidR="00D7573C">
        <w:rPr>
          <w:rFonts w:ascii="Times New Roman" w:hAnsi="Times New Roman" w:cs="Times New Roman"/>
          <w:lang w:val="en-US"/>
        </w:rPr>
        <w:t xml:space="preserve">existing ship </w:t>
      </w:r>
      <w:r w:rsidR="00D44D77" w:rsidRPr="001D7677">
        <w:rPr>
          <w:rFonts w:ascii="Times New Roman" w:hAnsi="Times New Roman" w:cs="Times New Roman"/>
          <w:lang w:val="en-US"/>
        </w:rPr>
        <w:t>owners will try to leverage their income flows by increasing their capacity. Eventually the market will be saturated or market conditions will change and freight rates will plummet together with the balance sheets of the players in the market. Some will have sufficient cash or charter agreements to weather the storm, but others will not be able to stay afloat and</w:t>
      </w:r>
      <w:r w:rsidR="00D7573C">
        <w:rPr>
          <w:rFonts w:ascii="Times New Roman" w:hAnsi="Times New Roman" w:cs="Times New Roman"/>
          <w:lang w:val="en-US"/>
        </w:rPr>
        <w:t xml:space="preserve"> will</w:t>
      </w:r>
      <w:r w:rsidR="00462631">
        <w:rPr>
          <w:rFonts w:ascii="Times New Roman" w:hAnsi="Times New Roman" w:cs="Times New Roman"/>
          <w:lang w:val="en-US"/>
        </w:rPr>
        <w:t xml:space="preserve"> go under</w:t>
      </w:r>
      <w:r w:rsidR="00D44D77" w:rsidRPr="001D7677">
        <w:rPr>
          <w:rFonts w:ascii="Times New Roman" w:hAnsi="Times New Roman" w:cs="Times New Roman"/>
          <w:lang w:val="en-US"/>
        </w:rPr>
        <w:t xml:space="preserve">. This rollercoaster ride is not new. </w:t>
      </w:r>
      <w:r w:rsidR="00106AC2" w:rsidRPr="001D7677">
        <w:rPr>
          <w:rFonts w:ascii="Times New Roman" w:hAnsi="Times New Roman" w:cs="Times New Roman"/>
          <w:lang w:val="en-US"/>
        </w:rPr>
        <w:t xml:space="preserve">We can read about ancient mariners who risked all to make their </w:t>
      </w:r>
      <w:r w:rsidR="00106AC2" w:rsidRPr="001D7677">
        <w:rPr>
          <w:rFonts w:ascii="Times New Roman" w:hAnsi="Times New Roman" w:cs="Times New Roman"/>
          <w:lang w:val="en-US"/>
        </w:rPr>
        <w:lastRenderedPageBreak/>
        <w:t>fortune on the high seas. But just as some made their fortunes</w:t>
      </w:r>
      <w:r w:rsidR="00CD0976">
        <w:rPr>
          <w:rFonts w:ascii="Times New Roman" w:hAnsi="Times New Roman" w:cs="Times New Roman"/>
          <w:lang w:val="en-US"/>
        </w:rPr>
        <w:t>,</w:t>
      </w:r>
      <w:r w:rsidR="00106AC2" w:rsidRPr="001D7677">
        <w:rPr>
          <w:rFonts w:ascii="Times New Roman" w:hAnsi="Times New Roman" w:cs="Times New Roman"/>
          <w:lang w:val="en-US"/>
        </w:rPr>
        <w:t xml:space="preserve"> others entered at the </w:t>
      </w:r>
      <w:r w:rsidR="00C846A7" w:rsidRPr="001D7677">
        <w:rPr>
          <w:rFonts w:ascii="Times New Roman" w:hAnsi="Times New Roman" w:cs="Times New Roman"/>
          <w:lang w:val="en-US"/>
        </w:rPr>
        <w:t>high watermark and lost</w:t>
      </w:r>
      <w:r w:rsidR="00106AC2" w:rsidRPr="001D7677">
        <w:rPr>
          <w:rFonts w:ascii="Times New Roman" w:hAnsi="Times New Roman" w:cs="Times New Roman"/>
          <w:lang w:val="en-US"/>
        </w:rPr>
        <w:t xml:space="preserve"> all. </w:t>
      </w:r>
      <w:r w:rsidR="00CD0976">
        <w:rPr>
          <w:rFonts w:ascii="Times New Roman" w:hAnsi="Times New Roman" w:cs="Times New Roman"/>
          <w:lang w:val="en-US"/>
        </w:rPr>
        <w:t xml:space="preserve">For a long time this has </w:t>
      </w:r>
      <w:r w:rsidR="00D44D77" w:rsidRPr="001D7677">
        <w:rPr>
          <w:rFonts w:ascii="Times New Roman" w:hAnsi="Times New Roman" w:cs="Times New Roman"/>
          <w:lang w:val="en-US"/>
        </w:rPr>
        <w:t>been a recurring experience in the shippi</w:t>
      </w:r>
      <w:r w:rsidR="00CD0976">
        <w:rPr>
          <w:rFonts w:ascii="Times New Roman" w:hAnsi="Times New Roman" w:cs="Times New Roman"/>
          <w:lang w:val="en-US"/>
        </w:rPr>
        <w:t>ng market. Players keep getting caught</w:t>
      </w:r>
      <w:r w:rsidR="00D44D77" w:rsidRPr="001D7677">
        <w:rPr>
          <w:rFonts w:ascii="Times New Roman" w:hAnsi="Times New Roman" w:cs="Times New Roman"/>
          <w:lang w:val="en-US"/>
        </w:rPr>
        <w:t xml:space="preserve"> because the shipping cycles are erratic in nature and length</w:t>
      </w:r>
      <w:r w:rsidR="005C4AC8" w:rsidRPr="001D7677">
        <w:rPr>
          <w:rFonts w:ascii="Times New Roman" w:hAnsi="Times New Roman" w:cs="Times New Roman"/>
          <w:lang w:val="en-US"/>
        </w:rPr>
        <w:t>.</w:t>
      </w:r>
      <w:r w:rsidR="00077649" w:rsidRPr="001D7677">
        <w:rPr>
          <w:rFonts w:ascii="Times New Roman" w:hAnsi="Times New Roman" w:cs="Times New Roman"/>
          <w:lang w:val="en-US"/>
        </w:rPr>
        <w:t xml:space="preserve"> </w:t>
      </w:r>
      <w:r w:rsidR="00CD0976">
        <w:rPr>
          <w:rFonts w:ascii="Times New Roman" w:hAnsi="Times New Roman" w:cs="Times New Roman"/>
          <w:lang w:val="en-US"/>
        </w:rPr>
        <w:t>T</w:t>
      </w:r>
      <w:r w:rsidR="00077649" w:rsidRPr="001D7677">
        <w:rPr>
          <w:rFonts w:ascii="Times New Roman" w:hAnsi="Times New Roman" w:cs="Times New Roman"/>
          <w:lang w:val="en-US"/>
        </w:rPr>
        <w:t xml:space="preserve">he general trend </w:t>
      </w:r>
      <w:r w:rsidR="00CD0976">
        <w:rPr>
          <w:rFonts w:ascii="Times New Roman" w:hAnsi="Times New Roman" w:cs="Times New Roman"/>
          <w:lang w:val="en-US"/>
        </w:rPr>
        <w:t>now</w:t>
      </w:r>
      <w:r w:rsidR="00BA75F7" w:rsidRPr="001D7677">
        <w:rPr>
          <w:rFonts w:ascii="Times New Roman" w:hAnsi="Times New Roman" w:cs="Times New Roman"/>
          <w:lang w:val="en-US"/>
        </w:rPr>
        <w:t xml:space="preserve"> </w:t>
      </w:r>
      <w:r w:rsidR="00077649" w:rsidRPr="001D7677">
        <w:rPr>
          <w:rFonts w:ascii="Times New Roman" w:hAnsi="Times New Roman" w:cs="Times New Roman"/>
          <w:lang w:val="en-US"/>
        </w:rPr>
        <w:t xml:space="preserve">is </w:t>
      </w:r>
      <w:r w:rsidR="00FF7F84" w:rsidRPr="001D7677">
        <w:rPr>
          <w:rFonts w:ascii="Times New Roman" w:hAnsi="Times New Roman" w:cs="Times New Roman"/>
          <w:lang w:val="en-US"/>
        </w:rPr>
        <w:t>declining</w:t>
      </w:r>
      <w:r w:rsidR="00CD0976">
        <w:rPr>
          <w:rFonts w:ascii="Times New Roman" w:hAnsi="Times New Roman" w:cs="Times New Roman"/>
          <w:lang w:val="en-US"/>
        </w:rPr>
        <w:t xml:space="preserve"> lengths of the shipping cycles, suggesting that players are</w:t>
      </w:r>
      <w:r w:rsidR="00FF7F84" w:rsidRPr="001D7677">
        <w:rPr>
          <w:rFonts w:ascii="Times New Roman" w:hAnsi="Times New Roman" w:cs="Times New Roman"/>
          <w:lang w:val="en-US"/>
        </w:rPr>
        <w:t xml:space="preserve"> qui</w:t>
      </w:r>
      <w:r w:rsidR="00CD0976">
        <w:rPr>
          <w:rFonts w:ascii="Times New Roman" w:hAnsi="Times New Roman" w:cs="Times New Roman"/>
          <w:lang w:val="en-US"/>
        </w:rPr>
        <w:t>cker to respond to variations in</w:t>
      </w:r>
      <w:r w:rsidR="00FF7F84" w:rsidRPr="001D7677">
        <w:rPr>
          <w:rFonts w:ascii="Times New Roman" w:hAnsi="Times New Roman" w:cs="Times New Roman"/>
          <w:lang w:val="en-US"/>
        </w:rPr>
        <w:t xml:space="preserve"> market conditions. </w:t>
      </w:r>
      <w:r w:rsidR="00291C8A" w:rsidRPr="001D7677">
        <w:rPr>
          <w:rFonts w:ascii="Times New Roman" w:hAnsi="Times New Roman" w:cs="Times New Roman"/>
          <w:lang w:val="en-US"/>
        </w:rPr>
        <w:t>The dry b</w:t>
      </w:r>
      <w:r w:rsidR="00203E96" w:rsidRPr="001D7677">
        <w:rPr>
          <w:rFonts w:ascii="Times New Roman" w:hAnsi="Times New Roman" w:cs="Times New Roman"/>
          <w:lang w:val="en-US"/>
        </w:rPr>
        <w:t xml:space="preserve">ulk shipping has </w:t>
      </w:r>
      <w:r w:rsidR="00CD0976">
        <w:rPr>
          <w:rFonts w:ascii="Times New Roman" w:hAnsi="Times New Roman" w:cs="Times New Roman"/>
          <w:lang w:val="en-US"/>
        </w:rPr>
        <w:t>increasingly</w:t>
      </w:r>
      <w:r w:rsidR="00203E96" w:rsidRPr="001D7677">
        <w:rPr>
          <w:rFonts w:ascii="Times New Roman" w:hAnsi="Times New Roman" w:cs="Times New Roman"/>
          <w:lang w:val="en-US"/>
        </w:rPr>
        <w:t xml:space="preserve"> become a regimented industry where investors seek stable returns on investment.</w:t>
      </w:r>
      <w:r w:rsidR="00CD0976">
        <w:rPr>
          <w:rFonts w:ascii="Times New Roman" w:hAnsi="Times New Roman" w:cs="Times New Roman"/>
          <w:lang w:val="en-US"/>
        </w:rPr>
        <w:t xml:space="preserve"> However,</w:t>
      </w:r>
      <w:r w:rsidR="00291C8A" w:rsidRPr="001D7677">
        <w:rPr>
          <w:rFonts w:ascii="Times New Roman" w:hAnsi="Times New Roman" w:cs="Times New Roman"/>
          <w:lang w:val="en-US"/>
        </w:rPr>
        <w:t xml:space="preserve"> as of yet the dry </w:t>
      </w:r>
      <w:r w:rsidR="00291C8A" w:rsidRPr="00D60EA4">
        <w:rPr>
          <w:rFonts w:ascii="Times New Roman" w:hAnsi="Times New Roman" w:cs="Times New Roman"/>
          <w:lang w:val="en-US"/>
        </w:rPr>
        <w:t>bulk shipping industry still is an arena for spectacular</w:t>
      </w:r>
      <w:r w:rsidR="00CD0976">
        <w:rPr>
          <w:rFonts w:ascii="Times New Roman" w:hAnsi="Times New Roman" w:cs="Times New Roman"/>
          <w:lang w:val="en-US"/>
        </w:rPr>
        <w:t xml:space="preserve"> successes and dramatic sinking</w:t>
      </w:r>
      <w:r w:rsidR="00291C8A" w:rsidRPr="00D60EA4">
        <w:rPr>
          <w:rFonts w:ascii="Times New Roman" w:hAnsi="Times New Roman" w:cs="Times New Roman"/>
          <w:lang w:val="en-US"/>
        </w:rPr>
        <w:t xml:space="preserve"> of fortunes.</w:t>
      </w:r>
    </w:p>
    <w:p w:rsidR="000814C5" w:rsidRPr="00D60EA4" w:rsidRDefault="000814C5" w:rsidP="005C4AC8">
      <w:pPr>
        <w:autoSpaceDE w:val="0"/>
        <w:autoSpaceDN w:val="0"/>
        <w:adjustRightInd w:val="0"/>
        <w:spacing w:after="0" w:line="360" w:lineRule="auto"/>
        <w:rPr>
          <w:rFonts w:ascii="Times New Roman" w:hAnsi="Times New Roman" w:cs="Times New Roman"/>
          <w:lang w:val="en-US"/>
        </w:rPr>
      </w:pPr>
    </w:p>
    <w:p w:rsidR="00294537" w:rsidRPr="00D60EA4" w:rsidRDefault="00AD49E4" w:rsidP="002C2BBB">
      <w:pPr>
        <w:pStyle w:val="Heading2"/>
        <w:rPr>
          <w:lang w:val="en-US"/>
        </w:rPr>
      </w:pPr>
      <w:r>
        <w:rPr>
          <w:lang w:val="en-GB"/>
        </w:rPr>
        <w:t>2</w:t>
      </w:r>
      <w:r w:rsidR="00336FED" w:rsidRPr="00D60EA4">
        <w:rPr>
          <w:lang w:val="en-GB"/>
        </w:rPr>
        <w:t>.2 T</w:t>
      </w:r>
      <w:r w:rsidR="00DB2EC9">
        <w:rPr>
          <w:lang w:val="en-GB"/>
        </w:rPr>
        <w:t>he F</w:t>
      </w:r>
      <w:r w:rsidR="00294537" w:rsidRPr="00D60EA4">
        <w:rPr>
          <w:lang w:val="en-GB"/>
        </w:rPr>
        <w:t xml:space="preserve">our </w:t>
      </w:r>
      <w:r w:rsidR="00DB2EC9">
        <w:rPr>
          <w:lang w:val="en-GB"/>
        </w:rPr>
        <w:t>Dry B</w:t>
      </w:r>
      <w:r w:rsidR="00336FED" w:rsidRPr="00D60EA4">
        <w:rPr>
          <w:lang w:val="en-GB"/>
        </w:rPr>
        <w:t xml:space="preserve">ulk </w:t>
      </w:r>
      <w:r w:rsidR="00DB2EC9">
        <w:rPr>
          <w:lang w:val="en-GB"/>
        </w:rPr>
        <w:t>Shipping M</w:t>
      </w:r>
      <w:r w:rsidR="00294537" w:rsidRPr="00D60EA4">
        <w:rPr>
          <w:lang w:val="en-GB"/>
        </w:rPr>
        <w:t>arkets</w:t>
      </w:r>
    </w:p>
    <w:p w:rsidR="00294537" w:rsidRPr="00D60EA4" w:rsidRDefault="00294537" w:rsidP="005C4AC8">
      <w:pPr>
        <w:autoSpaceDE w:val="0"/>
        <w:autoSpaceDN w:val="0"/>
        <w:adjustRightInd w:val="0"/>
        <w:spacing w:after="0" w:line="360" w:lineRule="auto"/>
        <w:rPr>
          <w:rFonts w:ascii="Times New Roman" w:hAnsi="Times New Roman" w:cs="Times New Roman"/>
          <w:lang w:val="en-US"/>
        </w:rPr>
      </w:pPr>
    </w:p>
    <w:p w:rsidR="00264C93" w:rsidRPr="001D7677" w:rsidRDefault="00DA077D" w:rsidP="00450B40">
      <w:pPr>
        <w:spacing w:line="360" w:lineRule="auto"/>
        <w:rPr>
          <w:rFonts w:ascii="Times New Roman" w:hAnsi="Times New Roman" w:cs="Times New Roman"/>
          <w:b/>
          <w:noProof/>
          <w:u w:val="single"/>
          <w:lang w:val="en-US" w:eastAsia="nl-NL"/>
        </w:rPr>
      </w:pPr>
      <w:r>
        <w:rPr>
          <w:rFonts w:ascii="Times New Roman" w:hAnsi="Times New Roman" w:cs="Times New Roman"/>
          <w:lang w:val="en-US"/>
        </w:rPr>
        <w:t>Stopford described the working of the shipping market by subdiv</w:t>
      </w:r>
      <w:r w:rsidR="00384E21">
        <w:rPr>
          <w:rFonts w:ascii="Times New Roman" w:hAnsi="Times New Roman" w:cs="Times New Roman"/>
          <w:lang w:val="en-US"/>
        </w:rPr>
        <w:t>iding it up into four quadrants: freight; charter; sale and</w:t>
      </w:r>
      <w:r>
        <w:rPr>
          <w:rFonts w:ascii="Times New Roman" w:hAnsi="Times New Roman" w:cs="Times New Roman"/>
          <w:lang w:val="en-US"/>
        </w:rPr>
        <w:t xml:space="preserve"> purchase</w:t>
      </w:r>
      <w:r w:rsidR="00384E21">
        <w:rPr>
          <w:rFonts w:ascii="Times New Roman" w:hAnsi="Times New Roman" w:cs="Times New Roman"/>
          <w:lang w:val="en-US"/>
        </w:rPr>
        <w:t>; and</w:t>
      </w:r>
      <w:r>
        <w:rPr>
          <w:rFonts w:ascii="Times New Roman" w:hAnsi="Times New Roman" w:cs="Times New Roman"/>
          <w:lang w:val="en-US"/>
        </w:rPr>
        <w:t xml:space="preserve"> new building markets (table 2.2). These quadrants are</w:t>
      </w:r>
      <w:r w:rsidR="00AC626F">
        <w:rPr>
          <w:rFonts w:ascii="Times New Roman" w:hAnsi="Times New Roman" w:cs="Times New Roman"/>
          <w:lang w:val="en-US"/>
        </w:rPr>
        <w:t xml:space="preserve"> all</w:t>
      </w:r>
      <w:r>
        <w:rPr>
          <w:rFonts w:ascii="Times New Roman" w:hAnsi="Times New Roman" w:cs="Times New Roman"/>
          <w:lang w:val="en-US"/>
        </w:rPr>
        <w:t xml:space="preserve"> interdependent</w:t>
      </w:r>
      <w:r w:rsidR="00AC626F">
        <w:rPr>
          <w:rFonts w:ascii="Times New Roman" w:hAnsi="Times New Roman" w:cs="Times New Roman"/>
          <w:lang w:val="en-US"/>
        </w:rPr>
        <w:t>.</w:t>
      </w:r>
      <w:r>
        <w:rPr>
          <w:rFonts w:ascii="Times New Roman" w:hAnsi="Times New Roman" w:cs="Times New Roman"/>
          <w:lang w:val="en-US"/>
        </w:rPr>
        <w:t xml:space="preserve"> </w:t>
      </w:r>
      <w:r w:rsidR="00AC626F">
        <w:rPr>
          <w:rFonts w:ascii="Times New Roman" w:hAnsi="Times New Roman" w:cs="Times New Roman"/>
          <w:lang w:val="en-US"/>
        </w:rPr>
        <w:t>This structural schematic will be used as a tool to describe the dynamics of the dry bulk shipping market.</w:t>
      </w:r>
    </w:p>
    <w:p w:rsidR="000814C5" w:rsidRDefault="00CB3866" w:rsidP="00450B40">
      <w:pPr>
        <w:spacing w:line="360" w:lineRule="auto"/>
        <w:rPr>
          <w:rFonts w:ascii="Times New Roman" w:hAnsi="Times New Roman" w:cs="Times New Roman"/>
          <w:b/>
          <w:noProof/>
          <w:lang w:val="en-US" w:eastAsia="nl-NL"/>
        </w:rPr>
      </w:pPr>
      <w:r w:rsidRPr="00AA6FBD">
        <w:rPr>
          <w:rFonts w:ascii="Times New Roman" w:hAnsi="Times New Roman" w:cs="Times New Roman"/>
          <w:b/>
          <w:noProof/>
          <w:u w:val="single"/>
          <w:lang w:eastAsia="nl-NL"/>
        </w:rPr>
        <w:drawing>
          <wp:anchor distT="0" distB="0" distL="114300" distR="114300" simplePos="0" relativeHeight="251667456" behindDoc="0" locked="0" layoutInCell="1" allowOverlap="1">
            <wp:simplePos x="0" y="0"/>
            <wp:positionH relativeFrom="column">
              <wp:posOffset>-27940</wp:posOffset>
            </wp:positionH>
            <wp:positionV relativeFrom="paragraph">
              <wp:posOffset>670560</wp:posOffset>
            </wp:positionV>
            <wp:extent cx="5760085" cy="4278630"/>
            <wp:effectExtent l="19050" t="0" r="0" b="0"/>
            <wp:wrapTopAndBottom/>
            <wp:docPr id="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srcRect/>
                    <a:stretch>
                      <a:fillRect/>
                    </a:stretch>
                  </pic:blipFill>
                  <pic:spPr bwMode="auto">
                    <a:xfrm>
                      <a:off x="0" y="0"/>
                      <a:ext cx="5760085" cy="4278630"/>
                    </a:xfrm>
                    <a:prstGeom prst="rect">
                      <a:avLst/>
                    </a:prstGeom>
                    <a:noFill/>
                    <a:ln w="9525">
                      <a:noFill/>
                      <a:miter lim="800000"/>
                      <a:headEnd/>
                      <a:tailEnd/>
                    </a:ln>
                  </pic:spPr>
                </pic:pic>
              </a:graphicData>
            </a:graphic>
          </wp:anchor>
        </w:drawing>
      </w:r>
      <w:r w:rsidRPr="00AA6FBD">
        <w:rPr>
          <w:rFonts w:ascii="Times New Roman" w:hAnsi="Times New Roman" w:cs="Times New Roman"/>
          <w:b/>
          <w:noProof/>
          <w:u w:val="single"/>
          <w:lang w:val="en-US" w:eastAsia="nl-NL"/>
        </w:rPr>
        <w:t xml:space="preserve">Table </w:t>
      </w:r>
      <w:r w:rsidR="00AD49E4" w:rsidRPr="00AA6FBD">
        <w:rPr>
          <w:rFonts w:ascii="Times New Roman" w:hAnsi="Times New Roman" w:cs="Times New Roman"/>
          <w:b/>
          <w:noProof/>
          <w:u w:val="single"/>
          <w:lang w:val="en-US" w:eastAsia="nl-NL"/>
        </w:rPr>
        <w:t>2</w:t>
      </w:r>
      <w:r w:rsidR="00B05DD5" w:rsidRPr="00AA6FBD">
        <w:rPr>
          <w:rFonts w:ascii="Times New Roman" w:hAnsi="Times New Roman" w:cs="Times New Roman"/>
          <w:b/>
          <w:noProof/>
          <w:u w:val="single"/>
          <w:lang w:val="en-US" w:eastAsia="nl-NL"/>
        </w:rPr>
        <w:t>.</w:t>
      </w:r>
      <w:r w:rsidR="00D60EA4" w:rsidRPr="00AA6FBD">
        <w:rPr>
          <w:rFonts w:ascii="Times New Roman" w:hAnsi="Times New Roman" w:cs="Times New Roman"/>
          <w:b/>
          <w:noProof/>
          <w:u w:val="single"/>
          <w:lang w:val="en-US" w:eastAsia="nl-NL"/>
        </w:rPr>
        <w:t>2</w:t>
      </w:r>
      <w:r w:rsidR="00E640F7" w:rsidRPr="001D7677">
        <w:rPr>
          <w:rFonts w:ascii="Times New Roman" w:hAnsi="Times New Roman" w:cs="Times New Roman"/>
          <w:noProof/>
          <w:lang w:val="en-US" w:eastAsia="nl-NL"/>
        </w:rPr>
        <w:t xml:space="preserve"> </w:t>
      </w:r>
      <w:r w:rsidR="00E640F7" w:rsidRPr="001D7677">
        <w:rPr>
          <w:rFonts w:ascii="Times New Roman" w:hAnsi="Times New Roman" w:cs="Times New Roman"/>
          <w:noProof/>
          <w:lang w:val="en-US" w:eastAsia="nl-NL"/>
        </w:rPr>
        <w:tab/>
      </w:r>
      <w:r w:rsidR="00E640F7" w:rsidRPr="001D7677">
        <w:rPr>
          <w:rFonts w:ascii="Times New Roman" w:hAnsi="Times New Roman" w:cs="Times New Roman"/>
          <w:noProof/>
          <w:lang w:val="en-US" w:eastAsia="nl-NL"/>
        </w:rPr>
        <w:tab/>
      </w:r>
      <w:r w:rsidR="00E640F7" w:rsidRPr="001D7677">
        <w:rPr>
          <w:rFonts w:ascii="Times New Roman" w:hAnsi="Times New Roman" w:cs="Times New Roman"/>
          <w:noProof/>
          <w:lang w:val="en-US" w:eastAsia="nl-NL"/>
        </w:rPr>
        <w:tab/>
      </w:r>
      <w:r w:rsidR="00384E21">
        <w:rPr>
          <w:rFonts w:ascii="Times New Roman" w:hAnsi="Times New Roman" w:cs="Times New Roman"/>
          <w:b/>
          <w:noProof/>
          <w:lang w:val="en-US" w:eastAsia="nl-NL"/>
        </w:rPr>
        <w:t>The Four Markets that C</w:t>
      </w:r>
      <w:r w:rsidR="00E640F7" w:rsidRPr="001D7677">
        <w:rPr>
          <w:rFonts w:ascii="Times New Roman" w:hAnsi="Times New Roman" w:cs="Times New Roman"/>
          <w:b/>
          <w:noProof/>
          <w:lang w:val="en-US" w:eastAsia="nl-NL"/>
        </w:rPr>
        <w:t>ontrol Shipping</w:t>
      </w:r>
    </w:p>
    <w:p w:rsidR="00FF7F84" w:rsidRDefault="00CB3866" w:rsidP="00450B40">
      <w:pPr>
        <w:spacing w:line="360" w:lineRule="auto"/>
        <w:rPr>
          <w:rFonts w:ascii="Times New Roman" w:hAnsi="Times New Roman" w:cs="Times New Roman"/>
          <w:lang w:val="en-US"/>
        </w:rPr>
      </w:pPr>
      <w:r w:rsidRPr="001D7677">
        <w:rPr>
          <w:rFonts w:ascii="Times New Roman" w:hAnsi="Times New Roman" w:cs="Times New Roman"/>
          <w:lang w:val="en-US"/>
        </w:rPr>
        <w:lastRenderedPageBreak/>
        <w:t xml:space="preserve">Source: </w:t>
      </w:r>
      <w:r w:rsidR="00336FED" w:rsidRPr="001D7677">
        <w:rPr>
          <w:rFonts w:ascii="Times New Roman" w:hAnsi="Times New Roman" w:cs="Times New Roman"/>
          <w:lang w:val="en-US"/>
        </w:rPr>
        <w:t>(Stopford 1997)</w:t>
      </w:r>
    </w:p>
    <w:p w:rsidR="004E7780" w:rsidRPr="002C2BBB" w:rsidRDefault="002C2BBB" w:rsidP="002C2BBB">
      <w:pPr>
        <w:pStyle w:val="Heading3"/>
        <w:rPr>
          <w:lang w:val="en-US"/>
        </w:rPr>
      </w:pPr>
      <w:r w:rsidRPr="002C2BBB">
        <w:rPr>
          <w:lang w:val="en-US"/>
        </w:rPr>
        <w:t xml:space="preserve">2.2.1 </w:t>
      </w:r>
      <w:r w:rsidR="00341C5E" w:rsidRPr="002C2BBB">
        <w:rPr>
          <w:lang w:val="en-US"/>
        </w:rPr>
        <w:t xml:space="preserve">The </w:t>
      </w:r>
      <w:r w:rsidR="004E7780" w:rsidRPr="002C2BBB">
        <w:rPr>
          <w:lang w:val="en-US"/>
        </w:rPr>
        <w:t>Freight Market</w:t>
      </w:r>
    </w:p>
    <w:p w:rsidR="004E7780" w:rsidRPr="001D7677" w:rsidRDefault="00EA72F5" w:rsidP="004E7780">
      <w:pPr>
        <w:spacing w:line="360" w:lineRule="auto"/>
        <w:rPr>
          <w:rFonts w:ascii="Times New Roman" w:hAnsi="Times New Roman" w:cs="Times New Roman"/>
          <w:lang w:val="en-US"/>
        </w:rPr>
      </w:pPr>
      <w:r w:rsidRPr="001D7677">
        <w:rPr>
          <w:rFonts w:ascii="Times New Roman" w:hAnsi="Times New Roman" w:cs="Times New Roman"/>
          <w:lang w:val="en-US"/>
        </w:rPr>
        <w:t xml:space="preserve">The </w:t>
      </w:r>
      <w:r w:rsidR="004E7780" w:rsidRPr="001D7677">
        <w:rPr>
          <w:rFonts w:ascii="Times New Roman" w:hAnsi="Times New Roman" w:cs="Times New Roman"/>
          <w:lang w:val="en-US"/>
        </w:rPr>
        <w:t xml:space="preserve">freight market refers to the process of filling capacity with cargo. </w:t>
      </w:r>
      <w:r w:rsidR="00EC4BA1" w:rsidRPr="001D7677">
        <w:rPr>
          <w:rFonts w:ascii="Times New Roman" w:hAnsi="Times New Roman" w:cs="Times New Roman"/>
          <w:lang w:val="en-US"/>
        </w:rPr>
        <w:t>In this quadrant</w:t>
      </w:r>
      <w:r w:rsidR="00F57310">
        <w:rPr>
          <w:rFonts w:ascii="Times New Roman" w:hAnsi="Times New Roman" w:cs="Times New Roman"/>
          <w:lang w:val="en-US"/>
        </w:rPr>
        <w:t xml:space="preserve">, ship </w:t>
      </w:r>
      <w:r w:rsidR="00EC4BA1" w:rsidRPr="001D7677">
        <w:rPr>
          <w:rFonts w:ascii="Times New Roman" w:hAnsi="Times New Roman" w:cs="Times New Roman"/>
          <w:lang w:val="en-US"/>
        </w:rPr>
        <w:t xml:space="preserve">owners or charter holders vie for freight earnings. </w:t>
      </w:r>
      <w:r w:rsidR="004E7780" w:rsidRPr="001D7677">
        <w:rPr>
          <w:rFonts w:ascii="Times New Roman" w:hAnsi="Times New Roman" w:cs="Times New Roman"/>
          <w:lang w:val="en-US"/>
        </w:rPr>
        <w:t>This quadrant is a source of cash flow to the dry bulk shipping industry. As coal gets loaded onto the vessel</w:t>
      </w:r>
      <w:r w:rsidR="00F57310">
        <w:rPr>
          <w:rFonts w:ascii="Times New Roman" w:hAnsi="Times New Roman" w:cs="Times New Roman"/>
          <w:lang w:val="en-US"/>
        </w:rPr>
        <w:t>,</w:t>
      </w:r>
      <w:r w:rsidR="004E7780" w:rsidRPr="001D7677">
        <w:rPr>
          <w:rFonts w:ascii="Times New Roman" w:hAnsi="Times New Roman" w:cs="Times New Roman"/>
          <w:lang w:val="en-US"/>
        </w:rPr>
        <w:t xml:space="preserve"> the vessels are finally fulfilling their goal, to deliver transport services for all the coal and ore that the industrialized and computerized world requires. The price the shipper has to pay for this servi</w:t>
      </w:r>
      <w:r w:rsidR="00336FED" w:rsidRPr="001D7677">
        <w:rPr>
          <w:rFonts w:ascii="Times New Roman" w:hAnsi="Times New Roman" w:cs="Times New Roman"/>
          <w:lang w:val="en-US"/>
        </w:rPr>
        <w:t xml:space="preserve">ce can vary enormously. Figure </w:t>
      </w:r>
      <w:r w:rsidR="00AD49E4">
        <w:rPr>
          <w:rFonts w:ascii="Times New Roman" w:hAnsi="Times New Roman" w:cs="Times New Roman"/>
          <w:lang w:val="en-US"/>
        </w:rPr>
        <w:t>2</w:t>
      </w:r>
      <w:r w:rsidR="00336FED" w:rsidRPr="001D7677">
        <w:rPr>
          <w:rFonts w:ascii="Times New Roman" w:hAnsi="Times New Roman" w:cs="Times New Roman"/>
          <w:lang w:val="en-US"/>
        </w:rPr>
        <w:t>.2</w:t>
      </w:r>
      <w:r w:rsidR="004E7780" w:rsidRPr="001D7677">
        <w:rPr>
          <w:rFonts w:ascii="Times New Roman" w:hAnsi="Times New Roman" w:cs="Times New Roman"/>
          <w:lang w:val="en-US"/>
        </w:rPr>
        <w:t xml:space="preserve"> shows that from 2002-2008 the freight rates </w:t>
      </w:r>
      <w:r w:rsidR="00EC4BA1" w:rsidRPr="001D7677">
        <w:rPr>
          <w:rFonts w:ascii="Times New Roman" w:hAnsi="Times New Roman" w:cs="Times New Roman"/>
          <w:lang w:val="en-US"/>
        </w:rPr>
        <w:t>according to the Baltic Dry Index</w:t>
      </w:r>
      <w:r w:rsidR="00F57310">
        <w:rPr>
          <w:rFonts w:ascii="Times New Roman" w:hAnsi="Times New Roman" w:cs="Times New Roman"/>
          <w:lang w:val="en-US"/>
        </w:rPr>
        <w:t xml:space="preserve"> (BDI),</w:t>
      </w:r>
      <w:r w:rsidR="00EC4BA1" w:rsidRPr="001D7677">
        <w:rPr>
          <w:rFonts w:ascii="Times New Roman" w:hAnsi="Times New Roman" w:cs="Times New Roman"/>
          <w:lang w:val="en-US"/>
        </w:rPr>
        <w:t xml:space="preserve"> </w:t>
      </w:r>
      <w:r w:rsidR="00F57310">
        <w:rPr>
          <w:rFonts w:ascii="Times New Roman" w:hAnsi="Times New Roman" w:cs="Times New Roman"/>
          <w:lang w:val="en-US"/>
        </w:rPr>
        <w:t>increased</w:t>
      </w:r>
      <w:r w:rsidR="004E7780" w:rsidRPr="001D7677">
        <w:rPr>
          <w:rFonts w:ascii="Times New Roman" w:hAnsi="Times New Roman" w:cs="Times New Roman"/>
          <w:lang w:val="en-US"/>
        </w:rPr>
        <w:t xml:space="preserve"> from 850 in November 2001 to 11.750 in June 2008 and then plummeted down to 700 in December 2008. </w:t>
      </w:r>
      <w:r w:rsidR="00336FED" w:rsidRPr="001D7677">
        <w:rPr>
          <w:rFonts w:ascii="Times New Roman" w:hAnsi="Times New Roman" w:cs="Times New Roman"/>
          <w:lang w:val="en-US"/>
        </w:rPr>
        <w:t xml:space="preserve"> </w:t>
      </w:r>
    </w:p>
    <w:p w:rsidR="004E7780" w:rsidRPr="001D7677" w:rsidRDefault="005D1D77" w:rsidP="004E7780">
      <w:pPr>
        <w:spacing w:line="360" w:lineRule="auto"/>
        <w:rPr>
          <w:rFonts w:ascii="Times New Roman" w:hAnsi="Times New Roman" w:cs="Times New Roman"/>
          <w:b/>
          <w:lang w:val="en-US"/>
        </w:rPr>
      </w:pPr>
      <w:r w:rsidRPr="00AA6FBD">
        <w:rPr>
          <w:rFonts w:ascii="Times New Roman" w:hAnsi="Times New Roman" w:cs="Times New Roman"/>
          <w:b/>
          <w:u w:val="single"/>
          <w:lang w:val="en-US"/>
        </w:rPr>
        <w:t>Figure</w:t>
      </w:r>
      <w:r w:rsidR="00B05DD5" w:rsidRPr="00AA6FBD">
        <w:rPr>
          <w:rFonts w:ascii="Times New Roman" w:hAnsi="Times New Roman" w:cs="Times New Roman"/>
          <w:b/>
          <w:u w:val="single"/>
          <w:lang w:val="en-US"/>
        </w:rPr>
        <w:t xml:space="preserve"> </w:t>
      </w:r>
      <w:r w:rsidR="00AD49E4" w:rsidRPr="00AA6FBD">
        <w:rPr>
          <w:rFonts w:ascii="Times New Roman" w:hAnsi="Times New Roman" w:cs="Times New Roman"/>
          <w:b/>
          <w:u w:val="single"/>
          <w:lang w:val="en-US"/>
        </w:rPr>
        <w:t>2</w:t>
      </w:r>
      <w:r w:rsidR="00B05DD5" w:rsidRPr="00AA6FBD">
        <w:rPr>
          <w:rFonts w:ascii="Times New Roman" w:hAnsi="Times New Roman" w:cs="Times New Roman"/>
          <w:b/>
          <w:u w:val="single"/>
          <w:lang w:val="en-US"/>
        </w:rPr>
        <w:t>.</w:t>
      </w:r>
      <w:r w:rsidRPr="00AA6FBD">
        <w:rPr>
          <w:rFonts w:ascii="Times New Roman" w:hAnsi="Times New Roman" w:cs="Times New Roman"/>
          <w:b/>
          <w:u w:val="single"/>
          <w:lang w:val="en-US"/>
        </w:rPr>
        <w:t>2</w:t>
      </w:r>
      <w:r w:rsidR="00DF37EE" w:rsidRPr="001D7677">
        <w:rPr>
          <w:rFonts w:ascii="Times New Roman" w:hAnsi="Times New Roman" w:cs="Times New Roman"/>
          <w:lang w:val="en-US"/>
        </w:rPr>
        <w:tab/>
      </w:r>
      <w:r w:rsidR="00DF37EE" w:rsidRPr="001D7677">
        <w:rPr>
          <w:rFonts w:ascii="Times New Roman" w:hAnsi="Times New Roman" w:cs="Times New Roman"/>
          <w:lang w:val="en-US"/>
        </w:rPr>
        <w:tab/>
      </w:r>
      <w:r w:rsidR="00DF37EE" w:rsidRPr="001D7677">
        <w:rPr>
          <w:rFonts w:ascii="Times New Roman" w:hAnsi="Times New Roman" w:cs="Times New Roman"/>
          <w:lang w:val="en-US"/>
        </w:rPr>
        <w:tab/>
      </w:r>
      <w:r w:rsidR="00DF37EE" w:rsidRPr="001D7677">
        <w:rPr>
          <w:rFonts w:ascii="Times New Roman" w:hAnsi="Times New Roman" w:cs="Times New Roman"/>
          <w:b/>
          <w:lang w:val="en-US"/>
        </w:rPr>
        <w:t>Baltic Dry Index</w:t>
      </w:r>
    </w:p>
    <w:p w:rsidR="004E7780" w:rsidRPr="001D7677" w:rsidRDefault="004E7780" w:rsidP="004E7780">
      <w:pPr>
        <w:spacing w:line="360" w:lineRule="auto"/>
        <w:rPr>
          <w:rFonts w:ascii="Times New Roman" w:hAnsi="Times New Roman" w:cs="Times New Roman"/>
          <w:b/>
          <w:u w:val="single"/>
          <w:lang w:val="en-US"/>
        </w:rPr>
      </w:pPr>
      <w:r w:rsidRPr="001D7677">
        <w:rPr>
          <w:rFonts w:ascii="Times New Roman" w:hAnsi="Times New Roman" w:cs="Times New Roman"/>
          <w:b/>
          <w:noProof/>
          <w:u w:val="single"/>
          <w:lang w:eastAsia="nl-NL"/>
        </w:rPr>
        <w:drawing>
          <wp:inline distT="0" distB="0" distL="0" distR="0">
            <wp:extent cx="4572000" cy="2743200"/>
            <wp:effectExtent l="19050" t="0" r="19050" b="0"/>
            <wp:docPr id="6" name="Chart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rsidR="004E7780" w:rsidRPr="001D7677" w:rsidRDefault="004E7780" w:rsidP="004E7780">
      <w:pPr>
        <w:spacing w:line="360" w:lineRule="auto"/>
        <w:rPr>
          <w:rFonts w:ascii="Times New Roman" w:hAnsi="Times New Roman" w:cs="Times New Roman"/>
          <w:lang w:val="en-US"/>
        </w:rPr>
      </w:pPr>
      <w:r w:rsidRPr="001D7677">
        <w:rPr>
          <w:rFonts w:ascii="Times New Roman" w:hAnsi="Times New Roman" w:cs="Times New Roman"/>
          <w:i/>
          <w:lang w:val="en-US"/>
        </w:rPr>
        <w:t xml:space="preserve">Source, </w:t>
      </w:r>
      <w:hyperlink r:id="rId11" w:history="1">
        <w:r w:rsidRPr="001D7677">
          <w:rPr>
            <w:rStyle w:val="Hyperlink"/>
            <w:rFonts w:ascii="Times New Roman" w:hAnsi="Times New Roman" w:cs="Times New Roman"/>
            <w:i/>
            <w:lang w:val="en-US"/>
          </w:rPr>
          <w:t>www.euroinvestor.com</w:t>
        </w:r>
      </w:hyperlink>
      <w:r w:rsidRPr="001D7677">
        <w:rPr>
          <w:rFonts w:ascii="Times New Roman" w:hAnsi="Times New Roman" w:cs="Times New Roman"/>
          <w:lang w:val="en-US"/>
        </w:rPr>
        <w:t xml:space="preserve"> </w:t>
      </w:r>
    </w:p>
    <w:p w:rsidR="008A457E" w:rsidRDefault="004E7780" w:rsidP="00B83562">
      <w:pPr>
        <w:spacing w:line="360" w:lineRule="auto"/>
        <w:rPr>
          <w:rFonts w:ascii="Times New Roman" w:hAnsi="Times New Roman" w:cs="Times New Roman"/>
          <w:lang w:val="en-US"/>
        </w:rPr>
      </w:pPr>
      <w:r w:rsidRPr="001D7677">
        <w:rPr>
          <w:rFonts w:ascii="Times New Roman" w:hAnsi="Times New Roman" w:cs="Times New Roman"/>
          <w:lang w:val="en-US"/>
        </w:rPr>
        <w:t>Clearly</w:t>
      </w:r>
      <w:r w:rsidR="00CE11E9">
        <w:rPr>
          <w:rFonts w:ascii="Times New Roman" w:hAnsi="Times New Roman" w:cs="Times New Roman"/>
          <w:lang w:val="en-US"/>
        </w:rPr>
        <w:t>,</w:t>
      </w:r>
      <w:r w:rsidRPr="001D7677">
        <w:rPr>
          <w:rFonts w:ascii="Times New Roman" w:hAnsi="Times New Roman" w:cs="Times New Roman"/>
          <w:lang w:val="en-US"/>
        </w:rPr>
        <w:t xml:space="preserve"> </w:t>
      </w:r>
      <w:r w:rsidR="0098441B" w:rsidRPr="001D7677">
        <w:rPr>
          <w:rFonts w:ascii="Times New Roman" w:hAnsi="Times New Roman" w:cs="Times New Roman"/>
          <w:lang w:val="en-US"/>
        </w:rPr>
        <w:t xml:space="preserve">if the </w:t>
      </w:r>
      <w:r w:rsidR="005A28F6" w:rsidRPr="001D7677">
        <w:rPr>
          <w:rFonts w:ascii="Times New Roman" w:hAnsi="Times New Roman" w:cs="Times New Roman"/>
          <w:lang w:val="en-US"/>
        </w:rPr>
        <w:t>ship owner</w:t>
      </w:r>
      <w:r w:rsidR="0098441B" w:rsidRPr="001D7677">
        <w:rPr>
          <w:rFonts w:ascii="Times New Roman" w:hAnsi="Times New Roman" w:cs="Times New Roman"/>
          <w:lang w:val="en-US"/>
        </w:rPr>
        <w:t xml:space="preserve"> individually operates his fle</w:t>
      </w:r>
      <w:r w:rsidR="00137B85" w:rsidRPr="001D7677">
        <w:rPr>
          <w:rFonts w:ascii="Times New Roman" w:hAnsi="Times New Roman" w:cs="Times New Roman"/>
          <w:lang w:val="en-US"/>
        </w:rPr>
        <w:t>et at spot prices</w:t>
      </w:r>
      <w:r w:rsidR="00CE11E9">
        <w:rPr>
          <w:rFonts w:ascii="Times New Roman" w:hAnsi="Times New Roman" w:cs="Times New Roman"/>
          <w:lang w:val="en-US"/>
        </w:rPr>
        <w:t>,</w:t>
      </w:r>
      <w:r w:rsidR="0098441B" w:rsidRPr="001D7677">
        <w:rPr>
          <w:rFonts w:ascii="Times New Roman" w:hAnsi="Times New Roman" w:cs="Times New Roman"/>
          <w:lang w:val="en-US"/>
        </w:rPr>
        <w:t xml:space="preserve"> </w:t>
      </w:r>
      <w:r w:rsidR="00137B85" w:rsidRPr="001D7677">
        <w:rPr>
          <w:rFonts w:ascii="Times New Roman" w:hAnsi="Times New Roman" w:cs="Times New Roman"/>
          <w:lang w:val="en-US"/>
        </w:rPr>
        <w:t>t</w:t>
      </w:r>
      <w:r w:rsidR="005A28F6" w:rsidRPr="001D7677">
        <w:rPr>
          <w:rFonts w:ascii="Times New Roman" w:hAnsi="Times New Roman" w:cs="Times New Roman"/>
          <w:lang w:val="en-US"/>
        </w:rPr>
        <w:t>he sheer volatility of the market makes it hard for ship owners to stay afloat. Their problem is that they need lots of cash to buy the vessel as only the very rich could possibly buy a dry bulk carrier outright. The combination of the high gearing ratio and volatility makes the ship owners pr</w:t>
      </w:r>
      <w:r w:rsidR="00336FED" w:rsidRPr="001D7677">
        <w:rPr>
          <w:rFonts w:ascii="Times New Roman" w:hAnsi="Times New Roman" w:cs="Times New Roman"/>
          <w:lang w:val="en-US"/>
        </w:rPr>
        <w:t>one to default on their loans (Goulielmus, Psifia 2006</w:t>
      </w:r>
      <w:r w:rsidR="005A28F6" w:rsidRPr="001D7677">
        <w:rPr>
          <w:rFonts w:ascii="Times New Roman" w:hAnsi="Times New Roman" w:cs="Times New Roman"/>
          <w:lang w:val="en-US"/>
        </w:rPr>
        <w:t xml:space="preserve">). </w:t>
      </w:r>
      <w:r w:rsidR="008A457E">
        <w:rPr>
          <w:rFonts w:ascii="Times New Roman" w:hAnsi="Times New Roman" w:cs="Times New Roman"/>
          <w:lang w:val="en-US"/>
        </w:rPr>
        <w:t xml:space="preserve"> </w:t>
      </w:r>
    </w:p>
    <w:p w:rsidR="00B16D8A" w:rsidRDefault="006806F9" w:rsidP="00B83562">
      <w:pPr>
        <w:spacing w:line="360" w:lineRule="auto"/>
        <w:rPr>
          <w:rFonts w:ascii="Times New Roman" w:hAnsi="Times New Roman" w:cs="Times New Roman"/>
          <w:lang w:val="en-US"/>
        </w:rPr>
      </w:pPr>
      <w:r w:rsidRPr="001D7677">
        <w:rPr>
          <w:rFonts w:ascii="Times New Roman" w:hAnsi="Times New Roman" w:cs="Times New Roman"/>
          <w:lang w:val="en-US"/>
        </w:rPr>
        <w:t xml:space="preserve">The shipping market, </w:t>
      </w:r>
      <w:r w:rsidR="006867EF" w:rsidRPr="001D7677">
        <w:rPr>
          <w:rFonts w:ascii="Times New Roman" w:hAnsi="Times New Roman" w:cs="Times New Roman"/>
          <w:lang w:val="en-US"/>
        </w:rPr>
        <w:t>and in particular</w:t>
      </w:r>
      <w:r w:rsidRPr="001D7677">
        <w:rPr>
          <w:rFonts w:ascii="Times New Roman" w:hAnsi="Times New Roman" w:cs="Times New Roman"/>
          <w:lang w:val="en-US"/>
        </w:rPr>
        <w:t xml:space="preserve"> the bulk shippin</w:t>
      </w:r>
      <w:r w:rsidR="00336FED" w:rsidRPr="001D7677">
        <w:rPr>
          <w:rFonts w:ascii="Times New Roman" w:hAnsi="Times New Roman" w:cs="Times New Roman"/>
          <w:lang w:val="en-US"/>
        </w:rPr>
        <w:t xml:space="preserve">g market, is </w:t>
      </w:r>
      <w:r w:rsidR="00336FED" w:rsidRPr="007960F1">
        <w:rPr>
          <w:rFonts w:ascii="Times New Roman" w:hAnsi="Times New Roman" w:cs="Times New Roman"/>
          <w:lang w:val="en-US"/>
        </w:rPr>
        <w:t>extremely volatile.</w:t>
      </w:r>
      <w:r w:rsidR="00B83562" w:rsidRPr="007960F1">
        <w:rPr>
          <w:rFonts w:ascii="Times New Roman" w:hAnsi="Times New Roman" w:cs="Times New Roman"/>
          <w:lang w:val="en-US"/>
        </w:rPr>
        <w:t xml:space="preserve"> </w:t>
      </w:r>
      <w:r w:rsidR="00336FED" w:rsidRPr="007960F1">
        <w:rPr>
          <w:rFonts w:ascii="Times New Roman" w:hAnsi="Times New Roman" w:cs="Times New Roman"/>
          <w:lang w:val="en-US"/>
        </w:rPr>
        <w:t>I</w:t>
      </w:r>
      <w:r w:rsidRPr="007960F1">
        <w:rPr>
          <w:rFonts w:ascii="Times New Roman" w:hAnsi="Times New Roman" w:cs="Times New Roman"/>
          <w:lang w:val="en-US"/>
        </w:rPr>
        <w:t xml:space="preserve">t is a global business, subject to geopolitical </w:t>
      </w:r>
      <w:r w:rsidR="00336FED" w:rsidRPr="007960F1">
        <w:rPr>
          <w:rFonts w:ascii="Times New Roman" w:hAnsi="Times New Roman" w:cs="Times New Roman"/>
          <w:lang w:val="en-US"/>
        </w:rPr>
        <w:t>and global economic changes (McConville1999)</w:t>
      </w:r>
      <w:r w:rsidR="00B83562" w:rsidRPr="007960F1">
        <w:rPr>
          <w:rFonts w:ascii="Times New Roman" w:hAnsi="Times New Roman" w:cs="Times New Roman"/>
          <w:lang w:val="en-US"/>
        </w:rPr>
        <w:t>.</w:t>
      </w:r>
      <w:r w:rsidR="00142E49">
        <w:rPr>
          <w:rFonts w:ascii="Times New Roman" w:hAnsi="Times New Roman" w:cs="Times New Roman"/>
          <w:lang w:val="en-US"/>
        </w:rPr>
        <w:t xml:space="preserve"> The players keep getting caught</w:t>
      </w:r>
      <w:r w:rsidRPr="007960F1">
        <w:rPr>
          <w:rFonts w:ascii="Times New Roman" w:hAnsi="Times New Roman" w:cs="Times New Roman"/>
          <w:lang w:val="en-US"/>
        </w:rPr>
        <w:t xml:space="preserve"> because the shipping cycles are erratic in nature and length </w:t>
      </w:r>
      <w:r w:rsidR="00156106" w:rsidRPr="007960F1">
        <w:rPr>
          <w:rFonts w:ascii="Times New Roman" w:hAnsi="Times New Roman" w:cs="Times New Roman"/>
          <w:lang w:val="en-US"/>
        </w:rPr>
        <w:t>(S</w:t>
      </w:r>
      <w:r w:rsidRPr="007960F1">
        <w:rPr>
          <w:rFonts w:ascii="Times New Roman" w:hAnsi="Times New Roman" w:cs="Times New Roman"/>
          <w:lang w:val="en-US"/>
        </w:rPr>
        <w:t>topford</w:t>
      </w:r>
      <w:r w:rsidR="00156106" w:rsidRPr="007960F1">
        <w:rPr>
          <w:rFonts w:ascii="Times New Roman" w:hAnsi="Times New Roman" w:cs="Times New Roman"/>
          <w:lang w:val="en-US"/>
        </w:rPr>
        <w:t xml:space="preserve"> 2009</w:t>
      </w:r>
      <w:r w:rsidRPr="007960F1">
        <w:rPr>
          <w:rFonts w:ascii="Times New Roman" w:hAnsi="Times New Roman" w:cs="Times New Roman"/>
          <w:lang w:val="en-US"/>
        </w:rPr>
        <w:t xml:space="preserve">). </w:t>
      </w:r>
      <w:r w:rsidR="00142E49">
        <w:rPr>
          <w:rFonts w:ascii="Times New Roman" w:hAnsi="Times New Roman" w:cs="Times New Roman"/>
          <w:lang w:val="en-US"/>
        </w:rPr>
        <w:t>This is</w:t>
      </w:r>
      <w:r w:rsidRPr="007960F1">
        <w:rPr>
          <w:rFonts w:ascii="Times New Roman" w:hAnsi="Times New Roman" w:cs="Times New Roman"/>
          <w:lang w:val="en-US"/>
        </w:rPr>
        <w:t xml:space="preserve"> because the shipping cycles are dependant not only on internal cycles, but external ones as well. An</w:t>
      </w:r>
      <w:r w:rsidRPr="001D7677">
        <w:rPr>
          <w:rFonts w:ascii="Times New Roman" w:hAnsi="Times New Roman" w:cs="Times New Roman"/>
          <w:lang w:val="en-US"/>
        </w:rPr>
        <w:t xml:space="preserve"> e</w:t>
      </w:r>
      <w:r w:rsidR="00142E49">
        <w:rPr>
          <w:rFonts w:ascii="Times New Roman" w:hAnsi="Times New Roman" w:cs="Times New Roman"/>
          <w:lang w:val="en-US"/>
        </w:rPr>
        <w:t>xample of an internal one is</w:t>
      </w:r>
      <w:r w:rsidRPr="001D7677">
        <w:rPr>
          <w:rFonts w:ascii="Times New Roman" w:hAnsi="Times New Roman" w:cs="Times New Roman"/>
          <w:lang w:val="en-US"/>
        </w:rPr>
        <w:t xml:space="preserve"> when excess </w:t>
      </w:r>
      <w:r w:rsidR="00B16D8A">
        <w:rPr>
          <w:rFonts w:ascii="Times New Roman" w:hAnsi="Times New Roman" w:cs="Times New Roman"/>
          <w:lang w:val="en-US"/>
        </w:rPr>
        <w:t>capacity in the market is lower</w:t>
      </w:r>
      <w:r w:rsidR="00A1090A">
        <w:rPr>
          <w:rFonts w:ascii="Times New Roman" w:hAnsi="Times New Roman" w:cs="Times New Roman"/>
          <w:lang w:val="en-US"/>
        </w:rPr>
        <w:t>,</w:t>
      </w:r>
      <w:r w:rsidRPr="001D7677">
        <w:rPr>
          <w:rFonts w:ascii="Times New Roman" w:hAnsi="Times New Roman" w:cs="Times New Roman"/>
          <w:lang w:val="en-US"/>
        </w:rPr>
        <w:t xml:space="preserve"> the relatively higher pressure of demand on supply wil</w:t>
      </w:r>
      <w:r w:rsidR="00142E49">
        <w:rPr>
          <w:rFonts w:ascii="Times New Roman" w:hAnsi="Times New Roman" w:cs="Times New Roman"/>
          <w:lang w:val="en-US"/>
        </w:rPr>
        <w:t>l drive freight rates higher. C</w:t>
      </w:r>
      <w:r w:rsidRPr="001D7677">
        <w:rPr>
          <w:rFonts w:ascii="Times New Roman" w:hAnsi="Times New Roman" w:cs="Times New Roman"/>
          <w:lang w:val="en-US"/>
        </w:rPr>
        <w:t xml:space="preserve">arriers have their fingers on the pulse of </w:t>
      </w:r>
      <w:r w:rsidRPr="001D7677">
        <w:rPr>
          <w:rFonts w:ascii="Times New Roman" w:hAnsi="Times New Roman" w:cs="Times New Roman"/>
          <w:lang w:val="en-US"/>
        </w:rPr>
        <w:lastRenderedPageBreak/>
        <w:t>the market and try to order more capacity when they notice t</w:t>
      </w:r>
      <w:r w:rsidR="00142E49">
        <w:rPr>
          <w:rFonts w:ascii="Times New Roman" w:hAnsi="Times New Roman" w:cs="Times New Roman"/>
          <w:lang w:val="en-US"/>
        </w:rPr>
        <w:t>hat demand may overtake</w:t>
      </w:r>
      <w:r w:rsidRPr="001D7677">
        <w:rPr>
          <w:rFonts w:ascii="Times New Roman" w:hAnsi="Times New Roman" w:cs="Times New Roman"/>
          <w:lang w:val="en-US"/>
        </w:rPr>
        <w:t xml:space="preserve"> supply. The newly</w:t>
      </w:r>
      <w:r w:rsidR="00142E49">
        <w:rPr>
          <w:rFonts w:ascii="Times New Roman" w:hAnsi="Times New Roman" w:cs="Times New Roman"/>
          <w:lang w:val="en-US"/>
        </w:rPr>
        <w:t xml:space="preserve"> ordered capacity takes around two</w:t>
      </w:r>
      <w:r w:rsidRPr="001D7677">
        <w:rPr>
          <w:rFonts w:ascii="Times New Roman" w:hAnsi="Times New Roman" w:cs="Times New Roman"/>
          <w:lang w:val="en-US"/>
        </w:rPr>
        <w:t xml:space="preserve"> years to be delivered after the moment of signing of the contract. </w:t>
      </w:r>
      <w:r w:rsidR="00142E49">
        <w:rPr>
          <w:rFonts w:ascii="Times New Roman" w:hAnsi="Times New Roman" w:cs="Times New Roman"/>
          <w:lang w:val="en-US"/>
        </w:rPr>
        <w:t>M</w:t>
      </w:r>
      <w:r w:rsidRPr="001D7677">
        <w:rPr>
          <w:rFonts w:ascii="Times New Roman" w:hAnsi="Times New Roman" w:cs="Times New Roman"/>
          <w:lang w:val="en-US"/>
        </w:rPr>
        <w:t xml:space="preserve">any different investors and types of investors </w:t>
      </w:r>
      <w:r w:rsidR="00142E49">
        <w:rPr>
          <w:rFonts w:ascii="Times New Roman" w:hAnsi="Times New Roman" w:cs="Times New Roman"/>
          <w:lang w:val="en-US"/>
        </w:rPr>
        <w:t xml:space="preserve">do this ordering </w:t>
      </w:r>
      <w:r w:rsidRPr="001D7677">
        <w:rPr>
          <w:rFonts w:ascii="Times New Roman" w:hAnsi="Times New Roman" w:cs="Times New Roman"/>
          <w:lang w:val="en-US"/>
        </w:rPr>
        <w:t>without any general coordination. So for a least a year</w:t>
      </w:r>
      <w:r w:rsidR="00142E49">
        <w:rPr>
          <w:rFonts w:ascii="Times New Roman" w:hAnsi="Times New Roman" w:cs="Times New Roman"/>
          <w:lang w:val="en-US"/>
        </w:rPr>
        <w:t>,</w:t>
      </w:r>
      <w:r w:rsidRPr="001D7677">
        <w:rPr>
          <w:rFonts w:ascii="Times New Roman" w:hAnsi="Times New Roman" w:cs="Times New Roman"/>
          <w:lang w:val="en-US"/>
        </w:rPr>
        <w:t xml:space="preserve"> various investors see that shipping has great pr</w:t>
      </w:r>
      <w:r w:rsidR="00142E49">
        <w:rPr>
          <w:rFonts w:ascii="Times New Roman" w:hAnsi="Times New Roman" w:cs="Times New Roman"/>
          <w:lang w:val="en-US"/>
        </w:rPr>
        <w:t>ospects of ROI and invest heavily in</w:t>
      </w:r>
      <w:r w:rsidRPr="001D7677">
        <w:rPr>
          <w:rFonts w:ascii="Times New Roman" w:hAnsi="Times New Roman" w:cs="Times New Roman"/>
          <w:lang w:val="en-US"/>
        </w:rPr>
        <w:t xml:space="preserve"> it, but of course this enthusiasm like in the stock markets, leads to bubbles. And like all bubbles they eventually bur</w:t>
      </w:r>
      <w:r w:rsidR="00D15D1C">
        <w:rPr>
          <w:rFonts w:ascii="Times New Roman" w:hAnsi="Times New Roman" w:cs="Times New Roman"/>
          <w:lang w:val="en-US"/>
        </w:rPr>
        <w:t>st. Freight rates plummet since</w:t>
      </w:r>
      <w:r w:rsidRPr="001D7677">
        <w:rPr>
          <w:rFonts w:ascii="Times New Roman" w:hAnsi="Times New Roman" w:cs="Times New Roman"/>
          <w:lang w:val="en-US"/>
        </w:rPr>
        <w:t xml:space="preserve"> ships cannot be taken out of the market easily</w:t>
      </w:r>
      <w:r w:rsidR="00A1090A">
        <w:rPr>
          <w:rFonts w:ascii="Times New Roman" w:hAnsi="Times New Roman" w:cs="Times New Roman"/>
          <w:lang w:val="en-US"/>
        </w:rPr>
        <w:t>,</w:t>
      </w:r>
      <w:r w:rsidRPr="001D7677">
        <w:rPr>
          <w:rFonts w:ascii="Times New Roman" w:hAnsi="Times New Roman" w:cs="Times New Roman"/>
          <w:lang w:val="en-US"/>
        </w:rPr>
        <w:t xml:space="preserve"> their operation</w:t>
      </w:r>
      <w:r w:rsidR="00D15D1C">
        <w:rPr>
          <w:rFonts w:ascii="Times New Roman" w:hAnsi="Times New Roman" w:cs="Times New Roman"/>
          <w:lang w:val="en-US"/>
        </w:rPr>
        <w:t>al li</w:t>
      </w:r>
      <w:r w:rsidR="00A1090A">
        <w:rPr>
          <w:rFonts w:ascii="Times New Roman" w:hAnsi="Times New Roman" w:cs="Times New Roman"/>
          <w:lang w:val="en-US"/>
        </w:rPr>
        <w:t>v</w:t>
      </w:r>
      <w:r w:rsidR="00D15D1C">
        <w:rPr>
          <w:rFonts w:ascii="Times New Roman" w:hAnsi="Times New Roman" w:cs="Times New Roman"/>
          <w:lang w:val="en-US"/>
        </w:rPr>
        <w:t>e</w:t>
      </w:r>
      <w:r w:rsidR="00A1090A">
        <w:rPr>
          <w:rFonts w:ascii="Times New Roman" w:hAnsi="Times New Roman" w:cs="Times New Roman"/>
          <w:lang w:val="en-US"/>
        </w:rPr>
        <w:t>s</w:t>
      </w:r>
      <w:r w:rsidR="00D15D1C">
        <w:rPr>
          <w:rFonts w:ascii="Times New Roman" w:hAnsi="Times New Roman" w:cs="Times New Roman"/>
          <w:lang w:val="en-US"/>
        </w:rPr>
        <w:t xml:space="preserve"> normally exceed</w:t>
      </w:r>
      <w:r w:rsidR="00A1090A">
        <w:rPr>
          <w:rFonts w:ascii="Times New Roman" w:hAnsi="Times New Roman" w:cs="Times New Roman"/>
          <w:lang w:val="en-US"/>
        </w:rPr>
        <w:t>ing</w:t>
      </w:r>
      <w:r w:rsidR="00D15D1C">
        <w:rPr>
          <w:rFonts w:ascii="Times New Roman" w:hAnsi="Times New Roman" w:cs="Times New Roman"/>
          <w:lang w:val="en-US"/>
        </w:rPr>
        <w:t xml:space="preserve"> twenty</w:t>
      </w:r>
      <w:r w:rsidRPr="001D7677">
        <w:rPr>
          <w:rFonts w:ascii="Times New Roman" w:hAnsi="Times New Roman" w:cs="Times New Roman"/>
          <w:lang w:val="en-US"/>
        </w:rPr>
        <w:t xml:space="preserve"> </w:t>
      </w:r>
      <w:r w:rsidR="00D15D1C">
        <w:rPr>
          <w:rFonts w:ascii="Times New Roman" w:hAnsi="Times New Roman" w:cs="Times New Roman"/>
          <w:lang w:val="en-US"/>
        </w:rPr>
        <w:t>years. All those investors who</w:t>
      </w:r>
      <w:r w:rsidRPr="001D7677">
        <w:rPr>
          <w:rFonts w:ascii="Times New Roman" w:hAnsi="Times New Roman" w:cs="Times New Roman"/>
          <w:lang w:val="en-US"/>
        </w:rPr>
        <w:t xml:space="preserve"> were so eager to enter the shipping market are now stuck in the market with a</w:t>
      </w:r>
      <w:r w:rsidR="00D15D1C">
        <w:rPr>
          <w:rFonts w:ascii="Times New Roman" w:hAnsi="Times New Roman" w:cs="Times New Roman"/>
          <w:lang w:val="en-US"/>
        </w:rPr>
        <w:t>ssets that</w:t>
      </w:r>
      <w:r w:rsidRPr="001D7677">
        <w:rPr>
          <w:rFonts w:ascii="Times New Roman" w:hAnsi="Times New Roman" w:cs="Times New Roman"/>
          <w:lang w:val="en-US"/>
        </w:rPr>
        <w:t xml:space="preserve"> have plummeted in value from their peak value. Furthermore their cash flow from the investments </w:t>
      </w:r>
      <w:r w:rsidR="00D15D1C">
        <w:rPr>
          <w:rFonts w:ascii="Times New Roman" w:hAnsi="Times New Roman" w:cs="Times New Roman"/>
          <w:lang w:val="en-US"/>
        </w:rPr>
        <w:t>is no longer very rosy</w:t>
      </w:r>
      <w:r w:rsidR="006A2E3A" w:rsidRPr="001D7677">
        <w:rPr>
          <w:rFonts w:ascii="Times New Roman" w:hAnsi="Times New Roman" w:cs="Times New Roman"/>
          <w:lang w:val="en-US"/>
        </w:rPr>
        <w:t xml:space="preserve">. </w:t>
      </w:r>
    </w:p>
    <w:p w:rsidR="006806F9" w:rsidRPr="001D7677" w:rsidRDefault="006806F9" w:rsidP="00B83562">
      <w:pPr>
        <w:spacing w:line="360" w:lineRule="auto"/>
        <w:rPr>
          <w:rFonts w:ascii="Times New Roman" w:hAnsi="Times New Roman" w:cs="Times New Roman"/>
          <w:lang w:val="en-US"/>
        </w:rPr>
      </w:pPr>
      <w:r w:rsidRPr="001D7677">
        <w:rPr>
          <w:rFonts w:ascii="Times New Roman" w:hAnsi="Times New Roman" w:cs="Times New Roman"/>
          <w:lang w:val="en-US"/>
        </w:rPr>
        <w:t xml:space="preserve">External factors that determine capacity are the demand for bulk shipping transportation of raw materials for heavy industry and electricity production. This demand </w:t>
      </w:r>
      <w:r w:rsidR="00A1090A">
        <w:rPr>
          <w:rFonts w:ascii="Times New Roman" w:hAnsi="Times New Roman" w:cs="Times New Roman"/>
          <w:lang w:val="en-US"/>
        </w:rPr>
        <w:t xml:space="preserve">is </w:t>
      </w:r>
      <w:r w:rsidRPr="001D7677">
        <w:rPr>
          <w:rFonts w:ascii="Times New Roman" w:hAnsi="Times New Roman" w:cs="Times New Roman"/>
          <w:lang w:val="en-US"/>
        </w:rPr>
        <w:t>d</w:t>
      </w:r>
      <w:r w:rsidR="00A1090A">
        <w:rPr>
          <w:rFonts w:ascii="Times New Roman" w:hAnsi="Times New Roman" w:cs="Times New Roman"/>
          <w:lang w:val="en-US"/>
        </w:rPr>
        <w:t>etermined by external factors like</w:t>
      </w:r>
      <w:r w:rsidRPr="001D7677">
        <w:rPr>
          <w:rFonts w:ascii="Times New Roman" w:hAnsi="Times New Roman" w:cs="Times New Roman"/>
          <w:lang w:val="en-US"/>
        </w:rPr>
        <w:t xml:space="preserve"> world </w:t>
      </w:r>
      <w:r w:rsidR="00A1090A">
        <w:rPr>
          <w:rFonts w:ascii="Times New Roman" w:hAnsi="Times New Roman" w:cs="Times New Roman"/>
          <w:lang w:val="en-US"/>
        </w:rPr>
        <w:t>consumption of bulk commodities</w:t>
      </w:r>
      <w:r w:rsidRPr="001D7677">
        <w:rPr>
          <w:rFonts w:ascii="Times New Roman" w:hAnsi="Times New Roman" w:cs="Times New Roman"/>
          <w:lang w:val="en-US"/>
        </w:rPr>
        <w:t xml:space="preserve"> and changes in the geographical shipment patterns. Demand for shipping capacity by external factors is therefore taken to be independent of t</w:t>
      </w:r>
      <w:r w:rsidR="00662F87" w:rsidRPr="001D7677">
        <w:rPr>
          <w:rFonts w:ascii="Times New Roman" w:hAnsi="Times New Roman" w:cs="Times New Roman"/>
          <w:lang w:val="en-US"/>
        </w:rPr>
        <w:t>he effects by internal factors (Howdon 1978)</w:t>
      </w:r>
      <w:r w:rsidRPr="001D7677">
        <w:rPr>
          <w:rFonts w:ascii="Times New Roman" w:hAnsi="Times New Roman" w:cs="Times New Roman"/>
          <w:lang w:val="en-US"/>
        </w:rPr>
        <w:t xml:space="preserve">. When the world economy grows, the </w:t>
      </w:r>
      <w:r w:rsidR="00A1090A">
        <w:rPr>
          <w:rFonts w:ascii="Times New Roman" w:hAnsi="Times New Roman" w:cs="Times New Roman"/>
          <w:lang w:val="en-US"/>
        </w:rPr>
        <w:t>demand for raw materials</w:t>
      </w:r>
      <w:r w:rsidRPr="001D7677">
        <w:rPr>
          <w:rFonts w:ascii="Times New Roman" w:hAnsi="Times New Roman" w:cs="Times New Roman"/>
          <w:lang w:val="en-US"/>
        </w:rPr>
        <w:t xml:space="preserve"> rises, and </w:t>
      </w:r>
      <w:r w:rsidR="00DB7645">
        <w:rPr>
          <w:rFonts w:ascii="Times New Roman" w:hAnsi="Times New Roman" w:cs="Times New Roman"/>
          <w:lang w:val="en-US"/>
        </w:rPr>
        <w:t>as a result so does the demand for transportation.  D</w:t>
      </w:r>
      <w:r w:rsidRPr="001D7677">
        <w:rPr>
          <w:rFonts w:ascii="Times New Roman" w:hAnsi="Times New Roman" w:cs="Times New Roman"/>
          <w:lang w:val="en-US"/>
        </w:rPr>
        <w:t xml:space="preserve">uring economic </w:t>
      </w:r>
      <w:r w:rsidR="00DB7645">
        <w:rPr>
          <w:rFonts w:ascii="Times New Roman" w:hAnsi="Times New Roman" w:cs="Times New Roman"/>
          <w:lang w:val="en-US"/>
        </w:rPr>
        <w:t>downturns, the demand for raw materials decreases</w:t>
      </w:r>
      <w:r w:rsidRPr="001D7677">
        <w:rPr>
          <w:rFonts w:ascii="Times New Roman" w:hAnsi="Times New Roman" w:cs="Times New Roman"/>
          <w:lang w:val="en-US"/>
        </w:rPr>
        <w:t xml:space="preserve"> and so does the transportat</w:t>
      </w:r>
      <w:r w:rsidR="00B16D8A">
        <w:rPr>
          <w:rFonts w:ascii="Times New Roman" w:hAnsi="Times New Roman" w:cs="Times New Roman"/>
          <w:lang w:val="en-US"/>
        </w:rPr>
        <w:t>ion demand</w:t>
      </w:r>
      <w:r w:rsidRPr="001D7677">
        <w:rPr>
          <w:rFonts w:ascii="Times New Roman" w:hAnsi="Times New Roman" w:cs="Times New Roman"/>
          <w:lang w:val="en-US"/>
        </w:rPr>
        <w:t xml:space="preserve">. While this is a fair assumption under normal freight market conditions, researchers have argued that the demand becomes more elastic with respect to the freight rate when freight rates are very high relative to the value of the cargo </w:t>
      </w:r>
      <w:r w:rsidR="00662F87" w:rsidRPr="001D7677">
        <w:rPr>
          <w:rFonts w:ascii="Times New Roman" w:hAnsi="Times New Roman" w:cs="Times New Roman"/>
          <w:lang w:val="en-US"/>
        </w:rPr>
        <w:t>(Koopmans 1939)</w:t>
      </w:r>
      <w:r w:rsidRPr="001D7677">
        <w:rPr>
          <w:rFonts w:ascii="Times New Roman" w:hAnsi="Times New Roman" w:cs="Times New Roman"/>
          <w:lang w:val="en-US"/>
        </w:rPr>
        <w:t>, until the demand becomes perfectly elastic at some unknown but extre</w:t>
      </w:r>
      <w:r w:rsidR="00662F87" w:rsidRPr="001D7677">
        <w:rPr>
          <w:rFonts w:ascii="Times New Roman" w:hAnsi="Times New Roman" w:cs="Times New Roman"/>
          <w:lang w:val="en-US"/>
        </w:rPr>
        <w:t>mely high freight rate level (Tvedt 2003)</w:t>
      </w:r>
      <w:r w:rsidRPr="001D7677">
        <w:rPr>
          <w:rFonts w:ascii="Times New Roman" w:hAnsi="Times New Roman" w:cs="Times New Roman"/>
          <w:lang w:val="en-US"/>
        </w:rPr>
        <w:t>.</w:t>
      </w:r>
    </w:p>
    <w:p w:rsidR="001666E5" w:rsidRPr="001D7677" w:rsidRDefault="002E1184" w:rsidP="004E7780">
      <w:pPr>
        <w:spacing w:line="360" w:lineRule="auto"/>
        <w:rPr>
          <w:rFonts w:ascii="Times New Roman" w:hAnsi="Times New Roman" w:cs="Times New Roman"/>
          <w:lang w:val="en-US"/>
        </w:rPr>
      </w:pPr>
      <w:r w:rsidRPr="001D7677">
        <w:rPr>
          <w:rFonts w:ascii="Times New Roman" w:hAnsi="Times New Roman" w:cs="Times New Roman"/>
          <w:lang w:val="en-US"/>
        </w:rPr>
        <w:t xml:space="preserve">Apart from </w:t>
      </w:r>
      <w:r w:rsidR="00D972BD" w:rsidRPr="001D7677">
        <w:rPr>
          <w:rFonts w:ascii="Times New Roman" w:hAnsi="Times New Roman" w:cs="Times New Roman"/>
          <w:lang w:val="en-US"/>
        </w:rPr>
        <w:t>volatility</w:t>
      </w:r>
      <w:r w:rsidR="00DB7645">
        <w:rPr>
          <w:rFonts w:ascii="Times New Roman" w:hAnsi="Times New Roman" w:cs="Times New Roman"/>
          <w:lang w:val="en-US"/>
        </w:rPr>
        <w:t>,</w:t>
      </w:r>
      <w:r w:rsidRPr="001D7677">
        <w:rPr>
          <w:rFonts w:ascii="Times New Roman" w:hAnsi="Times New Roman" w:cs="Times New Roman"/>
          <w:lang w:val="en-US"/>
        </w:rPr>
        <w:t xml:space="preserve"> </w:t>
      </w:r>
      <w:r w:rsidR="0036210B">
        <w:rPr>
          <w:rFonts w:ascii="Times New Roman" w:hAnsi="Times New Roman" w:cs="Times New Roman"/>
          <w:lang w:val="en-US"/>
        </w:rPr>
        <w:t>ship owners have</w:t>
      </w:r>
      <w:r w:rsidR="00DB7645">
        <w:rPr>
          <w:rFonts w:ascii="Times New Roman" w:hAnsi="Times New Roman" w:cs="Times New Roman"/>
          <w:lang w:val="en-US"/>
        </w:rPr>
        <w:t xml:space="preserve"> to watch out for</w:t>
      </w:r>
      <w:r w:rsidRPr="001D7677">
        <w:rPr>
          <w:rFonts w:ascii="Times New Roman" w:hAnsi="Times New Roman" w:cs="Times New Roman"/>
          <w:lang w:val="en-US"/>
        </w:rPr>
        <w:t xml:space="preserve"> fundamental changes in market conditions.</w:t>
      </w:r>
      <w:r w:rsidR="00D972BD" w:rsidRPr="001D7677">
        <w:rPr>
          <w:rFonts w:ascii="Times New Roman" w:hAnsi="Times New Roman" w:cs="Times New Roman"/>
          <w:lang w:val="en-US"/>
        </w:rPr>
        <w:t xml:space="preserve"> These changes do not reflect market fit of supply and demand or liquidity issues. Rather these changes reflect more fundamental changes in the structure of the market or the industr</w:t>
      </w:r>
      <w:r w:rsidR="002C121A" w:rsidRPr="001D7677">
        <w:rPr>
          <w:rFonts w:ascii="Times New Roman" w:hAnsi="Times New Roman" w:cs="Times New Roman"/>
          <w:lang w:val="en-US"/>
        </w:rPr>
        <w:t>y itself. Examples of these types</w:t>
      </w:r>
      <w:r w:rsidR="00D972BD" w:rsidRPr="001D7677">
        <w:rPr>
          <w:rFonts w:ascii="Times New Roman" w:hAnsi="Times New Roman" w:cs="Times New Roman"/>
          <w:lang w:val="en-US"/>
        </w:rPr>
        <w:t xml:space="preserve"> of changes are the changes due to the Suez crisis, the industr</w:t>
      </w:r>
      <w:r w:rsidR="00DB7645">
        <w:rPr>
          <w:rFonts w:ascii="Times New Roman" w:hAnsi="Times New Roman" w:cs="Times New Roman"/>
          <w:lang w:val="en-US"/>
        </w:rPr>
        <w:t>ialization of China and</w:t>
      </w:r>
      <w:r w:rsidR="00D972BD" w:rsidRPr="001D7677">
        <w:rPr>
          <w:rFonts w:ascii="Times New Roman" w:hAnsi="Times New Roman" w:cs="Times New Roman"/>
          <w:lang w:val="en-US"/>
        </w:rPr>
        <w:t xml:space="preserve"> the supplementation of oil with</w:t>
      </w:r>
      <w:r w:rsidR="00821763" w:rsidRPr="001D7677">
        <w:rPr>
          <w:rFonts w:ascii="Times New Roman" w:hAnsi="Times New Roman" w:cs="Times New Roman"/>
          <w:lang w:val="en-US"/>
        </w:rPr>
        <w:t xml:space="preserve"> coal to supply the world of it</w:t>
      </w:r>
      <w:r w:rsidR="00D972BD" w:rsidRPr="001D7677">
        <w:rPr>
          <w:rFonts w:ascii="Times New Roman" w:hAnsi="Times New Roman" w:cs="Times New Roman"/>
          <w:lang w:val="en-US"/>
        </w:rPr>
        <w:t xml:space="preserve">s energy needs. The Suez crisis closed a vital canal through which the main flow of goods from Europe to the near and far-east flows. The closing of the canal spurred the building of new classes of </w:t>
      </w:r>
      <w:r w:rsidR="00DB7645">
        <w:rPr>
          <w:rFonts w:ascii="Times New Roman" w:hAnsi="Times New Roman" w:cs="Times New Roman"/>
          <w:lang w:val="en-US"/>
        </w:rPr>
        <w:t>oil tankers and thereby changed</w:t>
      </w:r>
      <w:r w:rsidR="00D972BD" w:rsidRPr="001D7677">
        <w:rPr>
          <w:rFonts w:ascii="Times New Roman" w:hAnsi="Times New Roman" w:cs="Times New Roman"/>
          <w:lang w:val="en-US"/>
        </w:rPr>
        <w:t xml:space="preserve"> the make-up of the world fleet. The industrialization of China brought China beyond </w:t>
      </w:r>
      <w:r w:rsidR="00DB7645">
        <w:rPr>
          <w:rFonts w:ascii="Times New Roman" w:hAnsi="Times New Roman" w:cs="Times New Roman"/>
          <w:lang w:val="en-US"/>
        </w:rPr>
        <w:t>its ability</w:t>
      </w:r>
      <w:r w:rsidR="00D972BD" w:rsidRPr="001D7677">
        <w:rPr>
          <w:rFonts w:ascii="Times New Roman" w:hAnsi="Times New Roman" w:cs="Times New Roman"/>
          <w:lang w:val="en-US"/>
        </w:rPr>
        <w:t xml:space="preserve"> to supply it</w:t>
      </w:r>
      <w:r w:rsidR="00821763" w:rsidRPr="001D7677">
        <w:rPr>
          <w:rFonts w:ascii="Times New Roman" w:hAnsi="Times New Roman" w:cs="Times New Roman"/>
          <w:lang w:val="en-US"/>
        </w:rPr>
        <w:t>self with energy and</w:t>
      </w:r>
      <w:r w:rsidR="00DB7645">
        <w:rPr>
          <w:rFonts w:ascii="Times New Roman" w:hAnsi="Times New Roman" w:cs="Times New Roman"/>
          <w:lang w:val="en-US"/>
        </w:rPr>
        <w:t>,</w:t>
      </w:r>
      <w:r w:rsidR="00821763" w:rsidRPr="001D7677">
        <w:rPr>
          <w:rFonts w:ascii="Times New Roman" w:hAnsi="Times New Roman" w:cs="Times New Roman"/>
          <w:lang w:val="en-US"/>
        </w:rPr>
        <w:t xml:space="preserve"> through it</w:t>
      </w:r>
      <w:r w:rsidR="00D972BD" w:rsidRPr="001D7677">
        <w:rPr>
          <w:rFonts w:ascii="Times New Roman" w:hAnsi="Times New Roman" w:cs="Times New Roman"/>
          <w:lang w:val="en-US"/>
        </w:rPr>
        <w:t>s coal, coking and thermal, and iron ore demands</w:t>
      </w:r>
      <w:r w:rsidR="00DB7645">
        <w:rPr>
          <w:rFonts w:ascii="Times New Roman" w:hAnsi="Times New Roman" w:cs="Times New Roman"/>
          <w:lang w:val="en-US"/>
        </w:rPr>
        <w:t>,</w:t>
      </w:r>
      <w:r w:rsidR="00D972BD" w:rsidRPr="001D7677">
        <w:rPr>
          <w:rFonts w:ascii="Times New Roman" w:hAnsi="Times New Roman" w:cs="Times New Roman"/>
          <w:lang w:val="en-US"/>
        </w:rPr>
        <w:t xml:space="preserve"> caused an explosion in global shipping demand. The reemergence of ther</w:t>
      </w:r>
      <w:r w:rsidR="00DB7645">
        <w:rPr>
          <w:rFonts w:ascii="Times New Roman" w:hAnsi="Times New Roman" w:cs="Times New Roman"/>
          <w:lang w:val="en-US"/>
        </w:rPr>
        <w:t>mal coal as an energy source also</w:t>
      </w:r>
      <w:r w:rsidR="00D972BD" w:rsidRPr="001D7677">
        <w:rPr>
          <w:rFonts w:ascii="Times New Roman" w:hAnsi="Times New Roman" w:cs="Times New Roman"/>
          <w:lang w:val="en-US"/>
        </w:rPr>
        <w:t xml:space="preserve"> brought the dry bulk shipping industry out of the shadow of the oil tanker industry. </w:t>
      </w:r>
    </w:p>
    <w:p w:rsidR="002811E0" w:rsidRPr="00AC6914" w:rsidRDefault="002C2BBB" w:rsidP="002C2BBB">
      <w:pPr>
        <w:pStyle w:val="Heading3"/>
        <w:rPr>
          <w:lang w:val="en-US"/>
        </w:rPr>
      </w:pPr>
      <w:r w:rsidRPr="00AC6914">
        <w:rPr>
          <w:lang w:val="en-US"/>
        </w:rPr>
        <w:t xml:space="preserve">2.2.2 </w:t>
      </w:r>
      <w:r w:rsidR="002811E0" w:rsidRPr="00AC6914">
        <w:rPr>
          <w:lang w:val="en-US"/>
        </w:rPr>
        <w:t xml:space="preserve">The </w:t>
      </w:r>
      <w:r w:rsidR="00BA5A97" w:rsidRPr="00AC6914">
        <w:rPr>
          <w:lang w:val="en-US"/>
        </w:rPr>
        <w:t>Charter</w:t>
      </w:r>
      <w:r w:rsidR="00DB2EC9" w:rsidRPr="00AC6914">
        <w:rPr>
          <w:lang w:val="en-US"/>
        </w:rPr>
        <w:t xml:space="preserve"> M</w:t>
      </w:r>
      <w:r w:rsidR="002811E0" w:rsidRPr="00AC6914">
        <w:rPr>
          <w:lang w:val="en-US"/>
        </w:rPr>
        <w:t>arket</w:t>
      </w:r>
    </w:p>
    <w:p w:rsidR="00424268" w:rsidRDefault="00EA72F5" w:rsidP="00450B40">
      <w:pPr>
        <w:spacing w:line="360" w:lineRule="auto"/>
        <w:rPr>
          <w:rFonts w:ascii="Times New Roman" w:hAnsi="Times New Roman" w:cs="Times New Roman"/>
          <w:lang w:val="en-US"/>
        </w:rPr>
      </w:pPr>
      <w:r w:rsidRPr="001D7677">
        <w:rPr>
          <w:rFonts w:ascii="Times New Roman" w:hAnsi="Times New Roman" w:cs="Times New Roman"/>
          <w:lang w:val="en-US"/>
        </w:rPr>
        <w:t>The second quadrant, the charter market, refers to the c</w:t>
      </w:r>
      <w:r w:rsidR="00DB7645">
        <w:rPr>
          <w:rFonts w:ascii="Times New Roman" w:hAnsi="Times New Roman" w:cs="Times New Roman"/>
          <w:lang w:val="en-US"/>
        </w:rPr>
        <w:t>ontracting process between ship owners</w:t>
      </w:r>
      <w:r w:rsidRPr="001D7677">
        <w:rPr>
          <w:rFonts w:ascii="Times New Roman" w:hAnsi="Times New Roman" w:cs="Times New Roman"/>
          <w:lang w:val="en-US"/>
        </w:rPr>
        <w:t xml:space="preserve"> with vessels for hire, and vessel operators, i.e. charterers.</w:t>
      </w:r>
      <w:r w:rsidR="005945C7" w:rsidRPr="001D7677">
        <w:rPr>
          <w:rFonts w:ascii="Times New Roman" w:hAnsi="Times New Roman" w:cs="Times New Roman"/>
          <w:lang w:val="en-US"/>
        </w:rPr>
        <w:t xml:space="preserve"> </w:t>
      </w:r>
      <w:r w:rsidR="00175401" w:rsidRPr="001D7677">
        <w:rPr>
          <w:rFonts w:ascii="Times New Roman" w:hAnsi="Times New Roman" w:cs="Times New Roman"/>
          <w:lang w:val="en-US"/>
        </w:rPr>
        <w:t xml:space="preserve">Vessels are chartered because either a vessel owner has bought his vessel solely as a financial investment tool, an asset play, or because the fleet at </w:t>
      </w:r>
      <w:r w:rsidR="00175401" w:rsidRPr="001D7677">
        <w:rPr>
          <w:rFonts w:ascii="Times New Roman" w:hAnsi="Times New Roman" w:cs="Times New Roman"/>
          <w:lang w:val="en-US"/>
        </w:rPr>
        <w:lastRenderedPageBreak/>
        <w:t>his disposal exceeds his need for capacity</w:t>
      </w:r>
      <w:r w:rsidR="007960F1">
        <w:rPr>
          <w:rFonts w:ascii="Times New Roman" w:hAnsi="Times New Roman" w:cs="Times New Roman"/>
          <w:lang w:val="en-US"/>
        </w:rPr>
        <w:t xml:space="preserve"> (Stopford 2009)</w:t>
      </w:r>
      <w:r w:rsidR="00175401" w:rsidRPr="001D7677">
        <w:rPr>
          <w:rFonts w:ascii="Times New Roman" w:hAnsi="Times New Roman" w:cs="Times New Roman"/>
          <w:lang w:val="en-US"/>
        </w:rPr>
        <w:t>. Conversely the charter agreement taker views the vessel as an operational benefit. He intends to use the vessel to transport cargo and so collect on the available freight rates. The charter market in general exists to bridge the imperfections in the intentions between the cargo shipper and the ship owner. The agreements reac</w:t>
      </w:r>
      <w:r w:rsidR="001877AD" w:rsidRPr="001D7677">
        <w:rPr>
          <w:rFonts w:ascii="Times New Roman" w:hAnsi="Times New Roman" w:cs="Times New Roman"/>
          <w:lang w:val="en-US"/>
        </w:rPr>
        <w:t xml:space="preserve">hed and </w:t>
      </w:r>
      <w:r w:rsidR="00DB7645">
        <w:rPr>
          <w:rFonts w:ascii="Times New Roman" w:hAnsi="Times New Roman" w:cs="Times New Roman"/>
          <w:lang w:val="en-US"/>
        </w:rPr>
        <w:t xml:space="preserve">the cooperation required </w:t>
      </w:r>
      <w:r w:rsidR="006627F9">
        <w:rPr>
          <w:rFonts w:ascii="Times New Roman" w:hAnsi="Times New Roman" w:cs="Times New Roman"/>
          <w:lang w:val="en-US"/>
        </w:rPr>
        <w:t>are</w:t>
      </w:r>
      <w:r w:rsidR="00175401" w:rsidRPr="001D7677">
        <w:rPr>
          <w:rFonts w:ascii="Times New Roman" w:hAnsi="Times New Roman" w:cs="Times New Roman"/>
          <w:lang w:val="en-US"/>
        </w:rPr>
        <w:t xml:space="preserve"> essential to the fluid workings of the</w:t>
      </w:r>
      <w:r w:rsidR="00DB7645">
        <w:rPr>
          <w:rFonts w:ascii="Times New Roman" w:hAnsi="Times New Roman" w:cs="Times New Roman"/>
          <w:lang w:val="en-US"/>
        </w:rPr>
        <w:t xml:space="preserve"> shipping industry. They allocate</w:t>
      </w:r>
      <w:r w:rsidR="00175401" w:rsidRPr="001D7677">
        <w:rPr>
          <w:rFonts w:ascii="Times New Roman" w:hAnsi="Times New Roman" w:cs="Times New Roman"/>
          <w:lang w:val="en-US"/>
        </w:rPr>
        <w:t xml:space="preserve"> the usage right of the vessel efficiently throughout the market </w:t>
      </w:r>
      <w:r w:rsidR="00DB7645">
        <w:rPr>
          <w:rFonts w:ascii="Times New Roman" w:hAnsi="Times New Roman" w:cs="Times New Roman"/>
          <w:lang w:val="en-US"/>
        </w:rPr>
        <w:t>affecting</w:t>
      </w:r>
      <w:r w:rsidR="00175401" w:rsidRPr="001D7677">
        <w:rPr>
          <w:rFonts w:ascii="Times New Roman" w:hAnsi="Times New Roman" w:cs="Times New Roman"/>
          <w:lang w:val="en-US"/>
        </w:rPr>
        <w:t xml:space="preserve"> freight rates so that the freight and </w:t>
      </w:r>
      <w:r w:rsidR="00E7340A" w:rsidRPr="001D7677">
        <w:rPr>
          <w:rFonts w:ascii="Times New Roman" w:hAnsi="Times New Roman" w:cs="Times New Roman"/>
          <w:lang w:val="en-US"/>
        </w:rPr>
        <w:t xml:space="preserve">the various routes are not structurally out of sync. </w:t>
      </w:r>
    </w:p>
    <w:p w:rsidR="00356574" w:rsidRPr="001D7677" w:rsidRDefault="006627F9" w:rsidP="00450B40">
      <w:pPr>
        <w:spacing w:line="360" w:lineRule="auto"/>
        <w:rPr>
          <w:rFonts w:ascii="Times New Roman" w:hAnsi="Times New Roman" w:cs="Times New Roman"/>
          <w:lang w:val="en-US"/>
        </w:rPr>
      </w:pPr>
      <w:r>
        <w:rPr>
          <w:rFonts w:ascii="Times New Roman" w:hAnsi="Times New Roman" w:cs="Times New Roman"/>
          <w:lang w:val="en-US"/>
        </w:rPr>
        <w:t>The employment agreements and charter contracts</w:t>
      </w:r>
      <w:r w:rsidR="006240BF" w:rsidRPr="001D7677">
        <w:rPr>
          <w:rFonts w:ascii="Times New Roman" w:hAnsi="Times New Roman" w:cs="Times New Roman"/>
          <w:lang w:val="en-US"/>
        </w:rPr>
        <w:t xml:space="preserve"> </w:t>
      </w:r>
      <w:r w:rsidR="003A2AB8" w:rsidRPr="001D7677">
        <w:rPr>
          <w:rFonts w:ascii="Times New Roman" w:hAnsi="Times New Roman" w:cs="Times New Roman"/>
          <w:lang w:val="en-US"/>
        </w:rPr>
        <w:t xml:space="preserve">cover certain agreements on the length of the charter, method of payment, </w:t>
      </w:r>
      <w:r>
        <w:rPr>
          <w:rFonts w:ascii="Times New Roman" w:hAnsi="Times New Roman" w:cs="Times New Roman"/>
          <w:lang w:val="en-US"/>
        </w:rPr>
        <w:t>and if applicable the terms for carrying</w:t>
      </w:r>
      <w:r w:rsidR="003A2AB8" w:rsidRPr="001D7677">
        <w:rPr>
          <w:rFonts w:ascii="Times New Roman" w:hAnsi="Times New Roman" w:cs="Times New Roman"/>
          <w:lang w:val="en-US"/>
        </w:rPr>
        <w:t xml:space="preserve"> </w:t>
      </w:r>
      <w:r>
        <w:rPr>
          <w:rFonts w:ascii="Times New Roman" w:hAnsi="Times New Roman" w:cs="Times New Roman"/>
          <w:lang w:val="en-US"/>
        </w:rPr>
        <w:t>the</w:t>
      </w:r>
      <w:r w:rsidR="003A2AB8" w:rsidRPr="001D7677">
        <w:rPr>
          <w:rFonts w:ascii="Times New Roman" w:hAnsi="Times New Roman" w:cs="Times New Roman"/>
          <w:lang w:val="en-US"/>
        </w:rPr>
        <w:t xml:space="preserve"> cargo.</w:t>
      </w:r>
      <w:r w:rsidR="000D30A5" w:rsidRPr="001D7677">
        <w:rPr>
          <w:rFonts w:ascii="Times New Roman" w:hAnsi="Times New Roman" w:cs="Times New Roman"/>
          <w:lang w:val="en-US"/>
        </w:rPr>
        <w:t xml:space="preserve"> These </w:t>
      </w:r>
      <w:r>
        <w:rPr>
          <w:rFonts w:ascii="Times New Roman" w:hAnsi="Times New Roman" w:cs="Times New Roman"/>
          <w:lang w:val="en-US"/>
        </w:rPr>
        <w:t>clauses can vary greatly among</w:t>
      </w:r>
      <w:r w:rsidR="000D30A5" w:rsidRPr="001D7677">
        <w:rPr>
          <w:rFonts w:ascii="Times New Roman" w:hAnsi="Times New Roman" w:cs="Times New Roman"/>
          <w:lang w:val="en-US"/>
        </w:rPr>
        <w:t xml:space="preserve"> different agreements, but in general the basic types of charter agreement </w:t>
      </w:r>
      <w:r>
        <w:rPr>
          <w:rFonts w:ascii="Times New Roman" w:hAnsi="Times New Roman" w:cs="Times New Roman"/>
          <w:lang w:val="en-US"/>
        </w:rPr>
        <w:t xml:space="preserve">cover </w:t>
      </w:r>
      <w:r w:rsidR="000D30A5" w:rsidRPr="001D7677">
        <w:rPr>
          <w:rFonts w:ascii="Times New Roman" w:hAnsi="Times New Roman" w:cs="Times New Roman"/>
          <w:lang w:val="en-US"/>
        </w:rPr>
        <w:t>voyage, time, bare-boat charter and a contract of</w:t>
      </w:r>
      <w:r w:rsidR="00F650CC" w:rsidRPr="001D7677">
        <w:rPr>
          <w:rFonts w:ascii="Times New Roman" w:hAnsi="Times New Roman" w:cs="Times New Roman"/>
          <w:lang w:val="en-US"/>
        </w:rPr>
        <w:t xml:space="preserve"> affreightment</w:t>
      </w:r>
      <w:r w:rsidR="000D30A5" w:rsidRPr="001D7677">
        <w:rPr>
          <w:rFonts w:ascii="Times New Roman" w:hAnsi="Times New Roman" w:cs="Times New Roman"/>
          <w:lang w:val="en-US"/>
        </w:rPr>
        <w:t xml:space="preserve">. </w:t>
      </w:r>
      <w:r w:rsidR="00FF3D64" w:rsidRPr="001D7677">
        <w:rPr>
          <w:rFonts w:ascii="Times New Roman" w:hAnsi="Times New Roman" w:cs="Times New Roman"/>
          <w:lang w:val="en-US"/>
        </w:rPr>
        <w:t>A general description of the basic</w:t>
      </w:r>
      <w:r>
        <w:rPr>
          <w:rFonts w:ascii="Times New Roman" w:hAnsi="Times New Roman" w:cs="Times New Roman"/>
          <w:lang w:val="en-US"/>
        </w:rPr>
        <w:t xml:space="preserve"> forms of charter agreements is</w:t>
      </w:r>
      <w:r w:rsidR="00FF3D64" w:rsidRPr="001D7677">
        <w:rPr>
          <w:rFonts w:ascii="Times New Roman" w:hAnsi="Times New Roman" w:cs="Times New Roman"/>
          <w:lang w:val="en-US"/>
        </w:rPr>
        <w:t xml:space="preserve"> summed up below. </w:t>
      </w:r>
      <w:r w:rsidR="000D30A5" w:rsidRPr="001D7677">
        <w:rPr>
          <w:rFonts w:ascii="Times New Roman" w:hAnsi="Times New Roman" w:cs="Times New Roman"/>
          <w:lang w:val="en-US"/>
        </w:rPr>
        <w:t xml:space="preserve">The differences </w:t>
      </w:r>
      <w:r>
        <w:rPr>
          <w:rFonts w:ascii="Times New Roman" w:hAnsi="Times New Roman" w:cs="Times New Roman"/>
          <w:lang w:val="en-US"/>
        </w:rPr>
        <w:t>among</w:t>
      </w:r>
      <w:r w:rsidR="000D30A5" w:rsidRPr="001D7677">
        <w:rPr>
          <w:rFonts w:ascii="Times New Roman" w:hAnsi="Times New Roman" w:cs="Times New Roman"/>
          <w:lang w:val="en-US"/>
        </w:rPr>
        <w:t xml:space="preserve"> these types of charter agreement</w:t>
      </w:r>
      <w:r>
        <w:rPr>
          <w:rFonts w:ascii="Times New Roman" w:hAnsi="Times New Roman" w:cs="Times New Roman"/>
          <w:lang w:val="en-US"/>
        </w:rPr>
        <w:t>s</w:t>
      </w:r>
      <w:r w:rsidR="000D30A5" w:rsidRPr="001D7677">
        <w:rPr>
          <w:rFonts w:ascii="Times New Roman" w:hAnsi="Times New Roman" w:cs="Times New Roman"/>
          <w:lang w:val="en-US"/>
        </w:rPr>
        <w:t xml:space="preserve"> may seem slight </w:t>
      </w:r>
      <w:r>
        <w:rPr>
          <w:rFonts w:ascii="Times New Roman" w:hAnsi="Times New Roman" w:cs="Times New Roman"/>
          <w:lang w:val="en-US"/>
        </w:rPr>
        <w:t xml:space="preserve">to </w:t>
      </w:r>
      <w:r w:rsidR="000D30A5" w:rsidRPr="001D7677">
        <w:rPr>
          <w:rFonts w:ascii="Times New Roman" w:hAnsi="Times New Roman" w:cs="Times New Roman"/>
          <w:lang w:val="en-US"/>
        </w:rPr>
        <w:t>non-interested parties, but the variation</w:t>
      </w:r>
      <w:r>
        <w:rPr>
          <w:rFonts w:ascii="Times New Roman" w:hAnsi="Times New Roman" w:cs="Times New Roman"/>
          <w:lang w:val="en-US"/>
        </w:rPr>
        <w:t>s</w:t>
      </w:r>
      <w:r w:rsidR="000D30A5" w:rsidRPr="001D7677">
        <w:rPr>
          <w:rFonts w:ascii="Times New Roman" w:hAnsi="Times New Roman" w:cs="Times New Roman"/>
          <w:lang w:val="en-US"/>
        </w:rPr>
        <w:t xml:space="preserve"> in contractual specifics can have significant strategic effects. </w:t>
      </w:r>
      <w:r w:rsidR="00FF3D64" w:rsidRPr="001D7677">
        <w:rPr>
          <w:rFonts w:ascii="Times New Roman" w:hAnsi="Times New Roman" w:cs="Times New Roman"/>
          <w:lang w:val="en-US"/>
        </w:rPr>
        <w:t xml:space="preserve"> </w:t>
      </w:r>
    </w:p>
    <w:p w:rsidR="00356574" w:rsidRPr="001D7677" w:rsidRDefault="00356574" w:rsidP="00B717C0">
      <w:pPr>
        <w:pStyle w:val="ListParagraph"/>
        <w:numPr>
          <w:ilvl w:val="0"/>
          <w:numId w:val="22"/>
        </w:numPr>
        <w:spacing w:line="360" w:lineRule="auto"/>
        <w:rPr>
          <w:sz w:val="22"/>
          <w:szCs w:val="22"/>
          <w:u w:val="single"/>
        </w:rPr>
      </w:pPr>
      <w:r w:rsidRPr="001D7677">
        <w:rPr>
          <w:sz w:val="22"/>
          <w:szCs w:val="22"/>
          <w:u w:val="single"/>
        </w:rPr>
        <w:t>Voyage Charter</w:t>
      </w:r>
      <w:r w:rsidR="00B85648" w:rsidRPr="001D7677">
        <w:rPr>
          <w:sz w:val="22"/>
          <w:szCs w:val="22"/>
          <w:u w:val="single"/>
        </w:rPr>
        <w:t xml:space="preserve">: </w:t>
      </w:r>
      <w:r w:rsidR="00B85648" w:rsidRPr="001D7677">
        <w:rPr>
          <w:sz w:val="22"/>
          <w:szCs w:val="22"/>
        </w:rPr>
        <w:t xml:space="preserve">This is a charter agreement for a single voyage of a vessel. </w:t>
      </w:r>
      <w:r w:rsidR="00285378" w:rsidRPr="001D7677">
        <w:rPr>
          <w:sz w:val="22"/>
          <w:szCs w:val="22"/>
        </w:rPr>
        <w:t xml:space="preserve">For example </w:t>
      </w:r>
      <w:r w:rsidR="0012631C">
        <w:rPr>
          <w:sz w:val="22"/>
          <w:szCs w:val="22"/>
        </w:rPr>
        <w:t>the ship owner agrees to ship</w:t>
      </w:r>
      <w:r w:rsidR="00285378" w:rsidRPr="001D7677">
        <w:rPr>
          <w:sz w:val="22"/>
          <w:szCs w:val="22"/>
        </w:rPr>
        <w:t xml:space="preserve"> X amount of cargo from port A to port B for a fixed price. </w:t>
      </w:r>
      <w:r w:rsidR="00B85648" w:rsidRPr="001D7677">
        <w:rPr>
          <w:sz w:val="22"/>
          <w:szCs w:val="22"/>
        </w:rPr>
        <w:t xml:space="preserve">It can be presumed that the vessel will be chartered at spot price. </w:t>
      </w:r>
    </w:p>
    <w:p w:rsidR="00356574" w:rsidRPr="001D7677" w:rsidRDefault="00356574" w:rsidP="00B717C0">
      <w:pPr>
        <w:pStyle w:val="ListParagraph"/>
        <w:numPr>
          <w:ilvl w:val="0"/>
          <w:numId w:val="22"/>
        </w:numPr>
        <w:spacing w:line="360" w:lineRule="auto"/>
        <w:rPr>
          <w:sz w:val="22"/>
          <w:szCs w:val="22"/>
          <w:u w:val="single"/>
        </w:rPr>
      </w:pPr>
      <w:r w:rsidRPr="001D7677">
        <w:rPr>
          <w:sz w:val="22"/>
          <w:szCs w:val="22"/>
          <w:u w:val="single"/>
        </w:rPr>
        <w:t>Contract of Affreightment</w:t>
      </w:r>
      <w:r w:rsidR="00285378" w:rsidRPr="001D7677">
        <w:rPr>
          <w:sz w:val="22"/>
          <w:szCs w:val="22"/>
          <w:u w:val="single"/>
        </w:rPr>
        <w:t xml:space="preserve"> (COA)</w:t>
      </w:r>
      <w:r w:rsidR="00B717C0" w:rsidRPr="001D7677">
        <w:rPr>
          <w:sz w:val="22"/>
          <w:szCs w:val="22"/>
          <w:u w:val="single"/>
        </w:rPr>
        <w:t>:</w:t>
      </w:r>
      <w:r w:rsidR="00285378" w:rsidRPr="001D7677">
        <w:rPr>
          <w:sz w:val="22"/>
          <w:szCs w:val="22"/>
          <w:u w:val="single"/>
        </w:rPr>
        <w:t xml:space="preserve"> </w:t>
      </w:r>
      <w:r w:rsidR="00285378" w:rsidRPr="001D7677">
        <w:rPr>
          <w:sz w:val="22"/>
          <w:szCs w:val="22"/>
        </w:rPr>
        <w:t>The COA agreement is an agreement that covers a number of voyages at a preset, fixed price. It could for example mean that a ship owner agrees to ship 10 cargos of coal of 25,000 tons each from Columbia to Rotterdam at intervals of 2 months.</w:t>
      </w:r>
      <w:r w:rsidR="00B717C0" w:rsidRPr="001D7677">
        <w:rPr>
          <w:sz w:val="22"/>
          <w:szCs w:val="22"/>
          <w:u w:val="single"/>
        </w:rPr>
        <w:t xml:space="preserve"> </w:t>
      </w:r>
    </w:p>
    <w:p w:rsidR="00356574" w:rsidRPr="001D7677" w:rsidRDefault="00356574" w:rsidP="00450B40">
      <w:pPr>
        <w:pStyle w:val="ListParagraph"/>
        <w:numPr>
          <w:ilvl w:val="0"/>
          <w:numId w:val="23"/>
        </w:numPr>
        <w:spacing w:line="360" w:lineRule="auto"/>
        <w:rPr>
          <w:sz w:val="22"/>
          <w:szCs w:val="22"/>
          <w:u w:val="single"/>
        </w:rPr>
      </w:pPr>
      <w:r w:rsidRPr="001D7677">
        <w:rPr>
          <w:sz w:val="22"/>
          <w:szCs w:val="22"/>
          <w:u w:val="single"/>
        </w:rPr>
        <w:t>Time Charter</w:t>
      </w:r>
      <w:r w:rsidR="00285378" w:rsidRPr="001D7677">
        <w:rPr>
          <w:sz w:val="22"/>
          <w:szCs w:val="22"/>
          <w:u w:val="single"/>
        </w:rPr>
        <w:t>:</w:t>
      </w:r>
      <w:r w:rsidR="00285378" w:rsidRPr="001D7677">
        <w:rPr>
          <w:sz w:val="22"/>
          <w:szCs w:val="22"/>
        </w:rPr>
        <w:t xml:space="preserve"> </w:t>
      </w:r>
      <w:r w:rsidR="007960F1">
        <w:rPr>
          <w:sz w:val="22"/>
          <w:szCs w:val="22"/>
        </w:rPr>
        <w:t xml:space="preserve">A </w:t>
      </w:r>
      <w:r w:rsidR="00732080" w:rsidRPr="001D7677">
        <w:rPr>
          <w:sz w:val="22"/>
          <w:szCs w:val="22"/>
        </w:rPr>
        <w:t xml:space="preserve">type of charter agreement where the ship owner cedes the operational control of the vessel for a preset period of time to someone else. The voyage costs are then not paid by the ship owner, but by the charter taker. </w:t>
      </w:r>
    </w:p>
    <w:p w:rsidR="00424268" w:rsidRPr="00424268" w:rsidRDefault="00356574" w:rsidP="00424268">
      <w:pPr>
        <w:pStyle w:val="ListParagraph"/>
        <w:numPr>
          <w:ilvl w:val="0"/>
          <w:numId w:val="23"/>
        </w:numPr>
        <w:spacing w:line="360" w:lineRule="auto"/>
        <w:rPr>
          <w:sz w:val="22"/>
          <w:szCs w:val="22"/>
          <w:u w:val="single"/>
        </w:rPr>
      </w:pPr>
      <w:r w:rsidRPr="001D7677">
        <w:rPr>
          <w:sz w:val="22"/>
          <w:szCs w:val="22"/>
          <w:u w:val="single"/>
        </w:rPr>
        <w:t>Bare-Boat Charter</w:t>
      </w:r>
      <w:r w:rsidR="00EB7D0D" w:rsidRPr="001D7677">
        <w:rPr>
          <w:sz w:val="22"/>
          <w:szCs w:val="22"/>
          <w:u w:val="single"/>
        </w:rPr>
        <w:t>:</w:t>
      </w:r>
      <w:r w:rsidR="00EB7D0D" w:rsidRPr="001D7677">
        <w:rPr>
          <w:sz w:val="22"/>
          <w:szCs w:val="22"/>
        </w:rPr>
        <w:t xml:space="preserve"> </w:t>
      </w:r>
      <w:r w:rsidR="00C24F02" w:rsidRPr="001D7677">
        <w:rPr>
          <w:sz w:val="22"/>
          <w:szCs w:val="22"/>
        </w:rPr>
        <w:t>Bare-boat contract</w:t>
      </w:r>
      <w:r w:rsidR="0012631C">
        <w:rPr>
          <w:sz w:val="22"/>
          <w:szCs w:val="22"/>
        </w:rPr>
        <w:t>s</w:t>
      </w:r>
      <w:r w:rsidR="00C24F02" w:rsidRPr="001D7677">
        <w:rPr>
          <w:sz w:val="22"/>
          <w:szCs w:val="22"/>
        </w:rPr>
        <w:t xml:space="preserve"> only include the bare boat, i.e. the basic vessel. </w:t>
      </w:r>
      <w:r w:rsidR="0012631C">
        <w:rPr>
          <w:sz w:val="22"/>
          <w:szCs w:val="22"/>
        </w:rPr>
        <w:t>A reason to</w:t>
      </w:r>
      <w:r w:rsidR="007F02D0" w:rsidRPr="001D7677">
        <w:rPr>
          <w:sz w:val="22"/>
          <w:szCs w:val="22"/>
        </w:rPr>
        <w:t xml:space="preserve"> </w:t>
      </w:r>
      <w:r w:rsidR="00D60EA4">
        <w:rPr>
          <w:sz w:val="22"/>
          <w:szCs w:val="22"/>
        </w:rPr>
        <w:t xml:space="preserve">choose this form of agreement could be </w:t>
      </w:r>
      <w:r w:rsidR="00736EE1">
        <w:rPr>
          <w:sz w:val="22"/>
          <w:szCs w:val="22"/>
        </w:rPr>
        <w:t>that</w:t>
      </w:r>
      <w:r w:rsidR="00D60EA4">
        <w:rPr>
          <w:sz w:val="22"/>
          <w:szCs w:val="22"/>
        </w:rPr>
        <w:t xml:space="preserve"> the</w:t>
      </w:r>
      <w:r w:rsidR="007F02D0" w:rsidRPr="001D7677">
        <w:rPr>
          <w:sz w:val="22"/>
          <w:szCs w:val="22"/>
        </w:rPr>
        <w:t xml:space="preserve"> shipping c</w:t>
      </w:r>
      <w:r w:rsidR="00D60EA4">
        <w:rPr>
          <w:sz w:val="22"/>
          <w:szCs w:val="22"/>
        </w:rPr>
        <w:t>ompany has</w:t>
      </w:r>
      <w:r w:rsidR="00EB7D0D" w:rsidRPr="001D7677">
        <w:rPr>
          <w:sz w:val="22"/>
          <w:szCs w:val="22"/>
        </w:rPr>
        <w:t xml:space="preserve"> it</w:t>
      </w:r>
      <w:r w:rsidR="007F02D0" w:rsidRPr="001D7677">
        <w:rPr>
          <w:sz w:val="22"/>
          <w:szCs w:val="22"/>
        </w:rPr>
        <w:t>s own network</w:t>
      </w:r>
      <w:r w:rsidR="0012631C">
        <w:rPr>
          <w:sz w:val="22"/>
          <w:szCs w:val="22"/>
        </w:rPr>
        <w:t xml:space="preserve"> to supply itself efficiently for</w:t>
      </w:r>
      <w:r w:rsidR="007F02D0" w:rsidRPr="001D7677">
        <w:rPr>
          <w:sz w:val="22"/>
          <w:szCs w:val="22"/>
        </w:rPr>
        <w:t xml:space="preserve"> all operati</w:t>
      </w:r>
      <w:r w:rsidR="00736EE1">
        <w:rPr>
          <w:sz w:val="22"/>
          <w:szCs w:val="22"/>
        </w:rPr>
        <w:t xml:space="preserve">ng services and so </w:t>
      </w:r>
      <w:r w:rsidR="00D67D6C">
        <w:rPr>
          <w:sz w:val="22"/>
          <w:szCs w:val="22"/>
        </w:rPr>
        <w:t>w</w:t>
      </w:r>
      <w:r w:rsidR="00736EE1">
        <w:rPr>
          <w:sz w:val="22"/>
          <w:szCs w:val="22"/>
        </w:rPr>
        <w:t>ould</w:t>
      </w:r>
      <w:r w:rsidR="00156F35" w:rsidRPr="001D7677">
        <w:rPr>
          <w:sz w:val="22"/>
          <w:szCs w:val="22"/>
        </w:rPr>
        <w:t xml:space="preserve"> control</w:t>
      </w:r>
      <w:r w:rsidR="007F02D0" w:rsidRPr="001D7677">
        <w:rPr>
          <w:sz w:val="22"/>
          <w:szCs w:val="22"/>
        </w:rPr>
        <w:t xml:space="preserve"> costs</w:t>
      </w:r>
      <w:r w:rsidR="00D67D6C">
        <w:rPr>
          <w:sz w:val="22"/>
          <w:szCs w:val="22"/>
        </w:rPr>
        <w:t>.</w:t>
      </w:r>
    </w:p>
    <w:p w:rsidR="00424268" w:rsidRPr="00424268" w:rsidRDefault="00424268" w:rsidP="00424268">
      <w:pPr>
        <w:pStyle w:val="ListParagraph"/>
        <w:spacing w:line="360" w:lineRule="auto"/>
        <w:rPr>
          <w:sz w:val="22"/>
          <w:szCs w:val="22"/>
          <w:u w:val="single"/>
        </w:rPr>
      </w:pPr>
    </w:p>
    <w:p w:rsidR="00A713B2" w:rsidRPr="002C2BBB" w:rsidRDefault="002C2BBB" w:rsidP="002C2BBB">
      <w:pPr>
        <w:pStyle w:val="Heading3"/>
        <w:rPr>
          <w:lang w:val="en-US"/>
        </w:rPr>
      </w:pPr>
      <w:r w:rsidRPr="002C2BBB">
        <w:rPr>
          <w:lang w:val="en-US"/>
        </w:rPr>
        <w:t xml:space="preserve">2.2.3 </w:t>
      </w:r>
      <w:r w:rsidR="0015693B" w:rsidRPr="002C2BBB">
        <w:rPr>
          <w:lang w:val="en-US"/>
        </w:rPr>
        <w:t>T</w:t>
      </w:r>
      <w:r w:rsidR="00DB2EC9" w:rsidRPr="002C2BBB">
        <w:rPr>
          <w:lang w:val="en-US"/>
        </w:rPr>
        <w:t>he Sale and Purchase M</w:t>
      </w:r>
      <w:r w:rsidR="0015693B" w:rsidRPr="002C2BBB">
        <w:rPr>
          <w:lang w:val="en-US"/>
        </w:rPr>
        <w:t>arket</w:t>
      </w:r>
    </w:p>
    <w:p w:rsidR="00E92608" w:rsidRDefault="00C955E1" w:rsidP="005E73C4">
      <w:pPr>
        <w:autoSpaceDE w:val="0"/>
        <w:autoSpaceDN w:val="0"/>
        <w:adjustRightInd w:val="0"/>
        <w:spacing w:after="0" w:line="360" w:lineRule="auto"/>
        <w:rPr>
          <w:rFonts w:ascii="Times New Roman" w:hAnsi="Times New Roman" w:cs="Times New Roman"/>
          <w:lang w:val="en-US"/>
        </w:rPr>
      </w:pPr>
      <w:r w:rsidRPr="000814C5">
        <w:rPr>
          <w:rFonts w:ascii="Times New Roman" w:hAnsi="Times New Roman" w:cs="Times New Roman"/>
          <w:lang w:val="en-US"/>
        </w:rPr>
        <w:t>The market for sale and purchase</w:t>
      </w:r>
      <w:r w:rsidR="00F35811" w:rsidRPr="000814C5">
        <w:rPr>
          <w:rFonts w:ascii="Times New Roman" w:hAnsi="Times New Roman" w:cs="Times New Roman"/>
          <w:lang w:val="en-US"/>
        </w:rPr>
        <w:t xml:space="preserve"> and the</w:t>
      </w:r>
      <w:r w:rsidR="0008043E">
        <w:rPr>
          <w:rFonts w:ascii="Times New Roman" w:hAnsi="Times New Roman" w:cs="Times New Roman"/>
          <w:lang w:val="en-US"/>
        </w:rPr>
        <w:t xml:space="preserve"> charter market have</w:t>
      </w:r>
      <w:r w:rsidR="005E73C4" w:rsidRPr="000814C5">
        <w:rPr>
          <w:rFonts w:ascii="Times New Roman" w:hAnsi="Times New Roman" w:cs="Times New Roman"/>
          <w:lang w:val="en-US"/>
        </w:rPr>
        <w:t xml:space="preserve"> been called</w:t>
      </w:r>
      <w:r w:rsidRPr="000814C5">
        <w:rPr>
          <w:rFonts w:ascii="Times New Roman" w:hAnsi="Times New Roman" w:cs="Times New Roman"/>
          <w:lang w:val="en-US"/>
        </w:rPr>
        <w:t xml:space="preserve"> auxiliary market</w:t>
      </w:r>
      <w:r w:rsidR="005E73C4" w:rsidRPr="000814C5">
        <w:rPr>
          <w:rFonts w:ascii="Times New Roman" w:hAnsi="Times New Roman" w:cs="Times New Roman"/>
          <w:lang w:val="en-US"/>
        </w:rPr>
        <w:t>s</w:t>
      </w:r>
      <w:r w:rsidRPr="000814C5">
        <w:rPr>
          <w:rFonts w:ascii="Times New Roman" w:hAnsi="Times New Roman" w:cs="Times New Roman"/>
          <w:lang w:val="en-US"/>
        </w:rPr>
        <w:t xml:space="preserve"> (</w:t>
      </w:r>
      <w:r w:rsidR="00FB461F" w:rsidRPr="000814C5">
        <w:rPr>
          <w:rFonts w:ascii="Times New Roman" w:hAnsi="Times New Roman" w:cs="Times New Roman"/>
          <w:lang w:val="en-US"/>
        </w:rPr>
        <w:t>Wijnolst, Wergeland 1996</w:t>
      </w:r>
      <w:r w:rsidRPr="001D7677">
        <w:rPr>
          <w:rFonts w:ascii="Times New Roman" w:hAnsi="Times New Roman" w:cs="Times New Roman"/>
          <w:lang w:val="en-US"/>
        </w:rPr>
        <w:t>).</w:t>
      </w:r>
      <w:r w:rsidR="0008043E">
        <w:rPr>
          <w:rFonts w:ascii="Times New Roman" w:hAnsi="Times New Roman" w:cs="Times New Roman"/>
          <w:lang w:val="en-US"/>
        </w:rPr>
        <w:t xml:space="preserve"> This is</w:t>
      </w:r>
      <w:r w:rsidR="005E73C4" w:rsidRPr="001D7677">
        <w:rPr>
          <w:rFonts w:ascii="Times New Roman" w:hAnsi="Times New Roman" w:cs="Times New Roman"/>
          <w:lang w:val="en-US"/>
        </w:rPr>
        <w:t xml:space="preserve"> because both the charter market and the market</w:t>
      </w:r>
      <w:r w:rsidR="0008043E">
        <w:rPr>
          <w:rFonts w:ascii="Times New Roman" w:hAnsi="Times New Roman" w:cs="Times New Roman"/>
          <w:lang w:val="en-US"/>
        </w:rPr>
        <w:t xml:space="preserve"> for secondhand vessels fulfill</w:t>
      </w:r>
      <w:r w:rsidR="005E73C4" w:rsidRPr="001D7677">
        <w:rPr>
          <w:rFonts w:ascii="Times New Roman" w:hAnsi="Times New Roman" w:cs="Times New Roman"/>
          <w:lang w:val="en-US"/>
        </w:rPr>
        <w:t xml:space="preserve"> the function of distributing exist</w:t>
      </w:r>
      <w:r w:rsidR="0008043E">
        <w:rPr>
          <w:rFonts w:ascii="Times New Roman" w:hAnsi="Times New Roman" w:cs="Times New Roman"/>
          <w:lang w:val="en-US"/>
        </w:rPr>
        <w:t>ing capacity efficiently among</w:t>
      </w:r>
      <w:r w:rsidR="005E73C4" w:rsidRPr="001D7677">
        <w:rPr>
          <w:rFonts w:ascii="Times New Roman" w:hAnsi="Times New Roman" w:cs="Times New Roman"/>
          <w:lang w:val="en-US"/>
        </w:rPr>
        <w:t xml:space="preserve"> all players in the market. </w:t>
      </w:r>
      <w:r w:rsidR="005C5E8C" w:rsidRPr="001D7677">
        <w:rPr>
          <w:rFonts w:ascii="Times New Roman" w:hAnsi="Times New Roman" w:cs="Times New Roman"/>
          <w:lang w:val="en-US"/>
        </w:rPr>
        <w:t xml:space="preserve">The </w:t>
      </w:r>
      <w:r w:rsidR="00990C0C">
        <w:rPr>
          <w:rFonts w:ascii="Times New Roman" w:hAnsi="Times New Roman" w:cs="Times New Roman"/>
          <w:lang w:val="en-US"/>
        </w:rPr>
        <w:t xml:space="preserve">sale </w:t>
      </w:r>
      <w:r w:rsidR="00E92608">
        <w:rPr>
          <w:rFonts w:ascii="Times New Roman" w:hAnsi="Times New Roman" w:cs="Times New Roman"/>
          <w:lang w:val="en-US"/>
        </w:rPr>
        <w:t>and purchase market</w:t>
      </w:r>
      <w:r w:rsidR="00990C0C">
        <w:rPr>
          <w:rFonts w:ascii="Times New Roman" w:hAnsi="Times New Roman" w:cs="Times New Roman"/>
          <w:lang w:val="en-US"/>
        </w:rPr>
        <w:t xml:space="preserve"> </w:t>
      </w:r>
      <w:r w:rsidR="00E92608">
        <w:rPr>
          <w:rFonts w:ascii="Times New Roman" w:hAnsi="Times New Roman" w:cs="Times New Roman"/>
          <w:lang w:val="en-US"/>
        </w:rPr>
        <w:t>also diminishes exit costs for market players because</w:t>
      </w:r>
      <w:r w:rsidR="005C5E8C" w:rsidRPr="001D7677">
        <w:rPr>
          <w:rFonts w:ascii="Times New Roman" w:hAnsi="Times New Roman" w:cs="Times New Roman"/>
          <w:lang w:val="en-US"/>
        </w:rPr>
        <w:t xml:space="preserve"> at the end of a sales agreement </w:t>
      </w:r>
      <w:r w:rsidR="00990C0C">
        <w:rPr>
          <w:rFonts w:ascii="Times New Roman" w:hAnsi="Times New Roman" w:cs="Times New Roman"/>
          <w:lang w:val="en-US"/>
        </w:rPr>
        <w:t>of a secondhand vessel</w:t>
      </w:r>
      <w:r w:rsidR="0008043E">
        <w:rPr>
          <w:rFonts w:ascii="Times New Roman" w:hAnsi="Times New Roman" w:cs="Times New Roman"/>
          <w:lang w:val="en-US"/>
        </w:rPr>
        <w:t>,</w:t>
      </w:r>
      <w:r w:rsidR="00990C0C">
        <w:rPr>
          <w:rFonts w:ascii="Times New Roman" w:hAnsi="Times New Roman" w:cs="Times New Roman"/>
          <w:lang w:val="en-US"/>
        </w:rPr>
        <w:t xml:space="preserve"> </w:t>
      </w:r>
      <w:r w:rsidR="005C5E8C" w:rsidRPr="001D7677">
        <w:rPr>
          <w:rFonts w:ascii="Times New Roman" w:hAnsi="Times New Roman" w:cs="Times New Roman"/>
          <w:lang w:val="en-US"/>
        </w:rPr>
        <w:t xml:space="preserve">one player has </w:t>
      </w:r>
      <w:r w:rsidR="00E92608">
        <w:rPr>
          <w:rFonts w:ascii="Times New Roman" w:hAnsi="Times New Roman" w:cs="Times New Roman"/>
          <w:lang w:val="en-US"/>
        </w:rPr>
        <w:t>sold his vessel</w:t>
      </w:r>
      <w:r w:rsidR="00990C0C">
        <w:rPr>
          <w:rFonts w:ascii="Times New Roman" w:hAnsi="Times New Roman" w:cs="Times New Roman"/>
          <w:lang w:val="en-US"/>
        </w:rPr>
        <w:t>.</w:t>
      </w:r>
      <w:r w:rsidR="005C5E8C" w:rsidRPr="001D7677">
        <w:rPr>
          <w:rFonts w:ascii="Times New Roman" w:hAnsi="Times New Roman" w:cs="Times New Roman"/>
          <w:lang w:val="en-US"/>
        </w:rPr>
        <w:t xml:space="preserve"> </w:t>
      </w:r>
    </w:p>
    <w:p w:rsidR="005E73C4" w:rsidRPr="001D7677" w:rsidRDefault="00BA5A97" w:rsidP="005E73C4">
      <w:pPr>
        <w:autoSpaceDE w:val="0"/>
        <w:autoSpaceDN w:val="0"/>
        <w:adjustRightInd w:val="0"/>
        <w:spacing w:after="0" w:line="360" w:lineRule="auto"/>
        <w:rPr>
          <w:rFonts w:ascii="Times New Roman" w:hAnsi="Times New Roman" w:cs="Times New Roman"/>
          <w:lang w:val="en-US"/>
        </w:rPr>
      </w:pPr>
      <w:r w:rsidRPr="001D7677">
        <w:rPr>
          <w:rFonts w:ascii="Times New Roman" w:hAnsi="Times New Roman" w:cs="Times New Roman"/>
          <w:lang w:val="en-US"/>
        </w:rPr>
        <w:t xml:space="preserve">These </w:t>
      </w:r>
      <w:r w:rsidR="005C5E8C" w:rsidRPr="001D7677">
        <w:rPr>
          <w:rFonts w:ascii="Times New Roman" w:hAnsi="Times New Roman" w:cs="Times New Roman"/>
          <w:lang w:val="en-US"/>
        </w:rPr>
        <w:t xml:space="preserve">negotiating </w:t>
      </w:r>
      <w:r w:rsidRPr="001D7677">
        <w:rPr>
          <w:rFonts w:ascii="Times New Roman" w:hAnsi="Times New Roman" w:cs="Times New Roman"/>
          <w:lang w:val="en-US"/>
        </w:rPr>
        <w:t xml:space="preserve">players can be competitors or even new entrants into the market. </w:t>
      </w:r>
      <w:r w:rsidR="0008043E">
        <w:rPr>
          <w:rFonts w:ascii="Times New Roman" w:hAnsi="Times New Roman" w:cs="Times New Roman"/>
          <w:lang w:val="en-US"/>
        </w:rPr>
        <w:t>A</w:t>
      </w:r>
      <w:r w:rsidR="005C5E8C" w:rsidRPr="001D7677">
        <w:rPr>
          <w:rFonts w:ascii="Times New Roman" w:hAnsi="Times New Roman" w:cs="Times New Roman"/>
          <w:lang w:val="en-US"/>
        </w:rPr>
        <w:t xml:space="preserve"> buyer would opt for a</w:t>
      </w:r>
      <w:r w:rsidRPr="001D7677">
        <w:rPr>
          <w:rFonts w:ascii="Times New Roman" w:hAnsi="Times New Roman" w:cs="Times New Roman"/>
          <w:lang w:val="en-US"/>
        </w:rPr>
        <w:t xml:space="preserve"> second</w:t>
      </w:r>
      <w:r w:rsidR="0008043E">
        <w:rPr>
          <w:rFonts w:ascii="Times New Roman" w:hAnsi="Times New Roman" w:cs="Times New Roman"/>
          <w:lang w:val="en-US"/>
        </w:rPr>
        <w:t xml:space="preserve"> hand vessel over a new build because</w:t>
      </w:r>
      <w:r w:rsidRPr="001D7677">
        <w:rPr>
          <w:rFonts w:ascii="Times New Roman" w:hAnsi="Times New Roman" w:cs="Times New Roman"/>
          <w:lang w:val="en-US"/>
        </w:rPr>
        <w:t xml:space="preserve"> secondhand vessels may r</w:t>
      </w:r>
      <w:r w:rsidR="0008043E">
        <w:rPr>
          <w:rFonts w:ascii="Times New Roman" w:hAnsi="Times New Roman" w:cs="Times New Roman"/>
          <w:lang w:val="en-US"/>
        </w:rPr>
        <w:t xml:space="preserve">equire less initial capital </w:t>
      </w:r>
      <w:r w:rsidR="0008043E">
        <w:rPr>
          <w:rFonts w:ascii="Times New Roman" w:hAnsi="Times New Roman" w:cs="Times New Roman"/>
          <w:lang w:val="en-US"/>
        </w:rPr>
        <w:lastRenderedPageBreak/>
        <w:t xml:space="preserve">and </w:t>
      </w:r>
      <w:r w:rsidRPr="001D7677">
        <w:rPr>
          <w:rFonts w:ascii="Times New Roman" w:hAnsi="Times New Roman" w:cs="Times New Roman"/>
          <w:lang w:val="en-US"/>
        </w:rPr>
        <w:t xml:space="preserve">can be available relative immediately compared to new builds which can take several years from contracting until completion. </w:t>
      </w:r>
      <w:r w:rsidR="005C5E8C" w:rsidRPr="001D7677">
        <w:rPr>
          <w:rFonts w:ascii="Times New Roman" w:hAnsi="Times New Roman" w:cs="Times New Roman"/>
          <w:lang w:val="en-US"/>
        </w:rPr>
        <w:t>So if a player is looking for short-term operational benefits and can’t find adequate capacity on the charter</w:t>
      </w:r>
      <w:r w:rsidR="0008043E">
        <w:rPr>
          <w:rFonts w:ascii="Times New Roman" w:hAnsi="Times New Roman" w:cs="Times New Roman"/>
          <w:lang w:val="en-US"/>
        </w:rPr>
        <w:t>,</w:t>
      </w:r>
      <w:r w:rsidR="005C5E8C" w:rsidRPr="001D7677">
        <w:rPr>
          <w:rFonts w:ascii="Times New Roman" w:hAnsi="Times New Roman" w:cs="Times New Roman"/>
          <w:lang w:val="en-US"/>
        </w:rPr>
        <w:t xml:space="preserve"> he would opt for a secondhand vessel.</w:t>
      </w:r>
      <w:r w:rsidR="0008043E">
        <w:rPr>
          <w:rFonts w:ascii="Times New Roman" w:hAnsi="Times New Roman" w:cs="Times New Roman"/>
          <w:lang w:val="en-US"/>
        </w:rPr>
        <w:t xml:space="preserve"> </w:t>
      </w:r>
      <w:r w:rsidR="00F35811" w:rsidRPr="001D7677">
        <w:rPr>
          <w:rFonts w:ascii="Times New Roman" w:hAnsi="Times New Roman" w:cs="Times New Roman"/>
          <w:lang w:val="en-US"/>
        </w:rPr>
        <w:t>Secondhand vessel pri</w:t>
      </w:r>
      <w:r w:rsidR="0008043E">
        <w:rPr>
          <w:rFonts w:ascii="Times New Roman" w:hAnsi="Times New Roman" w:cs="Times New Roman"/>
          <w:lang w:val="en-US"/>
        </w:rPr>
        <w:t xml:space="preserve">cing can be seen as dependant on the availability </w:t>
      </w:r>
      <w:r w:rsidR="00F35811" w:rsidRPr="001D7677">
        <w:rPr>
          <w:rFonts w:ascii="Times New Roman" w:hAnsi="Times New Roman" w:cs="Times New Roman"/>
          <w:lang w:val="en-US"/>
        </w:rPr>
        <w:t>of capacity</w:t>
      </w:r>
      <w:r w:rsidR="00F52976">
        <w:rPr>
          <w:rFonts w:ascii="Times New Roman" w:hAnsi="Times New Roman" w:cs="Times New Roman"/>
          <w:lang w:val="en-US"/>
        </w:rPr>
        <w:t>,</w:t>
      </w:r>
      <w:r w:rsidR="0008043E">
        <w:rPr>
          <w:rFonts w:ascii="Times New Roman" w:hAnsi="Times New Roman" w:cs="Times New Roman"/>
          <w:lang w:val="en-US"/>
        </w:rPr>
        <w:t xml:space="preserve"> </w:t>
      </w:r>
      <w:r w:rsidR="00F35811" w:rsidRPr="001D7677">
        <w:rPr>
          <w:rFonts w:ascii="Times New Roman" w:hAnsi="Times New Roman" w:cs="Times New Roman"/>
          <w:lang w:val="en-US"/>
        </w:rPr>
        <w:t>acceptab</w:t>
      </w:r>
      <w:r w:rsidR="00F52976">
        <w:rPr>
          <w:rFonts w:ascii="Times New Roman" w:hAnsi="Times New Roman" w:cs="Times New Roman"/>
          <w:lang w:val="en-US"/>
        </w:rPr>
        <w:t>ility of built or chartered</w:t>
      </w:r>
      <w:r w:rsidR="00F35811" w:rsidRPr="001D7677">
        <w:rPr>
          <w:rFonts w:ascii="Times New Roman" w:hAnsi="Times New Roman" w:cs="Times New Roman"/>
          <w:lang w:val="en-US"/>
        </w:rPr>
        <w:t xml:space="preserve"> rates, and </w:t>
      </w:r>
      <w:r w:rsidR="0008043E">
        <w:rPr>
          <w:rFonts w:ascii="Times New Roman" w:hAnsi="Times New Roman" w:cs="Times New Roman"/>
          <w:lang w:val="en-US"/>
        </w:rPr>
        <w:t xml:space="preserve">on </w:t>
      </w:r>
      <w:r w:rsidR="00F35811" w:rsidRPr="001D7677">
        <w:rPr>
          <w:rFonts w:ascii="Times New Roman" w:hAnsi="Times New Roman" w:cs="Times New Roman"/>
          <w:lang w:val="en-US"/>
        </w:rPr>
        <w:t>freight rates (</w:t>
      </w:r>
      <w:r w:rsidR="00A77FCA" w:rsidRPr="001D7677">
        <w:rPr>
          <w:rFonts w:ascii="Times New Roman" w:hAnsi="Times New Roman" w:cs="Times New Roman"/>
          <w:lang w:val="en-US"/>
        </w:rPr>
        <w:t>Adland, Haiying, Strandenes 2006</w:t>
      </w:r>
      <w:r w:rsidR="00F35811" w:rsidRPr="001D7677">
        <w:rPr>
          <w:rFonts w:ascii="Times New Roman" w:hAnsi="Times New Roman" w:cs="Times New Roman"/>
          <w:lang w:val="en-US"/>
        </w:rPr>
        <w:t xml:space="preserve">). The freight market provides the main cash inflow into </w:t>
      </w:r>
      <w:r w:rsidR="00F52976">
        <w:rPr>
          <w:rFonts w:ascii="Times New Roman" w:hAnsi="Times New Roman" w:cs="Times New Roman"/>
          <w:lang w:val="en-US"/>
        </w:rPr>
        <w:t xml:space="preserve">the shipping market. Therefore, high </w:t>
      </w:r>
      <w:r w:rsidR="00F35811" w:rsidRPr="001D7677">
        <w:rPr>
          <w:rFonts w:ascii="Times New Roman" w:hAnsi="Times New Roman" w:cs="Times New Roman"/>
          <w:lang w:val="en-US"/>
        </w:rPr>
        <w:t>freight rates will cause cash inflow into t</w:t>
      </w:r>
      <w:r w:rsidR="00F52976">
        <w:rPr>
          <w:rFonts w:ascii="Times New Roman" w:hAnsi="Times New Roman" w:cs="Times New Roman"/>
          <w:lang w:val="en-US"/>
        </w:rPr>
        <w:t>he shipping market and as a result,</w:t>
      </w:r>
      <w:r w:rsidR="00F35811" w:rsidRPr="001D7677">
        <w:rPr>
          <w:rFonts w:ascii="Times New Roman" w:hAnsi="Times New Roman" w:cs="Times New Roman"/>
          <w:lang w:val="en-US"/>
        </w:rPr>
        <w:t xml:space="preserve"> drive the prices of secondhand vessel</w:t>
      </w:r>
      <w:r w:rsidR="00F52976">
        <w:rPr>
          <w:rFonts w:ascii="Times New Roman" w:hAnsi="Times New Roman" w:cs="Times New Roman"/>
          <w:lang w:val="en-US"/>
        </w:rPr>
        <w:t>s</w:t>
      </w:r>
      <w:r w:rsidR="00F35811" w:rsidRPr="001D7677">
        <w:rPr>
          <w:rFonts w:ascii="Times New Roman" w:hAnsi="Times New Roman" w:cs="Times New Roman"/>
          <w:lang w:val="en-US"/>
        </w:rPr>
        <w:t xml:space="preserve"> up too. But if there’s overcapacity in the market because of a downturn and delivery of new build capacity, the market price can tumble as price reach marginal costs far under the leve</w:t>
      </w:r>
      <w:r w:rsidR="007D753B" w:rsidRPr="001D7677">
        <w:rPr>
          <w:rFonts w:ascii="Times New Roman" w:hAnsi="Times New Roman" w:cs="Times New Roman"/>
          <w:lang w:val="en-US"/>
        </w:rPr>
        <w:t>l of recovery of capital costs</w:t>
      </w:r>
      <w:r w:rsidR="00F52976">
        <w:rPr>
          <w:rFonts w:ascii="Times New Roman" w:hAnsi="Times New Roman" w:cs="Times New Roman"/>
          <w:lang w:val="en-US"/>
        </w:rPr>
        <w:t>. Thus</w:t>
      </w:r>
      <w:r w:rsidR="00F35811" w:rsidRPr="001D7677">
        <w:rPr>
          <w:rFonts w:ascii="Times New Roman" w:hAnsi="Times New Roman" w:cs="Times New Roman"/>
          <w:lang w:val="en-US"/>
        </w:rPr>
        <w:t xml:space="preserve"> the prices of secondhand vessels are very volatile as they absorb the fluctuations in demand in the short-term, before the long term market capacity adjustments of the shipbuilding industry can come into play.</w:t>
      </w:r>
    </w:p>
    <w:p w:rsidR="004B445C" w:rsidRDefault="00A30648" w:rsidP="00A713B2">
      <w:pPr>
        <w:spacing w:line="360" w:lineRule="auto"/>
        <w:rPr>
          <w:rFonts w:ascii="Times New Roman" w:hAnsi="Times New Roman" w:cs="Times New Roman"/>
          <w:lang w:val="en-US"/>
        </w:rPr>
      </w:pPr>
      <w:r>
        <w:rPr>
          <w:rFonts w:ascii="Times New Roman" w:hAnsi="Times New Roman" w:cs="Times New Roman"/>
          <w:lang w:val="en-US"/>
        </w:rPr>
        <w:t>Another</w:t>
      </w:r>
      <w:r w:rsidR="00F35811" w:rsidRPr="001D7677">
        <w:rPr>
          <w:rFonts w:ascii="Times New Roman" w:hAnsi="Times New Roman" w:cs="Times New Roman"/>
          <w:lang w:val="en-US"/>
        </w:rPr>
        <w:t xml:space="preserve"> aspect of this quadrant</w:t>
      </w:r>
      <w:r>
        <w:rPr>
          <w:rFonts w:ascii="Times New Roman" w:hAnsi="Times New Roman" w:cs="Times New Roman"/>
          <w:lang w:val="en-US"/>
        </w:rPr>
        <w:t>, though not strictly a part of this quadrant,</w:t>
      </w:r>
      <w:r w:rsidR="00F35811" w:rsidRPr="001D7677">
        <w:rPr>
          <w:rFonts w:ascii="Times New Roman" w:hAnsi="Times New Roman" w:cs="Times New Roman"/>
          <w:lang w:val="en-US"/>
        </w:rPr>
        <w:t xml:space="preserve"> is the </w:t>
      </w:r>
      <w:r w:rsidR="00A713B2" w:rsidRPr="001D7677">
        <w:rPr>
          <w:rFonts w:ascii="Times New Roman" w:hAnsi="Times New Roman" w:cs="Times New Roman"/>
          <w:lang w:val="en-US"/>
        </w:rPr>
        <w:t>demolition market, also called the market for scrapping</w:t>
      </w:r>
      <w:r w:rsidR="00F35811" w:rsidRPr="001D7677">
        <w:rPr>
          <w:rFonts w:ascii="Times New Roman" w:hAnsi="Times New Roman" w:cs="Times New Roman"/>
          <w:lang w:val="en-US"/>
        </w:rPr>
        <w:t>.</w:t>
      </w:r>
      <w:r w:rsidR="00A713B2" w:rsidRPr="001D7677">
        <w:rPr>
          <w:rFonts w:ascii="Times New Roman" w:hAnsi="Times New Roman" w:cs="Times New Roman"/>
          <w:lang w:val="en-US"/>
        </w:rPr>
        <w:t xml:space="preserve"> </w:t>
      </w:r>
      <w:r w:rsidR="00F35811" w:rsidRPr="001D7677">
        <w:rPr>
          <w:rFonts w:ascii="Times New Roman" w:hAnsi="Times New Roman" w:cs="Times New Roman"/>
          <w:lang w:val="en-US"/>
        </w:rPr>
        <w:t xml:space="preserve">This </w:t>
      </w:r>
      <w:r w:rsidR="00A713B2" w:rsidRPr="001D7677">
        <w:rPr>
          <w:rFonts w:ascii="Times New Roman" w:hAnsi="Times New Roman" w:cs="Times New Roman"/>
          <w:lang w:val="en-US"/>
        </w:rPr>
        <w:t xml:space="preserve">is the market sector where capacity is taken out of the market in exchange for cash (see </w:t>
      </w:r>
      <w:r w:rsidR="005D1D77" w:rsidRPr="001D7677">
        <w:rPr>
          <w:rFonts w:ascii="Times New Roman" w:hAnsi="Times New Roman" w:cs="Times New Roman"/>
          <w:lang w:val="en-US"/>
        </w:rPr>
        <w:t xml:space="preserve">Table </w:t>
      </w:r>
      <w:r w:rsidR="00AB405B">
        <w:rPr>
          <w:rFonts w:ascii="Times New Roman" w:hAnsi="Times New Roman" w:cs="Times New Roman"/>
          <w:lang w:val="en-US"/>
        </w:rPr>
        <w:t>2</w:t>
      </w:r>
      <w:r w:rsidR="00811604" w:rsidRPr="001D7677">
        <w:rPr>
          <w:rFonts w:ascii="Times New Roman" w:hAnsi="Times New Roman" w:cs="Times New Roman"/>
          <w:lang w:val="en-US"/>
        </w:rPr>
        <w:t>.</w:t>
      </w:r>
      <w:r w:rsidR="005D1D77" w:rsidRPr="001D7677">
        <w:rPr>
          <w:rFonts w:ascii="Times New Roman" w:hAnsi="Times New Roman" w:cs="Times New Roman"/>
          <w:lang w:val="en-US"/>
        </w:rPr>
        <w:t>3</w:t>
      </w:r>
      <w:r w:rsidR="00A713B2" w:rsidRPr="001D7677">
        <w:rPr>
          <w:rFonts w:ascii="Times New Roman" w:hAnsi="Times New Roman" w:cs="Times New Roman"/>
          <w:lang w:val="en-US"/>
        </w:rPr>
        <w:t>).</w:t>
      </w:r>
      <w:r w:rsidR="00F35811" w:rsidRPr="001D7677">
        <w:rPr>
          <w:rFonts w:ascii="Times New Roman" w:hAnsi="Times New Roman" w:cs="Times New Roman"/>
          <w:lang w:val="en-US"/>
        </w:rPr>
        <w:t xml:space="preserve"> A ship owner would opt for this exit strategy only if the price he can get on the charter or secondhand markets is to low or even non-existent</w:t>
      </w:r>
      <w:r w:rsidR="004B445C">
        <w:rPr>
          <w:rFonts w:ascii="Times New Roman" w:hAnsi="Times New Roman" w:cs="Times New Roman"/>
          <w:lang w:val="en-US"/>
        </w:rPr>
        <w:t xml:space="preserve"> (Stopford 2009)</w:t>
      </w:r>
      <w:r w:rsidR="00F35811" w:rsidRPr="001D7677">
        <w:rPr>
          <w:rFonts w:ascii="Times New Roman" w:hAnsi="Times New Roman" w:cs="Times New Roman"/>
          <w:lang w:val="en-US"/>
        </w:rPr>
        <w:t>.</w:t>
      </w:r>
      <w:r w:rsidR="00A713B2" w:rsidRPr="001D7677">
        <w:rPr>
          <w:rFonts w:ascii="Times New Roman" w:hAnsi="Times New Roman" w:cs="Times New Roman"/>
          <w:lang w:val="en-US"/>
        </w:rPr>
        <w:t xml:space="preserve"> </w:t>
      </w:r>
    </w:p>
    <w:p w:rsidR="00A713B2" w:rsidRPr="001D7677" w:rsidRDefault="00A713B2" w:rsidP="00A713B2">
      <w:pPr>
        <w:spacing w:line="360" w:lineRule="auto"/>
        <w:rPr>
          <w:rFonts w:ascii="Times New Roman" w:hAnsi="Times New Roman" w:cs="Times New Roman"/>
          <w:lang w:val="en-US"/>
        </w:rPr>
      </w:pPr>
      <w:r w:rsidRPr="001D7677">
        <w:rPr>
          <w:rFonts w:ascii="Times New Roman" w:hAnsi="Times New Roman" w:cs="Times New Roman"/>
          <w:lang w:val="en-US"/>
        </w:rPr>
        <w:t>The second-hand vessel sale market and that for scrapping of vessels are both highly cyclical and competitive. While shipbuilding prices form a</w:t>
      </w:r>
      <w:r w:rsidR="00F52976">
        <w:rPr>
          <w:rFonts w:ascii="Times New Roman" w:hAnsi="Times New Roman" w:cs="Times New Roman"/>
          <w:lang w:val="en-US"/>
        </w:rPr>
        <w:t>n</w:t>
      </w:r>
      <w:r w:rsidRPr="001D7677">
        <w:rPr>
          <w:rFonts w:ascii="Times New Roman" w:hAnsi="Times New Roman" w:cs="Times New Roman"/>
          <w:lang w:val="en-US"/>
        </w:rPr>
        <w:t xml:space="preserve"> upper constraint to the pricing of second-hand vessels, scrapping prices form the lower constraint to the pricing of the second-hand vessels (</w:t>
      </w:r>
      <w:r w:rsidR="00C00023" w:rsidRPr="001D7677">
        <w:rPr>
          <w:rFonts w:ascii="Times New Roman" w:hAnsi="Times New Roman" w:cs="Times New Roman"/>
          <w:lang w:val="en-US"/>
        </w:rPr>
        <w:t>McConville 1999</w:t>
      </w:r>
      <w:r w:rsidRPr="001D7677">
        <w:rPr>
          <w:rFonts w:ascii="Times New Roman" w:hAnsi="Times New Roman" w:cs="Times New Roman"/>
          <w:lang w:val="en-US"/>
        </w:rPr>
        <w:t xml:space="preserve">), even though the upper and theoretically even the lower constraints on the pricing of secondhand vessels can </w:t>
      </w:r>
      <w:r w:rsidR="00F52976">
        <w:rPr>
          <w:rFonts w:ascii="Times New Roman" w:hAnsi="Times New Roman" w:cs="Times New Roman"/>
          <w:lang w:val="en-US"/>
        </w:rPr>
        <w:t xml:space="preserve">be </w:t>
      </w:r>
      <w:r w:rsidRPr="001D7677">
        <w:rPr>
          <w:rFonts w:ascii="Times New Roman" w:hAnsi="Times New Roman" w:cs="Times New Roman"/>
          <w:lang w:val="en-US"/>
        </w:rPr>
        <w:t>broken in the short run. This happens when immediat</w:t>
      </w:r>
      <w:r w:rsidR="00F52976">
        <w:rPr>
          <w:rFonts w:ascii="Times New Roman" w:hAnsi="Times New Roman" w:cs="Times New Roman"/>
          <w:lang w:val="en-US"/>
        </w:rPr>
        <w:t>e demand for capacity outstrip</w:t>
      </w:r>
      <w:r w:rsidRPr="001D7677">
        <w:rPr>
          <w:rFonts w:ascii="Times New Roman" w:hAnsi="Times New Roman" w:cs="Times New Roman"/>
          <w:lang w:val="en-US"/>
        </w:rPr>
        <w:t>s the capability</w:t>
      </w:r>
      <w:r w:rsidR="00F52976">
        <w:rPr>
          <w:rFonts w:ascii="Times New Roman" w:hAnsi="Times New Roman" w:cs="Times New Roman"/>
          <w:lang w:val="en-US"/>
        </w:rPr>
        <w:t xml:space="preserve"> of the shipyards to catch up since</w:t>
      </w:r>
      <w:r w:rsidRPr="001D7677">
        <w:rPr>
          <w:rFonts w:ascii="Times New Roman" w:hAnsi="Times New Roman" w:cs="Times New Roman"/>
          <w:lang w:val="en-US"/>
        </w:rPr>
        <w:t xml:space="preserve"> all current shipbuilding capacity would be filled. This would then mean that extra </w:t>
      </w:r>
      <w:r w:rsidR="00F52976">
        <w:rPr>
          <w:rFonts w:ascii="Times New Roman" w:hAnsi="Times New Roman" w:cs="Times New Roman"/>
          <w:lang w:val="en-US"/>
        </w:rPr>
        <w:t>demand in the freight market could</w:t>
      </w:r>
      <w:r w:rsidRPr="001D7677">
        <w:rPr>
          <w:rFonts w:ascii="Times New Roman" w:hAnsi="Times New Roman" w:cs="Times New Roman"/>
          <w:lang w:val="en-US"/>
        </w:rPr>
        <w:t xml:space="preserve"> only be satisfied with the existing capacity. And as supply could then no longer grow with demand</w:t>
      </w:r>
      <w:r w:rsidR="00F52976">
        <w:rPr>
          <w:rFonts w:ascii="Times New Roman" w:hAnsi="Times New Roman" w:cs="Times New Roman"/>
          <w:lang w:val="en-US"/>
        </w:rPr>
        <w:t xml:space="preserve">, </w:t>
      </w:r>
      <w:r w:rsidRPr="001D7677">
        <w:rPr>
          <w:rFonts w:ascii="Times New Roman" w:hAnsi="Times New Roman" w:cs="Times New Roman"/>
          <w:lang w:val="en-US"/>
        </w:rPr>
        <w:t xml:space="preserve">prices could grow substantially. </w:t>
      </w:r>
    </w:p>
    <w:p w:rsidR="002F2B63" w:rsidRDefault="00A713B2" w:rsidP="00BA5A97">
      <w:pPr>
        <w:spacing w:line="360" w:lineRule="auto"/>
        <w:rPr>
          <w:rFonts w:ascii="Times New Roman" w:hAnsi="Times New Roman" w:cs="Times New Roman"/>
          <w:lang w:val="en-US"/>
        </w:rPr>
      </w:pPr>
      <w:r w:rsidRPr="001D7677">
        <w:rPr>
          <w:rFonts w:ascii="Times New Roman" w:hAnsi="Times New Roman" w:cs="Times New Roman"/>
          <w:lang w:val="en-US"/>
        </w:rPr>
        <w:t>At any given moment in the market</w:t>
      </w:r>
      <w:r w:rsidR="00F52976">
        <w:rPr>
          <w:rFonts w:ascii="Times New Roman" w:hAnsi="Times New Roman" w:cs="Times New Roman"/>
          <w:lang w:val="en-US"/>
        </w:rPr>
        <w:t>,</w:t>
      </w:r>
      <w:r w:rsidRPr="001D7677">
        <w:rPr>
          <w:rFonts w:ascii="Times New Roman" w:hAnsi="Times New Roman" w:cs="Times New Roman"/>
          <w:lang w:val="en-US"/>
        </w:rPr>
        <w:t xml:space="preserve"> the capacity is made up of many types of vessels of various ages. This means that the ship owners may be carrying fairly homogenous products yet their industry is not so homogenous. This is because the vessels on offer have distinctive costs structures and a fixed capacity. </w:t>
      </w:r>
      <w:r w:rsidR="00F52976">
        <w:rPr>
          <w:rFonts w:ascii="Times New Roman" w:hAnsi="Times New Roman" w:cs="Times New Roman"/>
          <w:lang w:val="en-US"/>
        </w:rPr>
        <w:t>Therefore,</w:t>
      </w:r>
      <w:r w:rsidRPr="001D7677">
        <w:rPr>
          <w:rFonts w:ascii="Times New Roman" w:hAnsi="Times New Roman" w:cs="Times New Roman"/>
          <w:lang w:val="en-US"/>
        </w:rPr>
        <w:t xml:space="preserve"> in a market of overcapacity</w:t>
      </w:r>
      <w:r w:rsidR="00F52976">
        <w:rPr>
          <w:rFonts w:ascii="Times New Roman" w:hAnsi="Times New Roman" w:cs="Times New Roman"/>
          <w:lang w:val="en-US"/>
        </w:rPr>
        <w:t>,</w:t>
      </w:r>
      <w:r w:rsidRPr="001D7677">
        <w:rPr>
          <w:rFonts w:ascii="Times New Roman" w:hAnsi="Times New Roman" w:cs="Times New Roman"/>
          <w:lang w:val="en-US"/>
        </w:rPr>
        <w:t xml:space="preserve"> some players can be systematically outcompeted. The ship owners might decide to scrap their older vessel and replace them with newer ones. A newer vessel would offer better operati</w:t>
      </w:r>
      <w:r w:rsidR="00E04DF1">
        <w:rPr>
          <w:rFonts w:ascii="Times New Roman" w:hAnsi="Times New Roman" w:cs="Times New Roman"/>
          <w:lang w:val="en-US"/>
        </w:rPr>
        <w:t>onal economy and be able to offer better D</w:t>
      </w:r>
      <w:r w:rsidRPr="001D7677">
        <w:rPr>
          <w:rFonts w:ascii="Times New Roman" w:hAnsi="Times New Roman" w:cs="Times New Roman"/>
          <w:lang w:val="en-US"/>
        </w:rPr>
        <w:t>wt/$ efficiency.</w:t>
      </w:r>
    </w:p>
    <w:p w:rsidR="001620F1" w:rsidRPr="00AC6914" w:rsidRDefault="002C2BBB" w:rsidP="002C2BBB">
      <w:pPr>
        <w:pStyle w:val="Heading3"/>
        <w:contextualSpacing/>
        <w:rPr>
          <w:lang w:val="en-US"/>
        </w:rPr>
      </w:pPr>
      <w:r w:rsidRPr="00AC6914">
        <w:rPr>
          <w:lang w:val="en-US"/>
        </w:rPr>
        <w:t xml:space="preserve">2.2.4 </w:t>
      </w:r>
      <w:r w:rsidR="004E7780" w:rsidRPr="00AC6914">
        <w:rPr>
          <w:lang w:val="en-US"/>
        </w:rPr>
        <w:t xml:space="preserve">The </w:t>
      </w:r>
      <w:r w:rsidR="00902D39" w:rsidRPr="00AC6914">
        <w:rPr>
          <w:lang w:val="en-US"/>
        </w:rPr>
        <w:t xml:space="preserve">New Building Market </w:t>
      </w:r>
    </w:p>
    <w:p w:rsidR="004E7780" w:rsidRPr="000814C5" w:rsidRDefault="004A5D05" w:rsidP="002C2BBB">
      <w:pPr>
        <w:autoSpaceDE w:val="0"/>
        <w:autoSpaceDN w:val="0"/>
        <w:adjustRightInd w:val="0"/>
        <w:spacing w:after="0" w:line="360" w:lineRule="auto"/>
        <w:rPr>
          <w:rFonts w:ascii="Times New Roman" w:hAnsi="Times New Roman" w:cs="Times New Roman"/>
          <w:lang w:val="en-US"/>
        </w:rPr>
      </w:pPr>
      <w:r>
        <w:rPr>
          <w:rFonts w:ascii="Times New Roman" w:hAnsi="Times New Roman" w:cs="Times New Roman"/>
          <w:lang w:val="en-US"/>
        </w:rPr>
        <w:t>The shipbuilding m</w:t>
      </w:r>
      <w:r w:rsidR="004E7780" w:rsidRPr="000814C5">
        <w:rPr>
          <w:rFonts w:ascii="Times New Roman" w:hAnsi="Times New Roman" w:cs="Times New Roman"/>
          <w:lang w:val="en-US"/>
        </w:rPr>
        <w:t xml:space="preserve">arket is the genesis of the shipping industry. It is </w:t>
      </w:r>
      <w:r>
        <w:rPr>
          <w:rFonts w:ascii="Times New Roman" w:hAnsi="Times New Roman" w:cs="Times New Roman"/>
          <w:lang w:val="en-US"/>
        </w:rPr>
        <w:t>in this segment that</w:t>
      </w:r>
      <w:r w:rsidR="004E7780" w:rsidRPr="000814C5">
        <w:rPr>
          <w:rFonts w:ascii="Times New Roman" w:hAnsi="Times New Roman" w:cs="Times New Roman"/>
          <w:lang w:val="en-US"/>
        </w:rPr>
        <w:t xml:space="preserve"> all new capacity is</w:t>
      </w:r>
      <w:r>
        <w:rPr>
          <w:rFonts w:ascii="Times New Roman" w:hAnsi="Times New Roman" w:cs="Times New Roman"/>
          <w:lang w:val="en-US"/>
        </w:rPr>
        <w:t xml:space="preserve"> added.  Every commissioned new </w:t>
      </w:r>
      <w:r w:rsidR="004E7780" w:rsidRPr="000814C5">
        <w:rPr>
          <w:rFonts w:ascii="Times New Roman" w:hAnsi="Times New Roman" w:cs="Times New Roman"/>
          <w:lang w:val="en-US"/>
        </w:rPr>
        <w:t xml:space="preserve">build vessel has basically two parties, </w:t>
      </w:r>
      <w:r w:rsidR="007E26C3">
        <w:rPr>
          <w:rFonts w:ascii="Times New Roman" w:hAnsi="Times New Roman" w:cs="Times New Roman"/>
          <w:lang w:val="en-US"/>
        </w:rPr>
        <w:t>the</w:t>
      </w:r>
      <w:r w:rsidR="004E7780" w:rsidRPr="000814C5">
        <w:rPr>
          <w:rFonts w:ascii="Times New Roman" w:hAnsi="Times New Roman" w:cs="Times New Roman"/>
          <w:lang w:val="en-US"/>
        </w:rPr>
        <w:t xml:space="preserve"> buyer and the builder. Each party is subjected to distinctive market constraints and short and long-term objectives. The main reason for a buyer to want to order a new vessel to be built can be summed up as</w:t>
      </w:r>
      <w:r>
        <w:rPr>
          <w:rFonts w:ascii="Times New Roman" w:hAnsi="Times New Roman" w:cs="Times New Roman"/>
          <w:lang w:val="en-US"/>
        </w:rPr>
        <w:t xml:space="preserve"> follows</w:t>
      </w:r>
      <w:r w:rsidR="004E7780" w:rsidRPr="000814C5">
        <w:rPr>
          <w:rFonts w:ascii="Times New Roman" w:hAnsi="Times New Roman" w:cs="Times New Roman"/>
          <w:lang w:val="en-US"/>
        </w:rPr>
        <w:t>:</w:t>
      </w:r>
    </w:p>
    <w:p w:rsidR="004E7780" w:rsidRPr="001D7677" w:rsidRDefault="004E7780" w:rsidP="004E7780">
      <w:pPr>
        <w:pStyle w:val="ListParagraph"/>
        <w:numPr>
          <w:ilvl w:val="0"/>
          <w:numId w:val="5"/>
        </w:numPr>
        <w:spacing w:line="360" w:lineRule="auto"/>
        <w:rPr>
          <w:sz w:val="22"/>
          <w:szCs w:val="22"/>
          <w:u w:val="single"/>
        </w:rPr>
      </w:pPr>
      <w:r w:rsidRPr="000814C5">
        <w:rPr>
          <w:sz w:val="22"/>
          <w:szCs w:val="22"/>
          <w:u w:val="single"/>
        </w:rPr>
        <w:lastRenderedPageBreak/>
        <w:t>To replace</w:t>
      </w:r>
      <w:r w:rsidRPr="001D7677">
        <w:rPr>
          <w:sz w:val="22"/>
          <w:szCs w:val="22"/>
          <w:u w:val="single"/>
        </w:rPr>
        <w:t xml:space="preserve"> aged and outdated capacity</w:t>
      </w:r>
    </w:p>
    <w:p w:rsidR="004E7780" w:rsidRPr="001D7677" w:rsidRDefault="004E7780" w:rsidP="004E7780">
      <w:pPr>
        <w:pStyle w:val="ListParagraph"/>
        <w:spacing w:line="360" w:lineRule="auto"/>
        <w:rPr>
          <w:sz w:val="22"/>
          <w:szCs w:val="22"/>
        </w:rPr>
      </w:pPr>
      <w:r w:rsidRPr="001D7677">
        <w:rPr>
          <w:sz w:val="22"/>
          <w:szCs w:val="22"/>
        </w:rPr>
        <w:t>This could be because the existing vessels are worn out by age. Older vessels have higher bunke</w:t>
      </w:r>
      <w:r w:rsidR="004A5D05">
        <w:rPr>
          <w:sz w:val="22"/>
          <w:szCs w:val="22"/>
        </w:rPr>
        <w:t>r costs and lower capital costs</w:t>
      </w:r>
      <w:r w:rsidRPr="001D7677">
        <w:rPr>
          <w:sz w:val="22"/>
          <w:szCs w:val="22"/>
        </w:rPr>
        <w:t xml:space="preserve"> because they run less efficiently than new builds</w:t>
      </w:r>
      <w:r w:rsidR="004A5D05">
        <w:rPr>
          <w:sz w:val="22"/>
          <w:szCs w:val="22"/>
        </w:rPr>
        <w:t>,</w:t>
      </w:r>
      <w:r w:rsidRPr="001D7677">
        <w:rPr>
          <w:sz w:val="22"/>
          <w:szCs w:val="22"/>
        </w:rPr>
        <w:t xml:space="preserve"> but have lower mortgage payments.</w:t>
      </w:r>
    </w:p>
    <w:p w:rsidR="004E7780" w:rsidRPr="001D7677" w:rsidRDefault="004A5D05" w:rsidP="004E7780">
      <w:pPr>
        <w:pStyle w:val="ListParagraph"/>
        <w:numPr>
          <w:ilvl w:val="0"/>
          <w:numId w:val="5"/>
        </w:numPr>
        <w:spacing w:line="360" w:lineRule="auto"/>
        <w:rPr>
          <w:sz w:val="22"/>
          <w:szCs w:val="22"/>
          <w:u w:val="single"/>
        </w:rPr>
      </w:pPr>
      <w:r>
        <w:rPr>
          <w:sz w:val="22"/>
          <w:szCs w:val="22"/>
          <w:u w:val="single"/>
        </w:rPr>
        <w:t>T</w:t>
      </w:r>
      <w:r w:rsidR="004E7780" w:rsidRPr="001D7677">
        <w:rPr>
          <w:sz w:val="22"/>
          <w:szCs w:val="22"/>
          <w:u w:val="single"/>
        </w:rPr>
        <w:t>o obtain a specific vessel of a certain size not obtainable on the secondhand market</w:t>
      </w:r>
    </w:p>
    <w:p w:rsidR="004E7780" w:rsidRPr="001D7677" w:rsidRDefault="004E7780" w:rsidP="004E7780">
      <w:pPr>
        <w:pStyle w:val="ListParagraph"/>
        <w:spacing w:line="360" w:lineRule="auto"/>
        <w:rPr>
          <w:sz w:val="22"/>
          <w:szCs w:val="22"/>
        </w:rPr>
      </w:pPr>
      <w:r w:rsidRPr="001D7677">
        <w:rPr>
          <w:sz w:val="22"/>
          <w:szCs w:val="22"/>
        </w:rPr>
        <w:t>Often this course of action is taken by companies that require vessels with specific features such as icebreaking hulls.</w:t>
      </w:r>
    </w:p>
    <w:p w:rsidR="004E7780" w:rsidRPr="001D7677" w:rsidRDefault="004E7780" w:rsidP="004E7780">
      <w:pPr>
        <w:pStyle w:val="ListParagraph"/>
        <w:numPr>
          <w:ilvl w:val="0"/>
          <w:numId w:val="5"/>
        </w:numPr>
        <w:spacing w:line="360" w:lineRule="auto"/>
        <w:rPr>
          <w:sz w:val="22"/>
          <w:szCs w:val="22"/>
          <w:u w:val="single"/>
        </w:rPr>
      </w:pPr>
      <w:r w:rsidRPr="001D7677">
        <w:rPr>
          <w:sz w:val="22"/>
          <w:szCs w:val="22"/>
          <w:u w:val="single"/>
        </w:rPr>
        <w:t>To obtain a vessel at lower cost than the secondhand market</w:t>
      </w:r>
    </w:p>
    <w:p w:rsidR="004E7780" w:rsidRPr="001D7677" w:rsidRDefault="004E7780" w:rsidP="004E7780">
      <w:pPr>
        <w:pStyle w:val="ListParagraph"/>
        <w:spacing w:line="360" w:lineRule="auto"/>
        <w:rPr>
          <w:sz w:val="22"/>
          <w:szCs w:val="22"/>
          <w:u w:val="single"/>
        </w:rPr>
      </w:pPr>
      <w:r w:rsidRPr="001D7677">
        <w:rPr>
          <w:sz w:val="22"/>
          <w:szCs w:val="22"/>
        </w:rPr>
        <w:t>If the goal of the b</w:t>
      </w:r>
      <w:r w:rsidR="00934BE0">
        <w:rPr>
          <w:sz w:val="22"/>
          <w:szCs w:val="22"/>
        </w:rPr>
        <w:t>uyer is a longer term investment,</w:t>
      </w:r>
      <w:r w:rsidRPr="001D7677">
        <w:rPr>
          <w:sz w:val="22"/>
          <w:szCs w:val="22"/>
        </w:rPr>
        <w:t xml:space="preserve"> buying a ship that can be delivered immediately could be unprofitable. Large increases in short term shipping demand can inflate secondhand prices to a leve</w:t>
      </w:r>
      <w:r w:rsidR="00934BE0">
        <w:rPr>
          <w:sz w:val="22"/>
          <w:szCs w:val="22"/>
        </w:rPr>
        <w:t>l that would make them l</w:t>
      </w:r>
      <w:r w:rsidRPr="001D7677">
        <w:rPr>
          <w:sz w:val="22"/>
          <w:szCs w:val="22"/>
        </w:rPr>
        <w:t xml:space="preserve">ess profitable </w:t>
      </w:r>
      <w:r w:rsidR="00934BE0">
        <w:rPr>
          <w:sz w:val="22"/>
          <w:szCs w:val="22"/>
        </w:rPr>
        <w:t xml:space="preserve">in the long run </w:t>
      </w:r>
      <w:r w:rsidRPr="001D7677">
        <w:rPr>
          <w:sz w:val="22"/>
          <w:szCs w:val="22"/>
        </w:rPr>
        <w:t>than a new build.</w:t>
      </w:r>
    </w:p>
    <w:p w:rsidR="004E7780" w:rsidRPr="001D7677" w:rsidRDefault="00934BE0" w:rsidP="004E7780">
      <w:pPr>
        <w:pStyle w:val="ListParagraph"/>
        <w:numPr>
          <w:ilvl w:val="0"/>
          <w:numId w:val="5"/>
        </w:numPr>
        <w:spacing w:line="360" w:lineRule="auto"/>
        <w:rPr>
          <w:sz w:val="22"/>
          <w:szCs w:val="22"/>
          <w:u w:val="single"/>
        </w:rPr>
      </w:pPr>
      <w:r>
        <w:rPr>
          <w:sz w:val="22"/>
          <w:szCs w:val="22"/>
          <w:u w:val="single"/>
        </w:rPr>
        <w:t>To make a</w:t>
      </w:r>
      <w:r w:rsidR="00424268">
        <w:rPr>
          <w:sz w:val="22"/>
          <w:szCs w:val="22"/>
          <w:u w:val="single"/>
        </w:rPr>
        <w:t xml:space="preserve"> speculative bet on</w:t>
      </w:r>
      <w:r w:rsidR="004E7780" w:rsidRPr="001D7677">
        <w:rPr>
          <w:sz w:val="22"/>
          <w:szCs w:val="22"/>
          <w:u w:val="single"/>
        </w:rPr>
        <w:t xml:space="preserve"> low prices offered by shipbuilders and/or on freight rates in the future.</w:t>
      </w:r>
    </w:p>
    <w:p w:rsidR="004E7780" w:rsidRPr="001D7677" w:rsidRDefault="004E7780" w:rsidP="004E7780">
      <w:pPr>
        <w:pStyle w:val="ListParagraph"/>
        <w:spacing w:line="360" w:lineRule="auto"/>
        <w:rPr>
          <w:sz w:val="22"/>
          <w:szCs w:val="22"/>
        </w:rPr>
      </w:pPr>
      <w:r w:rsidRPr="001D7677">
        <w:rPr>
          <w:sz w:val="22"/>
          <w:szCs w:val="22"/>
        </w:rPr>
        <w:t xml:space="preserve">Buyers could be trying to buy and sell high on value. In this case they would be trying an asset play in the market. </w:t>
      </w:r>
    </w:p>
    <w:p w:rsidR="003E67FD" w:rsidRDefault="003E67FD" w:rsidP="004E7780">
      <w:pPr>
        <w:autoSpaceDE w:val="0"/>
        <w:autoSpaceDN w:val="0"/>
        <w:adjustRightInd w:val="0"/>
        <w:spacing w:after="0" w:line="360" w:lineRule="auto"/>
        <w:rPr>
          <w:rFonts w:ascii="Times New Roman" w:hAnsi="Times New Roman" w:cs="Times New Roman"/>
          <w:lang w:val="en-US"/>
        </w:rPr>
      </w:pPr>
    </w:p>
    <w:p w:rsidR="003D7578" w:rsidRPr="001D7677" w:rsidRDefault="00AC1FC8" w:rsidP="004E7780">
      <w:pPr>
        <w:autoSpaceDE w:val="0"/>
        <w:autoSpaceDN w:val="0"/>
        <w:adjustRightInd w:val="0"/>
        <w:spacing w:after="0" w:line="360" w:lineRule="auto"/>
        <w:rPr>
          <w:rFonts w:ascii="Times New Roman" w:hAnsi="Times New Roman" w:cs="Times New Roman"/>
          <w:lang w:val="en-US"/>
        </w:rPr>
      </w:pPr>
      <w:r>
        <w:rPr>
          <w:rFonts w:ascii="Times New Roman" w:hAnsi="Times New Roman" w:cs="Times New Roman"/>
          <w:lang w:val="en-US"/>
        </w:rPr>
        <w:t>B</w:t>
      </w:r>
      <w:r w:rsidR="004E7780" w:rsidRPr="001D7677">
        <w:rPr>
          <w:rFonts w:ascii="Times New Roman" w:hAnsi="Times New Roman" w:cs="Times New Roman"/>
          <w:lang w:val="en-US"/>
        </w:rPr>
        <w:t>uild</w:t>
      </w:r>
      <w:r w:rsidR="00DC0C70">
        <w:rPr>
          <w:rFonts w:ascii="Times New Roman" w:hAnsi="Times New Roman" w:cs="Times New Roman"/>
          <w:lang w:val="en-US"/>
        </w:rPr>
        <w:t>ers of vessels</w:t>
      </w:r>
      <w:r w:rsidR="004E7780" w:rsidRPr="001D7677">
        <w:rPr>
          <w:rFonts w:ascii="Times New Roman" w:hAnsi="Times New Roman" w:cs="Times New Roman"/>
          <w:lang w:val="en-US"/>
        </w:rPr>
        <w:t xml:space="preserve"> are in a ver</w:t>
      </w:r>
      <w:r w:rsidR="00DC0C70">
        <w:rPr>
          <w:rFonts w:ascii="Times New Roman" w:hAnsi="Times New Roman" w:cs="Times New Roman"/>
          <w:lang w:val="en-US"/>
        </w:rPr>
        <w:t>y different situation from</w:t>
      </w:r>
      <w:r w:rsidR="004E7780" w:rsidRPr="001D7677">
        <w:rPr>
          <w:rFonts w:ascii="Times New Roman" w:hAnsi="Times New Roman" w:cs="Times New Roman"/>
          <w:lang w:val="en-US"/>
        </w:rPr>
        <w:t xml:space="preserve"> </w:t>
      </w:r>
      <w:r>
        <w:rPr>
          <w:rFonts w:ascii="Times New Roman" w:hAnsi="Times New Roman" w:cs="Times New Roman"/>
          <w:lang w:val="en-US"/>
        </w:rPr>
        <w:t>buyers. Whereas buyers</w:t>
      </w:r>
      <w:r w:rsidR="004E7780" w:rsidRPr="001D7677">
        <w:rPr>
          <w:rFonts w:ascii="Times New Roman" w:hAnsi="Times New Roman" w:cs="Times New Roman"/>
          <w:lang w:val="en-US"/>
        </w:rPr>
        <w:t xml:space="preserve"> can</w:t>
      </w:r>
      <w:r w:rsidR="00DC0C70">
        <w:rPr>
          <w:rFonts w:ascii="Times New Roman" w:hAnsi="Times New Roman" w:cs="Times New Roman"/>
          <w:lang w:val="en-US"/>
        </w:rPr>
        <w:t xml:space="preserve"> often be small shipping companies</w:t>
      </w:r>
      <w:r w:rsidR="004E7780" w:rsidRPr="001D7677">
        <w:rPr>
          <w:rFonts w:ascii="Times New Roman" w:hAnsi="Times New Roman" w:cs="Times New Roman"/>
          <w:lang w:val="en-US"/>
        </w:rPr>
        <w:t xml:space="preserve"> with few employe</w:t>
      </w:r>
      <w:r w:rsidR="00DC0C70">
        <w:rPr>
          <w:rFonts w:ascii="Times New Roman" w:hAnsi="Times New Roman" w:cs="Times New Roman"/>
          <w:lang w:val="en-US"/>
        </w:rPr>
        <w:t>es and even less infrastructure since</w:t>
      </w:r>
      <w:r w:rsidR="004E7780" w:rsidRPr="001D7677">
        <w:rPr>
          <w:rFonts w:ascii="Times New Roman" w:hAnsi="Times New Roman" w:cs="Times New Roman"/>
          <w:lang w:val="en-US"/>
        </w:rPr>
        <w:t xml:space="preserve"> all they need is an office, shipbuilders </w:t>
      </w:r>
      <w:r>
        <w:rPr>
          <w:rFonts w:ascii="Times New Roman" w:hAnsi="Times New Roman" w:cs="Times New Roman"/>
          <w:lang w:val="en-US"/>
        </w:rPr>
        <w:t xml:space="preserve">on the other hand, </w:t>
      </w:r>
      <w:r w:rsidR="004E7780" w:rsidRPr="001D7677">
        <w:rPr>
          <w:rFonts w:ascii="Times New Roman" w:hAnsi="Times New Roman" w:cs="Times New Roman"/>
          <w:lang w:val="en-US"/>
        </w:rPr>
        <w:t>require a large technically skilled workforce, a shipyard and many dedicated machines. This means that shipyards are not in the position to withdraw from the market when market conditions make it difficult to cover costs. Moreover the social effects of shutting down shipyards often push governing bodies to intervene and subsidize the shipyards.  This along wi</w:t>
      </w:r>
      <w:r>
        <w:rPr>
          <w:rFonts w:ascii="Times New Roman" w:hAnsi="Times New Roman" w:cs="Times New Roman"/>
          <w:lang w:val="en-US"/>
        </w:rPr>
        <w:t>th other capital and labor costs, especially labor costs since they amount</w:t>
      </w:r>
      <w:r w:rsidR="004E7780" w:rsidRPr="001D7677">
        <w:rPr>
          <w:rFonts w:ascii="Times New Roman" w:hAnsi="Times New Roman" w:cs="Times New Roman"/>
          <w:lang w:val="en-US"/>
        </w:rPr>
        <w:t xml:space="preserve"> to 40-50% of total costs (</w:t>
      </w:r>
      <w:r w:rsidR="00BF6503" w:rsidRPr="001D7677">
        <w:rPr>
          <w:rFonts w:ascii="Times New Roman" w:hAnsi="Times New Roman" w:cs="Times New Roman"/>
          <w:lang w:val="en-US"/>
        </w:rPr>
        <w:t>Stopford 2009</w:t>
      </w:r>
      <w:r w:rsidR="004E7780" w:rsidRPr="001D7677">
        <w:rPr>
          <w:rFonts w:ascii="Times New Roman" w:hAnsi="Times New Roman" w:cs="Times New Roman"/>
          <w:lang w:val="en-US"/>
        </w:rPr>
        <w:t>), cause shipyards to have varying cost struct</w:t>
      </w:r>
      <w:r>
        <w:rPr>
          <w:rFonts w:ascii="Times New Roman" w:hAnsi="Times New Roman" w:cs="Times New Roman"/>
          <w:lang w:val="en-US"/>
        </w:rPr>
        <w:t>ures as labor costs in China are</w:t>
      </w:r>
      <w:r w:rsidR="004E7780" w:rsidRPr="001D7677">
        <w:rPr>
          <w:rFonts w:ascii="Times New Roman" w:hAnsi="Times New Roman" w:cs="Times New Roman"/>
          <w:lang w:val="en-US"/>
        </w:rPr>
        <w:t xml:space="preserve"> substantially lower than in Europe or Japan. </w:t>
      </w:r>
    </w:p>
    <w:p w:rsidR="00A02AC3" w:rsidRDefault="00424268" w:rsidP="007960F1">
      <w:pPr>
        <w:autoSpaceDE w:val="0"/>
        <w:autoSpaceDN w:val="0"/>
        <w:adjustRightInd w:val="0"/>
        <w:spacing w:after="0" w:line="360" w:lineRule="auto"/>
        <w:rPr>
          <w:rFonts w:ascii="Times New Roman" w:hAnsi="Times New Roman" w:cs="Times New Roman"/>
          <w:lang w:val="en-US"/>
        </w:rPr>
      </w:pPr>
      <w:r>
        <w:rPr>
          <w:rFonts w:ascii="Times New Roman" w:hAnsi="Times New Roman" w:cs="Times New Roman"/>
          <w:lang w:val="en-US"/>
        </w:rPr>
        <w:t>A buyer of</w:t>
      </w:r>
      <w:r w:rsidR="004E7780" w:rsidRPr="001D7677">
        <w:rPr>
          <w:rFonts w:ascii="Times New Roman" w:hAnsi="Times New Roman" w:cs="Times New Roman"/>
          <w:lang w:val="en-US"/>
        </w:rPr>
        <w:t xml:space="preserve"> a new dry bulk vessel would analyze and evaluate the development of the future market cycle. He would then order vessels to </w:t>
      </w:r>
      <w:r w:rsidR="002962C7">
        <w:rPr>
          <w:rFonts w:ascii="Times New Roman" w:hAnsi="Times New Roman" w:cs="Times New Roman"/>
          <w:lang w:val="en-US"/>
        </w:rPr>
        <w:t>fit his specific</w:t>
      </w:r>
      <w:r w:rsidR="004E7780" w:rsidRPr="001D7677">
        <w:rPr>
          <w:rFonts w:ascii="Times New Roman" w:hAnsi="Times New Roman" w:cs="Times New Roman"/>
          <w:lang w:val="en-US"/>
        </w:rPr>
        <w:t xml:space="preserve"> demand</w:t>
      </w:r>
      <w:r w:rsidR="002962C7">
        <w:rPr>
          <w:rFonts w:ascii="Times New Roman" w:hAnsi="Times New Roman" w:cs="Times New Roman"/>
          <w:lang w:val="en-US"/>
        </w:rPr>
        <w:t>s</w:t>
      </w:r>
      <w:r w:rsidR="004E7780" w:rsidRPr="001D7677">
        <w:rPr>
          <w:rFonts w:ascii="Times New Roman" w:hAnsi="Times New Roman" w:cs="Times New Roman"/>
          <w:lang w:val="en-US"/>
        </w:rPr>
        <w:t>. But building a new vessel i</w:t>
      </w:r>
      <w:r w:rsidR="0020455B">
        <w:rPr>
          <w:rFonts w:ascii="Times New Roman" w:hAnsi="Times New Roman" w:cs="Times New Roman"/>
          <w:lang w:val="en-US"/>
        </w:rPr>
        <w:t>sn’t instantaneous. It takes two to three</w:t>
      </w:r>
      <w:r w:rsidR="004E7780" w:rsidRPr="001D7677">
        <w:rPr>
          <w:rFonts w:ascii="Times New Roman" w:hAnsi="Times New Roman" w:cs="Times New Roman"/>
          <w:lang w:val="en-US"/>
        </w:rPr>
        <w:t xml:space="preserve"> years after completion of a contractual agreement for th</w:t>
      </w:r>
      <w:r w:rsidR="0020455B">
        <w:rPr>
          <w:rFonts w:ascii="Times New Roman" w:hAnsi="Times New Roman" w:cs="Times New Roman"/>
          <w:lang w:val="en-US"/>
        </w:rPr>
        <w:t>e vessel to be delivered. Since</w:t>
      </w:r>
      <w:r w:rsidR="004E7780" w:rsidRPr="001D7677">
        <w:rPr>
          <w:rFonts w:ascii="Times New Roman" w:hAnsi="Times New Roman" w:cs="Times New Roman"/>
          <w:lang w:val="en-US"/>
        </w:rPr>
        <w:t xml:space="preserve"> freight rates can vary so much and are erratic in nature and length</w:t>
      </w:r>
      <w:r w:rsidR="0020455B">
        <w:rPr>
          <w:rFonts w:ascii="Times New Roman" w:hAnsi="Times New Roman" w:cs="Times New Roman"/>
          <w:lang w:val="en-US"/>
        </w:rPr>
        <w:t>,</w:t>
      </w:r>
      <w:r w:rsidR="004E7780" w:rsidRPr="001D7677">
        <w:rPr>
          <w:rFonts w:ascii="Times New Roman" w:hAnsi="Times New Roman" w:cs="Times New Roman"/>
          <w:lang w:val="en-US"/>
        </w:rPr>
        <w:t xml:space="preserve"> there isn’t any guarantee that when the vessel is delivered there will be sufficient market demand for it to operate profitably. In fact, as evident in </w:t>
      </w:r>
      <w:r w:rsidR="00BB272C" w:rsidRPr="001D7677">
        <w:rPr>
          <w:rFonts w:ascii="Times New Roman" w:hAnsi="Times New Roman" w:cs="Times New Roman"/>
          <w:lang w:val="en-US"/>
        </w:rPr>
        <w:t>f</w:t>
      </w:r>
      <w:r w:rsidR="00CB3866" w:rsidRPr="001D7677">
        <w:rPr>
          <w:rFonts w:ascii="Times New Roman" w:hAnsi="Times New Roman" w:cs="Times New Roman"/>
          <w:lang w:val="en-US"/>
        </w:rPr>
        <w:t>i</w:t>
      </w:r>
      <w:r w:rsidR="004E7780" w:rsidRPr="001D7677">
        <w:rPr>
          <w:rFonts w:ascii="Times New Roman" w:hAnsi="Times New Roman" w:cs="Times New Roman"/>
          <w:lang w:val="en-US"/>
        </w:rPr>
        <w:t xml:space="preserve">gure </w:t>
      </w:r>
      <w:r w:rsidR="00AB405B">
        <w:rPr>
          <w:rFonts w:ascii="Times New Roman" w:hAnsi="Times New Roman" w:cs="Times New Roman"/>
          <w:lang w:val="en-US"/>
        </w:rPr>
        <w:t>2</w:t>
      </w:r>
      <w:r w:rsidR="006E2CA0" w:rsidRPr="001D7677">
        <w:rPr>
          <w:rFonts w:ascii="Times New Roman" w:hAnsi="Times New Roman" w:cs="Times New Roman"/>
          <w:lang w:val="en-US"/>
        </w:rPr>
        <w:t>.</w:t>
      </w:r>
      <w:r w:rsidR="008356C2" w:rsidRPr="001D7677">
        <w:rPr>
          <w:rFonts w:ascii="Times New Roman" w:hAnsi="Times New Roman" w:cs="Times New Roman"/>
          <w:lang w:val="en-US"/>
        </w:rPr>
        <w:t>4</w:t>
      </w:r>
      <w:r w:rsidR="004E7780" w:rsidRPr="001D7677">
        <w:rPr>
          <w:rFonts w:ascii="Times New Roman" w:hAnsi="Times New Roman" w:cs="Times New Roman"/>
          <w:lang w:val="en-US"/>
        </w:rPr>
        <w:t xml:space="preserve">, </w:t>
      </w:r>
      <w:r w:rsidR="00016323" w:rsidRPr="001D7677">
        <w:rPr>
          <w:rFonts w:ascii="Times New Roman" w:hAnsi="Times New Roman" w:cs="Times New Roman"/>
          <w:lang w:val="en-US"/>
        </w:rPr>
        <w:t xml:space="preserve">the volume of </w:t>
      </w:r>
      <w:r w:rsidR="00BD4972">
        <w:rPr>
          <w:rFonts w:ascii="Times New Roman" w:hAnsi="Times New Roman" w:cs="Times New Roman"/>
          <w:lang w:val="en-US"/>
        </w:rPr>
        <w:t xml:space="preserve">the </w:t>
      </w:r>
      <w:r w:rsidR="004E7780" w:rsidRPr="001D7677">
        <w:rPr>
          <w:rFonts w:ascii="Times New Roman" w:hAnsi="Times New Roman" w:cs="Times New Roman"/>
          <w:lang w:val="en-US"/>
        </w:rPr>
        <w:t xml:space="preserve">ordering of vessels follows the flow of freight rates. </w:t>
      </w:r>
      <w:r w:rsidR="00AB405B">
        <w:rPr>
          <w:rFonts w:ascii="Times New Roman" w:hAnsi="Times New Roman" w:cs="Times New Roman"/>
          <w:lang w:val="en-US"/>
        </w:rPr>
        <w:t>Figure 2</w:t>
      </w:r>
      <w:r w:rsidR="006247C3" w:rsidRPr="001D7677">
        <w:rPr>
          <w:rFonts w:ascii="Times New Roman" w:hAnsi="Times New Roman" w:cs="Times New Roman"/>
          <w:lang w:val="en-US"/>
        </w:rPr>
        <w:t xml:space="preserve">.4 is based on data of the BDI from 1990-2006 and </w:t>
      </w:r>
      <w:r w:rsidR="00BD4972">
        <w:rPr>
          <w:rFonts w:ascii="Times New Roman" w:hAnsi="Times New Roman" w:cs="Times New Roman"/>
          <w:lang w:val="en-US"/>
        </w:rPr>
        <w:t xml:space="preserve">the </w:t>
      </w:r>
      <w:r w:rsidR="006247C3" w:rsidRPr="001D7677">
        <w:rPr>
          <w:rFonts w:ascii="Times New Roman" w:hAnsi="Times New Roman" w:cs="Times New Roman"/>
          <w:lang w:val="en-US"/>
        </w:rPr>
        <w:t xml:space="preserve">data of the volume </w:t>
      </w:r>
      <w:r w:rsidR="00BD4972">
        <w:rPr>
          <w:rFonts w:ascii="Times New Roman" w:hAnsi="Times New Roman" w:cs="Times New Roman"/>
          <w:lang w:val="en-US"/>
        </w:rPr>
        <w:t xml:space="preserve">of </w:t>
      </w:r>
      <w:r w:rsidR="006247C3" w:rsidRPr="001D7677">
        <w:rPr>
          <w:rFonts w:ascii="Times New Roman" w:hAnsi="Times New Roman" w:cs="Times New Roman"/>
          <w:lang w:val="en-US"/>
        </w:rPr>
        <w:t xml:space="preserve">shipbuilding demand </w:t>
      </w:r>
      <w:r w:rsidR="00BD4972">
        <w:rPr>
          <w:rFonts w:ascii="Times New Roman" w:hAnsi="Times New Roman" w:cs="Times New Roman"/>
          <w:lang w:val="en-US"/>
        </w:rPr>
        <w:t>during</w:t>
      </w:r>
      <w:r w:rsidR="006247C3" w:rsidRPr="001D7677">
        <w:rPr>
          <w:rFonts w:ascii="Times New Roman" w:hAnsi="Times New Roman" w:cs="Times New Roman"/>
          <w:lang w:val="en-US"/>
        </w:rPr>
        <w:t xml:space="preserve"> the same years. The change </w:t>
      </w:r>
      <w:r w:rsidR="00BD4972">
        <w:rPr>
          <w:rFonts w:ascii="Times New Roman" w:hAnsi="Times New Roman" w:cs="Times New Roman"/>
          <w:lang w:val="en-US"/>
        </w:rPr>
        <w:t xml:space="preserve">in percentage </w:t>
      </w:r>
      <w:r w:rsidR="006247C3" w:rsidRPr="001D7677">
        <w:rPr>
          <w:rFonts w:ascii="Times New Roman" w:hAnsi="Times New Roman" w:cs="Times New Roman"/>
          <w:lang w:val="en-US"/>
        </w:rPr>
        <w:t>of the BDI an</w:t>
      </w:r>
      <w:r w:rsidR="00BD4972">
        <w:rPr>
          <w:rFonts w:ascii="Times New Roman" w:hAnsi="Times New Roman" w:cs="Times New Roman"/>
          <w:lang w:val="en-US"/>
        </w:rPr>
        <w:t xml:space="preserve">d shipbuilding demand each year </w:t>
      </w:r>
      <w:r w:rsidR="006247C3" w:rsidRPr="001D7677">
        <w:rPr>
          <w:rFonts w:ascii="Times New Roman" w:hAnsi="Times New Roman" w:cs="Times New Roman"/>
          <w:lang w:val="en-US"/>
        </w:rPr>
        <w:t>was compared and t</w:t>
      </w:r>
      <w:r w:rsidR="00AB405B">
        <w:rPr>
          <w:rFonts w:ascii="Times New Roman" w:hAnsi="Times New Roman" w:cs="Times New Roman"/>
          <w:lang w:val="en-US"/>
        </w:rPr>
        <w:t>he results are shown in figure 2</w:t>
      </w:r>
      <w:r w:rsidR="006247C3" w:rsidRPr="001D7677">
        <w:rPr>
          <w:rFonts w:ascii="Times New Roman" w:hAnsi="Times New Roman" w:cs="Times New Roman"/>
          <w:lang w:val="en-US"/>
        </w:rPr>
        <w:t>.4 below. A simple correlative calcul</w:t>
      </w:r>
      <w:r w:rsidR="00BD4972">
        <w:rPr>
          <w:rFonts w:ascii="Times New Roman" w:hAnsi="Times New Roman" w:cs="Times New Roman"/>
          <w:lang w:val="en-US"/>
        </w:rPr>
        <w:t>ation of the two data columns gi</w:t>
      </w:r>
      <w:r w:rsidR="006247C3" w:rsidRPr="001D7677">
        <w:rPr>
          <w:rFonts w:ascii="Times New Roman" w:hAnsi="Times New Roman" w:cs="Times New Roman"/>
          <w:lang w:val="en-US"/>
        </w:rPr>
        <w:t>ve</w:t>
      </w:r>
      <w:r w:rsidR="00BD4972">
        <w:rPr>
          <w:rFonts w:ascii="Times New Roman" w:hAnsi="Times New Roman" w:cs="Times New Roman"/>
          <w:lang w:val="en-US"/>
        </w:rPr>
        <w:t>s</w:t>
      </w:r>
      <w:r w:rsidR="006247C3" w:rsidRPr="001D7677">
        <w:rPr>
          <w:rFonts w:ascii="Times New Roman" w:hAnsi="Times New Roman" w:cs="Times New Roman"/>
          <w:lang w:val="en-US"/>
        </w:rPr>
        <w:t xml:space="preserve"> a result of +0.338. Clearly </w:t>
      </w:r>
      <w:r w:rsidR="00BD4972">
        <w:rPr>
          <w:rFonts w:ascii="Times New Roman" w:hAnsi="Times New Roman" w:cs="Times New Roman"/>
          <w:lang w:val="en-US"/>
        </w:rPr>
        <w:t>they are positively correlated t</w:t>
      </w:r>
      <w:r w:rsidR="006247C3" w:rsidRPr="001D7677">
        <w:rPr>
          <w:rFonts w:ascii="Times New Roman" w:hAnsi="Times New Roman" w:cs="Times New Roman"/>
          <w:lang w:val="en-US"/>
        </w:rPr>
        <w:t xml:space="preserve">o some degree </w:t>
      </w:r>
      <w:r w:rsidR="00BD4972">
        <w:rPr>
          <w:rFonts w:ascii="Times New Roman" w:hAnsi="Times New Roman" w:cs="Times New Roman"/>
          <w:lang w:val="en-US"/>
        </w:rPr>
        <w:t>showing</w:t>
      </w:r>
      <w:r w:rsidR="007C518D">
        <w:rPr>
          <w:rFonts w:ascii="Times New Roman" w:hAnsi="Times New Roman" w:cs="Times New Roman"/>
          <w:lang w:val="en-US"/>
        </w:rPr>
        <w:t xml:space="preserve"> that the level of</w:t>
      </w:r>
      <w:r w:rsidR="006247C3" w:rsidRPr="001D7677">
        <w:rPr>
          <w:rFonts w:ascii="Times New Roman" w:hAnsi="Times New Roman" w:cs="Times New Roman"/>
          <w:lang w:val="en-US"/>
        </w:rPr>
        <w:t xml:space="preserve"> shipbuilding demand tends to increase </w:t>
      </w:r>
      <w:r w:rsidR="00091FA5" w:rsidRPr="001D7677">
        <w:rPr>
          <w:rFonts w:ascii="Times New Roman" w:hAnsi="Times New Roman" w:cs="Times New Roman"/>
          <w:lang w:val="en-US"/>
        </w:rPr>
        <w:t>and decrease in tandem</w:t>
      </w:r>
      <w:r w:rsidR="006247C3" w:rsidRPr="001D7677">
        <w:rPr>
          <w:rFonts w:ascii="Times New Roman" w:hAnsi="Times New Roman" w:cs="Times New Roman"/>
          <w:lang w:val="en-US"/>
        </w:rPr>
        <w:t xml:space="preserve"> </w:t>
      </w:r>
      <w:r w:rsidR="006247C3" w:rsidRPr="001D7677">
        <w:rPr>
          <w:rFonts w:ascii="Times New Roman" w:hAnsi="Times New Roman" w:cs="Times New Roman"/>
          <w:lang w:val="en-US"/>
        </w:rPr>
        <w:lastRenderedPageBreak/>
        <w:t xml:space="preserve">with the BDI index, i.e. the freight rates. </w:t>
      </w:r>
      <w:r w:rsidR="004E7780" w:rsidRPr="001D7677">
        <w:rPr>
          <w:rFonts w:ascii="Times New Roman" w:hAnsi="Times New Roman" w:cs="Times New Roman"/>
          <w:lang w:val="en-US"/>
        </w:rPr>
        <w:t xml:space="preserve">This is partly due </w:t>
      </w:r>
      <w:r w:rsidR="007C518D">
        <w:rPr>
          <w:rFonts w:ascii="Times New Roman" w:hAnsi="Times New Roman" w:cs="Times New Roman"/>
          <w:lang w:val="en-US"/>
        </w:rPr>
        <w:t>the fact that banks lend money to</w:t>
      </w:r>
      <w:r w:rsidR="004E7780" w:rsidRPr="001D7677">
        <w:rPr>
          <w:rFonts w:ascii="Times New Roman" w:hAnsi="Times New Roman" w:cs="Times New Roman"/>
          <w:lang w:val="en-US"/>
        </w:rPr>
        <w:t xml:space="preserve"> shipping companies</w:t>
      </w:r>
      <w:r w:rsidR="007C518D">
        <w:rPr>
          <w:rFonts w:ascii="Times New Roman" w:hAnsi="Times New Roman" w:cs="Times New Roman"/>
          <w:lang w:val="en-US"/>
        </w:rPr>
        <w:t xml:space="preserve"> almost exclusively </w:t>
      </w:r>
      <w:r w:rsidR="004E7780" w:rsidRPr="001D7677">
        <w:rPr>
          <w:rFonts w:ascii="Times New Roman" w:hAnsi="Times New Roman" w:cs="Times New Roman"/>
          <w:lang w:val="en-US"/>
        </w:rPr>
        <w:t xml:space="preserve">during boom periods, </w:t>
      </w:r>
      <w:r w:rsidR="007C518D">
        <w:rPr>
          <w:rFonts w:ascii="Times New Roman" w:hAnsi="Times New Roman" w:cs="Times New Roman"/>
          <w:lang w:val="en-US"/>
        </w:rPr>
        <w:t>thus</w:t>
      </w:r>
      <w:r w:rsidR="004E7780" w:rsidRPr="001D7677">
        <w:rPr>
          <w:rFonts w:ascii="Times New Roman" w:hAnsi="Times New Roman" w:cs="Times New Roman"/>
          <w:lang w:val="en-US"/>
        </w:rPr>
        <w:t xml:space="preserve"> spur</w:t>
      </w:r>
      <w:r w:rsidR="007C518D">
        <w:rPr>
          <w:rFonts w:ascii="Times New Roman" w:hAnsi="Times New Roman" w:cs="Times New Roman"/>
          <w:lang w:val="en-US"/>
        </w:rPr>
        <w:t>ring</w:t>
      </w:r>
      <w:r w:rsidR="004E7780" w:rsidRPr="001D7677">
        <w:rPr>
          <w:rFonts w:ascii="Times New Roman" w:hAnsi="Times New Roman" w:cs="Times New Roman"/>
          <w:lang w:val="en-US"/>
        </w:rPr>
        <w:t xml:space="preserve"> on overcapacity. The overcapacity that this creates d</w:t>
      </w:r>
      <w:r w:rsidR="007C518D">
        <w:rPr>
          <w:rFonts w:ascii="Times New Roman" w:hAnsi="Times New Roman" w:cs="Times New Roman"/>
          <w:lang w:val="en-US"/>
        </w:rPr>
        <w:t>ampens the freight market and thus</w:t>
      </w:r>
      <w:r w:rsidR="004E7780" w:rsidRPr="001D7677">
        <w:rPr>
          <w:rFonts w:ascii="Times New Roman" w:hAnsi="Times New Roman" w:cs="Times New Roman"/>
          <w:lang w:val="en-US"/>
        </w:rPr>
        <w:t xml:space="preserve"> ironically sad</w:t>
      </w:r>
      <w:r w:rsidR="0039257A">
        <w:rPr>
          <w:rFonts w:ascii="Times New Roman" w:hAnsi="Times New Roman" w:cs="Times New Roman"/>
          <w:lang w:val="en-US"/>
        </w:rPr>
        <w:t>dles the banks with losses</w:t>
      </w:r>
      <w:r w:rsidR="004E7780" w:rsidRPr="001D7677">
        <w:rPr>
          <w:rFonts w:ascii="Times New Roman" w:hAnsi="Times New Roman" w:cs="Times New Roman"/>
          <w:lang w:val="en-US"/>
        </w:rPr>
        <w:t xml:space="preserve"> </w:t>
      </w:r>
      <w:r w:rsidR="004E7780" w:rsidRPr="001D7677">
        <w:rPr>
          <w:rFonts w:ascii="Times New Roman" w:hAnsi="Times New Roman" w:cs="Times New Roman"/>
          <w:b/>
          <w:lang w:val="en-US"/>
        </w:rPr>
        <w:t>(</w:t>
      </w:r>
      <w:r w:rsidR="00F04707" w:rsidRPr="001D7677">
        <w:rPr>
          <w:rFonts w:ascii="Times New Roman" w:hAnsi="Times New Roman" w:cs="Times New Roman"/>
          <w:lang w:val="en-US"/>
        </w:rPr>
        <w:t>Goulielmos, Psifia 2006</w:t>
      </w:r>
      <w:r w:rsidR="004E7780" w:rsidRPr="001D7677">
        <w:rPr>
          <w:rFonts w:ascii="Times New Roman" w:hAnsi="Times New Roman" w:cs="Times New Roman"/>
          <w:b/>
          <w:lang w:val="en-US"/>
        </w:rPr>
        <w:t>)</w:t>
      </w:r>
      <w:r w:rsidR="0039257A">
        <w:rPr>
          <w:rFonts w:ascii="Times New Roman" w:hAnsi="Times New Roman" w:cs="Times New Roman"/>
          <w:b/>
          <w:lang w:val="en-US"/>
        </w:rPr>
        <w:t>.</w:t>
      </w:r>
      <w:r w:rsidR="004E7780" w:rsidRPr="001D7677">
        <w:rPr>
          <w:rFonts w:ascii="Times New Roman" w:hAnsi="Times New Roman" w:cs="Times New Roman"/>
          <w:b/>
          <w:lang w:val="en-US"/>
        </w:rPr>
        <w:t xml:space="preserve"> </w:t>
      </w:r>
    </w:p>
    <w:p w:rsidR="007960F1" w:rsidRPr="001D7677" w:rsidRDefault="007960F1" w:rsidP="007960F1">
      <w:pPr>
        <w:autoSpaceDE w:val="0"/>
        <w:autoSpaceDN w:val="0"/>
        <w:adjustRightInd w:val="0"/>
        <w:spacing w:after="0" w:line="360" w:lineRule="auto"/>
        <w:rPr>
          <w:rFonts w:ascii="Times New Roman" w:hAnsi="Times New Roman" w:cs="Times New Roman"/>
          <w:lang w:val="en-US"/>
        </w:rPr>
      </w:pPr>
    </w:p>
    <w:p w:rsidR="004E7780" w:rsidRPr="001D7677" w:rsidRDefault="008356C2" w:rsidP="004E7780">
      <w:pPr>
        <w:spacing w:line="360" w:lineRule="auto"/>
        <w:rPr>
          <w:rFonts w:ascii="Times New Roman" w:hAnsi="Times New Roman" w:cs="Times New Roman"/>
          <w:b/>
          <w:lang w:val="en-US"/>
        </w:rPr>
      </w:pPr>
      <w:r w:rsidRPr="001D7677">
        <w:rPr>
          <w:rFonts w:ascii="Times New Roman" w:hAnsi="Times New Roman" w:cs="Times New Roman"/>
          <w:b/>
          <w:u w:val="single"/>
          <w:lang w:val="en-US"/>
        </w:rPr>
        <w:t xml:space="preserve">Figure </w:t>
      </w:r>
      <w:r w:rsidR="00AB405B">
        <w:rPr>
          <w:rFonts w:ascii="Times New Roman" w:hAnsi="Times New Roman" w:cs="Times New Roman"/>
          <w:b/>
          <w:u w:val="single"/>
          <w:lang w:val="en-US"/>
        </w:rPr>
        <w:t>2</w:t>
      </w:r>
      <w:r w:rsidR="006E2CA0" w:rsidRPr="001D7677">
        <w:rPr>
          <w:rFonts w:ascii="Times New Roman" w:hAnsi="Times New Roman" w:cs="Times New Roman"/>
          <w:b/>
          <w:u w:val="single"/>
          <w:lang w:val="en-US"/>
        </w:rPr>
        <w:t>.</w:t>
      </w:r>
      <w:r w:rsidRPr="001D7677">
        <w:rPr>
          <w:rFonts w:ascii="Times New Roman" w:hAnsi="Times New Roman" w:cs="Times New Roman"/>
          <w:b/>
          <w:u w:val="single"/>
          <w:lang w:val="en-US"/>
        </w:rPr>
        <w:t>4</w:t>
      </w:r>
      <w:r w:rsidR="004948FF" w:rsidRPr="001D7677">
        <w:rPr>
          <w:rFonts w:ascii="Times New Roman" w:hAnsi="Times New Roman" w:cs="Times New Roman"/>
          <w:b/>
          <w:lang w:val="en-US"/>
        </w:rPr>
        <w:t xml:space="preserve"> Level of demand and index rate as a percentage of the previous year.</w:t>
      </w:r>
    </w:p>
    <w:p w:rsidR="004E7780" w:rsidRPr="001D7677" w:rsidRDefault="004948FF" w:rsidP="004E7780">
      <w:pPr>
        <w:spacing w:line="360" w:lineRule="auto"/>
        <w:rPr>
          <w:rFonts w:ascii="Times New Roman" w:hAnsi="Times New Roman" w:cs="Times New Roman"/>
          <w:lang w:val="en-US"/>
        </w:rPr>
      </w:pPr>
      <w:r w:rsidRPr="001D7677">
        <w:rPr>
          <w:rFonts w:ascii="Times New Roman" w:hAnsi="Times New Roman" w:cs="Times New Roman"/>
          <w:noProof/>
          <w:lang w:eastAsia="nl-NL"/>
        </w:rPr>
        <w:drawing>
          <wp:inline distT="0" distB="0" distL="0" distR="0">
            <wp:extent cx="5181600" cy="2743200"/>
            <wp:effectExtent l="19050" t="0" r="19050" b="0"/>
            <wp:docPr id="17" name="Chart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rsidR="004E7780" w:rsidRPr="001D7677" w:rsidRDefault="00821763" w:rsidP="004E7780">
      <w:pPr>
        <w:spacing w:line="360" w:lineRule="auto"/>
        <w:rPr>
          <w:rFonts w:ascii="Times New Roman" w:hAnsi="Times New Roman" w:cs="Times New Roman"/>
          <w:i/>
          <w:lang w:val="en-US"/>
        </w:rPr>
      </w:pPr>
      <w:r w:rsidRPr="001D7677">
        <w:rPr>
          <w:rFonts w:ascii="Times New Roman" w:hAnsi="Times New Roman" w:cs="Times New Roman"/>
          <w:i/>
          <w:lang w:val="en-US"/>
        </w:rPr>
        <w:t>Source:</w:t>
      </w:r>
      <w:r w:rsidR="004E7780" w:rsidRPr="001D7677">
        <w:rPr>
          <w:rFonts w:ascii="Times New Roman" w:hAnsi="Times New Roman" w:cs="Times New Roman"/>
          <w:i/>
          <w:lang w:val="en-US"/>
        </w:rPr>
        <w:t xml:space="preserve"> </w:t>
      </w:r>
      <w:r w:rsidRPr="001D7677">
        <w:rPr>
          <w:rFonts w:ascii="Times New Roman" w:hAnsi="Times New Roman" w:cs="Times New Roman"/>
          <w:i/>
          <w:lang w:val="en-US"/>
        </w:rPr>
        <w:t>(Stopford 2009)</w:t>
      </w:r>
    </w:p>
    <w:p w:rsidR="00424268" w:rsidRDefault="002C2BBB" w:rsidP="002C2BBB">
      <w:pPr>
        <w:pStyle w:val="Heading2"/>
        <w:rPr>
          <w:lang w:val="en-US"/>
        </w:rPr>
      </w:pPr>
      <w:r>
        <w:rPr>
          <w:lang w:val="en-US"/>
        </w:rPr>
        <w:t xml:space="preserve">2.3 </w:t>
      </w:r>
      <w:r w:rsidR="00255E81" w:rsidRPr="00424268">
        <w:rPr>
          <w:lang w:val="en-US"/>
        </w:rPr>
        <w:t>Conc</w:t>
      </w:r>
      <w:r w:rsidR="00844940" w:rsidRPr="00424268">
        <w:rPr>
          <w:lang w:val="en-US"/>
        </w:rPr>
        <w:t xml:space="preserve">lusion </w:t>
      </w:r>
    </w:p>
    <w:p w:rsidR="00E317FB" w:rsidRPr="001D7677" w:rsidRDefault="00045392" w:rsidP="003E67FD">
      <w:pPr>
        <w:spacing w:line="360" w:lineRule="auto"/>
        <w:rPr>
          <w:rFonts w:ascii="Times New Roman" w:hAnsi="Times New Roman" w:cs="Times New Roman"/>
          <w:b/>
          <w:u w:val="single"/>
          <w:lang w:val="en-US"/>
        </w:rPr>
      </w:pPr>
      <w:r w:rsidRPr="001D7677">
        <w:rPr>
          <w:rFonts w:ascii="Times New Roman" w:hAnsi="Times New Roman" w:cs="Times New Roman"/>
          <w:lang w:val="en-US"/>
        </w:rPr>
        <w:t>For securitization to have effectual benefits</w:t>
      </w:r>
      <w:r w:rsidR="007C518D">
        <w:rPr>
          <w:rFonts w:ascii="Times New Roman" w:hAnsi="Times New Roman" w:cs="Times New Roman"/>
          <w:lang w:val="en-US"/>
        </w:rPr>
        <w:t>,</w:t>
      </w:r>
      <w:r w:rsidRPr="001D7677">
        <w:rPr>
          <w:rFonts w:ascii="Times New Roman" w:hAnsi="Times New Roman" w:cs="Times New Roman"/>
          <w:lang w:val="en-US"/>
        </w:rPr>
        <w:t xml:space="preserve"> t</w:t>
      </w:r>
      <w:r w:rsidR="000C3A8D">
        <w:rPr>
          <w:rFonts w:ascii="Times New Roman" w:hAnsi="Times New Roman" w:cs="Times New Roman"/>
          <w:lang w:val="en-US"/>
        </w:rPr>
        <w:t xml:space="preserve">he market conditions of the dry </w:t>
      </w:r>
      <w:r w:rsidRPr="001D7677">
        <w:rPr>
          <w:rFonts w:ascii="Times New Roman" w:hAnsi="Times New Roman" w:cs="Times New Roman"/>
          <w:lang w:val="en-US"/>
        </w:rPr>
        <w:t>bulk shipping market will have to be consi</w:t>
      </w:r>
      <w:r w:rsidR="007C518D">
        <w:rPr>
          <w:rFonts w:ascii="Times New Roman" w:hAnsi="Times New Roman" w:cs="Times New Roman"/>
          <w:lang w:val="en-US"/>
        </w:rPr>
        <w:t>dered. The volatility and</w:t>
      </w:r>
      <w:r w:rsidRPr="001D7677">
        <w:rPr>
          <w:rFonts w:ascii="Times New Roman" w:hAnsi="Times New Roman" w:cs="Times New Roman"/>
          <w:lang w:val="en-US"/>
        </w:rPr>
        <w:t xml:space="preserve"> cyclicality </w:t>
      </w:r>
      <w:r w:rsidR="007C518D">
        <w:rPr>
          <w:rFonts w:ascii="Times New Roman" w:hAnsi="Times New Roman" w:cs="Times New Roman"/>
          <w:lang w:val="en-US"/>
        </w:rPr>
        <w:t xml:space="preserve">of the market </w:t>
      </w:r>
      <w:r w:rsidRPr="001D7677">
        <w:rPr>
          <w:rFonts w:ascii="Times New Roman" w:hAnsi="Times New Roman" w:cs="Times New Roman"/>
          <w:lang w:val="en-US"/>
        </w:rPr>
        <w:t>are factors that highly influence if not drive the present d</w:t>
      </w:r>
      <w:r w:rsidR="007C518D">
        <w:rPr>
          <w:rFonts w:ascii="Times New Roman" w:hAnsi="Times New Roman" w:cs="Times New Roman"/>
          <w:lang w:val="en-US"/>
        </w:rPr>
        <w:t xml:space="preserve">ay dry </w:t>
      </w:r>
      <w:r w:rsidRPr="001D7677">
        <w:rPr>
          <w:rFonts w:ascii="Times New Roman" w:hAnsi="Times New Roman" w:cs="Times New Roman"/>
          <w:lang w:val="en-US"/>
        </w:rPr>
        <w:t xml:space="preserve">bulk shipping market. </w:t>
      </w:r>
      <w:r w:rsidR="007C518D">
        <w:rPr>
          <w:rFonts w:ascii="Times New Roman" w:hAnsi="Times New Roman" w:cs="Times New Roman"/>
          <w:lang w:val="en-US"/>
        </w:rPr>
        <w:t xml:space="preserve">In addition, </w:t>
      </w:r>
      <w:r w:rsidRPr="001D7677">
        <w:rPr>
          <w:rFonts w:ascii="Times New Roman" w:hAnsi="Times New Roman" w:cs="Times New Roman"/>
          <w:lang w:val="en-US"/>
        </w:rPr>
        <w:t>the tendency to order vessel</w:t>
      </w:r>
      <w:r w:rsidR="007C518D">
        <w:rPr>
          <w:rFonts w:ascii="Times New Roman" w:hAnsi="Times New Roman" w:cs="Times New Roman"/>
          <w:lang w:val="en-US"/>
        </w:rPr>
        <w:t>s</w:t>
      </w:r>
      <w:r w:rsidRPr="001D7677">
        <w:rPr>
          <w:rFonts w:ascii="Times New Roman" w:hAnsi="Times New Roman" w:cs="Times New Roman"/>
          <w:lang w:val="en-US"/>
        </w:rPr>
        <w:t xml:space="preserve"> in a pro-cyclical manner shows that market players do not optimally coordinate thei</w:t>
      </w:r>
      <w:r w:rsidR="00F954C7">
        <w:rPr>
          <w:rFonts w:ascii="Times New Roman" w:hAnsi="Times New Roman" w:cs="Times New Roman"/>
          <w:lang w:val="en-US"/>
        </w:rPr>
        <w:t>r investment actions. The intent</w:t>
      </w:r>
      <w:r w:rsidRPr="001D7677">
        <w:rPr>
          <w:rFonts w:ascii="Times New Roman" w:hAnsi="Times New Roman" w:cs="Times New Roman"/>
          <w:lang w:val="en-US"/>
        </w:rPr>
        <w:t>ion of the securitization is to create a market tool for players to coordinate their investment strategies, long-term or short-term</w:t>
      </w:r>
      <w:r w:rsidR="007C518D">
        <w:rPr>
          <w:rFonts w:ascii="Times New Roman" w:hAnsi="Times New Roman" w:cs="Times New Roman"/>
          <w:lang w:val="en-US"/>
        </w:rPr>
        <w:t>, and thus</w:t>
      </w:r>
      <w:r w:rsidRPr="001D7677">
        <w:rPr>
          <w:rFonts w:ascii="Times New Roman" w:hAnsi="Times New Roman" w:cs="Times New Roman"/>
          <w:lang w:val="en-US"/>
        </w:rPr>
        <w:t xml:space="preserve"> affect a more steady fluctuation of market vessel capacity. </w:t>
      </w:r>
      <w:r w:rsidR="000C3A8D">
        <w:rPr>
          <w:rFonts w:ascii="Times New Roman" w:hAnsi="Times New Roman" w:cs="Times New Roman"/>
          <w:lang w:val="en-US"/>
        </w:rPr>
        <w:t>But in order to accomplish this goal</w:t>
      </w:r>
      <w:r w:rsidR="007C518D">
        <w:rPr>
          <w:rFonts w:ascii="Times New Roman" w:hAnsi="Times New Roman" w:cs="Times New Roman"/>
          <w:lang w:val="en-US"/>
        </w:rPr>
        <w:t>, the financial tool of securitization</w:t>
      </w:r>
      <w:r w:rsidRPr="001D7677">
        <w:rPr>
          <w:rFonts w:ascii="Times New Roman" w:hAnsi="Times New Roman" w:cs="Times New Roman"/>
          <w:lang w:val="en-US"/>
        </w:rPr>
        <w:t xml:space="preserve"> will</w:t>
      </w:r>
      <w:r w:rsidR="007C518D">
        <w:rPr>
          <w:rFonts w:ascii="Times New Roman" w:hAnsi="Times New Roman" w:cs="Times New Roman"/>
          <w:lang w:val="en-US"/>
        </w:rPr>
        <w:t xml:space="preserve"> have to be designed in a way</w:t>
      </w:r>
      <w:r w:rsidRPr="001D7677">
        <w:rPr>
          <w:rFonts w:ascii="Times New Roman" w:hAnsi="Times New Roman" w:cs="Times New Roman"/>
          <w:lang w:val="en-US"/>
        </w:rPr>
        <w:t xml:space="preserve"> to incorporate</w:t>
      </w:r>
      <w:r w:rsidR="000C3A8D">
        <w:rPr>
          <w:rFonts w:ascii="Times New Roman" w:hAnsi="Times New Roman" w:cs="Times New Roman"/>
          <w:lang w:val="en-US"/>
        </w:rPr>
        <w:t xml:space="preserve"> the inte</w:t>
      </w:r>
      <w:r w:rsidRPr="001D7677">
        <w:rPr>
          <w:rFonts w:ascii="Times New Roman" w:hAnsi="Times New Roman" w:cs="Times New Roman"/>
          <w:lang w:val="en-US"/>
        </w:rPr>
        <w:t>ractions of the fo</w:t>
      </w:r>
      <w:r w:rsidR="007C518D">
        <w:rPr>
          <w:rFonts w:ascii="Times New Roman" w:hAnsi="Times New Roman" w:cs="Times New Roman"/>
          <w:lang w:val="en-US"/>
        </w:rPr>
        <w:t>ur shipping markets of Stopford</w:t>
      </w:r>
      <w:r w:rsidR="000C3A8D">
        <w:rPr>
          <w:rFonts w:ascii="Times New Roman" w:hAnsi="Times New Roman" w:cs="Times New Roman"/>
          <w:lang w:val="en-US"/>
        </w:rPr>
        <w:t xml:space="preserve">. </w:t>
      </w:r>
      <w:r w:rsidR="007C518D">
        <w:rPr>
          <w:rFonts w:ascii="Times New Roman" w:hAnsi="Times New Roman" w:cs="Times New Roman"/>
          <w:lang w:val="en-US"/>
        </w:rPr>
        <w:t xml:space="preserve"> </w:t>
      </w:r>
      <w:r w:rsidR="000C3A8D">
        <w:rPr>
          <w:rFonts w:ascii="Times New Roman" w:hAnsi="Times New Roman" w:cs="Times New Roman"/>
          <w:lang w:val="en-US"/>
        </w:rPr>
        <w:t>Only if all four markets</w:t>
      </w:r>
      <w:r w:rsidRPr="001D7677">
        <w:rPr>
          <w:rFonts w:ascii="Times New Roman" w:hAnsi="Times New Roman" w:cs="Times New Roman"/>
          <w:lang w:val="en-US"/>
        </w:rPr>
        <w:t xml:space="preserve"> are considered and enough play room is allowed can all interested investment parties be coordinated in a securitized shipping financial system.</w:t>
      </w:r>
      <w:r w:rsidR="00E317FB" w:rsidRPr="001D7677">
        <w:rPr>
          <w:rFonts w:ascii="Times New Roman" w:hAnsi="Times New Roman" w:cs="Times New Roman"/>
          <w:b/>
          <w:u w:val="single"/>
          <w:lang w:val="en-US"/>
        </w:rPr>
        <w:br w:type="page"/>
      </w:r>
    </w:p>
    <w:p w:rsidR="00491595" w:rsidRDefault="00AD49E4" w:rsidP="00AD49E4">
      <w:pPr>
        <w:pStyle w:val="Heading1"/>
        <w:rPr>
          <w:lang w:val="en-GB"/>
        </w:rPr>
      </w:pPr>
      <w:r>
        <w:rPr>
          <w:lang w:val="en-US"/>
        </w:rPr>
        <w:lastRenderedPageBreak/>
        <w:t>3:</w:t>
      </w:r>
      <w:r w:rsidR="00BD5733" w:rsidRPr="001D7677">
        <w:rPr>
          <w:lang w:val="en-US"/>
        </w:rPr>
        <w:t xml:space="preserve"> </w:t>
      </w:r>
      <w:r w:rsidR="00491595" w:rsidRPr="001D7677">
        <w:rPr>
          <w:lang w:val="en-US"/>
        </w:rPr>
        <w:t xml:space="preserve"> </w:t>
      </w:r>
      <w:r w:rsidR="009B1D50" w:rsidRPr="001D7677">
        <w:rPr>
          <w:lang w:val="en-GB"/>
        </w:rPr>
        <w:t xml:space="preserve">Financial Management </w:t>
      </w:r>
      <w:r w:rsidR="00DB2EC9">
        <w:rPr>
          <w:lang w:val="en-GB"/>
        </w:rPr>
        <w:t xml:space="preserve">of </w:t>
      </w:r>
      <w:r w:rsidR="00296796">
        <w:rPr>
          <w:lang w:val="en-GB"/>
        </w:rPr>
        <w:t xml:space="preserve">the Dry </w:t>
      </w:r>
      <w:r w:rsidR="00DB2EC9">
        <w:rPr>
          <w:lang w:val="en-GB"/>
        </w:rPr>
        <w:t>Bulk shipping C</w:t>
      </w:r>
      <w:r w:rsidR="009B1D50" w:rsidRPr="001D7677">
        <w:rPr>
          <w:lang w:val="en-GB"/>
        </w:rPr>
        <w:t>ompanies</w:t>
      </w:r>
    </w:p>
    <w:p w:rsidR="00AD49E4" w:rsidRPr="00AD49E4" w:rsidRDefault="00AD49E4" w:rsidP="00AD49E4">
      <w:pPr>
        <w:rPr>
          <w:lang w:val="en-GB"/>
        </w:rPr>
      </w:pPr>
    </w:p>
    <w:p w:rsidR="00491595" w:rsidRPr="001D7677" w:rsidRDefault="00491595" w:rsidP="00624198">
      <w:pPr>
        <w:autoSpaceDE w:val="0"/>
        <w:autoSpaceDN w:val="0"/>
        <w:adjustRightInd w:val="0"/>
        <w:spacing w:line="360" w:lineRule="auto"/>
        <w:rPr>
          <w:rFonts w:ascii="Times New Roman" w:hAnsi="Times New Roman" w:cs="Times New Roman"/>
          <w:lang w:val="en-GB"/>
        </w:rPr>
      </w:pPr>
      <w:r w:rsidRPr="001D7677">
        <w:rPr>
          <w:rFonts w:ascii="Times New Roman" w:hAnsi="Times New Roman" w:cs="Times New Roman"/>
          <w:lang w:val="en-GB"/>
        </w:rPr>
        <w:t>Dry bulk shipping companies</w:t>
      </w:r>
      <w:r w:rsidR="006806F9" w:rsidRPr="001D7677">
        <w:rPr>
          <w:rFonts w:ascii="Times New Roman" w:hAnsi="Times New Roman" w:cs="Times New Roman"/>
          <w:lang w:val="en-GB"/>
        </w:rPr>
        <w:t xml:space="preserve"> </w:t>
      </w:r>
      <w:r w:rsidR="009560EC">
        <w:rPr>
          <w:rFonts w:ascii="Times New Roman" w:hAnsi="Times New Roman" w:cs="Times New Roman"/>
          <w:lang w:val="en-GB"/>
        </w:rPr>
        <w:t>operate in a capital intensive</w:t>
      </w:r>
      <w:r w:rsidR="00650E7C" w:rsidRPr="001D7677">
        <w:rPr>
          <w:rFonts w:ascii="Times New Roman" w:hAnsi="Times New Roman" w:cs="Times New Roman"/>
          <w:lang w:val="en-GB"/>
        </w:rPr>
        <w:t xml:space="preserve"> industry. The vessels are more often than not mortg</w:t>
      </w:r>
      <w:r w:rsidR="009560EC">
        <w:rPr>
          <w:rFonts w:ascii="Times New Roman" w:hAnsi="Times New Roman" w:cs="Times New Roman"/>
          <w:lang w:val="en-GB"/>
        </w:rPr>
        <w:t>aged and the fuel consumption is</w:t>
      </w:r>
      <w:r w:rsidR="00650E7C" w:rsidRPr="001D7677">
        <w:rPr>
          <w:rFonts w:ascii="Times New Roman" w:hAnsi="Times New Roman" w:cs="Times New Roman"/>
          <w:lang w:val="en-GB"/>
        </w:rPr>
        <w:t xml:space="preserve"> closely tied to the e</w:t>
      </w:r>
      <w:r w:rsidR="00296796">
        <w:rPr>
          <w:rFonts w:ascii="Times New Roman" w:hAnsi="Times New Roman" w:cs="Times New Roman"/>
          <w:lang w:val="en-GB"/>
        </w:rPr>
        <w:t>nergy market in which they</w:t>
      </w:r>
      <w:r w:rsidR="00650E7C" w:rsidRPr="001D7677">
        <w:rPr>
          <w:rFonts w:ascii="Times New Roman" w:hAnsi="Times New Roman" w:cs="Times New Roman"/>
          <w:lang w:val="en-GB"/>
        </w:rPr>
        <w:t xml:space="preserve"> operate. T</w:t>
      </w:r>
      <w:r w:rsidR="00296796">
        <w:rPr>
          <w:rFonts w:ascii="Times New Roman" w:hAnsi="Times New Roman" w:cs="Times New Roman"/>
          <w:lang w:val="en-GB"/>
        </w:rPr>
        <w:t>herefore</w:t>
      </w:r>
      <w:r w:rsidR="00732437">
        <w:rPr>
          <w:rFonts w:ascii="Times New Roman" w:hAnsi="Times New Roman" w:cs="Times New Roman"/>
          <w:lang w:val="en-GB"/>
        </w:rPr>
        <w:t xml:space="preserve"> the companies are</w:t>
      </w:r>
      <w:r w:rsidR="00650E7C" w:rsidRPr="001D7677">
        <w:rPr>
          <w:rFonts w:ascii="Times New Roman" w:hAnsi="Times New Roman" w:cs="Times New Roman"/>
          <w:lang w:val="en-GB"/>
        </w:rPr>
        <w:t xml:space="preserve"> vulnerable to market swings in the economies around the world. The applicability of the vessels to various market</w:t>
      </w:r>
      <w:r w:rsidR="00296796">
        <w:rPr>
          <w:rFonts w:ascii="Times New Roman" w:hAnsi="Times New Roman" w:cs="Times New Roman"/>
          <w:lang w:val="en-GB"/>
        </w:rPr>
        <w:t xml:space="preserve">s means that they are flexible </w:t>
      </w:r>
      <w:r w:rsidR="00A5760D">
        <w:rPr>
          <w:rFonts w:ascii="Times New Roman" w:hAnsi="Times New Roman" w:cs="Times New Roman"/>
          <w:lang w:val="en-GB"/>
        </w:rPr>
        <w:t>concerning the market in which they wish to operate. Y</w:t>
      </w:r>
      <w:r w:rsidR="00650E7C" w:rsidRPr="001D7677">
        <w:rPr>
          <w:rFonts w:ascii="Times New Roman" w:hAnsi="Times New Roman" w:cs="Times New Roman"/>
          <w:lang w:val="en-GB"/>
        </w:rPr>
        <w:t>et market condition</w:t>
      </w:r>
      <w:r w:rsidR="00A5760D">
        <w:rPr>
          <w:rFonts w:ascii="Times New Roman" w:hAnsi="Times New Roman" w:cs="Times New Roman"/>
          <w:lang w:val="en-GB"/>
        </w:rPr>
        <w:t>s</w:t>
      </w:r>
      <w:r w:rsidR="00650E7C" w:rsidRPr="001D7677">
        <w:rPr>
          <w:rFonts w:ascii="Times New Roman" w:hAnsi="Times New Roman" w:cs="Times New Roman"/>
          <w:lang w:val="en-GB"/>
        </w:rPr>
        <w:t xml:space="preserve"> change even more than freight rates</w:t>
      </w:r>
      <w:r w:rsidR="00A5760D">
        <w:rPr>
          <w:rFonts w:ascii="Times New Roman" w:hAnsi="Times New Roman" w:cs="Times New Roman"/>
          <w:lang w:val="en-GB"/>
        </w:rPr>
        <w:t>. Thus</w:t>
      </w:r>
      <w:r w:rsidR="00650E7C" w:rsidRPr="001D7677">
        <w:rPr>
          <w:rFonts w:ascii="Times New Roman" w:hAnsi="Times New Roman" w:cs="Times New Roman"/>
          <w:lang w:val="en-GB"/>
        </w:rPr>
        <w:t xml:space="preserve"> the dry bulk vessel operators and owners have to stay on top of market conditions to maintain a steady source of income. The consistency of a source of income and t</w:t>
      </w:r>
      <w:r w:rsidR="00A5760D">
        <w:rPr>
          <w:rFonts w:ascii="Times New Roman" w:hAnsi="Times New Roman" w:cs="Times New Roman"/>
          <w:lang w:val="en-GB"/>
        </w:rPr>
        <w:t xml:space="preserve">herefore the need constantly to </w:t>
      </w:r>
      <w:r w:rsidR="00650E7C" w:rsidRPr="001D7677">
        <w:rPr>
          <w:rFonts w:ascii="Times New Roman" w:hAnsi="Times New Roman" w:cs="Times New Roman"/>
          <w:lang w:val="en-GB"/>
        </w:rPr>
        <w:t>ope</w:t>
      </w:r>
      <w:r w:rsidR="00A5760D">
        <w:rPr>
          <w:rFonts w:ascii="Times New Roman" w:hAnsi="Times New Roman" w:cs="Times New Roman"/>
          <w:lang w:val="en-GB"/>
        </w:rPr>
        <w:t>rate their fleet is essential since</w:t>
      </w:r>
      <w:r w:rsidR="00650E7C" w:rsidRPr="001D7677">
        <w:rPr>
          <w:rFonts w:ascii="Times New Roman" w:hAnsi="Times New Roman" w:cs="Times New Roman"/>
          <w:lang w:val="en-GB"/>
        </w:rPr>
        <w:t xml:space="preserve"> the vesse</w:t>
      </w:r>
      <w:r w:rsidR="00A5760D">
        <w:rPr>
          <w:rFonts w:ascii="Times New Roman" w:hAnsi="Times New Roman" w:cs="Times New Roman"/>
          <w:lang w:val="en-GB"/>
        </w:rPr>
        <w:t>ls continually need maintenance, are always aging, and have</w:t>
      </w:r>
      <w:r w:rsidR="00650E7C" w:rsidRPr="001D7677">
        <w:rPr>
          <w:rFonts w:ascii="Times New Roman" w:hAnsi="Times New Roman" w:cs="Times New Roman"/>
          <w:lang w:val="en-GB"/>
        </w:rPr>
        <w:t xml:space="preserve"> mortgage</w:t>
      </w:r>
      <w:r w:rsidR="00A5760D">
        <w:rPr>
          <w:rFonts w:ascii="Times New Roman" w:hAnsi="Times New Roman" w:cs="Times New Roman"/>
          <w:lang w:val="en-GB"/>
        </w:rPr>
        <w:t xml:space="preserve">s to be paid. </w:t>
      </w:r>
      <w:r w:rsidR="00650E7C" w:rsidRPr="001D7677">
        <w:rPr>
          <w:rFonts w:ascii="Times New Roman" w:hAnsi="Times New Roman" w:cs="Times New Roman"/>
          <w:lang w:val="en-GB"/>
        </w:rPr>
        <w:t xml:space="preserve"> To maintain control of their vessel</w:t>
      </w:r>
      <w:r w:rsidR="002968D0">
        <w:rPr>
          <w:rFonts w:ascii="Times New Roman" w:hAnsi="Times New Roman" w:cs="Times New Roman"/>
          <w:lang w:val="en-GB"/>
        </w:rPr>
        <w:t>s and not lose them</w:t>
      </w:r>
      <w:r w:rsidR="00650E7C" w:rsidRPr="001D7677">
        <w:rPr>
          <w:rFonts w:ascii="Times New Roman" w:hAnsi="Times New Roman" w:cs="Times New Roman"/>
          <w:lang w:val="en-GB"/>
        </w:rPr>
        <w:t xml:space="preserve"> to the bank</w:t>
      </w:r>
      <w:r w:rsidR="00A5760D">
        <w:rPr>
          <w:rFonts w:ascii="Times New Roman" w:hAnsi="Times New Roman" w:cs="Times New Roman"/>
          <w:lang w:val="en-GB"/>
        </w:rPr>
        <w:t>,</w:t>
      </w:r>
      <w:r w:rsidR="002968D0">
        <w:rPr>
          <w:rFonts w:ascii="Times New Roman" w:hAnsi="Times New Roman" w:cs="Times New Roman"/>
          <w:lang w:val="en-GB"/>
        </w:rPr>
        <w:t xml:space="preserve"> dry bulk shipping companies</w:t>
      </w:r>
      <w:r w:rsidR="00650E7C" w:rsidRPr="001D7677">
        <w:rPr>
          <w:rFonts w:ascii="Times New Roman" w:hAnsi="Times New Roman" w:cs="Times New Roman"/>
          <w:lang w:val="en-GB"/>
        </w:rPr>
        <w:t xml:space="preserve"> need liquidity, i.e. cash flow.</w:t>
      </w:r>
      <w:r w:rsidR="002968D0">
        <w:rPr>
          <w:rFonts w:ascii="Times New Roman" w:hAnsi="Times New Roman" w:cs="Times New Roman"/>
          <w:lang w:val="en-GB"/>
        </w:rPr>
        <w:t xml:space="preserve"> In order t</w:t>
      </w:r>
      <w:r w:rsidR="00220A4D" w:rsidRPr="001D7677">
        <w:rPr>
          <w:rFonts w:ascii="Times New Roman" w:hAnsi="Times New Roman" w:cs="Times New Roman"/>
          <w:lang w:val="en-GB"/>
        </w:rPr>
        <w:t>o keep their balance she</w:t>
      </w:r>
      <w:r w:rsidR="00BC15D5" w:rsidRPr="001D7677">
        <w:rPr>
          <w:rFonts w:ascii="Times New Roman" w:hAnsi="Times New Roman" w:cs="Times New Roman"/>
          <w:lang w:val="en-GB"/>
        </w:rPr>
        <w:t>et bottom line</w:t>
      </w:r>
      <w:r w:rsidR="002968D0">
        <w:rPr>
          <w:rFonts w:ascii="Times New Roman" w:hAnsi="Times New Roman" w:cs="Times New Roman"/>
          <w:lang w:val="en-GB"/>
        </w:rPr>
        <w:t>s</w:t>
      </w:r>
      <w:r w:rsidR="00BC15D5" w:rsidRPr="001D7677">
        <w:rPr>
          <w:rFonts w:ascii="Times New Roman" w:hAnsi="Times New Roman" w:cs="Times New Roman"/>
          <w:lang w:val="en-GB"/>
        </w:rPr>
        <w:t xml:space="preserve"> in the black ship owners</w:t>
      </w:r>
      <w:r w:rsidR="00220A4D" w:rsidRPr="001D7677">
        <w:rPr>
          <w:rFonts w:ascii="Times New Roman" w:hAnsi="Times New Roman" w:cs="Times New Roman"/>
          <w:lang w:val="en-GB"/>
        </w:rPr>
        <w:t xml:space="preserve"> need long term profits. </w:t>
      </w:r>
      <w:r w:rsidR="00BC15D5" w:rsidRPr="001D7677">
        <w:rPr>
          <w:rFonts w:ascii="Times New Roman" w:hAnsi="Times New Roman" w:cs="Times New Roman"/>
          <w:lang w:val="en-GB"/>
        </w:rPr>
        <w:t>Furthermore shipping companies have to deal with both inter and extra cyclical factors. Considering the volatility in the market as mentioned ear</w:t>
      </w:r>
      <w:r w:rsidR="002968D0">
        <w:rPr>
          <w:rFonts w:ascii="Times New Roman" w:hAnsi="Times New Roman" w:cs="Times New Roman"/>
          <w:lang w:val="en-GB"/>
        </w:rPr>
        <w:t>lier, these are challenges that</w:t>
      </w:r>
      <w:r w:rsidR="00BC15D5" w:rsidRPr="001D7677">
        <w:rPr>
          <w:rFonts w:ascii="Times New Roman" w:hAnsi="Times New Roman" w:cs="Times New Roman"/>
          <w:lang w:val="en-GB"/>
        </w:rPr>
        <w:t xml:space="preserve"> at times can be daunting. </w:t>
      </w:r>
      <w:r w:rsidR="00AD50E3" w:rsidRPr="001D7677">
        <w:rPr>
          <w:rFonts w:ascii="Times New Roman" w:hAnsi="Times New Roman" w:cs="Times New Roman"/>
          <w:lang w:val="en-GB"/>
        </w:rPr>
        <w:t xml:space="preserve">It </w:t>
      </w:r>
      <w:r w:rsidR="002F01DF" w:rsidRPr="001D7677">
        <w:rPr>
          <w:rFonts w:ascii="Times New Roman" w:hAnsi="Times New Roman" w:cs="Times New Roman"/>
          <w:lang w:val="en-GB"/>
        </w:rPr>
        <w:t>is</w:t>
      </w:r>
      <w:r w:rsidR="00AD50E3" w:rsidRPr="001D7677">
        <w:rPr>
          <w:rFonts w:ascii="Times New Roman" w:hAnsi="Times New Roman" w:cs="Times New Roman"/>
          <w:lang w:val="en-GB"/>
        </w:rPr>
        <w:t xml:space="preserve"> these financial challenges and the meth</w:t>
      </w:r>
      <w:r w:rsidR="00EC2597" w:rsidRPr="001D7677">
        <w:rPr>
          <w:rFonts w:ascii="Times New Roman" w:hAnsi="Times New Roman" w:cs="Times New Roman"/>
          <w:lang w:val="en-GB"/>
        </w:rPr>
        <w:t xml:space="preserve">ods used </w:t>
      </w:r>
      <w:r w:rsidR="00BC15D5" w:rsidRPr="001D7677">
        <w:rPr>
          <w:rFonts w:ascii="Times New Roman" w:hAnsi="Times New Roman" w:cs="Times New Roman"/>
          <w:lang w:val="en-GB"/>
        </w:rPr>
        <w:t xml:space="preserve">by a shipping company </w:t>
      </w:r>
      <w:r w:rsidR="00EC2597" w:rsidRPr="001D7677">
        <w:rPr>
          <w:rFonts w:ascii="Times New Roman" w:hAnsi="Times New Roman" w:cs="Times New Roman"/>
          <w:lang w:val="en-GB"/>
        </w:rPr>
        <w:t>to address them that will be discussed</w:t>
      </w:r>
      <w:r w:rsidR="00AD50E3" w:rsidRPr="001D7677">
        <w:rPr>
          <w:rFonts w:ascii="Times New Roman" w:hAnsi="Times New Roman" w:cs="Times New Roman"/>
          <w:lang w:val="en-GB"/>
        </w:rPr>
        <w:t xml:space="preserve"> in the </w:t>
      </w:r>
      <w:r w:rsidR="00A73D26" w:rsidRPr="001D7677">
        <w:rPr>
          <w:rFonts w:ascii="Times New Roman" w:hAnsi="Times New Roman" w:cs="Times New Roman"/>
          <w:lang w:val="en-GB"/>
        </w:rPr>
        <w:t xml:space="preserve">following </w:t>
      </w:r>
      <w:r w:rsidR="00AD50E3" w:rsidRPr="001D7677">
        <w:rPr>
          <w:rFonts w:ascii="Times New Roman" w:hAnsi="Times New Roman" w:cs="Times New Roman"/>
          <w:lang w:val="en-GB"/>
        </w:rPr>
        <w:t>chapter.</w:t>
      </w:r>
      <w:r w:rsidR="00220A4D" w:rsidRPr="001D7677">
        <w:rPr>
          <w:rFonts w:ascii="Times New Roman" w:hAnsi="Times New Roman" w:cs="Times New Roman"/>
          <w:lang w:val="en-GB"/>
        </w:rPr>
        <w:t xml:space="preserve"> </w:t>
      </w:r>
      <w:r w:rsidR="00650E7C" w:rsidRPr="001D7677">
        <w:rPr>
          <w:rFonts w:ascii="Times New Roman" w:hAnsi="Times New Roman" w:cs="Times New Roman"/>
          <w:lang w:val="en-GB"/>
        </w:rPr>
        <w:t xml:space="preserve"> </w:t>
      </w:r>
      <w:r w:rsidR="00AB405B">
        <w:rPr>
          <w:rFonts w:ascii="Times New Roman" w:hAnsi="Times New Roman" w:cs="Times New Roman"/>
          <w:lang w:val="en-GB"/>
        </w:rPr>
        <w:t>3</w:t>
      </w:r>
      <w:r w:rsidR="00EF3B18" w:rsidRPr="001D7677">
        <w:rPr>
          <w:rFonts w:ascii="Times New Roman" w:hAnsi="Times New Roman" w:cs="Times New Roman"/>
          <w:lang w:val="en-GB"/>
        </w:rPr>
        <w:t xml:space="preserve">.1 will give an overview of the costs that the shipping companies have to cover. In </w:t>
      </w:r>
      <w:r w:rsidR="00AB405B">
        <w:rPr>
          <w:rFonts w:ascii="Times New Roman" w:hAnsi="Times New Roman" w:cs="Times New Roman"/>
          <w:lang w:val="en-GB"/>
        </w:rPr>
        <w:t>3</w:t>
      </w:r>
      <w:r w:rsidR="00EF3B18" w:rsidRPr="001D7677">
        <w:rPr>
          <w:rFonts w:ascii="Times New Roman" w:hAnsi="Times New Roman" w:cs="Times New Roman"/>
          <w:lang w:val="en-GB"/>
        </w:rPr>
        <w:t>.2 the issue of the cash flow needs of the shipping companies will</w:t>
      </w:r>
      <w:r w:rsidR="00086292" w:rsidRPr="001D7677">
        <w:rPr>
          <w:rFonts w:ascii="Times New Roman" w:hAnsi="Times New Roman" w:cs="Times New Roman"/>
          <w:lang w:val="en-GB"/>
        </w:rPr>
        <w:t xml:space="preserve"> be </w:t>
      </w:r>
      <w:r w:rsidR="002962C7">
        <w:rPr>
          <w:rFonts w:ascii="Times New Roman" w:hAnsi="Times New Roman" w:cs="Times New Roman"/>
          <w:lang w:val="en-GB"/>
        </w:rPr>
        <w:t>discussed</w:t>
      </w:r>
      <w:r w:rsidR="00086292" w:rsidRPr="001D7677">
        <w:rPr>
          <w:rFonts w:ascii="Times New Roman" w:hAnsi="Times New Roman" w:cs="Times New Roman"/>
          <w:lang w:val="en-GB"/>
        </w:rPr>
        <w:t xml:space="preserve">. </w:t>
      </w:r>
      <w:r w:rsidR="002968D0">
        <w:rPr>
          <w:rFonts w:ascii="Times New Roman" w:hAnsi="Times New Roman" w:cs="Times New Roman"/>
          <w:lang w:val="en-GB"/>
        </w:rPr>
        <w:t>These sections</w:t>
      </w:r>
      <w:r w:rsidR="00086292" w:rsidRPr="001D7677">
        <w:rPr>
          <w:rFonts w:ascii="Times New Roman" w:hAnsi="Times New Roman" w:cs="Times New Roman"/>
          <w:lang w:val="en-GB"/>
        </w:rPr>
        <w:t xml:space="preserve"> will complete a picture of the necessary financial issues of a dry bulk shipping c</w:t>
      </w:r>
      <w:r w:rsidR="002968D0">
        <w:rPr>
          <w:rFonts w:ascii="Times New Roman" w:hAnsi="Times New Roman" w:cs="Times New Roman"/>
          <w:lang w:val="en-GB"/>
        </w:rPr>
        <w:t>ompany.</w:t>
      </w:r>
      <w:r w:rsidR="00086292" w:rsidRPr="001D7677">
        <w:rPr>
          <w:rFonts w:ascii="Times New Roman" w:hAnsi="Times New Roman" w:cs="Times New Roman"/>
          <w:lang w:val="en-GB"/>
        </w:rPr>
        <w:t xml:space="preserve"> </w:t>
      </w:r>
      <w:r w:rsidR="00AB405B">
        <w:rPr>
          <w:rFonts w:ascii="Times New Roman" w:hAnsi="Times New Roman" w:cs="Times New Roman"/>
          <w:lang w:val="en-GB"/>
        </w:rPr>
        <w:t>3</w:t>
      </w:r>
      <w:r w:rsidR="00086292" w:rsidRPr="001D7677">
        <w:rPr>
          <w:rFonts w:ascii="Times New Roman" w:hAnsi="Times New Roman" w:cs="Times New Roman"/>
          <w:lang w:val="en-GB"/>
        </w:rPr>
        <w:t>.3 will elaborate on a number of methods in use by companies to address their financial needs effectively. Some of the methods have had periods of higher popularity than now, but all are viable to som</w:t>
      </w:r>
      <w:r w:rsidR="002968D0">
        <w:rPr>
          <w:rFonts w:ascii="Times New Roman" w:hAnsi="Times New Roman" w:cs="Times New Roman"/>
          <w:lang w:val="en-GB"/>
        </w:rPr>
        <w:t>e degree and so must be addressed in order to</w:t>
      </w:r>
      <w:r w:rsidR="00A95418">
        <w:rPr>
          <w:rFonts w:ascii="Times New Roman" w:hAnsi="Times New Roman" w:cs="Times New Roman"/>
          <w:lang w:val="en-GB"/>
        </w:rPr>
        <w:t xml:space="preserve"> give a thorough</w:t>
      </w:r>
      <w:r w:rsidR="00086292" w:rsidRPr="001D7677">
        <w:rPr>
          <w:rFonts w:ascii="Times New Roman" w:hAnsi="Times New Roman" w:cs="Times New Roman"/>
          <w:lang w:val="en-GB"/>
        </w:rPr>
        <w:t xml:space="preserve"> financial </w:t>
      </w:r>
      <w:r w:rsidR="00A95418">
        <w:rPr>
          <w:rFonts w:ascii="Times New Roman" w:hAnsi="Times New Roman" w:cs="Times New Roman"/>
          <w:lang w:val="en-GB"/>
        </w:rPr>
        <w:t xml:space="preserve">overview of the methods used to </w:t>
      </w:r>
      <w:r w:rsidR="00086292" w:rsidRPr="001D7677">
        <w:rPr>
          <w:rFonts w:ascii="Times New Roman" w:hAnsi="Times New Roman" w:cs="Times New Roman"/>
          <w:lang w:val="en-GB"/>
        </w:rPr>
        <w:t>address the problems of pro-cyclical investment in new builds</w:t>
      </w:r>
      <w:r w:rsidR="00A95418">
        <w:rPr>
          <w:rFonts w:ascii="Times New Roman" w:hAnsi="Times New Roman" w:cs="Times New Roman"/>
          <w:lang w:val="en-GB"/>
        </w:rPr>
        <w:t>. This will set out</w:t>
      </w:r>
      <w:r w:rsidR="00797212" w:rsidRPr="001D7677">
        <w:rPr>
          <w:rFonts w:ascii="Times New Roman" w:hAnsi="Times New Roman" w:cs="Times New Roman"/>
          <w:lang w:val="en-GB"/>
        </w:rPr>
        <w:t xml:space="preserve"> the ground</w:t>
      </w:r>
      <w:r w:rsidR="00A95418">
        <w:rPr>
          <w:rFonts w:ascii="Times New Roman" w:hAnsi="Times New Roman" w:cs="Times New Roman"/>
          <w:lang w:val="en-GB"/>
        </w:rPr>
        <w:t>work of the financial environment in which</w:t>
      </w:r>
      <w:r w:rsidR="00797212" w:rsidRPr="001D7677">
        <w:rPr>
          <w:rFonts w:ascii="Times New Roman" w:hAnsi="Times New Roman" w:cs="Times New Roman"/>
          <w:lang w:val="en-GB"/>
        </w:rPr>
        <w:t xml:space="preserve"> the securitization will have to be applied.</w:t>
      </w:r>
      <w:r w:rsidR="00086292" w:rsidRPr="001D7677">
        <w:rPr>
          <w:rFonts w:ascii="Times New Roman" w:hAnsi="Times New Roman" w:cs="Times New Roman"/>
          <w:lang w:val="en-GB"/>
        </w:rPr>
        <w:t xml:space="preserve"> </w:t>
      </w:r>
    </w:p>
    <w:p w:rsidR="005D3747" w:rsidRPr="001D7677" w:rsidRDefault="00AB405B" w:rsidP="002C2BBB">
      <w:pPr>
        <w:pStyle w:val="Heading2"/>
        <w:rPr>
          <w:lang w:val="en-GB"/>
        </w:rPr>
      </w:pPr>
      <w:r>
        <w:rPr>
          <w:lang w:val="en-GB"/>
        </w:rPr>
        <w:t>3</w:t>
      </w:r>
      <w:r w:rsidR="005D3747" w:rsidRPr="001D7677">
        <w:rPr>
          <w:lang w:val="en-GB"/>
        </w:rPr>
        <w:t>.1</w:t>
      </w:r>
      <w:r w:rsidR="00276DB6" w:rsidRPr="001D7677">
        <w:rPr>
          <w:lang w:val="en-GB"/>
        </w:rPr>
        <w:t xml:space="preserve"> </w:t>
      </w:r>
      <w:r w:rsidR="00B66466">
        <w:rPr>
          <w:lang w:val="en-GB"/>
        </w:rPr>
        <w:t xml:space="preserve">Costs of a Dry </w:t>
      </w:r>
      <w:r w:rsidR="00DB2EC9">
        <w:rPr>
          <w:lang w:val="en-GB"/>
        </w:rPr>
        <w:t>Bulk Shipping C</w:t>
      </w:r>
      <w:r w:rsidR="00271DFE" w:rsidRPr="001D7677">
        <w:rPr>
          <w:lang w:val="en-GB"/>
        </w:rPr>
        <w:t xml:space="preserve">ompany </w:t>
      </w:r>
    </w:p>
    <w:p w:rsidR="00491595" w:rsidRPr="00791C3A" w:rsidRDefault="00A40FA8" w:rsidP="00624198">
      <w:pPr>
        <w:autoSpaceDE w:val="0"/>
        <w:autoSpaceDN w:val="0"/>
        <w:adjustRightInd w:val="0"/>
        <w:spacing w:line="360" w:lineRule="auto"/>
        <w:rPr>
          <w:rFonts w:ascii="Times New Roman" w:hAnsi="Times New Roman" w:cs="Times New Roman"/>
          <w:lang w:val="en-GB"/>
        </w:rPr>
      </w:pPr>
      <w:r w:rsidRPr="001D7677">
        <w:rPr>
          <w:rFonts w:ascii="Times New Roman" w:hAnsi="Times New Roman" w:cs="Times New Roman"/>
          <w:lang w:val="en-GB"/>
        </w:rPr>
        <w:t>The costs a shipping company has to deal with are Capital, Operational and Voyage costs</w:t>
      </w:r>
      <w:r w:rsidR="00EF3B18" w:rsidRPr="001D7677">
        <w:rPr>
          <w:rFonts w:ascii="Times New Roman" w:hAnsi="Times New Roman" w:cs="Times New Roman"/>
          <w:lang w:val="en-GB"/>
        </w:rPr>
        <w:t xml:space="preserve"> (Stopford 2009)</w:t>
      </w:r>
      <w:r w:rsidRPr="001D7677">
        <w:rPr>
          <w:rFonts w:ascii="Times New Roman" w:hAnsi="Times New Roman" w:cs="Times New Roman"/>
          <w:lang w:val="en-GB"/>
        </w:rPr>
        <w:t>.</w:t>
      </w:r>
      <w:r w:rsidR="00DA76B3" w:rsidRPr="001D7677">
        <w:rPr>
          <w:rFonts w:ascii="Times New Roman" w:hAnsi="Times New Roman" w:cs="Times New Roman"/>
          <w:lang w:val="en-GB"/>
        </w:rPr>
        <w:t xml:space="preserve"> </w:t>
      </w:r>
      <w:r w:rsidR="003D223F" w:rsidRPr="001D7677">
        <w:rPr>
          <w:rFonts w:ascii="Times New Roman" w:hAnsi="Times New Roman" w:cs="Times New Roman"/>
          <w:lang w:val="en-GB"/>
        </w:rPr>
        <w:t>Each of these costs is specific to a certain part of the shipping process. Once a company lends money to buy a vessel</w:t>
      </w:r>
      <w:r w:rsidR="00B66466">
        <w:rPr>
          <w:rFonts w:ascii="Times New Roman" w:hAnsi="Times New Roman" w:cs="Times New Roman"/>
          <w:lang w:val="en-GB"/>
        </w:rPr>
        <w:t>,</w:t>
      </w:r>
      <w:r w:rsidR="003D223F" w:rsidRPr="001D7677">
        <w:rPr>
          <w:rFonts w:ascii="Times New Roman" w:hAnsi="Times New Roman" w:cs="Times New Roman"/>
          <w:lang w:val="en-GB"/>
        </w:rPr>
        <w:t xml:space="preserve"> it has regular capital payments that have to be met. This could be in the form of interest payments to bondholders or as mortgage payments. Even if the vessel is paid ‘out of pocket’ the investor has to deal with opportunity costs a</w:t>
      </w:r>
      <w:r w:rsidR="00B66466">
        <w:rPr>
          <w:rFonts w:ascii="Times New Roman" w:hAnsi="Times New Roman" w:cs="Times New Roman"/>
          <w:lang w:val="en-GB"/>
        </w:rPr>
        <w:t>nd</w:t>
      </w:r>
      <w:r w:rsidR="00D11B7E" w:rsidRPr="001D7677">
        <w:rPr>
          <w:rFonts w:ascii="Times New Roman" w:hAnsi="Times New Roman" w:cs="Times New Roman"/>
          <w:lang w:val="en-GB"/>
        </w:rPr>
        <w:t xml:space="preserve"> should </w:t>
      </w:r>
      <w:r w:rsidR="00B66466">
        <w:rPr>
          <w:rFonts w:ascii="Times New Roman" w:hAnsi="Times New Roman" w:cs="Times New Roman"/>
          <w:lang w:val="en-GB"/>
        </w:rPr>
        <w:t xml:space="preserve">therefore </w:t>
      </w:r>
      <w:r w:rsidR="00D11B7E" w:rsidRPr="001D7677">
        <w:rPr>
          <w:rFonts w:ascii="Times New Roman" w:hAnsi="Times New Roman" w:cs="Times New Roman"/>
          <w:lang w:val="en-GB"/>
        </w:rPr>
        <w:t>view his return on investment (ROI)</w:t>
      </w:r>
      <w:r w:rsidR="003D223F" w:rsidRPr="001D7677">
        <w:rPr>
          <w:rFonts w:ascii="Times New Roman" w:hAnsi="Times New Roman" w:cs="Times New Roman"/>
          <w:lang w:val="en-GB"/>
        </w:rPr>
        <w:t xml:space="preserve"> as a relative financial option to be analytically decided on. Operational costs </w:t>
      </w:r>
      <w:r w:rsidR="0061650A" w:rsidRPr="001D7677">
        <w:rPr>
          <w:rFonts w:ascii="Times New Roman" w:hAnsi="Times New Roman" w:cs="Times New Roman"/>
          <w:lang w:val="en-GB"/>
        </w:rPr>
        <w:t xml:space="preserve">refer to the other costs that must be considered by shipping companies. The operational costs are made up of the costs specific to maintaining a vessel in </w:t>
      </w:r>
      <w:r w:rsidR="002F01DF" w:rsidRPr="001D7677">
        <w:rPr>
          <w:rFonts w:ascii="Times New Roman" w:hAnsi="Times New Roman" w:cs="Times New Roman"/>
          <w:lang w:val="en-GB"/>
        </w:rPr>
        <w:t>operational status, like maintena</w:t>
      </w:r>
      <w:r w:rsidR="00B66466">
        <w:rPr>
          <w:rFonts w:ascii="Times New Roman" w:hAnsi="Times New Roman" w:cs="Times New Roman"/>
          <w:lang w:val="en-GB"/>
        </w:rPr>
        <w:t>nce costs or insurance. Unlike c</w:t>
      </w:r>
      <w:r w:rsidR="002F01DF" w:rsidRPr="001D7677">
        <w:rPr>
          <w:rFonts w:ascii="Times New Roman" w:hAnsi="Times New Roman" w:cs="Times New Roman"/>
          <w:lang w:val="en-GB"/>
        </w:rPr>
        <w:t>apital costs</w:t>
      </w:r>
      <w:r w:rsidR="00B66466">
        <w:rPr>
          <w:rFonts w:ascii="Times New Roman" w:hAnsi="Times New Roman" w:cs="Times New Roman"/>
          <w:lang w:val="en-GB"/>
        </w:rPr>
        <w:t>,</w:t>
      </w:r>
      <w:r w:rsidR="002F01DF" w:rsidRPr="001D7677">
        <w:rPr>
          <w:rFonts w:ascii="Times New Roman" w:hAnsi="Times New Roman" w:cs="Times New Roman"/>
          <w:lang w:val="en-GB"/>
        </w:rPr>
        <w:t xml:space="preserve"> these costs can be chartered out. If a vessel is chartered ‘bare-boat</w:t>
      </w:r>
      <w:r w:rsidR="00B66466">
        <w:rPr>
          <w:rFonts w:ascii="Times New Roman" w:hAnsi="Times New Roman" w:cs="Times New Roman"/>
          <w:lang w:val="en-GB"/>
        </w:rPr>
        <w:t>,</w:t>
      </w:r>
      <w:r w:rsidR="002F01DF" w:rsidRPr="001D7677">
        <w:rPr>
          <w:rFonts w:ascii="Times New Roman" w:hAnsi="Times New Roman" w:cs="Times New Roman"/>
          <w:lang w:val="en-GB"/>
        </w:rPr>
        <w:t xml:space="preserve">’ </w:t>
      </w:r>
      <w:r w:rsidR="000E0C93" w:rsidRPr="001D7677">
        <w:rPr>
          <w:rFonts w:ascii="Times New Roman" w:hAnsi="Times New Roman" w:cs="Times New Roman"/>
          <w:lang w:val="en-GB"/>
        </w:rPr>
        <w:t>the operational costs and voyage costs are to be met by the</w:t>
      </w:r>
      <w:r w:rsidR="00985AD9" w:rsidRPr="001D7677">
        <w:rPr>
          <w:rFonts w:ascii="Times New Roman" w:hAnsi="Times New Roman" w:cs="Times New Roman"/>
          <w:lang w:val="en-GB"/>
        </w:rPr>
        <w:t xml:space="preserve"> charterer. The voyage costs refer to the costs made by using the ship, i.e. shipping cargo from port to port. The costs that fall und</w:t>
      </w:r>
      <w:r w:rsidR="00B66466">
        <w:rPr>
          <w:rFonts w:ascii="Times New Roman" w:hAnsi="Times New Roman" w:cs="Times New Roman"/>
          <w:lang w:val="en-GB"/>
        </w:rPr>
        <w:t>er voyage costs are port costs like</w:t>
      </w:r>
      <w:r w:rsidR="00985AD9" w:rsidRPr="001D7677">
        <w:rPr>
          <w:rFonts w:ascii="Times New Roman" w:hAnsi="Times New Roman" w:cs="Times New Roman"/>
          <w:lang w:val="en-GB"/>
        </w:rPr>
        <w:t xml:space="preserve"> </w:t>
      </w:r>
      <w:r w:rsidR="00985AD9" w:rsidRPr="001D7677">
        <w:rPr>
          <w:rFonts w:ascii="Times New Roman" w:hAnsi="Times New Roman" w:cs="Times New Roman"/>
          <w:lang w:val="en-GB"/>
        </w:rPr>
        <w:lastRenderedPageBreak/>
        <w:t xml:space="preserve">port and stevedoring charges, and bunker costs, like fuel and canal charges. If a ship owner charters his vessel out on a time-charter basis, the voyage costs would not be included in costs that he </w:t>
      </w:r>
      <w:r w:rsidR="00985AD9" w:rsidRPr="00791C3A">
        <w:rPr>
          <w:rFonts w:ascii="Times New Roman" w:hAnsi="Times New Roman" w:cs="Times New Roman"/>
          <w:lang w:val="en-GB"/>
        </w:rPr>
        <w:t xml:space="preserve">has to cover. </w:t>
      </w:r>
    </w:p>
    <w:p w:rsidR="00985AD9" w:rsidRPr="00791C3A" w:rsidRDefault="00791C3A" w:rsidP="002C2BBB">
      <w:pPr>
        <w:pStyle w:val="Heading2"/>
        <w:rPr>
          <w:lang w:val="en-GB"/>
        </w:rPr>
      </w:pPr>
      <w:r w:rsidRPr="00791C3A">
        <w:rPr>
          <w:lang w:val="en-GB"/>
        </w:rPr>
        <w:t xml:space="preserve">3.2 </w:t>
      </w:r>
      <w:r w:rsidR="00B66466">
        <w:rPr>
          <w:lang w:val="en-GB"/>
        </w:rPr>
        <w:t xml:space="preserve">Cash </w:t>
      </w:r>
      <w:r w:rsidR="00B66466" w:rsidRPr="00437ED8">
        <w:rPr>
          <w:lang w:val="en-GB"/>
        </w:rPr>
        <w:t xml:space="preserve">Requirements </w:t>
      </w:r>
      <w:r w:rsidR="00DB2EC9" w:rsidRPr="00437ED8">
        <w:rPr>
          <w:lang w:val="en-GB"/>
        </w:rPr>
        <w:t>of</w:t>
      </w:r>
      <w:r w:rsidR="00B66466" w:rsidRPr="00437ED8">
        <w:rPr>
          <w:lang w:val="en-GB"/>
        </w:rPr>
        <w:t xml:space="preserve"> Dry Bulk</w:t>
      </w:r>
      <w:r w:rsidR="00CB2E01" w:rsidRPr="00437ED8">
        <w:rPr>
          <w:lang w:val="en-GB"/>
        </w:rPr>
        <w:t xml:space="preserve"> </w:t>
      </w:r>
      <w:r w:rsidR="00DB2EC9" w:rsidRPr="00437ED8">
        <w:rPr>
          <w:lang w:val="en-GB"/>
        </w:rPr>
        <w:t>Shipping</w:t>
      </w:r>
      <w:r w:rsidR="00DB2EC9">
        <w:rPr>
          <w:lang w:val="en-GB"/>
        </w:rPr>
        <w:t xml:space="preserve"> C</w:t>
      </w:r>
      <w:r w:rsidR="00B436BB" w:rsidRPr="00791C3A">
        <w:rPr>
          <w:lang w:val="en-GB"/>
        </w:rPr>
        <w:t>ompanies</w:t>
      </w:r>
    </w:p>
    <w:p w:rsidR="00786F17" w:rsidRPr="001D7677" w:rsidRDefault="00DC0AB0" w:rsidP="00B436BB">
      <w:pPr>
        <w:autoSpaceDE w:val="0"/>
        <w:autoSpaceDN w:val="0"/>
        <w:adjustRightInd w:val="0"/>
        <w:spacing w:line="360" w:lineRule="auto"/>
        <w:rPr>
          <w:rFonts w:ascii="Times New Roman" w:hAnsi="Times New Roman" w:cs="Times New Roman"/>
          <w:lang w:val="en-GB"/>
        </w:rPr>
      </w:pPr>
      <w:r w:rsidRPr="00791C3A">
        <w:rPr>
          <w:rFonts w:ascii="Times New Roman" w:hAnsi="Times New Roman" w:cs="Times New Roman"/>
          <w:lang w:val="en-GB"/>
        </w:rPr>
        <w:t>Cash is of high importance</w:t>
      </w:r>
      <w:r w:rsidR="00B66466">
        <w:rPr>
          <w:rFonts w:ascii="Times New Roman" w:hAnsi="Times New Roman" w:cs="Times New Roman"/>
          <w:lang w:val="en-GB"/>
        </w:rPr>
        <w:t xml:space="preserve"> in the dry </w:t>
      </w:r>
      <w:r w:rsidRPr="001D7677">
        <w:rPr>
          <w:rFonts w:ascii="Times New Roman" w:hAnsi="Times New Roman" w:cs="Times New Roman"/>
          <w:lang w:val="en-GB"/>
        </w:rPr>
        <w:t xml:space="preserve">bulk shipping industry. </w:t>
      </w:r>
      <w:r w:rsidR="009415B5" w:rsidRPr="001D7677">
        <w:rPr>
          <w:rFonts w:ascii="Times New Roman" w:hAnsi="Times New Roman" w:cs="Times New Roman"/>
          <w:lang w:val="en-GB"/>
        </w:rPr>
        <w:t xml:space="preserve">Each of the costs </w:t>
      </w:r>
      <w:r w:rsidRPr="001D7677">
        <w:rPr>
          <w:rFonts w:ascii="Times New Roman" w:hAnsi="Times New Roman" w:cs="Times New Roman"/>
          <w:lang w:val="en-GB"/>
        </w:rPr>
        <w:t xml:space="preserve">mentioned </w:t>
      </w:r>
      <w:r w:rsidR="009415B5" w:rsidRPr="001D7677">
        <w:rPr>
          <w:rFonts w:ascii="Times New Roman" w:hAnsi="Times New Roman" w:cs="Times New Roman"/>
          <w:lang w:val="en-GB"/>
        </w:rPr>
        <w:t>above</w:t>
      </w:r>
      <w:r w:rsidR="00B2541B" w:rsidRPr="001D7677">
        <w:rPr>
          <w:rFonts w:ascii="Times New Roman" w:hAnsi="Times New Roman" w:cs="Times New Roman"/>
          <w:lang w:val="en-GB"/>
        </w:rPr>
        <w:t xml:space="preserve"> require</w:t>
      </w:r>
      <w:r w:rsidR="00B66466">
        <w:rPr>
          <w:rFonts w:ascii="Times New Roman" w:hAnsi="Times New Roman" w:cs="Times New Roman"/>
          <w:lang w:val="en-GB"/>
        </w:rPr>
        <w:t>s</w:t>
      </w:r>
      <w:r w:rsidR="00B2541B" w:rsidRPr="001D7677">
        <w:rPr>
          <w:rFonts w:ascii="Times New Roman" w:hAnsi="Times New Roman" w:cs="Times New Roman"/>
          <w:lang w:val="en-GB"/>
        </w:rPr>
        <w:t xml:space="preserve"> timely outflows of cash to operate efficiently and seamlessly without unnecessary delays. </w:t>
      </w:r>
      <w:r w:rsidR="00B66466">
        <w:rPr>
          <w:rFonts w:ascii="Times New Roman" w:hAnsi="Times New Roman" w:cs="Times New Roman"/>
          <w:lang w:val="en-GB"/>
        </w:rPr>
        <w:t>Companies therefore</w:t>
      </w:r>
      <w:r w:rsidR="00B2541B" w:rsidRPr="001D7677">
        <w:rPr>
          <w:rFonts w:ascii="Times New Roman" w:hAnsi="Times New Roman" w:cs="Times New Roman"/>
          <w:lang w:val="en-GB"/>
        </w:rPr>
        <w:t xml:space="preserve"> </w:t>
      </w:r>
      <w:r w:rsidR="001A4B56">
        <w:rPr>
          <w:rFonts w:ascii="Times New Roman" w:hAnsi="Times New Roman" w:cs="Times New Roman"/>
          <w:lang w:val="en-GB"/>
        </w:rPr>
        <w:t>require a positive cash reserve. Thus</w:t>
      </w:r>
      <w:r w:rsidR="00B2541B" w:rsidRPr="001D7677">
        <w:rPr>
          <w:rFonts w:ascii="Times New Roman" w:hAnsi="Times New Roman" w:cs="Times New Roman"/>
          <w:lang w:val="en-GB"/>
        </w:rPr>
        <w:t xml:space="preserve"> income from shipping services of charter arrangements must be producing cash on a regular basis and not once in a few years. </w:t>
      </w:r>
      <w:r w:rsidR="001A4B56">
        <w:rPr>
          <w:rFonts w:ascii="Times New Roman" w:hAnsi="Times New Roman" w:cs="Times New Roman"/>
          <w:lang w:val="en-GB"/>
        </w:rPr>
        <w:t>To achieve this</w:t>
      </w:r>
      <w:r w:rsidR="00541CDD">
        <w:rPr>
          <w:rFonts w:ascii="Times New Roman" w:hAnsi="Times New Roman" w:cs="Times New Roman"/>
          <w:lang w:val="en-GB"/>
        </w:rPr>
        <w:t>,</w:t>
      </w:r>
      <w:r w:rsidR="001A4B56">
        <w:rPr>
          <w:rFonts w:ascii="Times New Roman" w:hAnsi="Times New Roman" w:cs="Times New Roman"/>
          <w:lang w:val="en-GB"/>
        </w:rPr>
        <w:t xml:space="preserve"> </w:t>
      </w:r>
      <w:r w:rsidR="00B2541B" w:rsidRPr="001D7677">
        <w:rPr>
          <w:rFonts w:ascii="Times New Roman" w:hAnsi="Times New Roman" w:cs="Times New Roman"/>
          <w:lang w:val="en-GB"/>
        </w:rPr>
        <w:t>it is imperative to have a well managed opera</w:t>
      </w:r>
      <w:r w:rsidR="00541CDD">
        <w:rPr>
          <w:rFonts w:ascii="Times New Roman" w:hAnsi="Times New Roman" w:cs="Times New Roman"/>
          <w:lang w:val="en-GB"/>
        </w:rPr>
        <w:t xml:space="preserve">tional income system in place </w:t>
      </w:r>
      <w:r w:rsidR="001A4B56">
        <w:rPr>
          <w:rFonts w:ascii="Times New Roman" w:hAnsi="Times New Roman" w:cs="Times New Roman"/>
          <w:lang w:val="en-GB"/>
        </w:rPr>
        <w:t xml:space="preserve">with </w:t>
      </w:r>
      <w:r w:rsidR="00B2541B" w:rsidRPr="001D7677">
        <w:rPr>
          <w:rFonts w:ascii="Times New Roman" w:hAnsi="Times New Roman" w:cs="Times New Roman"/>
          <w:lang w:val="en-GB"/>
        </w:rPr>
        <w:t>the long-term goals.  Even if the company is in theory purely trying to perform an asset play</w:t>
      </w:r>
      <w:r w:rsidR="00D11B7E" w:rsidRPr="001D7677">
        <w:rPr>
          <w:rFonts w:ascii="Times New Roman" w:hAnsi="Times New Roman" w:cs="Times New Roman"/>
          <w:lang w:val="en-GB"/>
        </w:rPr>
        <w:t xml:space="preserve">, </w:t>
      </w:r>
      <w:r w:rsidR="00541CDD">
        <w:rPr>
          <w:rFonts w:ascii="Times New Roman" w:hAnsi="Times New Roman" w:cs="Times New Roman"/>
          <w:lang w:val="en-GB"/>
        </w:rPr>
        <w:t xml:space="preserve">i.e. </w:t>
      </w:r>
      <w:r w:rsidR="00D11B7E" w:rsidRPr="001D7677">
        <w:rPr>
          <w:rFonts w:ascii="Times New Roman" w:hAnsi="Times New Roman" w:cs="Times New Roman"/>
          <w:lang w:val="en-GB"/>
        </w:rPr>
        <w:t>make money on the increase in value of the asset,</w:t>
      </w:r>
      <w:r w:rsidR="00BF0D77" w:rsidRPr="001D7677">
        <w:rPr>
          <w:rFonts w:ascii="Times New Roman" w:hAnsi="Times New Roman" w:cs="Times New Roman"/>
          <w:lang w:val="en-GB"/>
        </w:rPr>
        <w:t xml:space="preserve"> it needs to implement a successful cash flow</w:t>
      </w:r>
      <w:r w:rsidR="00135811" w:rsidRPr="001D7677">
        <w:rPr>
          <w:rFonts w:ascii="Times New Roman" w:hAnsi="Times New Roman" w:cs="Times New Roman"/>
          <w:lang w:val="en-GB"/>
        </w:rPr>
        <w:t xml:space="preserve"> producing strategy in order to avoid a seizure of </w:t>
      </w:r>
      <w:r w:rsidR="006009E5" w:rsidRPr="001D7677">
        <w:rPr>
          <w:rFonts w:ascii="Times New Roman" w:hAnsi="Times New Roman" w:cs="Times New Roman"/>
          <w:lang w:val="en-GB"/>
        </w:rPr>
        <w:t>its assets or a forced sale.</w:t>
      </w:r>
    </w:p>
    <w:p w:rsidR="00885172" w:rsidRPr="001D7677" w:rsidRDefault="001D253B" w:rsidP="001D4982">
      <w:pPr>
        <w:autoSpaceDE w:val="0"/>
        <w:autoSpaceDN w:val="0"/>
        <w:adjustRightInd w:val="0"/>
        <w:spacing w:line="360" w:lineRule="auto"/>
        <w:rPr>
          <w:rFonts w:ascii="Times New Roman" w:hAnsi="Times New Roman" w:cs="Times New Roman"/>
          <w:lang w:val="en-GB"/>
        </w:rPr>
      </w:pPr>
      <w:r>
        <w:rPr>
          <w:rFonts w:ascii="Times New Roman" w:hAnsi="Times New Roman" w:cs="Times New Roman"/>
          <w:lang w:val="en-GB"/>
        </w:rPr>
        <w:t>To acquire financing</w:t>
      </w:r>
      <w:r w:rsidR="00541CDD">
        <w:rPr>
          <w:rFonts w:ascii="Times New Roman" w:hAnsi="Times New Roman" w:cs="Times New Roman"/>
          <w:lang w:val="en-GB"/>
        </w:rPr>
        <w:t>,</w:t>
      </w:r>
      <w:r w:rsidR="00645376" w:rsidRPr="001D7677">
        <w:rPr>
          <w:rFonts w:ascii="Times New Roman" w:hAnsi="Times New Roman" w:cs="Times New Roman"/>
          <w:lang w:val="en-GB"/>
        </w:rPr>
        <w:t xml:space="preserve"> </w:t>
      </w:r>
      <w:r>
        <w:rPr>
          <w:rFonts w:ascii="Times New Roman" w:hAnsi="Times New Roman" w:cs="Times New Roman"/>
          <w:lang w:val="en-GB"/>
        </w:rPr>
        <w:t>d</w:t>
      </w:r>
      <w:r w:rsidR="00541CDD">
        <w:rPr>
          <w:rFonts w:ascii="Times New Roman" w:hAnsi="Times New Roman" w:cs="Times New Roman"/>
          <w:lang w:val="en-GB"/>
        </w:rPr>
        <w:t xml:space="preserve">ry </w:t>
      </w:r>
      <w:r w:rsidR="001A4B56">
        <w:rPr>
          <w:rFonts w:ascii="Times New Roman" w:hAnsi="Times New Roman" w:cs="Times New Roman"/>
          <w:lang w:val="en-GB"/>
        </w:rPr>
        <w:t>bulk shipping companies can e</w:t>
      </w:r>
      <w:r>
        <w:rPr>
          <w:rFonts w:ascii="Times New Roman" w:hAnsi="Times New Roman" w:cs="Times New Roman"/>
          <w:lang w:val="en-GB"/>
        </w:rPr>
        <w:t xml:space="preserve">ither issue debt or sell off </w:t>
      </w:r>
      <w:r w:rsidR="001A4B56">
        <w:rPr>
          <w:rFonts w:ascii="Times New Roman" w:hAnsi="Times New Roman" w:cs="Times New Roman"/>
          <w:lang w:val="en-GB"/>
        </w:rPr>
        <w:t>equity.</w:t>
      </w:r>
      <w:r w:rsidR="001D4982" w:rsidRPr="001D7677">
        <w:rPr>
          <w:rFonts w:ascii="Times New Roman" w:hAnsi="Times New Roman" w:cs="Times New Roman"/>
          <w:b/>
          <w:lang w:val="en-GB"/>
        </w:rPr>
        <w:t xml:space="preserve"> </w:t>
      </w:r>
      <w:r w:rsidR="00541CDD">
        <w:rPr>
          <w:rFonts w:ascii="Times New Roman" w:hAnsi="Times New Roman" w:cs="Times New Roman"/>
          <w:lang w:val="en-GB"/>
        </w:rPr>
        <w:t xml:space="preserve"> Examples of debt financing are</w:t>
      </w:r>
      <w:r w:rsidR="00EA5441" w:rsidRPr="001D7677">
        <w:rPr>
          <w:rFonts w:ascii="Times New Roman" w:hAnsi="Times New Roman" w:cs="Times New Roman"/>
          <w:lang w:val="en-GB"/>
        </w:rPr>
        <w:t xml:space="preserve"> </w:t>
      </w:r>
      <w:r w:rsidR="00645376" w:rsidRPr="001D7677">
        <w:rPr>
          <w:rFonts w:ascii="Times New Roman" w:hAnsi="Times New Roman" w:cs="Times New Roman"/>
          <w:lang w:val="en-GB"/>
        </w:rPr>
        <w:t>the acquir</w:t>
      </w:r>
      <w:r w:rsidR="00EA5441" w:rsidRPr="001D7677">
        <w:rPr>
          <w:rFonts w:ascii="Times New Roman" w:hAnsi="Times New Roman" w:cs="Times New Roman"/>
          <w:lang w:val="en-GB"/>
        </w:rPr>
        <w:t>ing of a mortgage or the</w:t>
      </w:r>
      <w:r w:rsidR="00645376" w:rsidRPr="001D7677">
        <w:rPr>
          <w:rFonts w:ascii="Times New Roman" w:hAnsi="Times New Roman" w:cs="Times New Roman"/>
          <w:lang w:val="en-GB"/>
        </w:rPr>
        <w:t xml:space="preserve"> issuance </w:t>
      </w:r>
      <w:r w:rsidR="00EA5441" w:rsidRPr="001D7677">
        <w:rPr>
          <w:rFonts w:ascii="Times New Roman" w:hAnsi="Times New Roman" w:cs="Times New Roman"/>
          <w:lang w:val="en-GB"/>
        </w:rPr>
        <w:t>of bonds</w:t>
      </w:r>
      <w:r w:rsidR="00C4562A" w:rsidRPr="001D7677">
        <w:rPr>
          <w:rFonts w:ascii="Times New Roman" w:hAnsi="Times New Roman" w:cs="Times New Roman"/>
          <w:lang w:val="en-GB"/>
        </w:rPr>
        <w:t xml:space="preserve"> (Pallis 2007)</w:t>
      </w:r>
      <w:r w:rsidR="0039257A">
        <w:rPr>
          <w:rFonts w:ascii="Times New Roman" w:hAnsi="Times New Roman" w:cs="Times New Roman"/>
          <w:lang w:val="en-GB"/>
        </w:rPr>
        <w:t>.</w:t>
      </w:r>
      <w:r w:rsidR="00EA5441" w:rsidRPr="001D7677">
        <w:rPr>
          <w:rFonts w:ascii="Times New Roman" w:hAnsi="Times New Roman" w:cs="Times New Roman"/>
          <w:lang w:val="en-GB"/>
        </w:rPr>
        <w:t xml:space="preserve"> </w:t>
      </w:r>
      <w:r>
        <w:rPr>
          <w:rFonts w:ascii="Times New Roman" w:hAnsi="Times New Roman" w:cs="Times New Roman"/>
          <w:lang w:val="en-GB"/>
        </w:rPr>
        <w:t xml:space="preserve">The issuance of debt increases the </w:t>
      </w:r>
      <w:r w:rsidR="00EA5441" w:rsidRPr="001D7677">
        <w:rPr>
          <w:rFonts w:ascii="Times New Roman" w:hAnsi="Times New Roman" w:cs="Times New Roman"/>
          <w:lang w:val="en-GB"/>
        </w:rPr>
        <w:t>debt</w:t>
      </w:r>
      <w:r>
        <w:rPr>
          <w:rFonts w:ascii="Times New Roman" w:hAnsi="Times New Roman" w:cs="Times New Roman"/>
          <w:lang w:val="en-GB"/>
        </w:rPr>
        <w:t xml:space="preserve"> to equity ratio </w:t>
      </w:r>
      <w:r w:rsidR="00EA5441" w:rsidRPr="001D7677">
        <w:rPr>
          <w:rFonts w:ascii="Times New Roman" w:hAnsi="Times New Roman" w:cs="Times New Roman"/>
          <w:lang w:val="en-GB"/>
        </w:rPr>
        <w:t>and therefore t</w:t>
      </w:r>
      <w:r w:rsidR="00541CDD">
        <w:rPr>
          <w:rFonts w:ascii="Times New Roman" w:hAnsi="Times New Roman" w:cs="Times New Roman"/>
          <w:lang w:val="en-GB"/>
        </w:rPr>
        <w:t>he leverage of the company. The</w:t>
      </w:r>
      <w:r w:rsidR="00EA5441" w:rsidRPr="001D7677">
        <w:rPr>
          <w:rFonts w:ascii="Times New Roman" w:hAnsi="Times New Roman" w:cs="Times New Roman"/>
          <w:lang w:val="en-GB"/>
        </w:rPr>
        <w:t xml:space="preserve"> amount of leverage a </w:t>
      </w:r>
      <w:r w:rsidR="00B431E4" w:rsidRPr="001D7677">
        <w:rPr>
          <w:rFonts w:ascii="Times New Roman" w:hAnsi="Times New Roman" w:cs="Times New Roman"/>
          <w:lang w:val="en-GB"/>
        </w:rPr>
        <w:t>company takes on d</w:t>
      </w:r>
      <w:r w:rsidR="00541CDD">
        <w:rPr>
          <w:rFonts w:ascii="Times New Roman" w:hAnsi="Times New Roman" w:cs="Times New Roman"/>
          <w:lang w:val="en-GB"/>
        </w:rPr>
        <w:t xml:space="preserve">epends on how much risk it is willing </w:t>
      </w:r>
      <w:r w:rsidR="00B431E4" w:rsidRPr="001D7677">
        <w:rPr>
          <w:rFonts w:ascii="Times New Roman" w:hAnsi="Times New Roman" w:cs="Times New Roman"/>
          <w:lang w:val="en-GB"/>
        </w:rPr>
        <w:t xml:space="preserve">to take or how important a vessel acquiring </w:t>
      </w:r>
      <w:r w:rsidR="00862BE2" w:rsidRPr="001D7677">
        <w:rPr>
          <w:rFonts w:ascii="Times New Roman" w:hAnsi="Times New Roman" w:cs="Times New Roman"/>
          <w:lang w:val="en-GB"/>
        </w:rPr>
        <w:t xml:space="preserve">program is to the management of the company. Debt could also just be acquired to cover expenditures, which doesn’t have to mean that the company is going </w:t>
      </w:r>
      <w:r w:rsidR="00993D46" w:rsidRPr="001D7677">
        <w:rPr>
          <w:rFonts w:ascii="Times New Roman" w:hAnsi="Times New Roman" w:cs="Times New Roman"/>
          <w:lang w:val="en-GB"/>
        </w:rPr>
        <w:t>bankrupt. I</w:t>
      </w:r>
      <w:r w:rsidR="00862BE2" w:rsidRPr="001D7677">
        <w:rPr>
          <w:rFonts w:ascii="Times New Roman" w:hAnsi="Times New Roman" w:cs="Times New Roman"/>
          <w:lang w:val="en-GB"/>
        </w:rPr>
        <w:t>t could also just be seen as a necessary bridge loan.</w:t>
      </w:r>
      <w:r w:rsidR="00EA5441" w:rsidRPr="001D7677">
        <w:rPr>
          <w:rFonts w:ascii="Times New Roman" w:hAnsi="Times New Roman" w:cs="Times New Roman"/>
          <w:lang w:val="en-GB"/>
        </w:rPr>
        <w:t xml:space="preserve"> </w:t>
      </w:r>
      <w:r w:rsidR="009415B5" w:rsidRPr="001D7677">
        <w:rPr>
          <w:rFonts w:ascii="Times New Roman" w:hAnsi="Times New Roman" w:cs="Times New Roman"/>
          <w:lang w:val="en-GB"/>
        </w:rPr>
        <w:t xml:space="preserve">Equity inflows are for example the investment of private money or the cash inflow derived from the sale of stock through an </w:t>
      </w:r>
      <w:r w:rsidR="00271DFE" w:rsidRPr="001D7677">
        <w:rPr>
          <w:rFonts w:ascii="Times New Roman" w:hAnsi="Times New Roman" w:cs="Times New Roman"/>
          <w:lang w:val="en-GB"/>
        </w:rPr>
        <w:t xml:space="preserve">initial public offering, </w:t>
      </w:r>
      <w:r w:rsidR="00541CDD">
        <w:rPr>
          <w:rFonts w:ascii="Times New Roman" w:hAnsi="Times New Roman" w:cs="Times New Roman"/>
          <w:lang w:val="en-GB"/>
        </w:rPr>
        <w:t>(</w:t>
      </w:r>
      <w:r w:rsidR="009415B5" w:rsidRPr="001D7677">
        <w:rPr>
          <w:rFonts w:ascii="Times New Roman" w:hAnsi="Times New Roman" w:cs="Times New Roman"/>
          <w:lang w:val="en-GB"/>
        </w:rPr>
        <w:t>IPO</w:t>
      </w:r>
      <w:r w:rsidR="00541CDD">
        <w:rPr>
          <w:rFonts w:ascii="Times New Roman" w:hAnsi="Times New Roman" w:cs="Times New Roman"/>
          <w:lang w:val="en-GB"/>
        </w:rPr>
        <w:t>)</w:t>
      </w:r>
      <w:r w:rsidR="009415B5" w:rsidRPr="001D7677">
        <w:rPr>
          <w:rFonts w:ascii="Times New Roman" w:hAnsi="Times New Roman" w:cs="Times New Roman"/>
          <w:lang w:val="en-GB"/>
        </w:rPr>
        <w:t xml:space="preserve">.  </w:t>
      </w:r>
      <w:r w:rsidR="00B23E78" w:rsidRPr="001D7677">
        <w:rPr>
          <w:rFonts w:ascii="Times New Roman" w:hAnsi="Times New Roman" w:cs="Times New Roman"/>
          <w:lang w:val="en-GB"/>
        </w:rPr>
        <w:t xml:space="preserve">An IPO refers to the first time a company sells stock publicly through an index such as the NASDAQ. </w:t>
      </w:r>
      <w:r w:rsidR="00885172" w:rsidRPr="001D7677">
        <w:rPr>
          <w:rFonts w:ascii="Times New Roman" w:hAnsi="Times New Roman" w:cs="Times New Roman"/>
          <w:lang w:val="en-GB"/>
        </w:rPr>
        <w:t>After the initial public offering of stock, cash could be raised by the issuing of more stock publicly.</w:t>
      </w:r>
    </w:p>
    <w:p w:rsidR="001D4982" w:rsidRPr="001D7677" w:rsidRDefault="00B23E78" w:rsidP="001D4982">
      <w:pPr>
        <w:autoSpaceDE w:val="0"/>
        <w:autoSpaceDN w:val="0"/>
        <w:adjustRightInd w:val="0"/>
        <w:spacing w:line="360" w:lineRule="auto"/>
        <w:rPr>
          <w:rFonts w:ascii="Times New Roman" w:hAnsi="Times New Roman" w:cs="Times New Roman"/>
          <w:b/>
          <w:lang w:val="en-GB"/>
        </w:rPr>
      </w:pPr>
      <w:r w:rsidRPr="001D7677">
        <w:rPr>
          <w:rFonts w:ascii="Times New Roman" w:hAnsi="Times New Roman" w:cs="Times New Roman"/>
          <w:lang w:val="en-GB"/>
        </w:rPr>
        <w:t>Private money</w:t>
      </w:r>
      <w:r w:rsidR="009415B5" w:rsidRPr="001D7677">
        <w:rPr>
          <w:rFonts w:ascii="Times New Roman" w:hAnsi="Times New Roman" w:cs="Times New Roman"/>
          <w:lang w:val="en-GB"/>
        </w:rPr>
        <w:t xml:space="preserve"> i</w:t>
      </w:r>
      <w:r w:rsidR="002A3A5A">
        <w:rPr>
          <w:rFonts w:ascii="Times New Roman" w:hAnsi="Times New Roman" w:cs="Times New Roman"/>
          <w:lang w:val="en-GB"/>
        </w:rPr>
        <w:t>ncreases the value per share whereas</w:t>
      </w:r>
      <w:r w:rsidR="009415B5" w:rsidRPr="001D7677">
        <w:rPr>
          <w:rFonts w:ascii="Times New Roman" w:hAnsi="Times New Roman" w:cs="Times New Roman"/>
          <w:lang w:val="en-GB"/>
        </w:rPr>
        <w:t xml:space="preserve"> </w:t>
      </w:r>
      <w:r w:rsidR="00BC619C">
        <w:rPr>
          <w:rFonts w:ascii="Times New Roman" w:hAnsi="Times New Roman" w:cs="Times New Roman"/>
          <w:lang w:val="en-GB"/>
        </w:rPr>
        <w:t xml:space="preserve">the taking on of additional </w:t>
      </w:r>
      <w:r w:rsidR="009803AF" w:rsidRPr="001D7677">
        <w:rPr>
          <w:rFonts w:ascii="Times New Roman" w:hAnsi="Times New Roman" w:cs="Times New Roman"/>
          <w:lang w:val="en-GB"/>
        </w:rPr>
        <w:t>debt</w:t>
      </w:r>
      <w:r w:rsidR="002A3A5A">
        <w:rPr>
          <w:rFonts w:ascii="Times New Roman" w:hAnsi="Times New Roman" w:cs="Times New Roman"/>
          <w:lang w:val="en-GB"/>
        </w:rPr>
        <w:t xml:space="preserve"> increases the gearing ratio</w:t>
      </w:r>
      <w:r w:rsidR="00BC619C">
        <w:rPr>
          <w:rFonts w:ascii="Times New Roman" w:hAnsi="Times New Roman" w:cs="Times New Roman"/>
          <w:lang w:val="en-GB"/>
        </w:rPr>
        <w:t xml:space="preserve"> (debt to equity ratio)</w:t>
      </w:r>
      <w:r w:rsidR="002A3A5A">
        <w:rPr>
          <w:rFonts w:ascii="Times New Roman" w:hAnsi="Times New Roman" w:cs="Times New Roman"/>
          <w:lang w:val="en-GB"/>
        </w:rPr>
        <w:t xml:space="preserve"> of</w:t>
      </w:r>
      <w:r w:rsidR="009415B5" w:rsidRPr="001D7677">
        <w:rPr>
          <w:rFonts w:ascii="Times New Roman" w:hAnsi="Times New Roman" w:cs="Times New Roman"/>
          <w:lang w:val="en-GB"/>
        </w:rPr>
        <w:t xml:space="preserve"> </w:t>
      </w:r>
      <w:r w:rsidR="002A3A5A">
        <w:rPr>
          <w:rFonts w:ascii="Times New Roman" w:hAnsi="Times New Roman" w:cs="Times New Roman"/>
          <w:lang w:val="en-GB"/>
        </w:rPr>
        <w:t>the company</w:t>
      </w:r>
      <w:r w:rsidR="00BC619C">
        <w:rPr>
          <w:rFonts w:ascii="Times New Roman" w:hAnsi="Times New Roman" w:cs="Times New Roman"/>
          <w:lang w:val="en-GB"/>
        </w:rPr>
        <w:t xml:space="preserve"> and therefore the potential risks and rewards.</w:t>
      </w:r>
      <w:r w:rsidR="009415B5" w:rsidRPr="001D7677">
        <w:rPr>
          <w:rFonts w:ascii="Times New Roman" w:hAnsi="Times New Roman" w:cs="Times New Roman"/>
          <w:lang w:val="en-GB"/>
        </w:rPr>
        <w:t xml:space="preserve"> </w:t>
      </w:r>
      <w:r w:rsidR="00541CDD">
        <w:rPr>
          <w:rFonts w:ascii="Times New Roman" w:hAnsi="Times New Roman" w:cs="Times New Roman"/>
          <w:lang w:val="en-GB"/>
        </w:rPr>
        <w:t>Dry bulk shipping companies</w:t>
      </w:r>
      <w:r w:rsidR="009415B5" w:rsidRPr="001D7677">
        <w:rPr>
          <w:rFonts w:ascii="Times New Roman" w:hAnsi="Times New Roman" w:cs="Times New Roman"/>
          <w:lang w:val="en-GB"/>
        </w:rPr>
        <w:t xml:space="preserve"> need vessel</w:t>
      </w:r>
      <w:r w:rsidR="00541CDD">
        <w:rPr>
          <w:rFonts w:ascii="Times New Roman" w:hAnsi="Times New Roman" w:cs="Times New Roman"/>
          <w:lang w:val="en-GB"/>
        </w:rPr>
        <w:t>s</w:t>
      </w:r>
      <w:r w:rsidR="009415B5" w:rsidRPr="001D7677">
        <w:rPr>
          <w:rFonts w:ascii="Times New Roman" w:hAnsi="Times New Roman" w:cs="Times New Roman"/>
          <w:lang w:val="en-GB"/>
        </w:rPr>
        <w:t xml:space="preserve"> in order to trade and cash flow to cover constant </w:t>
      </w:r>
      <w:r w:rsidR="00541CDD">
        <w:rPr>
          <w:rFonts w:ascii="Times New Roman" w:hAnsi="Times New Roman" w:cs="Times New Roman"/>
          <w:lang w:val="en-GB"/>
        </w:rPr>
        <w:t>costs. Therefore</w:t>
      </w:r>
      <w:r w:rsidR="009415B5" w:rsidRPr="001D7677">
        <w:rPr>
          <w:rFonts w:ascii="Times New Roman" w:hAnsi="Times New Roman" w:cs="Times New Roman"/>
          <w:lang w:val="en-GB"/>
        </w:rPr>
        <w:t xml:space="preserve"> if players intend to buy shares for short speculative stints</w:t>
      </w:r>
      <w:r w:rsidR="00541CDD">
        <w:rPr>
          <w:rFonts w:ascii="Times New Roman" w:hAnsi="Times New Roman" w:cs="Times New Roman"/>
          <w:lang w:val="en-GB"/>
        </w:rPr>
        <w:t>,</w:t>
      </w:r>
      <w:r w:rsidR="009415B5" w:rsidRPr="001D7677">
        <w:rPr>
          <w:rFonts w:ascii="Times New Roman" w:hAnsi="Times New Roman" w:cs="Times New Roman"/>
          <w:lang w:val="en-GB"/>
        </w:rPr>
        <w:t xml:space="preserve"> the price of the share would fluctuate very heavily. </w:t>
      </w:r>
      <w:r w:rsidR="00541CDD">
        <w:rPr>
          <w:rFonts w:ascii="Times New Roman" w:hAnsi="Times New Roman" w:cs="Times New Roman"/>
          <w:lang w:val="en-GB"/>
        </w:rPr>
        <w:t>This is</w:t>
      </w:r>
      <w:r w:rsidR="00811051" w:rsidRPr="001D7677">
        <w:rPr>
          <w:rFonts w:ascii="Times New Roman" w:hAnsi="Times New Roman" w:cs="Times New Roman"/>
          <w:lang w:val="en-GB"/>
        </w:rPr>
        <w:t xml:space="preserve"> why many publicly offered shipping companies offer dividend payouts to shareholders. Another reason for the prevalence of dividends in the dry bulk ship</w:t>
      </w:r>
      <w:r w:rsidR="00562886" w:rsidRPr="001D7677">
        <w:rPr>
          <w:rFonts w:ascii="Times New Roman" w:hAnsi="Times New Roman" w:cs="Times New Roman"/>
          <w:lang w:val="en-GB"/>
        </w:rPr>
        <w:t>ping market is that many companies</w:t>
      </w:r>
      <w:r w:rsidR="00811051" w:rsidRPr="001D7677">
        <w:rPr>
          <w:rFonts w:ascii="Times New Roman" w:hAnsi="Times New Roman" w:cs="Times New Roman"/>
          <w:lang w:val="en-GB"/>
        </w:rPr>
        <w:t xml:space="preserve"> are privately owned and operated. </w:t>
      </w:r>
      <w:r w:rsidR="00562886" w:rsidRPr="001D7677">
        <w:rPr>
          <w:rFonts w:ascii="Times New Roman" w:hAnsi="Times New Roman" w:cs="Times New Roman"/>
          <w:lang w:val="en-GB"/>
        </w:rPr>
        <w:t xml:space="preserve">A </w:t>
      </w:r>
      <w:r w:rsidR="00541CDD">
        <w:rPr>
          <w:rFonts w:ascii="Times New Roman" w:hAnsi="Times New Roman" w:cs="Times New Roman"/>
          <w:lang w:val="en-GB"/>
        </w:rPr>
        <w:t>family</w:t>
      </w:r>
      <w:r w:rsidR="00C4562A" w:rsidRPr="001D7677">
        <w:rPr>
          <w:rFonts w:ascii="Times New Roman" w:hAnsi="Times New Roman" w:cs="Times New Roman"/>
          <w:lang w:val="en-GB"/>
        </w:rPr>
        <w:t xml:space="preserve"> could</w:t>
      </w:r>
      <w:r w:rsidR="00541CDD">
        <w:rPr>
          <w:rFonts w:ascii="Times New Roman" w:hAnsi="Times New Roman" w:cs="Times New Roman"/>
          <w:lang w:val="en-GB"/>
        </w:rPr>
        <w:t xml:space="preserve"> maintain control over its</w:t>
      </w:r>
      <w:r w:rsidR="00562886" w:rsidRPr="001D7677">
        <w:rPr>
          <w:rFonts w:ascii="Times New Roman" w:hAnsi="Times New Roman" w:cs="Times New Roman"/>
          <w:lang w:val="en-GB"/>
        </w:rPr>
        <w:t xml:space="preserve"> company</w:t>
      </w:r>
      <w:r w:rsidR="00C4562A" w:rsidRPr="001D7677">
        <w:rPr>
          <w:rFonts w:ascii="Times New Roman" w:hAnsi="Times New Roman" w:cs="Times New Roman"/>
          <w:lang w:val="en-GB"/>
        </w:rPr>
        <w:t xml:space="preserve"> and at the same time</w:t>
      </w:r>
      <w:r w:rsidR="007E4CB1">
        <w:rPr>
          <w:rFonts w:ascii="Times New Roman" w:hAnsi="Times New Roman" w:cs="Times New Roman"/>
          <w:lang w:val="en-GB"/>
        </w:rPr>
        <w:t xml:space="preserve"> satisfy its</w:t>
      </w:r>
      <w:r w:rsidR="00562886" w:rsidRPr="001D7677">
        <w:rPr>
          <w:rFonts w:ascii="Times New Roman" w:hAnsi="Times New Roman" w:cs="Times New Roman"/>
          <w:lang w:val="en-GB"/>
        </w:rPr>
        <w:t xml:space="preserve"> personal financial needs through the payments of dividend</w:t>
      </w:r>
      <w:r w:rsidR="007E4CB1">
        <w:rPr>
          <w:rFonts w:ascii="Times New Roman" w:hAnsi="Times New Roman" w:cs="Times New Roman"/>
          <w:lang w:val="en-GB"/>
        </w:rPr>
        <w:t>s. This way the family d</w:t>
      </w:r>
      <w:r w:rsidR="00451895">
        <w:rPr>
          <w:rFonts w:ascii="Times New Roman" w:hAnsi="Times New Roman" w:cs="Times New Roman"/>
          <w:lang w:val="en-GB"/>
        </w:rPr>
        <w:t>oes not</w:t>
      </w:r>
      <w:r w:rsidR="00562886" w:rsidRPr="001D7677">
        <w:rPr>
          <w:rFonts w:ascii="Times New Roman" w:hAnsi="Times New Roman" w:cs="Times New Roman"/>
          <w:lang w:val="en-GB"/>
        </w:rPr>
        <w:t xml:space="preserve"> have to sell shares </w:t>
      </w:r>
      <w:r w:rsidR="007E4CB1">
        <w:rPr>
          <w:rFonts w:ascii="Times New Roman" w:hAnsi="Times New Roman" w:cs="Times New Roman"/>
          <w:lang w:val="en-GB"/>
        </w:rPr>
        <w:t>to acquire cash income from its company</w:t>
      </w:r>
      <w:r w:rsidR="00562886" w:rsidRPr="001D7677">
        <w:rPr>
          <w:rFonts w:ascii="Times New Roman" w:hAnsi="Times New Roman" w:cs="Times New Roman"/>
          <w:lang w:val="en-GB"/>
        </w:rPr>
        <w:t>.</w:t>
      </w:r>
      <w:r w:rsidR="001D4982" w:rsidRPr="001D7677">
        <w:rPr>
          <w:rFonts w:ascii="Times New Roman" w:hAnsi="Times New Roman" w:cs="Times New Roman"/>
          <w:b/>
          <w:lang w:val="en-GB"/>
        </w:rPr>
        <w:t xml:space="preserve"> </w:t>
      </w:r>
    </w:p>
    <w:p w:rsidR="00451895" w:rsidRDefault="00451895" w:rsidP="00791C3A">
      <w:pPr>
        <w:autoSpaceDE w:val="0"/>
        <w:autoSpaceDN w:val="0"/>
        <w:adjustRightInd w:val="0"/>
        <w:spacing w:line="360" w:lineRule="auto"/>
        <w:rPr>
          <w:rFonts w:ascii="Times New Roman" w:hAnsi="Times New Roman" w:cs="Times New Roman"/>
          <w:lang w:val="en-GB"/>
        </w:rPr>
      </w:pPr>
    </w:p>
    <w:p w:rsidR="00451895" w:rsidRDefault="00451895" w:rsidP="00791C3A">
      <w:pPr>
        <w:autoSpaceDE w:val="0"/>
        <w:autoSpaceDN w:val="0"/>
        <w:adjustRightInd w:val="0"/>
        <w:spacing w:line="360" w:lineRule="auto"/>
        <w:rPr>
          <w:rFonts w:ascii="Times New Roman" w:hAnsi="Times New Roman" w:cs="Times New Roman"/>
          <w:lang w:val="en-GB"/>
        </w:rPr>
      </w:pPr>
    </w:p>
    <w:p w:rsidR="0008249F" w:rsidRPr="001D7677" w:rsidRDefault="00791C3A" w:rsidP="002C2BBB">
      <w:pPr>
        <w:pStyle w:val="Heading2"/>
        <w:rPr>
          <w:lang w:val="en-GB"/>
        </w:rPr>
      </w:pPr>
      <w:r>
        <w:rPr>
          <w:lang w:val="en-GB"/>
        </w:rPr>
        <w:lastRenderedPageBreak/>
        <w:t xml:space="preserve">3.3 </w:t>
      </w:r>
      <w:r w:rsidR="00DB2EC9">
        <w:rPr>
          <w:lang w:val="en-GB"/>
        </w:rPr>
        <w:t>Methods of Acquiring F</w:t>
      </w:r>
      <w:r w:rsidR="00B259B4" w:rsidRPr="001D7677">
        <w:rPr>
          <w:lang w:val="en-GB"/>
        </w:rPr>
        <w:t>inancing</w:t>
      </w:r>
    </w:p>
    <w:p w:rsidR="001937DC" w:rsidRPr="001D7677" w:rsidRDefault="008C0480" w:rsidP="00992920">
      <w:pPr>
        <w:autoSpaceDE w:val="0"/>
        <w:autoSpaceDN w:val="0"/>
        <w:adjustRightInd w:val="0"/>
        <w:spacing w:line="360" w:lineRule="auto"/>
        <w:rPr>
          <w:rFonts w:ascii="Times New Roman" w:hAnsi="Times New Roman" w:cs="Times New Roman"/>
          <w:lang w:val="en-GB"/>
        </w:rPr>
      </w:pPr>
      <w:r>
        <w:rPr>
          <w:rFonts w:ascii="Times New Roman" w:hAnsi="Times New Roman" w:cs="Times New Roman"/>
          <w:lang w:val="en-GB"/>
        </w:rPr>
        <w:t xml:space="preserve">The capital needs </w:t>
      </w:r>
      <w:r w:rsidR="00061C69" w:rsidRPr="001D7677">
        <w:rPr>
          <w:rFonts w:ascii="Times New Roman" w:hAnsi="Times New Roman" w:cs="Times New Roman"/>
          <w:lang w:val="en-GB"/>
        </w:rPr>
        <w:t>of investors in the dry-bulk industry vary greatly. Whereas centuries ago there was only the possibility to own a vessel, a piece of a vessel or lend money to a ship owner, nowadays the methods</w:t>
      </w:r>
      <w:r w:rsidR="007E4CB1">
        <w:rPr>
          <w:rFonts w:ascii="Times New Roman" w:hAnsi="Times New Roman" w:cs="Times New Roman"/>
          <w:lang w:val="en-GB"/>
        </w:rPr>
        <w:t xml:space="preserve"> of financing</w:t>
      </w:r>
      <w:r w:rsidR="00061C69" w:rsidRPr="001D7677">
        <w:rPr>
          <w:rFonts w:ascii="Times New Roman" w:hAnsi="Times New Roman" w:cs="Times New Roman"/>
          <w:lang w:val="en-GB"/>
        </w:rPr>
        <w:t xml:space="preserve"> available to be employed </w:t>
      </w:r>
      <w:r w:rsidR="007E4CB1">
        <w:rPr>
          <w:rFonts w:ascii="Times New Roman" w:hAnsi="Times New Roman" w:cs="Times New Roman"/>
          <w:lang w:val="en-GB"/>
        </w:rPr>
        <w:t>are</w:t>
      </w:r>
      <w:r>
        <w:rPr>
          <w:rFonts w:ascii="Times New Roman" w:hAnsi="Times New Roman" w:cs="Times New Roman"/>
          <w:lang w:val="en-GB"/>
        </w:rPr>
        <w:t xml:space="preserve"> more extensive. As seen in attachment 1</w:t>
      </w:r>
      <w:r w:rsidR="001D253B">
        <w:rPr>
          <w:rFonts w:ascii="Times New Roman" w:hAnsi="Times New Roman" w:cs="Times New Roman"/>
          <w:lang w:val="en-GB"/>
        </w:rPr>
        <w:t xml:space="preserve">, </w:t>
      </w:r>
      <w:r w:rsidR="007E4CB1">
        <w:rPr>
          <w:rFonts w:ascii="Times New Roman" w:hAnsi="Times New Roman" w:cs="Times New Roman"/>
          <w:lang w:val="en-GB"/>
        </w:rPr>
        <w:t>depending on</w:t>
      </w:r>
      <w:r w:rsidR="00061C69" w:rsidRPr="001D7677">
        <w:rPr>
          <w:rFonts w:ascii="Times New Roman" w:hAnsi="Times New Roman" w:cs="Times New Roman"/>
          <w:lang w:val="en-GB"/>
        </w:rPr>
        <w:t xml:space="preserve"> the balance s</w:t>
      </w:r>
      <w:r w:rsidR="007E4CB1">
        <w:rPr>
          <w:rFonts w:ascii="Times New Roman" w:hAnsi="Times New Roman" w:cs="Times New Roman"/>
          <w:lang w:val="en-GB"/>
        </w:rPr>
        <w:t xml:space="preserve">heet </w:t>
      </w:r>
      <w:r w:rsidR="00061C69" w:rsidRPr="001D7677">
        <w:rPr>
          <w:rFonts w:ascii="Times New Roman" w:hAnsi="Times New Roman" w:cs="Times New Roman"/>
          <w:lang w:val="en-GB"/>
        </w:rPr>
        <w:t>of the investor</w:t>
      </w:r>
      <w:r w:rsidR="007E4CB1">
        <w:rPr>
          <w:rFonts w:ascii="Times New Roman" w:hAnsi="Times New Roman" w:cs="Times New Roman"/>
          <w:lang w:val="en-GB"/>
        </w:rPr>
        <w:t>,</w:t>
      </w:r>
      <w:r w:rsidR="00061C69" w:rsidRPr="001D7677">
        <w:rPr>
          <w:rFonts w:ascii="Times New Roman" w:hAnsi="Times New Roman" w:cs="Times New Roman"/>
          <w:lang w:val="en-GB"/>
        </w:rPr>
        <w:t xml:space="preserve"> different methods can be employed. If the investor has equity in the form of future charter income, vessels</w:t>
      </w:r>
      <w:r w:rsidR="007E4CB1">
        <w:rPr>
          <w:rFonts w:ascii="Times New Roman" w:hAnsi="Times New Roman" w:cs="Times New Roman"/>
          <w:lang w:val="en-GB"/>
        </w:rPr>
        <w:t>,</w:t>
      </w:r>
      <w:r w:rsidR="00061C69" w:rsidRPr="001D7677">
        <w:rPr>
          <w:rFonts w:ascii="Times New Roman" w:hAnsi="Times New Roman" w:cs="Times New Roman"/>
          <w:lang w:val="en-GB"/>
        </w:rPr>
        <w:t xml:space="preserve"> or other types of assets</w:t>
      </w:r>
      <w:r w:rsidR="007E4CB1">
        <w:rPr>
          <w:rFonts w:ascii="Times New Roman" w:hAnsi="Times New Roman" w:cs="Times New Roman"/>
          <w:lang w:val="en-GB"/>
        </w:rPr>
        <w:t>,</w:t>
      </w:r>
      <w:r w:rsidR="00061C69" w:rsidRPr="001D7677">
        <w:rPr>
          <w:rFonts w:ascii="Times New Roman" w:hAnsi="Times New Roman" w:cs="Times New Roman"/>
          <w:lang w:val="en-GB"/>
        </w:rPr>
        <w:t xml:space="preserve"> he has the option to encumber them to gain liquidity. This injection of new liquidity effectively increases the</w:t>
      </w:r>
      <w:r w:rsidR="00C63432" w:rsidRPr="001D7677">
        <w:rPr>
          <w:rFonts w:ascii="Times New Roman" w:hAnsi="Times New Roman" w:cs="Times New Roman"/>
          <w:lang w:val="en-GB"/>
        </w:rPr>
        <w:t xml:space="preserve"> amount of leverage he is using. The increase in leverage inherently means that he is taking on more risk </w:t>
      </w:r>
      <w:r>
        <w:rPr>
          <w:rFonts w:ascii="Times New Roman" w:hAnsi="Times New Roman" w:cs="Times New Roman"/>
          <w:lang w:val="en-GB"/>
        </w:rPr>
        <w:t>(Chen, Wang 2004) un</w:t>
      </w:r>
      <w:r w:rsidR="00C63432" w:rsidRPr="001D7677">
        <w:rPr>
          <w:rFonts w:ascii="Times New Roman" w:hAnsi="Times New Roman" w:cs="Times New Roman"/>
          <w:lang w:val="en-GB"/>
        </w:rPr>
        <w:t xml:space="preserve">less the liquidity is used to hedge his existing investments. However banks are not always so keen on granting the investors their wishes. The </w:t>
      </w:r>
      <w:r w:rsidR="00715132" w:rsidRPr="001D7677">
        <w:rPr>
          <w:rFonts w:ascii="Times New Roman" w:hAnsi="Times New Roman" w:cs="Times New Roman"/>
          <w:lang w:val="en-GB"/>
        </w:rPr>
        <w:t>charter-backed financing had it</w:t>
      </w:r>
      <w:r w:rsidR="00C63432" w:rsidRPr="001D7677">
        <w:rPr>
          <w:rFonts w:ascii="Times New Roman" w:hAnsi="Times New Roman" w:cs="Times New Roman"/>
          <w:lang w:val="en-GB"/>
        </w:rPr>
        <w:t>s heyday in the 1950s and 60s. The Japanese became especially adept at this method</w:t>
      </w:r>
      <w:r w:rsidR="003C516D">
        <w:rPr>
          <w:rFonts w:ascii="Times New Roman" w:hAnsi="Times New Roman" w:cs="Times New Roman"/>
          <w:lang w:val="en-GB"/>
        </w:rPr>
        <w:t xml:space="preserve"> (Stopford</w:t>
      </w:r>
      <w:r w:rsidR="00045804">
        <w:rPr>
          <w:rFonts w:ascii="Times New Roman" w:hAnsi="Times New Roman" w:cs="Times New Roman"/>
          <w:lang w:val="en-GB"/>
        </w:rPr>
        <w:t>,</w:t>
      </w:r>
      <w:r w:rsidR="003C516D">
        <w:rPr>
          <w:rFonts w:ascii="Times New Roman" w:hAnsi="Times New Roman" w:cs="Times New Roman"/>
          <w:lang w:val="en-GB"/>
        </w:rPr>
        <w:t xml:space="preserve"> 2009)</w:t>
      </w:r>
      <w:r w:rsidR="00C63432" w:rsidRPr="001D7677">
        <w:rPr>
          <w:rFonts w:ascii="Times New Roman" w:hAnsi="Times New Roman" w:cs="Times New Roman"/>
          <w:lang w:val="en-GB"/>
        </w:rPr>
        <w:t>, but stagnation in market growth and sudden shift in market conditions because of the aftermath of the Yom Kippur War caused the charter incomes to fall short</w:t>
      </w:r>
      <w:r w:rsidR="002A3A5A">
        <w:rPr>
          <w:rFonts w:ascii="Times New Roman" w:hAnsi="Times New Roman" w:cs="Times New Roman"/>
          <w:lang w:val="en-GB"/>
        </w:rPr>
        <w:t xml:space="preserve"> (Stopford, 2009)</w:t>
      </w:r>
      <w:r w:rsidR="0039257A">
        <w:rPr>
          <w:rFonts w:ascii="Times New Roman" w:hAnsi="Times New Roman" w:cs="Times New Roman"/>
          <w:lang w:val="en-GB"/>
        </w:rPr>
        <w:t>.</w:t>
      </w:r>
      <w:r w:rsidR="00C63432" w:rsidRPr="001D7677">
        <w:rPr>
          <w:rFonts w:ascii="Times New Roman" w:hAnsi="Times New Roman" w:cs="Times New Roman"/>
          <w:lang w:val="en-GB"/>
        </w:rPr>
        <w:t xml:space="preserve"> In the 1970s the banks started to revise their strategies and denied ship owners the kind of leverage they were used to with the </w:t>
      </w:r>
      <w:r w:rsidR="007E4CB1">
        <w:rPr>
          <w:rFonts w:ascii="Times New Roman" w:hAnsi="Times New Roman" w:cs="Times New Roman"/>
          <w:lang w:val="en-GB"/>
        </w:rPr>
        <w:t xml:space="preserve">charter-backed financing. Asset </w:t>
      </w:r>
      <w:r w:rsidR="00C63432" w:rsidRPr="001D7677">
        <w:rPr>
          <w:rFonts w:ascii="Times New Roman" w:hAnsi="Times New Roman" w:cs="Times New Roman"/>
          <w:lang w:val="en-GB"/>
        </w:rPr>
        <w:t xml:space="preserve">backed </w:t>
      </w:r>
      <w:r w:rsidR="0092410F" w:rsidRPr="001D7677">
        <w:rPr>
          <w:rFonts w:ascii="Times New Roman" w:hAnsi="Times New Roman" w:cs="Times New Roman"/>
          <w:lang w:val="en-GB"/>
        </w:rPr>
        <w:t xml:space="preserve">financing became the new method of choice. </w:t>
      </w:r>
      <w:r w:rsidR="00C6657D" w:rsidRPr="001D7677">
        <w:rPr>
          <w:rFonts w:ascii="Times New Roman" w:hAnsi="Times New Roman" w:cs="Times New Roman"/>
          <w:lang w:val="en-GB"/>
        </w:rPr>
        <w:t>This meant that ship owners had to offer not only oper</w:t>
      </w:r>
      <w:r w:rsidR="007E4CB1">
        <w:rPr>
          <w:rFonts w:ascii="Times New Roman" w:hAnsi="Times New Roman" w:cs="Times New Roman"/>
          <w:lang w:val="en-GB"/>
        </w:rPr>
        <w:t>ational income, but also assets</w:t>
      </w:r>
      <w:r w:rsidR="00C6657D" w:rsidRPr="001D7677">
        <w:rPr>
          <w:rFonts w:ascii="Times New Roman" w:hAnsi="Times New Roman" w:cs="Times New Roman"/>
          <w:lang w:val="en-GB"/>
        </w:rPr>
        <w:t xml:space="preserve"> as collateral for loans.</w:t>
      </w:r>
      <w:r w:rsidR="006009F9" w:rsidRPr="001D7677">
        <w:rPr>
          <w:rFonts w:ascii="Times New Roman" w:hAnsi="Times New Roman" w:cs="Times New Roman"/>
          <w:lang w:val="en-GB"/>
        </w:rPr>
        <w:t xml:space="preserve"> </w:t>
      </w:r>
      <w:r w:rsidR="004C6AC1" w:rsidRPr="001D7677">
        <w:rPr>
          <w:rFonts w:ascii="Times New Roman" w:hAnsi="Times New Roman" w:cs="Times New Roman"/>
          <w:lang w:val="en-GB"/>
        </w:rPr>
        <w:t>To enter</w:t>
      </w:r>
      <w:r>
        <w:rPr>
          <w:rFonts w:ascii="Times New Roman" w:hAnsi="Times New Roman" w:cs="Times New Roman"/>
          <w:lang w:val="en-GB"/>
        </w:rPr>
        <w:t xml:space="preserve"> into and invest in shipping</w:t>
      </w:r>
      <w:r w:rsidR="007E4CB1">
        <w:rPr>
          <w:rFonts w:ascii="Times New Roman" w:hAnsi="Times New Roman" w:cs="Times New Roman"/>
          <w:lang w:val="en-GB"/>
        </w:rPr>
        <w:t>,</w:t>
      </w:r>
      <w:r>
        <w:rPr>
          <w:rFonts w:ascii="Times New Roman" w:hAnsi="Times New Roman" w:cs="Times New Roman"/>
          <w:lang w:val="en-GB"/>
        </w:rPr>
        <w:t xml:space="preserve"> they</w:t>
      </w:r>
      <w:r w:rsidR="007E4CB1">
        <w:rPr>
          <w:rFonts w:ascii="Times New Roman" w:hAnsi="Times New Roman" w:cs="Times New Roman"/>
          <w:lang w:val="en-GB"/>
        </w:rPr>
        <w:t xml:space="preserve"> needed a sizable amount of capital</w:t>
      </w:r>
      <w:r w:rsidR="004C6AC1" w:rsidRPr="001D7677">
        <w:rPr>
          <w:rFonts w:ascii="Times New Roman" w:hAnsi="Times New Roman" w:cs="Times New Roman"/>
          <w:lang w:val="en-GB"/>
        </w:rPr>
        <w:t xml:space="preserve">. </w:t>
      </w:r>
      <w:r>
        <w:rPr>
          <w:rFonts w:ascii="Times New Roman" w:hAnsi="Times New Roman" w:cs="Times New Roman"/>
          <w:lang w:val="en-GB"/>
        </w:rPr>
        <w:t>This</w:t>
      </w:r>
      <w:r w:rsidR="006C4B73" w:rsidRPr="001D7677">
        <w:rPr>
          <w:rFonts w:ascii="Times New Roman" w:hAnsi="Times New Roman" w:cs="Times New Roman"/>
          <w:lang w:val="en-GB"/>
        </w:rPr>
        <w:t xml:space="preserve"> barrier of high capital needs </w:t>
      </w:r>
      <w:r w:rsidR="004C6AC1" w:rsidRPr="001D7677">
        <w:rPr>
          <w:rFonts w:ascii="Times New Roman" w:hAnsi="Times New Roman" w:cs="Times New Roman"/>
          <w:lang w:val="en-GB"/>
        </w:rPr>
        <w:t>led to the ne</w:t>
      </w:r>
      <w:r w:rsidR="00AF388A" w:rsidRPr="001D7677">
        <w:rPr>
          <w:rFonts w:ascii="Times New Roman" w:hAnsi="Times New Roman" w:cs="Times New Roman"/>
          <w:lang w:val="en-GB"/>
        </w:rPr>
        <w:t>xt ste</w:t>
      </w:r>
      <w:r w:rsidR="006C4B73" w:rsidRPr="001D7677">
        <w:rPr>
          <w:rFonts w:ascii="Times New Roman" w:hAnsi="Times New Roman" w:cs="Times New Roman"/>
          <w:lang w:val="en-GB"/>
        </w:rPr>
        <w:t>p in financing of vessels,</w:t>
      </w:r>
      <w:r w:rsidR="00AF388A" w:rsidRPr="001D7677">
        <w:rPr>
          <w:rFonts w:ascii="Times New Roman" w:hAnsi="Times New Roman" w:cs="Times New Roman"/>
          <w:lang w:val="en-GB"/>
        </w:rPr>
        <w:t xml:space="preserve"> </w:t>
      </w:r>
      <w:r w:rsidR="007E4CB1">
        <w:rPr>
          <w:rFonts w:ascii="Times New Roman" w:hAnsi="Times New Roman" w:cs="Times New Roman"/>
          <w:lang w:val="en-GB"/>
        </w:rPr>
        <w:t xml:space="preserve">the </w:t>
      </w:r>
      <w:r w:rsidR="006C4B73" w:rsidRPr="001D7677">
        <w:rPr>
          <w:rFonts w:ascii="Times New Roman" w:hAnsi="Times New Roman" w:cs="Times New Roman"/>
          <w:lang w:val="en-GB"/>
        </w:rPr>
        <w:t>introduction of the stock and bond market into shipping</w:t>
      </w:r>
      <w:r w:rsidR="00FF5B87">
        <w:rPr>
          <w:rFonts w:ascii="Times New Roman" w:hAnsi="Times New Roman" w:cs="Times New Roman"/>
          <w:lang w:val="en-GB"/>
        </w:rPr>
        <w:t xml:space="preserve"> (Stopford 2009)</w:t>
      </w:r>
      <w:r w:rsidR="0039257A">
        <w:rPr>
          <w:rFonts w:ascii="Times New Roman" w:hAnsi="Times New Roman" w:cs="Times New Roman"/>
          <w:lang w:val="en-GB"/>
        </w:rPr>
        <w:t>.</w:t>
      </w:r>
      <w:r w:rsidR="006C4B73" w:rsidRPr="001D7677">
        <w:rPr>
          <w:rFonts w:ascii="Times New Roman" w:hAnsi="Times New Roman" w:cs="Times New Roman"/>
          <w:lang w:val="en-GB"/>
        </w:rPr>
        <w:t xml:space="preserve"> </w:t>
      </w:r>
      <w:r w:rsidR="00303E22" w:rsidRPr="001D7677">
        <w:rPr>
          <w:rFonts w:ascii="Times New Roman" w:hAnsi="Times New Roman" w:cs="Times New Roman"/>
          <w:lang w:val="en-GB"/>
        </w:rPr>
        <w:t>Shipping companies approached the financial markets with bond issues. Ship funds were created to take advantage of the fluctuation in</w:t>
      </w:r>
      <w:r w:rsidR="007E4CB1">
        <w:rPr>
          <w:rFonts w:ascii="Times New Roman" w:hAnsi="Times New Roman" w:cs="Times New Roman"/>
          <w:lang w:val="en-GB"/>
        </w:rPr>
        <w:t xml:space="preserve"> the asset value of the vessels in order</w:t>
      </w:r>
      <w:r w:rsidR="00303E22" w:rsidRPr="001D7677">
        <w:rPr>
          <w:rFonts w:ascii="Times New Roman" w:hAnsi="Times New Roman" w:cs="Times New Roman"/>
          <w:lang w:val="en-GB"/>
        </w:rPr>
        <w:t xml:space="preserve"> to buy low and sell high</w:t>
      </w:r>
      <w:r w:rsidR="003C516D">
        <w:rPr>
          <w:rFonts w:ascii="Times New Roman" w:hAnsi="Times New Roman" w:cs="Times New Roman"/>
          <w:lang w:val="en-GB"/>
        </w:rPr>
        <w:t xml:space="preserve"> (Stopford</w:t>
      </w:r>
      <w:r w:rsidR="00045804">
        <w:rPr>
          <w:rFonts w:ascii="Times New Roman" w:hAnsi="Times New Roman" w:cs="Times New Roman"/>
          <w:lang w:val="en-GB"/>
        </w:rPr>
        <w:t>,</w:t>
      </w:r>
      <w:r w:rsidR="003C516D">
        <w:rPr>
          <w:rFonts w:ascii="Times New Roman" w:hAnsi="Times New Roman" w:cs="Times New Roman"/>
          <w:lang w:val="en-GB"/>
        </w:rPr>
        <w:t xml:space="preserve"> 2009)</w:t>
      </w:r>
      <w:r w:rsidR="0039257A">
        <w:rPr>
          <w:rFonts w:ascii="Times New Roman" w:hAnsi="Times New Roman" w:cs="Times New Roman"/>
          <w:lang w:val="en-GB"/>
        </w:rPr>
        <w:t>.</w:t>
      </w:r>
      <w:r w:rsidR="00303E22" w:rsidRPr="001D7677">
        <w:rPr>
          <w:rFonts w:ascii="Times New Roman" w:hAnsi="Times New Roman" w:cs="Times New Roman"/>
          <w:lang w:val="en-GB"/>
        </w:rPr>
        <w:t xml:space="preserve"> </w:t>
      </w:r>
      <w:r w:rsidR="00182259" w:rsidRPr="001D7677">
        <w:rPr>
          <w:rFonts w:ascii="Times New Roman" w:hAnsi="Times New Roman" w:cs="Times New Roman"/>
          <w:lang w:val="en-GB"/>
        </w:rPr>
        <w:t xml:space="preserve">‘Bulk Transport’ was the first of this method of investing in shipping and was setup in 1984. In the early 90s the shipping industry started to get more involved in IPOs and </w:t>
      </w:r>
      <w:r w:rsidR="00060FFD">
        <w:rPr>
          <w:rFonts w:ascii="Times New Roman" w:hAnsi="Times New Roman" w:cs="Times New Roman"/>
          <w:lang w:val="en-GB"/>
        </w:rPr>
        <w:t>issuances of ‘h</w:t>
      </w:r>
      <w:r w:rsidR="00182259" w:rsidRPr="001D7677">
        <w:rPr>
          <w:rFonts w:ascii="Times New Roman" w:hAnsi="Times New Roman" w:cs="Times New Roman"/>
          <w:lang w:val="en-GB"/>
        </w:rPr>
        <w:t>igh yield’ bonds. The bonds are a method of se</w:t>
      </w:r>
      <w:r w:rsidR="00060FFD">
        <w:rPr>
          <w:rFonts w:ascii="Times New Roman" w:hAnsi="Times New Roman" w:cs="Times New Roman"/>
          <w:lang w:val="en-GB"/>
        </w:rPr>
        <w:t>curitizing debt. T</w:t>
      </w:r>
      <w:r w:rsidR="00182259" w:rsidRPr="001D7677">
        <w:rPr>
          <w:rFonts w:ascii="Times New Roman" w:hAnsi="Times New Roman" w:cs="Times New Roman"/>
          <w:lang w:val="en-GB"/>
        </w:rPr>
        <w:t xml:space="preserve">hese issuances were intended to syndicate </w:t>
      </w:r>
      <w:r w:rsidR="00060FFD">
        <w:rPr>
          <w:rFonts w:ascii="Times New Roman" w:hAnsi="Times New Roman" w:cs="Times New Roman"/>
          <w:lang w:val="en-GB"/>
        </w:rPr>
        <w:t xml:space="preserve">naturally </w:t>
      </w:r>
      <w:r w:rsidR="00182259" w:rsidRPr="001D7677">
        <w:rPr>
          <w:rFonts w:ascii="Times New Roman" w:hAnsi="Times New Roman" w:cs="Times New Roman"/>
          <w:lang w:val="en-GB"/>
        </w:rPr>
        <w:t xml:space="preserve">the loans to shipping companies. </w:t>
      </w:r>
      <w:r w:rsidR="00060FFD">
        <w:rPr>
          <w:rFonts w:ascii="Times New Roman" w:hAnsi="Times New Roman" w:cs="Times New Roman"/>
          <w:lang w:val="en-GB"/>
        </w:rPr>
        <w:t>B</w:t>
      </w:r>
      <w:r w:rsidR="007B5E7F" w:rsidRPr="001D7677">
        <w:rPr>
          <w:rFonts w:ascii="Times New Roman" w:hAnsi="Times New Roman" w:cs="Times New Roman"/>
          <w:lang w:val="en-GB"/>
        </w:rPr>
        <w:t>ecause the buyers would be more numerous this way than directly through the banks</w:t>
      </w:r>
      <w:r w:rsidR="00060FFD">
        <w:rPr>
          <w:rFonts w:ascii="Times New Roman" w:hAnsi="Times New Roman" w:cs="Times New Roman"/>
          <w:lang w:val="en-GB"/>
        </w:rPr>
        <w:t>,</w:t>
      </w:r>
      <w:r w:rsidR="007B5E7F" w:rsidRPr="001D7677">
        <w:rPr>
          <w:rFonts w:ascii="Times New Roman" w:hAnsi="Times New Roman" w:cs="Times New Roman"/>
          <w:lang w:val="en-GB"/>
        </w:rPr>
        <w:t xml:space="preserve"> it would theoretically bring down the cost of borrowing. </w:t>
      </w:r>
      <w:r w:rsidR="006C4B73" w:rsidRPr="001D7677">
        <w:rPr>
          <w:rFonts w:ascii="Times New Roman" w:hAnsi="Times New Roman" w:cs="Times New Roman"/>
          <w:lang w:val="en-GB"/>
        </w:rPr>
        <w:t xml:space="preserve">During the period of 1992-2005 there were 61 </w:t>
      </w:r>
      <w:r w:rsidR="0077042E" w:rsidRPr="001D7677">
        <w:rPr>
          <w:rFonts w:ascii="Times New Roman" w:hAnsi="Times New Roman" w:cs="Times New Roman"/>
          <w:lang w:val="en-GB"/>
        </w:rPr>
        <w:t>issuances</w:t>
      </w:r>
      <w:r w:rsidR="006C4B73" w:rsidRPr="001D7677">
        <w:rPr>
          <w:rFonts w:ascii="Times New Roman" w:hAnsi="Times New Roman" w:cs="Times New Roman"/>
          <w:lang w:val="en-GB"/>
        </w:rPr>
        <w:t xml:space="preserve"> by shipping companies of ‘high yield’ or ‘junk bonds</w:t>
      </w:r>
      <w:r w:rsidR="00060FFD">
        <w:rPr>
          <w:rFonts w:ascii="Times New Roman" w:hAnsi="Times New Roman" w:cs="Times New Roman"/>
          <w:lang w:val="en-GB"/>
        </w:rPr>
        <w:t xml:space="preserve">.’ (Pallis, 2007) </w:t>
      </w:r>
      <w:r w:rsidR="006C4B73" w:rsidRPr="001D7677">
        <w:rPr>
          <w:rFonts w:ascii="Times New Roman" w:hAnsi="Times New Roman" w:cs="Times New Roman"/>
          <w:lang w:val="en-GB"/>
        </w:rPr>
        <w:t xml:space="preserve"> </w:t>
      </w:r>
      <w:r w:rsidR="007B5E7F" w:rsidRPr="001D7677">
        <w:rPr>
          <w:rFonts w:ascii="Times New Roman" w:hAnsi="Times New Roman" w:cs="Times New Roman"/>
          <w:lang w:val="en-GB"/>
        </w:rPr>
        <w:t>However</w:t>
      </w:r>
      <w:r w:rsidR="00060FFD">
        <w:rPr>
          <w:rFonts w:ascii="Times New Roman" w:hAnsi="Times New Roman" w:cs="Times New Roman"/>
          <w:lang w:val="en-GB"/>
        </w:rPr>
        <w:t>,</w:t>
      </w:r>
      <w:r w:rsidR="007B5E7F" w:rsidRPr="001D7677">
        <w:rPr>
          <w:rFonts w:ascii="Times New Roman" w:hAnsi="Times New Roman" w:cs="Times New Roman"/>
          <w:lang w:val="en-GB"/>
        </w:rPr>
        <w:t xml:space="preserve"> because the trading volume of these bonds stayed low</w:t>
      </w:r>
      <w:r w:rsidR="00060FFD">
        <w:rPr>
          <w:rFonts w:ascii="Times New Roman" w:hAnsi="Times New Roman" w:cs="Times New Roman"/>
          <w:lang w:val="en-GB"/>
        </w:rPr>
        <w:t>,</w:t>
      </w:r>
      <w:r w:rsidR="007B5E7F" w:rsidRPr="001D7677">
        <w:rPr>
          <w:rFonts w:ascii="Times New Roman" w:hAnsi="Times New Roman" w:cs="Times New Roman"/>
          <w:lang w:val="en-GB"/>
        </w:rPr>
        <w:t xml:space="preserve"> the potential savings were not met. Moreover the dramatic shifts in freight rates led to a higher level of defaults by shipping companies on their bonds as opposed to the average of the market as a whole. </w:t>
      </w:r>
      <w:r w:rsidR="00060FFD">
        <w:rPr>
          <w:rFonts w:ascii="Times New Roman" w:hAnsi="Times New Roman" w:cs="Times New Roman"/>
          <w:lang w:val="en-GB"/>
        </w:rPr>
        <w:t>In 1999 ten</w:t>
      </w:r>
      <w:r w:rsidR="006432F6" w:rsidRPr="001D7677">
        <w:rPr>
          <w:rFonts w:ascii="Times New Roman" w:hAnsi="Times New Roman" w:cs="Times New Roman"/>
          <w:lang w:val="en-GB"/>
        </w:rPr>
        <w:t xml:space="preserve"> shipping companies defaulted which made up 38% of the total</w:t>
      </w:r>
      <w:r w:rsidR="00060FFD">
        <w:rPr>
          <w:rFonts w:ascii="Times New Roman" w:hAnsi="Times New Roman" w:cs="Times New Roman"/>
          <w:lang w:val="en-GB"/>
        </w:rPr>
        <w:t xml:space="preserve"> defaults</w:t>
      </w:r>
      <w:r w:rsidR="006432F6" w:rsidRPr="001D7677">
        <w:rPr>
          <w:rFonts w:ascii="Times New Roman" w:hAnsi="Times New Roman" w:cs="Times New Roman"/>
          <w:lang w:val="en-GB"/>
        </w:rPr>
        <w:t>. The corresponding default rate of the market as a whole was 1.28% (</w:t>
      </w:r>
      <w:r w:rsidR="006432F6" w:rsidRPr="001D7677">
        <w:rPr>
          <w:rFonts w:ascii="Times New Roman" w:hAnsi="Times New Roman" w:cs="Times New Roman"/>
          <w:lang w:val="en-US"/>
        </w:rPr>
        <w:t xml:space="preserve">Grammenos, </w:t>
      </w:r>
      <w:r w:rsidR="00060FFD">
        <w:rPr>
          <w:rFonts w:ascii="Times New Roman" w:hAnsi="Times New Roman" w:cs="Times New Roman"/>
          <w:lang w:val="en-GB"/>
        </w:rPr>
        <w:t>Nomikos, Papapostolou 2006)</w:t>
      </w:r>
      <w:r w:rsidR="0039257A">
        <w:rPr>
          <w:rFonts w:ascii="Times New Roman" w:hAnsi="Times New Roman" w:cs="Times New Roman"/>
          <w:lang w:val="en-GB"/>
        </w:rPr>
        <w:t>.</w:t>
      </w:r>
      <w:r w:rsidR="00060FFD">
        <w:rPr>
          <w:rFonts w:ascii="Times New Roman" w:hAnsi="Times New Roman" w:cs="Times New Roman"/>
          <w:lang w:val="en-GB"/>
        </w:rPr>
        <w:t xml:space="preserve"> </w:t>
      </w:r>
      <w:r w:rsidR="006432F6" w:rsidRPr="001D7677">
        <w:rPr>
          <w:rFonts w:ascii="Times New Roman" w:hAnsi="Times New Roman" w:cs="Times New Roman"/>
          <w:lang w:val="en-GB"/>
        </w:rPr>
        <w:t xml:space="preserve"> </w:t>
      </w:r>
      <w:r w:rsidR="006C4B73" w:rsidRPr="001D7677">
        <w:rPr>
          <w:rFonts w:ascii="Times New Roman" w:hAnsi="Times New Roman" w:cs="Times New Roman"/>
          <w:lang w:val="en-GB"/>
        </w:rPr>
        <w:t>Cyclicali</w:t>
      </w:r>
      <w:r w:rsidR="0039257A">
        <w:rPr>
          <w:rFonts w:ascii="Times New Roman" w:hAnsi="Times New Roman" w:cs="Times New Roman"/>
          <w:lang w:val="en-GB"/>
        </w:rPr>
        <w:t>ty,</w:t>
      </w:r>
      <w:r w:rsidR="002A3A5A">
        <w:rPr>
          <w:rFonts w:ascii="Times New Roman" w:hAnsi="Times New Roman" w:cs="Times New Roman"/>
          <w:lang w:val="en-GB"/>
        </w:rPr>
        <w:t xml:space="preserve"> volatility and high-leveraging</w:t>
      </w:r>
      <w:r w:rsidR="0039257A">
        <w:rPr>
          <w:rFonts w:ascii="Times New Roman" w:hAnsi="Times New Roman" w:cs="Times New Roman"/>
          <w:lang w:val="en-GB"/>
        </w:rPr>
        <w:t xml:space="preserve"> jeopardize shipping companies’ </w:t>
      </w:r>
      <w:r w:rsidR="006C4B73" w:rsidRPr="001D7677">
        <w:rPr>
          <w:rFonts w:ascii="Times New Roman" w:hAnsi="Times New Roman" w:cs="Times New Roman"/>
          <w:lang w:val="en-GB"/>
        </w:rPr>
        <w:t>cash flow especially during recession periods. This led to the high level of defaults and the shipping bond issuances compared to other players in the market of equal rating</w:t>
      </w:r>
      <w:r w:rsidR="00C9250E">
        <w:rPr>
          <w:rFonts w:ascii="Times New Roman" w:hAnsi="Times New Roman" w:cs="Times New Roman"/>
          <w:lang w:val="en-GB"/>
        </w:rPr>
        <w:t xml:space="preserve"> (Pallis 2007)</w:t>
      </w:r>
      <w:r w:rsidR="0039257A">
        <w:rPr>
          <w:rFonts w:ascii="Times New Roman" w:hAnsi="Times New Roman" w:cs="Times New Roman"/>
          <w:lang w:val="en-GB"/>
        </w:rPr>
        <w:t xml:space="preserve">. </w:t>
      </w:r>
      <w:r w:rsidR="002A3A5A">
        <w:rPr>
          <w:rFonts w:ascii="Times New Roman" w:hAnsi="Times New Roman" w:cs="Times New Roman"/>
          <w:lang w:val="en-GB"/>
        </w:rPr>
        <w:t>Obviously this meant</w:t>
      </w:r>
      <w:r w:rsidR="006C4B73" w:rsidRPr="001D7677">
        <w:rPr>
          <w:rFonts w:ascii="Times New Roman" w:hAnsi="Times New Roman" w:cs="Times New Roman"/>
          <w:lang w:val="en-GB"/>
        </w:rPr>
        <w:t xml:space="preserve"> that shippi</w:t>
      </w:r>
      <w:r w:rsidR="002A3A5A">
        <w:rPr>
          <w:rFonts w:ascii="Times New Roman" w:hAnsi="Times New Roman" w:cs="Times New Roman"/>
          <w:lang w:val="en-GB"/>
        </w:rPr>
        <w:t>ng bond issuances popularity had</w:t>
      </w:r>
      <w:r w:rsidR="006C4B73" w:rsidRPr="001D7677">
        <w:rPr>
          <w:rFonts w:ascii="Times New Roman" w:hAnsi="Times New Roman" w:cs="Times New Roman"/>
          <w:lang w:val="en-GB"/>
        </w:rPr>
        <w:t xml:space="preserve"> declined.</w:t>
      </w:r>
      <w:r w:rsidR="001937DC" w:rsidRPr="001D7677">
        <w:rPr>
          <w:rFonts w:ascii="Times New Roman" w:hAnsi="Times New Roman" w:cs="Times New Roman"/>
          <w:lang w:val="en-GB"/>
        </w:rPr>
        <w:t xml:space="preserve"> </w:t>
      </w:r>
    </w:p>
    <w:p w:rsidR="001924AF" w:rsidRPr="001D7677" w:rsidRDefault="002A3A5A" w:rsidP="00992920">
      <w:pPr>
        <w:autoSpaceDE w:val="0"/>
        <w:autoSpaceDN w:val="0"/>
        <w:adjustRightInd w:val="0"/>
        <w:spacing w:line="360" w:lineRule="auto"/>
        <w:rPr>
          <w:rFonts w:ascii="Times New Roman" w:hAnsi="Times New Roman" w:cs="Times New Roman"/>
          <w:lang w:val="en-GB"/>
        </w:rPr>
      </w:pPr>
      <w:r>
        <w:rPr>
          <w:rFonts w:ascii="Times New Roman" w:hAnsi="Times New Roman" w:cs="Times New Roman"/>
          <w:lang w:val="en-GB"/>
        </w:rPr>
        <w:lastRenderedPageBreak/>
        <w:t>Since</w:t>
      </w:r>
      <w:r w:rsidR="001937DC" w:rsidRPr="001D7677">
        <w:rPr>
          <w:rFonts w:ascii="Times New Roman" w:hAnsi="Times New Roman" w:cs="Times New Roman"/>
          <w:lang w:val="en-GB"/>
        </w:rPr>
        <w:t xml:space="preserve"> s</w:t>
      </w:r>
      <w:r>
        <w:rPr>
          <w:rFonts w:ascii="Times New Roman" w:hAnsi="Times New Roman" w:cs="Times New Roman"/>
          <w:lang w:val="en-GB"/>
        </w:rPr>
        <w:t>h</w:t>
      </w:r>
      <w:r w:rsidR="001937DC" w:rsidRPr="001D7677">
        <w:rPr>
          <w:rFonts w:ascii="Times New Roman" w:hAnsi="Times New Roman" w:cs="Times New Roman"/>
          <w:lang w:val="en-GB"/>
        </w:rPr>
        <w:t>ipping companies still need</w:t>
      </w:r>
      <w:r>
        <w:rPr>
          <w:rFonts w:ascii="Times New Roman" w:hAnsi="Times New Roman" w:cs="Times New Roman"/>
          <w:lang w:val="en-GB"/>
        </w:rPr>
        <w:t>ed</w:t>
      </w:r>
      <w:r w:rsidR="001937DC" w:rsidRPr="001D7677">
        <w:rPr>
          <w:rFonts w:ascii="Times New Roman" w:hAnsi="Times New Roman" w:cs="Times New Roman"/>
          <w:lang w:val="en-GB"/>
        </w:rPr>
        <w:t xml:space="preserve"> access to capital</w:t>
      </w:r>
      <w:r>
        <w:rPr>
          <w:rFonts w:ascii="Times New Roman" w:hAnsi="Times New Roman" w:cs="Times New Roman"/>
          <w:lang w:val="en-GB"/>
        </w:rPr>
        <w:t>,</w:t>
      </w:r>
      <w:r w:rsidR="001937DC" w:rsidRPr="001D7677">
        <w:rPr>
          <w:rFonts w:ascii="Times New Roman" w:hAnsi="Times New Roman" w:cs="Times New Roman"/>
          <w:lang w:val="en-GB"/>
        </w:rPr>
        <w:t xml:space="preserve"> a new frontier was entered, the equity markets through the use of IPOs</w:t>
      </w:r>
      <w:r w:rsidR="00E71D17" w:rsidRPr="001D7677">
        <w:rPr>
          <w:rFonts w:ascii="Times New Roman" w:hAnsi="Times New Roman" w:cs="Times New Roman"/>
          <w:lang w:val="en-GB"/>
        </w:rPr>
        <w:t>.  To enter the</w:t>
      </w:r>
      <w:r w:rsidR="001937DC" w:rsidRPr="001D7677">
        <w:rPr>
          <w:rFonts w:ascii="Times New Roman" w:hAnsi="Times New Roman" w:cs="Times New Roman"/>
          <w:lang w:val="en-GB"/>
        </w:rPr>
        <w:t xml:space="preserve"> </w:t>
      </w:r>
      <w:r>
        <w:rPr>
          <w:rFonts w:ascii="Times New Roman" w:hAnsi="Times New Roman" w:cs="Times New Roman"/>
          <w:lang w:val="en-GB"/>
        </w:rPr>
        <w:t>stock</w:t>
      </w:r>
      <w:r w:rsidR="00E71D17" w:rsidRPr="001D7677">
        <w:rPr>
          <w:rFonts w:ascii="Times New Roman" w:hAnsi="Times New Roman" w:cs="Times New Roman"/>
          <w:lang w:val="en-GB"/>
        </w:rPr>
        <w:t xml:space="preserve"> market</w:t>
      </w:r>
      <w:r>
        <w:rPr>
          <w:rFonts w:ascii="Times New Roman" w:hAnsi="Times New Roman" w:cs="Times New Roman"/>
          <w:lang w:val="en-GB"/>
        </w:rPr>
        <w:t>,</w:t>
      </w:r>
      <w:r w:rsidR="001937DC" w:rsidRPr="001D7677">
        <w:rPr>
          <w:rFonts w:ascii="Times New Roman" w:hAnsi="Times New Roman" w:cs="Times New Roman"/>
          <w:lang w:val="en-GB"/>
        </w:rPr>
        <w:t xml:space="preserve"> the shipping companies </w:t>
      </w:r>
      <w:r>
        <w:rPr>
          <w:rFonts w:ascii="Times New Roman" w:hAnsi="Times New Roman" w:cs="Times New Roman"/>
          <w:lang w:val="en-GB"/>
        </w:rPr>
        <w:t xml:space="preserve">had </w:t>
      </w:r>
      <w:r w:rsidR="001937DC" w:rsidRPr="001D7677">
        <w:rPr>
          <w:rFonts w:ascii="Times New Roman" w:hAnsi="Times New Roman" w:cs="Times New Roman"/>
          <w:lang w:val="en-GB"/>
        </w:rPr>
        <w:t>to transf</w:t>
      </w:r>
      <w:r w:rsidR="00E71D17" w:rsidRPr="001D7677">
        <w:rPr>
          <w:rFonts w:ascii="Times New Roman" w:hAnsi="Times New Roman" w:cs="Times New Roman"/>
          <w:lang w:val="en-GB"/>
        </w:rPr>
        <w:t>orm structurally and culturally</w:t>
      </w:r>
      <w:r>
        <w:rPr>
          <w:rFonts w:ascii="Times New Roman" w:hAnsi="Times New Roman" w:cs="Times New Roman"/>
          <w:lang w:val="en-GB"/>
        </w:rPr>
        <w:t xml:space="preserve"> (Pallis, 2007)</w:t>
      </w:r>
      <w:r w:rsidR="0039257A">
        <w:rPr>
          <w:rFonts w:ascii="Times New Roman" w:hAnsi="Times New Roman" w:cs="Times New Roman"/>
          <w:lang w:val="en-GB"/>
        </w:rPr>
        <w:t xml:space="preserve">. </w:t>
      </w:r>
      <w:r w:rsidR="001937DC" w:rsidRPr="001D7677">
        <w:rPr>
          <w:rFonts w:ascii="Times New Roman" w:hAnsi="Times New Roman" w:cs="Times New Roman"/>
          <w:lang w:val="en-GB"/>
        </w:rPr>
        <w:t>The changes were necessary as the expectations of investors require</w:t>
      </w:r>
      <w:r>
        <w:rPr>
          <w:rFonts w:ascii="Times New Roman" w:hAnsi="Times New Roman" w:cs="Times New Roman"/>
          <w:lang w:val="en-GB"/>
        </w:rPr>
        <w:t>d</w:t>
      </w:r>
      <w:r w:rsidR="001937DC" w:rsidRPr="001D7677">
        <w:rPr>
          <w:rFonts w:ascii="Times New Roman" w:hAnsi="Times New Roman" w:cs="Times New Roman"/>
          <w:lang w:val="en-GB"/>
        </w:rPr>
        <w:t xml:space="preserve"> shipping companies to be professionally managed and investor interests to be protected. </w:t>
      </w:r>
      <w:r w:rsidR="00710827" w:rsidRPr="001D7677">
        <w:rPr>
          <w:rFonts w:ascii="Times New Roman" w:hAnsi="Times New Roman" w:cs="Times New Roman"/>
          <w:lang w:val="en-GB"/>
        </w:rPr>
        <w:t xml:space="preserve">Equity finance, IPO, can be </w:t>
      </w:r>
      <w:r>
        <w:rPr>
          <w:rFonts w:ascii="Times New Roman" w:hAnsi="Times New Roman" w:cs="Times New Roman"/>
          <w:lang w:val="en-GB"/>
        </w:rPr>
        <w:t>an attractive form of finance since</w:t>
      </w:r>
      <w:r w:rsidR="00710827" w:rsidRPr="001D7677">
        <w:rPr>
          <w:rFonts w:ascii="Times New Roman" w:hAnsi="Times New Roman" w:cs="Times New Roman"/>
          <w:lang w:val="en-GB"/>
        </w:rPr>
        <w:t xml:space="preserve"> the issuance of new stock to attract capital can be cheaper than other methods. This is partly due to the fact that shipping companies traditionally pay lower divide</w:t>
      </w:r>
      <w:r>
        <w:rPr>
          <w:rFonts w:ascii="Times New Roman" w:hAnsi="Times New Roman" w:cs="Times New Roman"/>
          <w:lang w:val="en-GB"/>
        </w:rPr>
        <w:t xml:space="preserve">nds to investors because they </w:t>
      </w:r>
      <w:r w:rsidR="00710827" w:rsidRPr="001D7677">
        <w:rPr>
          <w:rFonts w:ascii="Times New Roman" w:hAnsi="Times New Roman" w:cs="Times New Roman"/>
          <w:lang w:val="en-GB"/>
        </w:rPr>
        <w:t>need to retain ea</w:t>
      </w:r>
      <w:r>
        <w:rPr>
          <w:rFonts w:ascii="Times New Roman" w:hAnsi="Times New Roman" w:cs="Times New Roman"/>
          <w:lang w:val="en-GB"/>
        </w:rPr>
        <w:t xml:space="preserve">rnings for fleet replacement or </w:t>
      </w:r>
      <w:r w:rsidR="00710827" w:rsidRPr="001D7677">
        <w:rPr>
          <w:rFonts w:ascii="Times New Roman" w:hAnsi="Times New Roman" w:cs="Times New Roman"/>
          <w:lang w:val="en-GB"/>
        </w:rPr>
        <w:t>expansion.  T</w:t>
      </w:r>
      <w:r>
        <w:rPr>
          <w:rFonts w:ascii="Times New Roman" w:hAnsi="Times New Roman" w:cs="Times New Roman"/>
          <w:lang w:val="en-GB"/>
        </w:rPr>
        <w:t>he downside is that investors</w:t>
      </w:r>
      <w:r w:rsidR="00710827" w:rsidRPr="001D7677">
        <w:rPr>
          <w:rFonts w:ascii="Times New Roman" w:hAnsi="Times New Roman" w:cs="Times New Roman"/>
          <w:lang w:val="en-GB"/>
        </w:rPr>
        <w:t xml:space="preserve"> typically expect returns</w:t>
      </w:r>
      <w:r>
        <w:rPr>
          <w:rFonts w:ascii="Times New Roman" w:hAnsi="Times New Roman" w:cs="Times New Roman"/>
          <w:lang w:val="en-GB"/>
        </w:rPr>
        <w:t xml:space="preserve"> of 15-20% (Pallis, 2007), because of</w:t>
      </w:r>
      <w:r w:rsidR="00710827" w:rsidRPr="001D7677">
        <w:rPr>
          <w:rFonts w:ascii="Times New Roman" w:hAnsi="Times New Roman" w:cs="Times New Roman"/>
          <w:lang w:val="en-GB"/>
        </w:rPr>
        <w:t xml:space="preserve"> the level of volatility in the freight market and their risk exposure. The attraction of equity instead of debt d</w:t>
      </w:r>
      <w:r w:rsidR="00704166">
        <w:rPr>
          <w:rFonts w:ascii="Times New Roman" w:hAnsi="Times New Roman" w:cs="Times New Roman"/>
          <w:lang w:val="en-GB"/>
        </w:rPr>
        <w:t>oes have a stabilizing effect on</w:t>
      </w:r>
      <w:r w:rsidR="00710827" w:rsidRPr="001D7677">
        <w:rPr>
          <w:rFonts w:ascii="Times New Roman" w:hAnsi="Times New Roman" w:cs="Times New Roman"/>
          <w:lang w:val="en-GB"/>
        </w:rPr>
        <w:t xml:space="preserve"> the shipping industry. This is because devaluation of asset value due to downturns can be</w:t>
      </w:r>
      <w:r w:rsidR="00704166">
        <w:rPr>
          <w:rFonts w:ascii="Times New Roman" w:hAnsi="Times New Roman" w:cs="Times New Roman"/>
          <w:lang w:val="en-GB"/>
        </w:rPr>
        <w:t xml:space="preserve"> absorbed by investors who suffer the financial loss </w:t>
      </w:r>
      <w:r w:rsidR="00710827" w:rsidRPr="001D7677">
        <w:rPr>
          <w:rFonts w:ascii="Times New Roman" w:hAnsi="Times New Roman" w:cs="Times New Roman"/>
          <w:lang w:val="en-GB"/>
        </w:rPr>
        <w:t>as opposed to bond holder</w:t>
      </w:r>
      <w:r w:rsidR="00704166">
        <w:rPr>
          <w:rFonts w:ascii="Times New Roman" w:hAnsi="Times New Roman" w:cs="Times New Roman"/>
          <w:lang w:val="en-GB"/>
        </w:rPr>
        <w:t>s</w:t>
      </w:r>
      <w:r w:rsidR="00710827" w:rsidRPr="001D7677">
        <w:rPr>
          <w:rFonts w:ascii="Times New Roman" w:hAnsi="Times New Roman" w:cs="Times New Roman"/>
          <w:lang w:val="en-GB"/>
        </w:rPr>
        <w:t xml:space="preserve"> who confiscate vessels. The main problem for equity funded dry bulk shipping companies during downturns is producing enough cash inflow to cover the necessary cash outflows. But even if</w:t>
      </w:r>
      <w:r w:rsidR="00704166">
        <w:rPr>
          <w:rFonts w:ascii="Times New Roman" w:hAnsi="Times New Roman" w:cs="Times New Roman"/>
          <w:lang w:val="en-GB"/>
        </w:rPr>
        <w:t xml:space="preserve"> cash is needed in the short term</w:t>
      </w:r>
      <w:r w:rsidR="00710827" w:rsidRPr="001D7677">
        <w:rPr>
          <w:rFonts w:ascii="Times New Roman" w:hAnsi="Times New Roman" w:cs="Times New Roman"/>
          <w:lang w:val="en-GB"/>
        </w:rPr>
        <w:t xml:space="preserve"> in order to cover immediate cash outflows</w:t>
      </w:r>
      <w:r w:rsidR="00704166">
        <w:rPr>
          <w:rFonts w:ascii="Times New Roman" w:hAnsi="Times New Roman" w:cs="Times New Roman"/>
          <w:lang w:val="en-GB"/>
        </w:rPr>
        <w:t>,</w:t>
      </w:r>
      <w:r w:rsidR="00710827" w:rsidRPr="001D7677">
        <w:rPr>
          <w:rFonts w:ascii="Times New Roman" w:hAnsi="Times New Roman" w:cs="Times New Roman"/>
          <w:lang w:val="en-GB"/>
        </w:rPr>
        <w:t xml:space="preserve"> speculators might be willing to accept the issuance of new stock</w:t>
      </w:r>
      <w:r w:rsidR="00704166">
        <w:rPr>
          <w:rFonts w:ascii="Times New Roman" w:hAnsi="Times New Roman" w:cs="Times New Roman"/>
          <w:lang w:val="en-GB"/>
        </w:rPr>
        <w:t>,</w:t>
      </w:r>
      <w:r w:rsidR="00710827" w:rsidRPr="001D7677">
        <w:rPr>
          <w:rFonts w:ascii="Times New Roman" w:hAnsi="Times New Roman" w:cs="Times New Roman"/>
          <w:lang w:val="en-GB"/>
        </w:rPr>
        <w:t xml:space="preserve"> hoping on returns based on asset appreciation.</w:t>
      </w:r>
      <w:r w:rsidR="00716882" w:rsidRPr="001D7677">
        <w:rPr>
          <w:rFonts w:ascii="Times New Roman" w:hAnsi="Times New Roman" w:cs="Times New Roman"/>
          <w:lang w:val="en-GB"/>
        </w:rPr>
        <w:t xml:space="preserve"> </w:t>
      </w:r>
      <w:r w:rsidR="009560EC">
        <w:rPr>
          <w:rFonts w:ascii="Times New Roman" w:hAnsi="Times New Roman" w:cs="Times New Roman"/>
          <w:lang w:val="en-GB"/>
        </w:rPr>
        <w:t>This</w:t>
      </w:r>
      <w:r w:rsidR="00C07863" w:rsidRPr="001D7677">
        <w:rPr>
          <w:rFonts w:ascii="Times New Roman" w:hAnsi="Times New Roman" w:cs="Times New Roman"/>
          <w:lang w:val="en-GB"/>
        </w:rPr>
        <w:t xml:space="preserve"> step by various dry bulk shipping comp</w:t>
      </w:r>
      <w:r w:rsidR="00704166">
        <w:rPr>
          <w:rFonts w:ascii="Times New Roman" w:hAnsi="Times New Roman" w:cs="Times New Roman"/>
          <w:lang w:val="en-GB"/>
        </w:rPr>
        <w:t>anies to go public has added</w:t>
      </w:r>
      <w:r w:rsidR="00C07863" w:rsidRPr="001D7677">
        <w:rPr>
          <w:rFonts w:ascii="Times New Roman" w:hAnsi="Times New Roman" w:cs="Times New Roman"/>
          <w:lang w:val="en-GB"/>
        </w:rPr>
        <w:t xml:space="preserve"> a possibility of anti-cyc</w:t>
      </w:r>
      <w:r w:rsidR="00704166">
        <w:rPr>
          <w:rFonts w:ascii="Times New Roman" w:hAnsi="Times New Roman" w:cs="Times New Roman"/>
          <w:lang w:val="en-GB"/>
        </w:rPr>
        <w:t>lical investment to</w:t>
      </w:r>
      <w:r w:rsidR="00C07863" w:rsidRPr="001D7677">
        <w:rPr>
          <w:rFonts w:ascii="Times New Roman" w:hAnsi="Times New Roman" w:cs="Times New Roman"/>
          <w:lang w:val="en-GB"/>
        </w:rPr>
        <w:t xml:space="preserve"> the dry bulk shipping industry. Yet the problem remains that when a financial crisis and economic shock occurs</w:t>
      </w:r>
      <w:r w:rsidR="00704166">
        <w:rPr>
          <w:rFonts w:ascii="Times New Roman" w:hAnsi="Times New Roman" w:cs="Times New Roman"/>
          <w:lang w:val="en-GB"/>
        </w:rPr>
        <w:t xml:space="preserve">, the resulting upheaval in trade </w:t>
      </w:r>
      <w:r w:rsidR="00C07863" w:rsidRPr="001D7677">
        <w:rPr>
          <w:rFonts w:ascii="Times New Roman" w:hAnsi="Times New Roman" w:cs="Times New Roman"/>
          <w:lang w:val="en-GB"/>
        </w:rPr>
        <w:t>affects a downturn in freight rates. So the problem r</w:t>
      </w:r>
      <w:r w:rsidR="002F5CC5" w:rsidRPr="001D7677">
        <w:rPr>
          <w:rFonts w:ascii="Times New Roman" w:hAnsi="Times New Roman" w:cs="Times New Roman"/>
          <w:lang w:val="en-GB"/>
        </w:rPr>
        <w:t>emains that investment capital is</w:t>
      </w:r>
      <w:r w:rsidR="00C07863" w:rsidRPr="001D7677">
        <w:rPr>
          <w:rFonts w:ascii="Times New Roman" w:hAnsi="Times New Roman" w:cs="Times New Roman"/>
          <w:lang w:val="en-GB"/>
        </w:rPr>
        <w:t xml:space="preserve"> scarce when economic opportunities arise. </w:t>
      </w:r>
    </w:p>
    <w:p w:rsidR="00624198" w:rsidRPr="00AB405B" w:rsidRDefault="002C2BBB" w:rsidP="002C2BBB">
      <w:pPr>
        <w:pStyle w:val="Heading2"/>
        <w:rPr>
          <w:lang w:val="en-US"/>
        </w:rPr>
      </w:pPr>
      <w:r>
        <w:rPr>
          <w:lang w:val="en-US"/>
        </w:rPr>
        <w:t xml:space="preserve">3.4 </w:t>
      </w:r>
      <w:r w:rsidR="00F941F9" w:rsidRPr="00AB405B">
        <w:rPr>
          <w:lang w:val="en-US"/>
        </w:rPr>
        <w:t>Conclusion</w:t>
      </w:r>
    </w:p>
    <w:p w:rsidR="001A4B56" w:rsidRPr="001A4B56" w:rsidRDefault="002F5CC5" w:rsidP="001A4B56">
      <w:pPr>
        <w:autoSpaceDE w:val="0"/>
        <w:autoSpaceDN w:val="0"/>
        <w:adjustRightInd w:val="0"/>
        <w:spacing w:line="360" w:lineRule="auto"/>
        <w:rPr>
          <w:rFonts w:ascii="Times New Roman" w:hAnsi="Times New Roman" w:cs="Times New Roman"/>
          <w:lang w:val="en-GB"/>
        </w:rPr>
      </w:pPr>
      <w:r w:rsidRPr="001D7677">
        <w:rPr>
          <w:rFonts w:ascii="Times New Roman" w:hAnsi="Times New Roman" w:cs="Times New Roman"/>
          <w:lang w:val="en-GB"/>
        </w:rPr>
        <w:t>Fitting a pref</w:t>
      </w:r>
      <w:r w:rsidR="00867DCB">
        <w:rPr>
          <w:rFonts w:ascii="Times New Roman" w:hAnsi="Times New Roman" w:cs="Times New Roman"/>
          <w:lang w:val="en-GB"/>
        </w:rPr>
        <w:t>erred method of financing to a</w:t>
      </w:r>
      <w:r w:rsidRPr="001D7677">
        <w:rPr>
          <w:rFonts w:ascii="Times New Roman" w:hAnsi="Times New Roman" w:cs="Times New Roman"/>
          <w:lang w:val="en-GB"/>
        </w:rPr>
        <w:t xml:space="preserve"> management strategy is not always possible. High yield investment opportunities are abundantly available when asset value is low or when short-term capacity availabi</w:t>
      </w:r>
      <w:r w:rsidR="00A33095">
        <w:rPr>
          <w:rFonts w:ascii="Times New Roman" w:hAnsi="Times New Roman" w:cs="Times New Roman"/>
          <w:lang w:val="en-GB"/>
        </w:rPr>
        <w:t>lity is scarce. T</w:t>
      </w:r>
      <w:r w:rsidRPr="001D7677">
        <w:rPr>
          <w:rFonts w:ascii="Times New Roman" w:hAnsi="Times New Roman" w:cs="Times New Roman"/>
          <w:lang w:val="en-GB"/>
        </w:rPr>
        <w:t xml:space="preserve">he volatility of the sector </w:t>
      </w:r>
      <w:r w:rsidR="0022181D" w:rsidRPr="001D7677">
        <w:rPr>
          <w:rFonts w:ascii="Times New Roman" w:hAnsi="Times New Roman" w:cs="Times New Roman"/>
          <w:lang w:val="en-GB"/>
        </w:rPr>
        <w:t>makes</w:t>
      </w:r>
      <w:r w:rsidRPr="001D7677">
        <w:rPr>
          <w:rFonts w:ascii="Times New Roman" w:hAnsi="Times New Roman" w:cs="Times New Roman"/>
          <w:lang w:val="en-GB"/>
        </w:rPr>
        <w:t xml:space="preserve"> the traditional methods of financing through bonds and mortgages relative to other sectors too risky to become generally viable. IPOs have met with some </w:t>
      </w:r>
      <w:r w:rsidR="0022181D" w:rsidRPr="001D7677">
        <w:rPr>
          <w:rFonts w:ascii="Times New Roman" w:hAnsi="Times New Roman" w:cs="Times New Roman"/>
          <w:lang w:val="en-GB"/>
        </w:rPr>
        <w:t xml:space="preserve">success. </w:t>
      </w:r>
      <w:r w:rsidR="00AD1101" w:rsidRPr="001D7677">
        <w:rPr>
          <w:rFonts w:ascii="Times New Roman" w:hAnsi="Times New Roman" w:cs="Times New Roman"/>
          <w:lang w:val="en-GB"/>
        </w:rPr>
        <w:t>The countercyclical effect of ba</w:t>
      </w:r>
      <w:r w:rsidR="00A33095">
        <w:rPr>
          <w:rFonts w:ascii="Times New Roman" w:hAnsi="Times New Roman" w:cs="Times New Roman"/>
          <w:lang w:val="en-GB"/>
        </w:rPr>
        <w:t>rgain</w:t>
      </w:r>
      <w:r w:rsidR="00867DCB">
        <w:rPr>
          <w:rFonts w:ascii="Times New Roman" w:hAnsi="Times New Roman" w:cs="Times New Roman"/>
          <w:lang w:val="en-GB"/>
        </w:rPr>
        <w:t>-</w:t>
      </w:r>
      <w:r w:rsidR="00AD1101" w:rsidRPr="001D7677">
        <w:rPr>
          <w:rFonts w:ascii="Times New Roman" w:hAnsi="Times New Roman" w:cs="Times New Roman"/>
          <w:lang w:val="en-GB"/>
        </w:rPr>
        <w:t>shopping stock buyers and the diversification of risk to stockholders</w:t>
      </w:r>
      <w:r w:rsidR="00A33095">
        <w:rPr>
          <w:rFonts w:ascii="Times New Roman" w:hAnsi="Times New Roman" w:cs="Times New Roman"/>
          <w:lang w:val="en-GB"/>
        </w:rPr>
        <w:t>,</w:t>
      </w:r>
      <w:r w:rsidR="00AD1101" w:rsidRPr="001D7677">
        <w:rPr>
          <w:rFonts w:ascii="Times New Roman" w:hAnsi="Times New Roman" w:cs="Times New Roman"/>
          <w:lang w:val="en-GB"/>
        </w:rPr>
        <w:t xml:space="preserve"> both help guarantee the continuity of the shipping company. </w:t>
      </w:r>
      <w:r w:rsidR="00071CD5" w:rsidRPr="001D7677">
        <w:rPr>
          <w:rFonts w:ascii="Times New Roman" w:hAnsi="Times New Roman" w:cs="Times New Roman"/>
          <w:lang w:val="en-GB"/>
        </w:rPr>
        <w:t xml:space="preserve">Unfortunately plain stocks in shipping companies do not leave </w:t>
      </w:r>
      <w:r w:rsidR="00867DCB">
        <w:rPr>
          <w:rFonts w:ascii="Times New Roman" w:hAnsi="Times New Roman" w:cs="Times New Roman"/>
          <w:lang w:val="en-GB"/>
        </w:rPr>
        <w:t xml:space="preserve">much room for diversification of </w:t>
      </w:r>
      <w:r w:rsidR="00071CD5" w:rsidRPr="001D7677">
        <w:rPr>
          <w:rFonts w:ascii="Times New Roman" w:hAnsi="Times New Roman" w:cs="Times New Roman"/>
          <w:lang w:val="en-GB"/>
        </w:rPr>
        <w:t>risk preference</w:t>
      </w:r>
      <w:r w:rsidR="00867DCB">
        <w:rPr>
          <w:rFonts w:ascii="Times New Roman" w:hAnsi="Times New Roman" w:cs="Times New Roman"/>
          <w:lang w:val="en-GB"/>
        </w:rPr>
        <w:t>s of</w:t>
      </w:r>
      <w:r w:rsidR="00071CD5" w:rsidRPr="001D7677">
        <w:rPr>
          <w:rFonts w:ascii="Times New Roman" w:hAnsi="Times New Roman" w:cs="Times New Roman"/>
          <w:lang w:val="en-GB"/>
        </w:rPr>
        <w:t xml:space="preserve"> investors. This </w:t>
      </w:r>
      <w:r w:rsidR="00843A7C" w:rsidRPr="001D7677">
        <w:rPr>
          <w:rFonts w:ascii="Times New Roman" w:hAnsi="Times New Roman" w:cs="Times New Roman"/>
          <w:lang w:val="en-GB"/>
        </w:rPr>
        <w:t xml:space="preserve">leaves the cyclical effect of bloated </w:t>
      </w:r>
      <w:r w:rsidR="001209F4">
        <w:rPr>
          <w:rFonts w:ascii="Times New Roman" w:hAnsi="Times New Roman" w:cs="Times New Roman"/>
          <w:lang w:val="en-GB"/>
        </w:rPr>
        <w:t>balance sheets and investment levels</w:t>
      </w:r>
      <w:r w:rsidR="00843A7C" w:rsidRPr="001D7677">
        <w:rPr>
          <w:rFonts w:ascii="Times New Roman" w:hAnsi="Times New Roman" w:cs="Times New Roman"/>
          <w:lang w:val="en-GB"/>
        </w:rPr>
        <w:t xml:space="preserve"> during boom times that lead to oversupply of vessel capacity. </w:t>
      </w:r>
      <w:r w:rsidR="009D77A7" w:rsidRPr="001D7677">
        <w:rPr>
          <w:rFonts w:ascii="Times New Roman" w:hAnsi="Times New Roman" w:cs="Times New Roman"/>
          <w:lang w:val="en-GB"/>
        </w:rPr>
        <w:t>It is precisely this diversification of investment opportunity and risk that securitization of dry bulk shipping companies is intended to address.</w:t>
      </w:r>
    </w:p>
    <w:p w:rsidR="001A4B56" w:rsidRDefault="001A4B56">
      <w:pPr>
        <w:rPr>
          <w:rFonts w:ascii="Times New Roman" w:hAnsi="Times New Roman" w:cs="Times New Roman"/>
          <w:b/>
          <w:u w:val="single"/>
          <w:lang w:val="en-US"/>
        </w:rPr>
      </w:pPr>
      <w:r>
        <w:rPr>
          <w:rFonts w:ascii="Times New Roman" w:hAnsi="Times New Roman" w:cs="Times New Roman"/>
          <w:b/>
          <w:u w:val="single"/>
          <w:lang w:val="en-US"/>
        </w:rPr>
        <w:br w:type="page"/>
      </w:r>
    </w:p>
    <w:p w:rsidR="00AB405B" w:rsidRDefault="00CB246B" w:rsidP="00CB246B">
      <w:pPr>
        <w:pStyle w:val="Heading1"/>
        <w:rPr>
          <w:lang w:val="en-US"/>
        </w:rPr>
      </w:pPr>
      <w:r>
        <w:rPr>
          <w:lang w:val="en-US"/>
        </w:rPr>
        <w:lastRenderedPageBreak/>
        <w:t>4</w:t>
      </w:r>
      <w:r w:rsidR="00DB2EC9">
        <w:rPr>
          <w:lang w:val="en-US"/>
        </w:rPr>
        <w:t xml:space="preserve"> Securitization of New Build Dry Bulk Carrying V</w:t>
      </w:r>
      <w:r w:rsidR="006E59D8" w:rsidRPr="001D7677">
        <w:rPr>
          <w:lang w:val="en-US"/>
        </w:rPr>
        <w:t>essels</w:t>
      </w:r>
      <w:r w:rsidR="00CB2E01">
        <w:rPr>
          <w:lang w:val="en-US"/>
        </w:rPr>
        <w:t xml:space="preserve"> </w:t>
      </w:r>
    </w:p>
    <w:p w:rsidR="00CB246B" w:rsidRPr="00CB246B" w:rsidRDefault="00CB246B" w:rsidP="00CB246B">
      <w:pPr>
        <w:rPr>
          <w:lang w:val="en-US"/>
        </w:rPr>
      </w:pPr>
    </w:p>
    <w:p w:rsidR="003E13E2" w:rsidRDefault="0010187D" w:rsidP="00166F90">
      <w:pPr>
        <w:spacing w:line="360" w:lineRule="auto"/>
        <w:rPr>
          <w:rFonts w:ascii="Times New Roman" w:hAnsi="Times New Roman" w:cs="Times New Roman"/>
          <w:lang w:val="en-US"/>
        </w:rPr>
      </w:pPr>
      <w:r w:rsidRPr="001D7677">
        <w:rPr>
          <w:rFonts w:ascii="Times New Roman" w:hAnsi="Times New Roman" w:cs="Times New Roman"/>
          <w:lang w:val="en-US"/>
        </w:rPr>
        <w:t xml:space="preserve">Securitization </w:t>
      </w:r>
      <w:r w:rsidR="003B52C0">
        <w:rPr>
          <w:rFonts w:ascii="Times New Roman" w:hAnsi="Times New Roman" w:cs="Times New Roman"/>
          <w:lang w:val="en-US"/>
        </w:rPr>
        <w:t xml:space="preserve">is </w:t>
      </w:r>
      <w:r w:rsidR="001072B6" w:rsidRPr="001D7677">
        <w:rPr>
          <w:rFonts w:ascii="Times New Roman" w:hAnsi="Times New Roman" w:cs="Times New Roman"/>
          <w:lang w:val="en-US"/>
        </w:rPr>
        <w:t>an ela</w:t>
      </w:r>
      <w:r w:rsidR="0039257A">
        <w:rPr>
          <w:rFonts w:ascii="Times New Roman" w:hAnsi="Times New Roman" w:cs="Times New Roman"/>
          <w:lang w:val="en-US"/>
        </w:rPr>
        <w:t>borate financial structure in which</w:t>
      </w:r>
      <w:r w:rsidR="001072B6" w:rsidRPr="001D7677">
        <w:rPr>
          <w:rFonts w:ascii="Times New Roman" w:hAnsi="Times New Roman" w:cs="Times New Roman"/>
          <w:lang w:val="en-US"/>
        </w:rPr>
        <w:t xml:space="preserve"> an income or interest producing asset is made to fit many different types of investors. It is precisely the effect of flexibility in the</w:t>
      </w:r>
      <w:r w:rsidR="00DB7191" w:rsidRPr="001D7677">
        <w:rPr>
          <w:rFonts w:ascii="Times New Roman" w:hAnsi="Times New Roman" w:cs="Times New Roman"/>
          <w:lang w:val="en-US"/>
        </w:rPr>
        <w:t xml:space="preserve"> types of invest</w:t>
      </w:r>
      <w:r w:rsidR="0039257A">
        <w:rPr>
          <w:rFonts w:ascii="Times New Roman" w:hAnsi="Times New Roman" w:cs="Times New Roman"/>
          <w:lang w:val="en-US"/>
        </w:rPr>
        <w:t>ment opportunities created that</w:t>
      </w:r>
      <w:r w:rsidR="00DB7191" w:rsidRPr="001D7677">
        <w:rPr>
          <w:rFonts w:ascii="Times New Roman" w:hAnsi="Times New Roman" w:cs="Times New Roman"/>
          <w:lang w:val="en-US"/>
        </w:rPr>
        <w:t xml:space="preserve"> could </w:t>
      </w:r>
      <w:r w:rsidR="003B52C0">
        <w:rPr>
          <w:rFonts w:ascii="Times New Roman" w:hAnsi="Times New Roman" w:cs="Times New Roman"/>
          <w:lang w:val="en-US"/>
        </w:rPr>
        <w:t xml:space="preserve">help diminish </w:t>
      </w:r>
      <w:r w:rsidR="00814066">
        <w:rPr>
          <w:rFonts w:ascii="Times New Roman" w:hAnsi="Times New Roman" w:cs="Times New Roman"/>
          <w:lang w:val="en-US"/>
        </w:rPr>
        <w:t>volatility in the</w:t>
      </w:r>
      <w:r w:rsidR="00DB7191" w:rsidRPr="001D7677">
        <w:rPr>
          <w:rFonts w:ascii="Times New Roman" w:hAnsi="Times New Roman" w:cs="Times New Roman"/>
          <w:lang w:val="en-US"/>
        </w:rPr>
        <w:t xml:space="preserve"> market. </w:t>
      </w:r>
      <w:r w:rsidR="005E2B59" w:rsidRPr="001D7677">
        <w:rPr>
          <w:rFonts w:ascii="Times New Roman" w:hAnsi="Times New Roman" w:cs="Times New Roman"/>
          <w:lang w:val="en-US"/>
        </w:rPr>
        <w:t>To make the idea of securitization applicable to the dry-bulk shipping market</w:t>
      </w:r>
      <w:r w:rsidR="003B52C0">
        <w:rPr>
          <w:rFonts w:ascii="Times New Roman" w:hAnsi="Times New Roman" w:cs="Times New Roman"/>
          <w:lang w:val="en-US"/>
        </w:rPr>
        <w:t>,</w:t>
      </w:r>
      <w:r w:rsidR="005E2B59" w:rsidRPr="001D7677">
        <w:rPr>
          <w:rFonts w:ascii="Times New Roman" w:hAnsi="Times New Roman" w:cs="Times New Roman"/>
          <w:lang w:val="en-US"/>
        </w:rPr>
        <w:t xml:space="preserve"> the basic structural ideas of tranche</w:t>
      </w:r>
      <w:r w:rsidR="00814066">
        <w:rPr>
          <w:rFonts w:ascii="Times New Roman" w:hAnsi="Times New Roman" w:cs="Times New Roman"/>
          <w:lang w:val="en-US"/>
        </w:rPr>
        <w:t xml:space="preserve"> </w:t>
      </w:r>
      <w:r w:rsidR="003B52C0" w:rsidRPr="001D7677">
        <w:rPr>
          <w:rFonts w:ascii="Times New Roman" w:hAnsi="Times New Roman" w:cs="Times New Roman"/>
          <w:lang w:val="en-US"/>
        </w:rPr>
        <w:t xml:space="preserve">creation </w:t>
      </w:r>
      <w:r w:rsidR="005E2B59" w:rsidRPr="001D7677">
        <w:rPr>
          <w:rFonts w:ascii="Times New Roman" w:hAnsi="Times New Roman" w:cs="Times New Roman"/>
          <w:lang w:val="en-US"/>
        </w:rPr>
        <w:t xml:space="preserve">(see below) and general structure has been copied from the mortgage backed securities and commoditized mortgage obligations. </w:t>
      </w:r>
      <w:r w:rsidR="00CE5808" w:rsidRPr="001D7677">
        <w:rPr>
          <w:rFonts w:ascii="Times New Roman" w:hAnsi="Times New Roman" w:cs="Times New Roman"/>
          <w:lang w:val="en-US"/>
        </w:rPr>
        <w:t>So the idea of selling tranches on future income isn’t new, it is the</w:t>
      </w:r>
      <w:r w:rsidR="00A2756C">
        <w:rPr>
          <w:rFonts w:ascii="Times New Roman" w:hAnsi="Times New Roman" w:cs="Times New Roman"/>
          <w:lang w:val="en-US"/>
        </w:rPr>
        <w:t xml:space="preserve"> method of applying this to dry </w:t>
      </w:r>
      <w:r w:rsidR="00CE5808" w:rsidRPr="001D7677">
        <w:rPr>
          <w:rFonts w:ascii="Times New Roman" w:hAnsi="Times New Roman" w:cs="Times New Roman"/>
          <w:lang w:val="en-US"/>
        </w:rPr>
        <w:t xml:space="preserve">bulk shipping </w:t>
      </w:r>
      <w:r w:rsidR="00166F90">
        <w:rPr>
          <w:rFonts w:ascii="Times New Roman" w:hAnsi="Times New Roman" w:cs="Times New Roman"/>
          <w:lang w:val="en-US"/>
        </w:rPr>
        <w:t xml:space="preserve">with the tranche value being based on segmented charter income </w:t>
      </w:r>
      <w:r w:rsidR="00CE5808" w:rsidRPr="001D7677">
        <w:rPr>
          <w:rFonts w:ascii="Times New Roman" w:hAnsi="Times New Roman" w:cs="Times New Roman"/>
          <w:lang w:val="en-US"/>
        </w:rPr>
        <w:t xml:space="preserve">which </w:t>
      </w:r>
      <w:r w:rsidR="001D7677">
        <w:rPr>
          <w:rFonts w:ascii="Times New Roman" w:hAnsi="Times New Roman" w:cs="Times New Roman"/>
          <w:lang w:val="en-US"/>
        </w:rPr>
        <w:t>is</w:t>
      </w:r>
      <w:r w:rsidR="00CE5808" w:rsidRPr="001D7677">
        <w:rPr>
          <w:rFonts w:ascii="Times New Roman" w:hAnsi="Times New Roman" w:cs="Times New Roman"/>
          <w:lang w:val="en-US"/>
        </w:rPr>
        <w:t xml:space="preserve"> innovative. </w:t>
      </w:r>
      <w:r w:rsidR="001D7677">
        <w:rPr>
          <w:rFonts w:ascii="Times New Roman" w:hAnsi="Times New Roman" w:cs="Times New Roman"/>
          <w:lang w:val="en-US"/>
        </w:rPr>
        <w:t>T</w:t>
      </w:r>
      <w:r w:rsidR="00475C4B">
        <w:rPr>
          <w:rFonts w:ascii="Times New Roman" w:hAnsi="Times New Roman" w:cs="Times New Roman"/>
          <w:lang w:val="en-US"/>
        </w:rPr>
        <w:t xml:space="preserve">he present day preferred methods of financing is through IPOs, corporate bonds, bank loans and private equity as discussed in the previous chapter. </w:t>
      </w:r>
    </w:p>
    <w:p w:rsidR="003E13E2" w:rsidRDefault="00475C4B" w:rsidP="00166F90">
      <w:pPr>
        <w:spacing w:line="360" w:lineRule="auto"/>
        <w:rPr>
          <w:rFonts w:ascii="Times New Roman" w:hAnsi="Times New Roman" w:cs="Times New Roman"/>
          <w:lang w:val="en-US"/>
        </w:rPr>
      </w:pPr>
      <w:r>
        <w:rPr>
          <w:rFonts w:ascii="Times New Roman" w:hAnsi="Times New Roman" w:cs="Times New Roman"/>
          <w:lang w:val="en-US"/>
        </w:rPr>
        <w:t>But by financing through the selling off of tranches of different value ranges on possible future charter income, the dry-bulk shipping industry could get a more flexible, extra-cycl</w:t>
      </w:r>
      <w:r w:rsidR="00A2756C">
        <w:rPr>
          <w:rFonts w:ascii="Times New Roman" w:hAnsi="Times New Roman" w:cs="Times New Roman"/>
          <w:lang w:val="en-US"/>
        </w:rPr>
        <w:t>ical, tool to help finance its</w:t>
      </w:r>
      <w:r>
        <w:rPr>
          <w:rFonts w:ascii="Times New Roman" w:hAnsi="Times New Roman" w:cs="Times New Roman"/>
          <w:lang w:val="en-US"/>
        </w:rPr>
        <w:t xml:space="preserve"> vessel purchases. </w:t>
      </w:r>
      <w:r w:rsidR="00744D45">
        <w:rPr>
          <w:rFonts w:ascii="Times New Roman" w:hAnsi="Times New Roman" w:cs="Times New Roman"/>
          <w:lang w:val="en-US"/>
        </w:rPr>
        <w:t xml:space="preserve">It is this idea that will be introduced in this chapter. </w:t>
      </w:r>
    </w:p>
    <w:p w:rsidR="00166F90" w:rsidRDefault="001B54E8" w:rsidP="00166F90">
      <w:pPr>
        <w:spacing w:line="360" w:lineRule="auto"/>
        <w:rPr>
          <w:rFonts w:ascii="Times New Roman" w:hAnsi="Times New Roman" w:cs="Times New Roman"/>
          <w:lang w:val="en-US"/>
        </w:rPr>
      </w:pPr>
      <w:r>
        <w:rPr>
          <w:rFonts w:ascii="Times New Roman" w:hAnsi="Times New Roman" w:cs="Times New Roman"/>
          <w:lang w:val="en-US"/>
        </w:rPr>
        <w:t>But before the concept can be introduced</w:t>
      </w:r>
      <w:r w:rsidR="00097D3E" w:rsidRPr="001D7677">
        <w:rPr>
          <w:rFonts w:ascii="Times New Roman" w:hAnsi="Times New Roman" w:cs="Times New Roman"/>
          <w:lang w:val="en-US"/>
        </w:rPr>
        <w:t xml:space="preserve"> the issue of </w:t>
      </w:r>
      <w:r>
        <w:rPr>
          <w:rFonts w:ascii="Times New Roman" w:hAnsi="Times New Roman" w:cs="Times New Roman"/>
          <w:lang w:val="en-US"/>
        </w:rPr>
        <w:t>the recent financial crisis must</w:t>
      </w:r>
      <w:r w:rsidR="00097D3E" w:rsidRPr="001D7677">
        <w:rPr>
          <w:rFonts w:ascii="Times New Roman" w:hAnsi="Times New Roman" w:cs="Times New Roman"/>
          <w:lang w:val="en-US"/>
        </w:rPr>
        <w:t xml:space="preserve"> be discussed. It is essential that this happens first as securitization has played a significant role in causing it </w:t>
      </w:r>
      <w:r w:rsidR="002D42A5">
        <w:rPr>
          <w:rFonts w:ascii="Times New Roman" w:hAnsi="Times New Roman" w:cs="Times New Roman"/>
          <w:lang w:val="en-US"/>
        </w:rPr>
        <w:t>(</w:t>
      </w:r>
      <w:r w:rsidR="002D42A5" w:rsidRPr="002670CD">
        <w:rPr>
          <w:rFonts w:ascii="Times New Roman" w:hAnsi="Times New Roman" w:cs="Times New Roman"/>
          <w:lang w:val="en-US"/>
        </w:rPr>
        <w:t>Diamand,</w:t>
      </w:r>
      <w:r w:rsidR="002D42A5">
        <w:rPr>
          <w:rFonts w:ascii="Times New Roman" w:hAnsi="Times New Roman" w:cs="Times New Roman"/>
          <w:lang w:val="en-US"/>
        </w:rPr>
        <w:t xml:space="preserve"> </w:t>
      </w:r>
      <w:r w:rsidR="002D42A5" w:rsidRPr="002670CD">
        <w:rPr>
          <w:rFonts w:ascii="Times New Roman" w:hAnsi="Times New Roman" w:cs="Times New Roman"/>
          <w:lang w:val="en-US"/>
        </w:rPr>
        <w:t>Rajan, 2009)</w:t>
      </w:r>
      <w:r w:rsidR="00097D3E" w:rsidRPr="001D7677">
        <w:rPr>
          <w:rFonts w:ascii="Times New Roman" w:hAnsi="Times New Roman" w:cs="Times New Roman"/>
          <w:lang w:val="en-US"/>
        </w:rPr>
        <w:t>.</w:t>
      </w:r>
      <w:r w:rsidR="00DB7191" w:rsidRPr="001D7677">
        <w:rPr>
          <w:rFonts w:ascii="Times New Roman" w:hAnsi="Times New Roman" w:cs="Times New Roman"/>
          <w:lang w:val="en-US"/>
        </w:rPr>
        <w:t xml:space="preserve"> </w:t>
      </w:r>
      <w:r w:rsidR="00166F90">
        <w:rPr>
          <w:rFonts w:ascii="Times New Roman" w:hAnsi="Times New Roman" w:cs="Times New Roman"/>
          <w:lang w:val="en-US"/>
        </w:rPr>
        <w:t xml:space="preserve">In specific the mortgage backed security can be marked as a root cause of the recent financial crisis </w:t>
      </w:r>
      <w:r w:rsidR="00166F90" w:rsidRPr="001D7677">
        <w:rPr>
          <w:rFonts w:ascii="Times New Roman" w:hAnsi="Times New Roman" w:cs="Times New Roman"/>
          <w:lang w:val="en-US"/>
        </w:rPr>
        <w:t>(Jaffe, Lynch, Richardson, Van Nieuwerburgh, 2009)</w:t>
      </w:r>
      <w:r w:rsidR="00166F90">
        <w:rPr>
          <w:rFonts w:ascii="Times New Roman" w:hAnsi="Times New Roman" w:cs="Times New Roman"/>
          <w:lang w:val="en-US"/>
        </w:rPr>
        <w:t xml:space="preserve">. </w:t>
      </w:r>
      <w:r w:rsidR="00166F90" w:rsidRPr="001D7677">
        <w:rPr>
          <w:rFonts w:ascii="Times New Roman" w:hAnsi="Times New Roman" w:cs="Times New Roman"/>
          <w:lang w:val="en-US"/>
        </w:rPr>
        <w:t>It was these securitized products that had been used as an investment product and as a source of reserves. The problem with this was that the mortgages had to be packed into groups to be large enough to be traded o</w:t>
      </w:r>
      <w:r w:rsidR="00680718">
        <w:rPr>
          <w:rFonts w:ascii="Times New Roman" w:hAnsi="Times New Roman" w:cs="Times New Roman"/>
          <w:lang w:val="en-US"/>
        </w:rPr>
        <w:t xml:space="preserve">ff effectively. As a result, </w:t>
      </w:r>
      <w:r w:rsidR="00166F90" w:rsidRPr="001D7677">
        <w:rPr>
          <w:rFonts w:ascii="Times New Roman" w:hAnsi="Times New Roman" w:cs="Times New Roman"/>
          <w:lang w:val="en-US"/>
        </w:rPr>
        <w:t>after the pac</w:t>
      </w:r>
      <w:r w:rsidR="00166F90">
        <w:rPr>
          <w:rFonts w:ascii="Times New Roman" w:hAnsi="Times New Roman" w:cs="Times New Roman"/>
          <w:lang w:val="en-US"/>
        </w:rPr>
        <w:t xml:space="preserve">kaging and selling off </w:t>
      </w:r>
      <w:r w:rsidR="00AC2762">
        <w:rPr>
          <w:rFonts w:ascii="Times New Roman" w:hAnsi="Times New Roman" w:cs="Times New Roman"/>
          <w:lang w:val="en-US"/>
        </w:rPr>
        <w:t xml:space="preserve">of </w:t>
      </w:r>
      <w:r w:rsidR="00166F90">
        <w:rPr>
          <w:rFonts w:ascii="Times New Roman" w:hAnsi="Times New Roman" w:cs="Times New Roman"/>
          <w:lang w:val="en-US"/>
        </w:rPr>
        <w:t>some essential mortgages</w:t>
      </w:r>
      <w:r w:rsidR="00680718">
        <w:rPr>
          <w:rFonts w:ascii="Times New Roman" w:hAnsi="Times New Roman" w:cs="Times New Roman"/>
          <w:lang w:val="en-US"/>
        </w:rPr>
        <w:t>,</w:t>
      </w:r>
      <w:r w:rsidR="00166F90" w:rsidRPr="001D7677">
        <w:rPr>
          <w:rFonts w:ascii="Times New Roman" w:hAnsi="Times New Roman" w:cs="Times New Roman"/>
          <w:lang w:val="en-US"/>
        </w:rPr>
        <w:t xml:space="preserve"> specific data was lost</w:t>
      </w:r>
      <w:r w:rsidR="00166F90">
        <w:rPr>
          <w:rFonts w:ascii="Times New Roman" w:hAnsi="Times New Roman" w:cs="Times New Roman"/>
          <w:lang w:val="en-US"/>
        </w:rPr>
        <w:t xml:space="preserve"> </w:t>
      </w:r>
      <w:r w:rsidR="002D42A5">
        <w:rPr>
          <w:rFonts w:ascii="Times New Roman" w:hAnsi="Times New Roman" w:cs="Times New Roman"/>
          <w:lang w:val="en-US"/>
        </w:rPr>
        <w:t>(</w:t>
      </w:r>
      <w:r w:rsidR="002D42A5" w:rsidRPr="002670CD">
        <w:rPr>
          <w:rFonts w:ascii="Times New Roman" w:hAnsi="Times New Roman" w:cs="Times New Roman"/>
          <w:lang w:val="en-US"/>
        </w:rPr>
        <w:t>Diamand,</w:t>
      </w:r>
      <w:r w:rsidR="002D42A5">
        <w:rPr>
          <w:rFonts w:ascii="Times New Roman" w:hAnsi="Times New Roman" w:cs="Times New Roman"/>
          <w:lang w:val="en-US"/>
        </w:rPr>
        <w:t xml:space="preserve"> </w:t>
      </w:r>
      <w:r w:rsidR="002D42A5" w:rsidRPr="002670CD">
        <w:rPr>
          <w:rFonts w:ascii="Times New Roman" w:hAnsi="Times New Roman" w:cs="Times New Roman"/>
          <w:lang w:val="en-US"/>
        </w:rPr>
        <w:t>Rajan, 2009)</w:t>
      </w:r>
      <w:r w:rsidR="002D42A5">
        <w:rPr>
          <w:rFonts w:ascii="Times New Roman" w:hAnsi="Times New Roman" w:cs="Times New Roman"/>
          <w:lang w:val="en-US"/>
        </w:rPr>
        <w:t xml:space="preserve">. </w:t>
      </w:r>
      <w:r w:rsidR="00AC2762">
        <w:rPr>
          <w:rFonts w:ascii="Times New Roman" w:hAnsi="Times New Roman" w:cs="Times New Roman"/>
          <w:lang w:val="en-US"/>
        </w:rPr>
        <w:t xml:space="preserve">A buyer of a tranche </w:t>
      </w:r>
      <w:r w:rsidR="00166F90" w:rsidRPr="001D7677">
        <w:rPr>
          <w:rFonts w:ascii="Times New Roman" w:hAnsi="Times New Roman" w:cs="Times New Roman"/>
          <w:lang w:val="en-US"/>
        </w:rPr>
        <w:t>packet would not know which mortgages he was investing in and who the occupants were. Therefore prices of the packages cou</w:t>
      </w:r>
      <w:r w:rsidR="00166F90">
        <w:rPr>
          <w:rFonts w:ascii="Times New Roman" w:hAnsi="Times New Roman" w:cs="Times New Roman"/>
          <w:lang w:val="en-US"/>
        </w:rPr>
        <w:t>ld not effectively</w:t>
      </w:r>
      <w:r w:rsidR="00166F90" w:rsidRPr="001D7677">
        <w:rPr>
          <w:rFonts w:ascii="Times New Roman" w:hAnsi="Times New Roman" w:cs="Times New Roman"/>
          <w:lang w:val="en-US"/>
        </w:rPr>
        <w:t xml:space="preserve"> be determined </w:t>
      </w:r>
      <w:r w:rsidR="002D42A5">
        <w:rPr>
          <w:rFonts w:ascii="Times New Roman" w:hAnsi="Times New Roman" w:cs="Times New Roman"/>
          <w:lang w:val="en-US"/>
        </w:rPr>
        <w:t>(</w:t>
      </w:r>
      <w:r w:rsidR="002D42A5" w:rsidRPr="002670CD">
        <w:rPr>
          <w:rFonts w:ascii="Times New Roman" w:hAnsi="Times New Roman" w:cs="Times New Roman"/>
          <w:lang w:val="en-US"/>
        </w:rPr>
        <w:t>Diamand,</w:t>
      </w:r>
      <w:r w:rsidR="002D42A5">
        <w:rPr>
          <w:rFonts w:ascii="Times New Roman" w:hAnsi="Times New Roman" w:cs="Times New Roman"/>
          <w:lang w:val="en-US"/>
        </w:rPr>
        <w:t xml:space="preserve"> </w:t>
      </w:r>
      <w:r w:rsidR="002D42A5" w:rsidRPr="002670CD">
        <w:rPr>
          <w:rFonts w:ascii="Times New Roman" w:hAnsi="Times New Roman" w:cs="Times New Roman"/>
          <w:lang w:val="en-US"/>
        </w:rPr>
        <w:t>Rajan, 2009)</w:t>
      </w:r>
      <w:r w:rsidR="002D42A5">
        <w:rPr>
          <w:rFonts w:ascii="Times New Roman" w:hAnsi="Times New Roman" w:cs="Times New Roman"/>
          <w:lang w:val="en-US"/>
        </w:rPr>
        <w:t xml:space="preserve">. </w:t>
      </w:r>
      <w:r w:rsidR="00AC2762">
        <w:rPr>
          <w:rFonts w:ascii="Times New Roman" w:hAnsi="Times New Roman" w:cs="Times New Roman"/>
          <w:lang w:val="en-US"/>
        </w:rPr>
        <w:t>In addition,</w:t>
      </w:r>
      <w:r w:rsidR="00166F90" w:rsidRPr="001D7677">
        <w:rPr>
          <w:rFonts w:ascii="Times New Roman" w:hAnsi="Times New Roman" w:cs="Times New Roman"/>
          <w:lang w:val="en-US"/>
        </w:rPr>
        <w:t xml:space="preserve"> the mortgages on housing have the fundamental problem that in a do</w:t>
      </w:r>
      <w:r w:rsidR="00AC2762">
        <w:rPr>
          <w:rFonts w:ascii="Times New Roman" w:hAnsi="Times New Roman" w:cs="Times New Roman"/>
          <w:lang w:val="en-US"/>
        </w:rPr>
        <w:t>wnturn the assets are fixed in one</w:t>
      </w:r>
      <w:r w:rsidR="00166F90" w:rsidRPr="001D7677">
        <w:rPr>
          <w:rFonts w:ascii="Times New Roman" w:hAnsi="Times New Roman" w:cs="Times New Roman"/>
          <w:lang w:val="en-US"/>
        </w:rPr>
        <w:t xml:space="preserve"> location and have</w:t>
      </w:r>
      <w:r w:rsidR="00AC2762">
        <w:rPr>
          <w:rFonts w:ascii="Times New Roman" w:hAnsi="Times New Roman" w:cs="Times New Roman"/>
          <w:lang w:val="en-US"/>
        </w:rPr>
        <w:t xml:space="preserve"> no</w:t>
      </w:r>
      <w:r w:rsidR="00166F90" w:rsidRPr="001D7677">
        <w:rPr>
          <w:rFonts w:ascii="Times New Roman" w:hAnsi="Times New Roman" w:cs="Times New Roman"/>
          <w:lang w:val="en-US"/>
        </w:rPr>
        <w:t xml:space="preserve"> alternative source of producing income.</w:t>
      </w:r>
      <w:r w:rsidR="00166F90" w:rsidRPr="00166F90">
        <w:rPr>
          <w:rFonts w:ascii="Times New Roman" w:hAnsi="Times New Roman" w:cs="Times New Roman"/>
          <w:lang w:val="en-US"/>
        </w:rPr>
        <w:t xml:space="preserve"> </w:t>
      </w:r>
    </w:p>
    <w:p w:rsidR="00166F90" w:rsidRPr="001D7677" w:rsidRDefault="00AC2762" w:rsidP="00166F90">
      <w:pPr>
        <w:spacing w:line="360" w:lineRule="auto"/>
        <w:rPr>
          <w:rFonts w:ascii="Times New Roman" w:hAnsi="Times New Roman" w:cs="Times New Roman"/>
          <w:lang w:val="en-US"/>
        </w:rPr>
      </w:pPr>
      <w:r>
        <w:rPr>
          <w:rFonts w:ascii="Times New Roman" w:hAnsi="Times New Roman" w:cs="Times New Roman"/>
          <w:lang w:val="en-US"/>
        </w:rPr>
        <w:t xml:space="preserve">Dry </w:t>
      </w:r>
      <w:r w:rsidR="00166F90" w:rsidRPr="001D7677">
        <w:rPr>
          <w:rFonts w:ascii="Times New Roman" w:hAnsi="Times New Roman" w:cs="Times New Roman"/>
          <w:lang w:val="en-US"/>
        </w:rPr>
        <w:t>bulk shipping would not be affect</w:t>
      </w:r>
      <w:r>
        <w:rPr>
          <w:rFonts w:ascii="Times New Roman" w:hAnsi="Times New Roman" w:cs="Times New Roman"/>
          <w:lang w:val="en-US"/>
        </w:rPr>
        <w:t>ed by these fundamental flaws because the vessels</w:t>
      </w:r>
      <w:r w:rsidR="00166F90" w:rsidRPr="001D7677">
        <w:rPr>
          <w:rFonts w:ascii="Times New Roman" w:hAnsi="Times New Roman" w:cs="Times New Roman"/>
          <w:lang w:val="en-US"/>
        </w:rPr>
        <w:t xml:space="preserve"> can </w:t>
      </w:r>
      <w:r>
        <w:rPr>
          <w:rFonts w:ascii="Times New Roman" w:hAnsi="Times New Roman" w:cs="Times New Roman"/>
          <w:lang w:val="en-US"/>
        </w:rPr>
        <w:t>be relocated</w:t>
      </w:r>
      <w:r w:rsidR="00166F90" w:rsidRPr="001D7677">
        <w:rPr>
          <w:rFonts w:ascii="Times New Roman" w:hAnsi="Times New Roman" w:cs="Times New Roman"/>
          <w:lang w:val="en-US"/>
        </w:rPr>
        <w:t xml:space="preserve"> to other geographical areas and deploy</w:t>
      </w:r>
      <w:r>
        <w:rPr>
          <w:rFonts w:ascii="Times New Roman" w:hAnsi="Times New Roman" w:cs="Times New Roman"/>
          <w:lang w:val="en-US"/>
        </w:rPr>
        <w:t>ed</w:t>
      </w:r>
      <w:r w:rsidR="00166F90" w:rsidRPr="001D7677">
        <w:rPr>
          <w:rFonts w:ascii="Times New Roman" w:hAnsi="Times New Roman" w:cs="Times New Roman"/>
          <w:lang w:val="en-US"/>
        </w:rPr>
        <w:t xml:space="preserve"> there. If the ship operator thinks that the downturn will only be temporary he can choose to anchor the vessel for the time being and</w:t>
      </w:r>
      <w:r>
        <w:rPr>
          <w:rFonts w:ascii="Times New Roman" w:hAnsi="Times New Roman" w:cs="Times New Roman"/>
          <w:lang w:val="en-US"/>
        </w:rPr>
        <w:t xml:space="preserve"> reduce his operating costs. If the downturn</w:t>
      </w:r>
      <w:r w:rsidR="00166F90" w:rsidRPr="001D7677">
        <w:rPr>
          <w:rFonts w:ascii="Times New Roman" w:hAnsi="Times New Roman" w:cs="Times New Roman"/>
          <w:lang w:val="en-US"/>
        </w:rPr>
        <w:t xml:space="preserve"> last</w:t>
      </w:r>
      <w:r>
        <w:rPr>
          <w:rFonts w:ascii="Times New Roman" w:hAnsi="Times New Roman" w:cs="Times New Roman"/>
          <w:lang w:val="en-US"/>
        </w:rPr>
        <w:t>s</w:t>
      </w:r>
      <w:r w:rsidR="00166F90" w:rsidRPr="001D7677">
        <w:rPr>
          <w:rFonts w:ascii="Times New Roman" w:hAnsi="Times New Roman" w:cs="Times New Roman"/>
          <w:lang w:val="en-US"/>
        </w:rPr>
        <w:t xml:space="preserve"> too</w:t>
      </w:r>
      <w:r>
        <w:rPr>
          <w:rFonts w:ascii="Times New Roman" w:hAnsi="Times New Roman" w:cs="Times New Roman"/>
          <w:lang w:val="en-US"/>
        </w:rPr>
        <w:t xml:space="preserve"> long for the ship owner’s financial situation, </w:t>
      </w:r>
      <w:r w:rsidR="00166F90" w:rsidRPr="001D7677">
        <w:rPr>
          <w:rFonts w:ascii="Times New Roman" w:hAnsi="Times New Roman" w:cs="Times New Roman"/>
          <w:lang w:val="en-US"/>
        </w:rPr>
        <w:t>he can sell th</w:t>
      </w:r>
      <w:r>
        <w:rPr>
          <w:rFonts w:ascii="Times New Roman" w:hAnsi="Times New Roman" w:cs="Times New Roman"/>
          <w:lang w:val="en-US"/>
        </w:rPr>
        <w:t>e vessel for scrap and thereby</w:t>
      </w:r>
      <w:r w:rsidR="00166F90" w:rsidRPr="001D7677">
        <w:rPr>
          <w:rFonts w:ascii="Times New Roman" w:hAnsi="Times New Roman" w:cs="Times New Roman"/>
          <w:lang w:val="en-US"/>
        </w:rPr>
        <w:t xml:space="preserve"> obtain a measure of liquidity from the ass</w:t>
      </w:r>
      <w:r w:rsidR="00D51259">
        <w:rPr>
          <w:rFonts w:ascii="Times New Roman" w:hAnsi="Times New Roman" w:cs="Times New Roman"/>
          <w:lang w:val="en-US"/>
        </w:rPr>
        <w:t>et (Stopford 2009). F</w:t>
      </w:r>
      <w:r w:rsidR="00166F90" w:rsidRPr="001D7677">
        <w:rPr>
          <w:rFonts w:ascii="Times New Roman" w:hAnsi="Times New Roman" w:cs="Times New Roman"/>
          <w:lang w:val="en-US"/>
        </w:rPr>
        <w:t>inally</w:t>
      </w:r>
      <w:r w:rsidR="00D51259">
        <w:rPr>
          <w:rFonts w:ascii="Times New Roman" w:hAnsi="Times New Roman" w:cs="Times New Roman"/>
          <w:lang w:val="en-US"/>
        </w:rPr>
        <w:t xml:space="preserve">, the securitization of dry </w:t>
      </w:r>
      <w:r w:rsidR="00166F90" w:rsidRPr="001D7677">
        <w:rPr>
          <w:rFonts w:ascii="Times New Roman" w:hAnsi="Times New Roman" w:cs="Times New Roman"/>
          <w:lang w:val="en-US"/>
        </w:rPr>
        <w:t>bulk v</w:t>
      </w:r>
      <w:r w:rsidR="00D51259">
        <w:rPr>
          <w:rFonts w:ascii="Times New Roman" w:hAnsi="Times New Roman" w:cs="Times New Roman"/>
          <w:lang w:val="en-US"/>
        </w:rPr>
        <w:t>essel would not cause the asset</w:t>
      </w:r>
      <w:r w:rsidR="00166F90" w:rsidRPr="001D7677">
        <w:rPr>
          <w:rFonts w:ascii="Times New Roman" w:hAnsi="Times New Roman" w:cs="Times New Roman"/>
          <w:lang w:val="en-US"/>
        </w:rPr>
        <w:t>s to be impersonalized as the individual value of the vessel is large enough to warrant individual securitization or at most through the bundling of a few vessels. This would m</w:t>
      </w:r>
      <w:r w:rsidR="00D51259">
        <w:rPr>
          <w:rFonts w:ascii="Times New Roman" w:hAnsi="Times New Roman" w:cs="Times New Roman"/>
          <w:lang w:val="en-US"/>
        </w:rPr>
        <w:t>ean that the sold off tranches c</w:t>
      </w:r>
      <w:r w:rsidR="00166F90" w:rsidRPr="001D7677">
        <w:rPr>
          <w:rFonts w:ascii="Times New Roman" w:hAnsi="Times New Roman" w:cs="Times New Roman"/>
          <w:lang w:val="en-US"/>
        </w:rPr>
        <w:t>ould easily be tr</w:t>
      </w:r>
      <w:r w:rsidR="00D51259">
        <w:rPr>
          <w:rFonts w:ascii="Times New Roman" w:hAnsi="Times New Roman" w:cs="Times New Roman"/>
          <w:lang w:val="en-US"/>
        </w:rPr>
        <w:t>aceable back to the vessels on which</w:t>
      </w:r>
      <w:r w:rsidR="00166F90" w:rsidRPr="001D7677">
        <w:rPr>
          <w:rFonts w:ascii="Times New Roman" w:hAnsi="Times New Roman" w:cs="Times New Roman"/>
          <w:lang w:val="en-US"/>
        </w:rPr>
        <w:t xml:space="preserve"> their value is based on.</w:t>
      </w:r>
    </w:p>
    <w:p w:rsidR="00166F90" w:rsidRDefault="00166F90" w:rsidP="0010187D">
      <w:pPr>
        <w:spacing w:line="360" w:lineRule="auto"/>
        <w:rPr>
          <w:rFonts w:ascii="Times New Roman" w:hAnsi="Times New Roman" w:cs="Times New Roman"/>
          <w:lang w:val="en-US"/>
        </w:rPr>
      </w:pPr>
    </w:p>
    <w:p w:rsidR="00A33F8C" w:rsidRPr="001D7677" w:rsidRDefault="00CE5808" w:rsidP="0010187D">
      <w:pPr>
        <w:spacing w:line="360" w:lineRule="auto"/>
        <w:rPr>
          <w:rFonts w:ascii="Times New Roman" w:hAnsi="Times New Roman" w:cs="Times New Roman"/>
          <w:lang w:val="en-US"/>
        </w:rPr>
      </w:pPr>
      <w:r w:rsidRPr="001D7677">
        <w:rPr>
          <w:rFonts w:ascii="Times New Roman" w:hAnsi="Times New Roman" w:cs="Times New Roman"/>
          <w:lang w:val="en-US"/>
        </w:rPr>
        <w:t xml:space="preserve">In </w:t>
      </w:r>
      <w:r w:rsidR="00AB405B">
        <w:rPr>
          <w:rFonts w:ascii="Times New Roman" w:hAnsi="Times New Roman" w:cs="Times New Roman"/>
          <w:lang w:val="en-US"/>
        </w:rPr>
        <w:t>4</w:t>
      </w:r>
      <w:r w:rsidRPr="001D7677">
        <w:rPr>
          <w:rFonts w:ascii="Times New Roman" w:hAnsi="Times New Roman" w:cs="Times New Roman"/>
          <w:lang w:val="en-US"/>
        </w:rPr>
        <w:t>.</w:t>
      </w:r>
      <w:r w:rsidR="0002515C">
        <w:rPr>
          <w:rFonts w:ascii="Times New Roman" w:hAnsi="Times New Roman" w:cs="Times New Roman"/>
          <w:lang w:val="en-US"/>
        </w:rPr>
        <w:t>1</w:t>
      </w:r>
      <w:r w:rsidR="001B54E8">
        <w:rPr>
          <w:rFonts w:ascii="Times New Roman" w:hAnsi="Times New Roman" w:cs="Times New Roman"/>
          <w:lang w:val="en-US"/>
        </w:rPr>
        <w:t xml:space="preserve"> the basic structure of securitization will be laid out</w:t>
      </w:r>
      <w:r w:rsidR="00846610">
        <w:rPr>
          <w:rFonts w:ascii="Times New Roman" w:hAnsi="Times New Roman" w:cs="Times New Roman"/>
          <w:lang w:val="en-US"/>
        </w:rPr>
        <w:t xml:space="preserve">. </w:t>
      </w:r>
      <w:r w:rsidR="009C5B98">
        <w:rPr>
          <w:rFonts w:ascii="Times New Roman" w:hAnsi="Times New Roman" w:cs="Times New Roman"/>
          <w:lang w:val="en-US"/>
        </w:rPr>
        <w:t xml:space="preserve"> </w:t>
      </w:r>
      <w:r w:rsidR="00A8426C">
        <w:rPr>
          <w:rFonts w:ascii="Times New Roman" w:hAnsi="Times New Roman" w:cs="Times New Roman"/>
          <w:lang w:val="en-US"/>
        </w:rPr>
        <w:t>This will be done by first enumerating the players and instruments tha</w:t>
      </w:r>
      <w:r w:rsidR="007A3737">
        <w:rPr>
          <w:rFonts w:ascii="Times New Roman" w:hAnsi="Times New Roman" w:cs="Times New Roman"/>
          <w:lang w:val="en-US"/>
        </w:rPr>
        <w:t>t are necessary and placing them</w:t>
      </w:r>
      <w:r w:rsidR="00A8426C">
        <w:rPr>
          <w:rFonts w:ascii="Times New Roman" w:hAnsi="Times New Roman" w:cs="Times New Roman"/>
          <w:lang w:val="en-US"/>
        </w:rPr>
        <w:t xml:space="preserve"> in a complete picture. Then an analysis of the development of market value determination, cash flow generation and default procedures will give a general estimation of the manner in which the securitized shipping companies would fit in the shipping market. In </w:t>
      </w:r>
      <w:r w:rsidR="00AB405B">
        <w:rPr>
          <w:rFonts w:ascii="Times New Roman" w:hAnsi="Times New Roman" w:cs="Times New Roman"/>
          <w:lang w:val="en-US"/>
        </w:rPr>
        <w:t>4</w:t>
      </w:r>
      <w:r w:rsidR="00A8426C">
        <w:rPr>
          <w:rFonts w:ascii="Times New Roman" w:hAnsi="Times New Roman" w:cs="Times New Roman"/>
          <w:lang w:val="en-US"/>
        </w:rPr>
        <w:t>.</w:t>
      </w:r>
      <w:r w:rsidR="0002515C">
        <w:rPr>
          <w:rFonts w:ascii="Times New Roman" w:hAnsi="Times New Roman" w:cs="Times New Roman"/>
          <w:lang w:val="en-US"/>
        </w:rPr>
        <w:t>1</w:t>
      </w:r>
      <w:r w:rsidR="00A8426C">
        <w:rPr>
          <w:rFonts w:ascii="Times New Roman" w:hAnsi="Times New Roman" w:cs="Times New Roman"/>
          <w:lang w:val="en-US"/>
        </w:rPr>
        <w:t>.5 a case study will give a</w:t>
      </w:r>
      <w:r w:rsidR="005C15F3">
        <w:rPr>
          <w:rFonts w:ascii="Times New Roman" w:hAnsi="Times New Roman" w:cs="Times New Roman"/>
          <w:lang w:val="en-US"/>
        </w:rPr>
        <w:t>n</w:t>
      </w:r>
      <w:r w:rsidR="00A8426C">
        <w:rPr>
          <w:rFonts w:ascii="Times New Roman" w:hAnsi="Times New Roman" w:cs="Times New Roman"/>
          <w:lang w:val="en-US"/>
        </w:rPr>
        <w:t xml:space="preserve"> example of the way in which the securitized dry-bulk shipping company would function and so clarify the process of securitization. In </w:t>
      </w:r>
      <w:r w:rsidR="00AB405B">
        <w:rPr>
          <w:rFonts w:ascii="Times New Roman" w:hAnsi="Times New Roman" w:cs="Times New Roman"/>
          <w:lang w:val="en-US"/>
        </w:rPr>
        <w:t>4</w:t>
      </w:r>
      <w:r w:rsidR="00A8426C">
        <w:rPr>
          <w:rFonts w:ascii="Times New Roman" w:hAnsi="Times New Roman" w:cs="Times New Roman"/>
          <w:lang w:val="en-US"/>
        </w:rPr>
        <w:t>.</w:t>
      </w:r>
      <w:r w:rsidR="0002515C">
        <w:rPr>
          <w:rFonts w:ascii="Times New Roman" w:hAnsi="Times New Roman" w:cs="Times New Roman"/>
          <w:lang w:val="en-US"/>
        </w:rPr>
        <w:t>2</w:t>
      </w:r>
      <w:r w:rsidR="00A8426C">
        <w:rPr>
          <w:rFonts w:ascii="Times New Roman" w:hAnsi="Times New Roman" w:cs="Times New Roman"/>
          <w:lang w:val="en-US"/>
        </w:rPr>
        <w:t xml:space="preserve"> a discussion will be opened on the effects of securitization. </w:t>
      </w:r>
      <w:r w:rsidR="007A3737">
        <w:rPr>
          <w:rFonts w:ascii="Times New Roman" w:hAnsi="Times New Roman" w:cs="Times New Roman"/>
          <w:lang w:val="en-US"/>
        </w:rPr>
        <w:t>Herein will b</w:t>
      </w:r>
      <w:r w:rsidR="00514072">
        <w:rPr>
          <w:rFonts w:ascii="Times New Roman" w:hAnsi="Times New Roman" w:cs="Times New Roman"/>
          <w:lang w:val="en-US"/>
        </w:rPr>
        <w:t>e stated some theoretically estimated consequences of this concept of securitization. The goal of the chapter is to introduce the concept of</w:t>
      </w:r>
      <w:r w:rsidR="007A3737">
        <w:rPr>
          <w:rFonts w:ascii="Times New Roman" w:hAnsi="Times New Roman" w:cs="Times New Roman"/>
          <w:lang w:val="en-US"/>
        </w:rPr>
        <w:t xml:space="preserve"> the securitization of dry bulk shipping and to clarify it in order to encourage further contemplation and research.</w:t>
      </w:r>
      <w:r w:rsidR="00514072">
        <w:rPr>
          <w:rFonts w:ascii="Times New Roman" w:hAnsi="Times New Roman" w:cs="Times New Roman"/>
          <w:lang w:val="en-US"/>
        </w:rPr>
        <w:t xml:space="preserve"> </w:t>
      </w:r>
    </w:p>
    <w:p w:rsidR="001C4EF0" w:rsidRPr="00AB405B" w:rsidRDefault="00AB405B" w:rsidP="0002515C">
      <w:pPr>
        <w:pStyle w:val="Heading2"/>
        <w:rPr>
          <w:lang w:val="en-US"/>
        </w:rPr>
      </w:pPr>
      <w:r w:rsidRPr="00AB405B">
        <w:rPr>
          <w:lang w:val="en-US"/>
        </w:rPr>
        <w:t>4</w:t>
      </w:r>
      <w:r w:rsidR="00097D3E" w:rsidRPr="00AB405B">
        <w:rPr>
          <w:lang w:val="en-US"/>
        </w:rPr>
        <w:t>.</w:t>
      </w:r>
      <w:r w:rsidR="0002515C">
        <w:rPr>
          <w:lang w:val="en-US"/>
        </w:rPr>
        <w:t>1</w:t>
      </w:r>
      <w:r w:rsidR="00DB2EC9">
        <w:rPr>
          <w:lang w:val="en-US"/>
        </w:rPr>
        <w:t xml:space="preserve"> Structure of S</w:t>
      </w:r>
      <w:r w:rsidR="006E59D8" w:rsidRPr="00AB405B">
        <w:rPr>
          <w:lang w:val="en-US"/>
        </w:rPr>
        <w:t>ecuritization</w:t>
      </w:r>
      <w:r w:rsidR="00DB2EC9">
        <w:rPr>
          <w:lang w:val="en-US"/>
        </w:rPr>
        <w:t xml:space="preserve"> of New Build C</w:t>
      </w:r>
      <w:r w:rsidR="001C4EF0" w:rsidRPr="00AB405B">
        <w:rPr>
          <w:lang w:val="en-US"/>
        </w:rPr>
        <w:t>apacity</w:t>
      </w:r>
    </w:p>
    <w:p w:rsidR="001C4EF0" w:rsidRPr="00AB405B" w:rsidRDefault="00AB405B" w:rsidP="002C2BBB">
      <w:pPr>
        <w:pStyle w:val="Heading3"/>
        <w:rPr>
          <w:lang w:val="en-US"/>
        </w:rPr>
      </w:pPr>
      <w:r w:rsidRPr="00AB405B">
        <w:rPr>
          <w:lang w:val="en-US"/>
        </w:rPr>
        <w:t>4</w:t>
      </w:r>
      <w:r w:rsidR="00097D3E" w:rsidRPr="00AB405B">
        <w:rPr>
          <w:lang w:val="en-US"/>
        </w:rPr>
        <w:t>.</w:t>
      </w:r>
      <w:r w:rsidR="0002515C">
        <w:rPr>
          <w:lang w:val="en-US"/>
        </w:rPr>
        <w:t>1</w:t>
      </w:r>
      <w:r w:rsidR="0041159C" w:rsidRPr="00AB405B">
        <w:rPr>
          <w:lang w:val="en-US"/>
        </w:rPr>
        <w:t xml:space="preserve">.1 </w:t>
      </w:r>
      <w:r w:rsidR="00DB2EC9">
        <w:rPr>
          <w:lang w:val="en-US"/>
        </w:rPr>
        <w:t>Basic S</w:t>
      </w:r>
      <w:r w:rsidR="0041159C" w:rsidRPr="00AB405B">
        <w:rPr>
          <w:lang w:val="en-US"/>
        </w:rPr>
        <w:t>tructure</w:t>
      </w:r>
    </w:p>
    <w:p w:rsidR="00697268" w:rsidRDefault="00697268" w:rsidP="00450B40">
      <w:pPr>
        <w:spacing w:line="360" w:lineRule="auto"/>
        <w:rPr>
          <w:rFonts w:ascii="Times New Roman" w:hAnsi="Times New Roman" w:cs="Times New Roman"/>
          <w:lang w:val="en-US"/>
        </w:rPr>
      </w:pPr>
      <w:r w:rsidRPr="001D7677">
        <w:rPr>
          <w:rFonts w:ascii="Times New Roman" w:hAnsi="Times New Roman" w:cs="Times New Roman"/>
          <w:lang w:val="en-US"/>
        </w:rPr>
        <w:t>Securitization requires the creation of a homogenous pool of assets</w:t>
      </w:r>
      <w:r w:rsidR="001072B6" w:rsidRPr="001D7677">
        <w:rPr>
          <w:rFonts w:ascii="Times New Roman" w:hAnsi="Times New Roman" w:cs="Times New Roman"/>
          <w:lang w:val="en-US"/>
        </w:rPr>
        <w:t xml:space="preserve"> (Pallis, 2007)</w:t>
      </w:r>
      <w:r w:rsidRPr="001D7677">
        <w:rPr>
          <w:rFonts w:ascii="Times New Roman" w:hAnsi="Times New Roman" w:cs="Times New Roman"/>
          <w:lang w:val="en-US"/>
        </w:rPr>
        <w:t xml:space="preserve">. </w:t>
      </w:r>
      <w:r w:rsidR="00433CD0">
        <w:rPr>
          <w:rFonts w:ascii="Times New Roman" w:hAnsi="Times New Roman" w:cs="Times New Roman"/>
          <w:lang w:val="en-US"/>
        </w:rPr>
        <w:t>These assets have been</w:t>
      </w:r>
      <w:r w:rsidR="00D163FF" w:rsidRPr="001D7677">
        <w:rPr>
          <w:rFonts w:ascii="Times New Roman" w:hAnsi="Times New Roman" w:cs="Times New Roman"/>
          <w:lang w:val="en-US"/>
        </w:rPr>
        <w:t xml:space="preserve"> house</w:t>
      </w:r>
      <w:r w:rsidR="00433CD0">
        <w:rPr>
          <w:rFonts w:ascii="Times New Roman" w:hAnsi="Times New Roman" w:cs="Times New Roman"/>
          <w:lang w:val="en-US"/>
        </w:rPr>
        <w:t>s in other situations, but in dry bulk shipping the assets are vessels.</w:t>
      </w:r>
      <w:r w:rsidR="00D163FF" w:rsidRPr="001D7677">
        <w:rPr>
          <w:rFonts w:ascii="Times New Roman" w:hAnsi="Times New Roman" w:cs="Times New Roman"/>
          <w:lang w:val="en-US"/>
        </w:rPr>
        <w:t xml:space="preserve"> Th</w:t>
      </w:r>
      <w:r w:rsidR="00DB7191" w:rsidRPr="001D7677">
        <w:rPr>
          <w:rFonts w:ascii="Times New Roman" w:hAnsi="Times New Roman" w:cs="Times New Roman"/>
          <w:lang w:val="en-US"/>
        </w:rPr>
        <w:t>ese vessels, taken separately or</w:t>
      </w:r>
      <w:r w:rsidR="00D163FF" w:rsidRPr="001D7677">
        <w:rPr>
          <w:rFonts w:ascii="Times New Roman" w:hAnsi="Times New Roman" w:cs="Times New Roman"/>
          <w:lang w:val="en-US"/>
        </w:rPr>
        <w:t xml:space="preserve"> in a group, are then placed under the auspices of a custodian</w:t>
      </w:r>
      <w:r w:rsidR="005C15F3">
        <w:rPr>
          <w:rFonts w:ascii="Times New Roman" w:hAnsi="Times New Roman" w:cs="Times New Roman"/>
          <w:lang w:val="en-US"/>
        </w:rPr>
        <w:t xml:space="preserve"> (attachment 3)</w:t>
      </w:r>
      <w:r w:rsidR="00D163FF" w:rsidRPr="001D7677">
        <w:rPr>
          <w:rFonts w:ascii="Times New Roman" w:hAnsi="Times New Roman" w:cs="Times New Roman"/>
          <w:lang w:val="en-US"/>
        </w:rPr>
        <w:t>. The job of the custodian is to maintain the integrity of the</w:t>
      </w:r>
      <w:r w:rsidR="00433CD0">
        <w:rPr>
          <w:rFonts w:ascii="Times New Roman" w:hAnsi="Times New Roman" w:cs="Times New Roman"/>
          <w:lang w:val="en-US"/>
        </w:rPr>
        <w:t xml:space="preserve"> dry </w:t>
      </w:r>
      <w:r w:rsidR="00AF11F5" w:rsidRPr="001D7677">
        <w:rPr>
          <w:rFonts w:ascii="Times New Roman" w:hAnsi="Times New Roman" w:cs="Times New Roman"/>
          <w:lang w:val="en-US"/>
        </w:rPr>
        <w:t>bulk shipping company</w:t>
      </w:r>
      <w:r w:rsidR="00D163FF" w:rsidRPr="001D7677">
        <w:rPr>
          <w:rFonts w:ascii="Times New Roman" w:hAnsi="Times New Roman" w:cs="Times New Roman"/>
          <w:lang w:val="en-US"/>
        </w:rPr>
        <w:t xml:space="preserve"> and identify and portion of</w:t>
      </w:r>
      <w:r w:rsidR="00AF11F5" w:rsidRPr="001D7677">
        <w:rPr>
          <w:rFonts w:ascii="Times New Roman" w:hAnsi="Times New Roman" w:cs="Times New Roman"/>
          <w:lang w:val="en-US"/>
        </w:rPr>
        <w:t>f</w:t>
      </w:r>
      <w:r w:rsidR="00D163FF" w:rsidRPr="001D7677">
        <w:rPr>
          <w:rFonts w:ascii="Times New Roman" w:hAnsi="Times New Roman" w:cs="Times New Roman"/>
          <w:lang w:val="en-US"/>
        </w:rPr>
        <w:t xml:space="preserve"> tranches</w:t>
      </w:r>
      <w:r w:rsidR="00AF11F5" w:rsidRPr="001D7677">
        <w:rPr>
          <w:rFonts w:ascii="Times New Roman" w:hAnsi="Times New Roman" w:cs="Times New Roman"/>
          <w:lang w:val="en-US"/>
        </w:rPr>
        <w:t xml:space="preserve"> (see below)</w:t>
      </w:r>
      <w:r w:rsidR="00D163FF" w:rsidRPr="001D7677">
        <w:rPr>
          <w:rFonts w:ascii="Times New Roman" w:hAnsi="Times New Roman" w:cs="Times New Roman"/>
          <w:lang w:val="en-US"/>
        </w:rPr>
        <w:t xml:space="preserve"> of future charter income</w:t>
      </w:r>
      <w:r w:rsidR="00AF11F5" w:rsidRPr="001D7677">
        <w:rPr>
          <w:rFonts w:ascii="Times New Roman" w:hAnsi="Times New Roman" w:cs="Times New Roman"/>
          <w:lang w:val="en-US"/>
        </w:rPr>
        <w:t>.</w:t>
      </w:r>
      <w:r w:rsidR="00D163FF" w:rsidRPr="001D7677">
        <w:rPr>
          <w:rFonts w:ascii="Times New Roman" w:hAnsi="Times New Roman" w:cs="Times New Roman"/>
          <w:lang w:val="en-US"/>
        </w:rPr>
        <w:t xml:space="preserve"> </w:t>
      </w:r>
      <w:r w:rsidR="002C470A" w:rsidRPr="001D7677">
        <w:rPr>
          <w:rFonts w:ascii="Times New Roman" w:hAnsi="Times New Roman" w:cs="Times New Roman"/>
          <w:lang w:val="en-US"/>
        </w:rPr>
        <w:t xml:space="preserve">This could be done to </w:t>
      </w:r>
      <w:r w:rsidR="00433CD0">
        <w:rPr>
          <w:rFonts w:ascii="Times New Roman" w:hAnsi="Times New Roman" w:cs="Times New Roman"/>
          <w:lang w:val="en-US"/>
        </w:rPr>
        <w:t>fit many different preferences of risk managers’ investment</w:t>
      </w:r>
      <w:r w:rsidR="002C470A" w:rsidRPr="001D7677">
        <w:rPr>
          <w:rFonts w:ascii="Times New Roman" w:hAnsi="Times New Roman" w:cs="Times New Roman"/>
          <w:lang w:val="en-US"/>
        </w:rPr>
        <w:t xml:space="preserve"> portfolio</w:t>
      </w:r>
      <w:r w:rsidR="00433CD0">
        <w:rPr>
          <w:rFonts w:ascii="Times New Roman" w:hAnsi="Times New Roman" w:cs="Times New Roman"/>
          <w:lang w:val="en-US"/>
        </w:rPr>
        <w:t>s</w:t>
      </w:r>
      <w:r w:rsidR="00424378">
        <w:rPr>
          <w:rFonts w:ascii="Times New Roman" w:hAnsi="Times New Roman" w:cs="Times New Roman"/>
          <w:lang w:val="en-US"/>
        </w:rPr>
        <w:t xml:space="preserve"> with for example,</w:t>
      </w:r>
      <w:r w:rsidR="002C470A" w:rsidRPr="001D7677">
        <w:rPr>
          <w:rFonts w:ascii="Times New Roman" w:hAnsi="Times New Roman" w:cs="Times New Roman"/>
          <w:lang w:val="en-US"/>
        </w:rPr>
        <w:t xml:space="preserve"> pension funds. The risk could </w:t>
      </w:r>
      <w:r w:rsidR="00433CD0">
        <w:rPr>
          <w:rFonts w:ascii="Times New Roman" w:hAnsi="Times New Roman" w:cs="Times New Roman"/>
          <w:lang w:val="en-US"/>
        </w:rPr>
        <w:t>also be spread out temporally</w:t>
      </w:r>
      <w:r w:rsidR="002C470A" w:rsidRPr="001D7677">
        <w:rPr>
          <w:rFonts w:ascii="Times New Roman" w:hAnsi="Times New Roman" w:cs="Times New Roman"/>
          <w:lang w:val="en-US"/>
        </w:rPr>
        <w:t xml:space="preserve"> to protect the investor from short-term shocks in freight rate levels. This would mean in practice that the investor would be investing on the long term stability or even just the existence of trade flows and the shipping industry’s capabilities to match them in the long-term.</w:t>
      </w:r>
      <w:r w:rsidR="00931622" w:rsidRPr="001D7677">
        <w:rPr>
          <w:rFonts w:ascii="Times New Roman" w:hAnsi="Times New Roman" w:cs="Times New Roman"/>
          <w:lang w:val="en-US"/>
        </w:rPr>
        <w:t xml:space="preserve"> But short-term speculative i</w:t>
      </w:r>
      <w:r w:rsidR="00424378">
        <w:rPr>
          <w:rFonts w:ascii="Times New Roman" w:hAnsi="Times New Roman" w:cs="Times New Roman"/>
          <w:lang w:val="en-US"/>
        </w:rPr>
        <w:t>nvestors who want to make a large profit</w:t>
      </w:r>
      <w:r w:rsidR="00931622" w:rsidRPr="001D7677">
        <w:rPr>
          <w:rFonts w:ascii="Times New Roman" w:hAnsi="Times New Roman" w:cs="Times New Roman"/>
          <w:lang w:val="en-US"/>
        </w:rPr>
        <w:t xml:space="preserve"> on the expected volatility in freight rates could make a bet on high grade tranches near maturity</w:t>
      </w:r>
      <w:r w:rsidR="005F19BD">
        <w:rPr>
          <w:rFonts w:ascii="Times New Roman" w:hAnsi="Times New Roman" w:cs="Times New Roman"/>
          <w:lang w:val="en-US"/>
        </w:rPr>
        <w:t xml:space="preserve"> as the factor of time until maturity would no longer be calculated into price (Natenberg, 1994). </w:t>
      </w:r>
      <w:r w:rsidR="00931622" w:rsidRPr="001D7677">
        <w:rPr>
          <w:rFonts w:ascii="Times New Roman" w:hAnsi="Times New Roman" w:cs="Times New Roman"/>
          <w:lang w:val="en-US"/>
        </w:rPr>
        <w:t>Th</w:t>
      </w:r>
      <w:r w:rsidR="00424378">
        <w:rPr>
          <w:rFonts w:ascii="Times New Roman" w:hAnsi="Times New Roman" w:cs="Times New Roman"/>
          <w:lang w:val="en-US"/>
        </w:rPr>
        <w:t>e introduction of securitization</w:t>
      </w:r>
      <w:r w:rsidR="00931622" w:rsidRPr="001D7677">
        <w:rPr>
          <w:rFonts w:ascii="Times New Roman" w:hAnsi="Times New Roman" w:cs="Times New Roman"/>
          <w:lang w:val="en-US"/>
        </w:rPr>
        <w:t xml:space="preserve"> </w:t>
      </w:r>
      <w:r w:rsidR="00461D13" w:rsidRPr="001D7677">
        <w:rPr>
          <w:rFonts w:ascii="Times New Roman" w:hAnsi="Times New Roman" w:cs="Times New Roman"/>
          <w:lang w:val="en-US"/>
        </w:rPr>
        <w:t>would thus mean that long term and speculative investments into shipping could be segmented. The various investor preferences could be met</w:t>
      </w:r>
      <w:r w:rsidR="002C470A" w:rsidRPr="001D7677">
        <w:rPr>
          <w:rFonts w:ascii="Times New Roman" w:hAnsi="Times New Roman" w:cs="Times New Roman"/>
          <w:lang w:val="en-US"/>
        </w:rPr>
        <w:t xml:space="preserve"> </w:t>
      </w:r>
      <w:r w:rsidR="00461D13" w:rsidRPr="001D7677">
        <w:rPr>
          <w:rFonts w:ascii="Times New Roman" w:hAnsi="Times New Roman" w:cs="Times New Roman"/>
          <w:lang w:val="en-US"/>
        </w:rPr>
        <w:t>with different tranche mixtures sold separately or as packages in SPVs. This would hopefully dampen the pro-cyclical investment effect in shipping. To better clarify and define the aspects of securitization of the shipping companies</w:t>
      </w:r>
      <w:r w:rsidR="00424378">
        <w:rPr>
          <w:rFonts w:ascii="Times New Roman" w:hAnsi="Times New Roman" w:cs="Times New Roman"/>
          <w:lang w:val="en-US"/>
        </w:rPr>
        <w:t>, it is necessary to list</w:t>
      </w:r>
      <w:r w:rsidR="00461D13" w:rsidRPr="001D7677">
        <w:rPr>
          <w:rFonts w:ascii="Times New Roman" w:hAnsi="Times New Roman" w:cs="Times New Roman"/>
          <w:lang w:val="en-US"/>
        </w:rPr>
        <w:t xml:space="preserve"> the definitions of the instruments of and players in the securitization of new builds in dry</w:t>
      </w:r>
      <w:r w:rsidR="00424378">
        <w:rPr>
          <w:rFonts w:ascii="Times New Roman" w:hAnsi="Times New Roman" w:cs="Times New Roman"/>
          <w:lang w:val="en-US"/>
        </w:rPr>
        <w:t xml:space="preserve"> </w:t>
      </w:r>
      <w:r w:rsidR="00461D13" w:rsidRPr="001D7677">
        <w:rPr>
          <w:rFonts w:ascii="Times New Roman" w:hAnsi="Times New Roman" w:cs="Times New Roman"/>
          <w:lang w:val="en-US"/>
        </w:rPr>
        <w:t xml:space="preserve">bulk shipping below. </w:t>
      </w:r>
      <w:r w:rsidR="005D3FA6">
        <w:rPr>
          <w:rFonts w:ascii="Times New Roman" w:hAnsi="Times New Roman" w:cs="Times New Roman"/>
          <w:lang w:val="en-US"/>
        </w:rPr>
        <w:t>All figures used are hypothetical and purely meant to illustrate the conceptual idea.</w:t>
      </w:r>
    </w:p>
    <w:p w:rsidR="00D16A88" w:rsidRDefault="00D16A88" w:rsidP="00450B40">
      <w:pPr>
        <w:spacing w:line="360" w:lineRule="auto"/>
        <w:rPr>
          <w:rFonts w:ascii="Times New Roman" w:hAnsi="Times New Roman" w:cs="Times New Roman"/>
          <w:lang w:val="en-US"/>
        </w:rPr>
      </w:pPr>
    </w:p>
    <w:p w:rsidR="00D16A88" w:rsidRDefault="00D16A88" w:rsidP="00450B40">
      <w:pPr>
        <w:spacing w:line="360" w:lineRule="auto"/>
        <w:rPr>
          <w:rFonts w:ascii="Times New Roman" w:hAnsi="Times New Roman" w:cs="Times New Roman"/>
          <w:lang w:val="en-US"/>
        </w:rPr>
      </w:pPr>
    </w:p>
    <w:p w:rsidR="00D16A88" w:rsidRPr="001D7677" w:rsidRDefault="00D16A88" w:rsidP="00450B40">
      <w:pPr>
        <w:spacing w:line="360" w:lineRule="auto"/>
        <w:rPr>
          <w:rFonts w:ascii="Times New Roman" w:hAnsi="Times New Roman" w:cs="Times New Roman"/>
          <w:lang w:val="en-US"/>
        </w:rPr>
      </w:pPr>
    </w:p>
    <w:p w:rsidR="00297355" w:rsidRPr="008306D2" w:rsidRDefault="00297355" w:rsidP="00450B40">
      <w:pPr>
        <w:spacing w:line="360" w:lineRule="auto"/>
        <w:rPr>
          <w:rFonts w:ascii="Times New Roman" w:hAnsi="Times New Roman" w:cs="Times New Roman"/>
          <w:u w:val="single"/>
          <w:lang w:val="en-US"/>
        </w:rPr>
      </w:pPr>
      <w:r w:rsidRPr="008306D2">
        <w:rPr>
          <w:rFonts w:ascii="Times New Roman" w:hAnsi="Times New Roman" w:cs="Times New Roman"/>
          <w:u w:val="single"/>
          <w:lang w:val="en-US"/>
        </w:rPr>
        <w:lastRenderedPageBreak/>
        <w:t>The definition</w:t>
      </w:r>
      <w:r w:rsidR="00A20742" w:rsidRPr="008306D2">
        <w:rPr>
          <w:rFonts w:ascii="Times New Roman" w:hAnsi="Times New Roman" w:cs="Times New Roman"/>
          <w:u w:val="single"/>
          <w:lang w:val="en-US"/>
        </w:rPr>
        <w:t>s</w:t>
      </w:r>
      <w:r w:rsidRPr="008306D2">
        <w:rPr>
          <w:rFonts w:ascii="Times New Roman" w:hAnsi="Times New Roman" w:cs="Times New Roman"/>
          <w:u w:val="single"/>
          <w:lang w:val="en-US"/>
        </w:rPr>
        <w:t xml:space="preserve"> of</w:t>
      </w:r>
      <w:r w:rsidR="00461D13" w:rsidRPr="008306D2">
        <w:rPr>
          <w:rFonts w:ascii="Times New Roman" w:hAnsi="Times New Roman" w:cs="Times New Roman"/>
          <w:u w:val="single"/>
          <w:lang w:val="en-US"/>
        </w:rPr>
        <w:t xml:space="preserve"> instruments in securitization of dry bulk shipping</w:t>
      </w:r>
      <w:r w:rsidRPr="008306D2">
        <w:rPr>
          <w:rFonts w:ascii="Times New Roman" w:hAnsi="Times New Roman" w:cs="Times New Roman"/>
          <w:u w:val="single"/>
          <w:lang w:val="en-US"/>
        </w:rPr>
        <w:t>:</w:t>
      </w:r>
    </w:p>
    <w:p w:rsidR="00297355" w:rsidRPr="000B2A14" w:rsidRDefault="00297355" w:rsidP="00297355">
      <w:pPr>
        <w:pStyle w:val="ListParagraph"/>
        <w:numPr>
          <w:ilvl w:val="0"/>
          <w:numId w:val="5"/>
        </w:numPr>
        <w:spacing w:line="360" w:lineRule="auto"/>
        <w:rPr>
          <w:i/>
          <w:sz w:val="22"/>
          <w:szCs w:val="22"/>
          <w:u w:val="single"/>
        </w:rPr>
      </w:pPr>
      <w:r w:rsidRPr="000B2A14">
        <w:rPr>
          <w:i/>
          <w:sz w:val="22"/>
          <w:szCs w:val="22"/>
          <w:u w:val="single"/>
        </w:rPr>
        <w:t>Tranche</w:t>
      </w:r>
      <w:r w:rsidR="00D636A1">
        <w:rPr>
          <w:i/>
          <w:sz w:val="22"/>
          <w:szCs w:val="22"/>
          <w:u w:val="single"/>
        </w:rPr>
        <w:t xml:space="preserve"> and tranche ranges</w:t>
      </w:r>
      <w:r w:rsidR="00EC537C">
        <w:rPr>
          <w:i/>
          <w:sz w:val="22"/>
          <w:szCs w:val="22"/>
          <w:u w:val="single"/>
        </w:rPr>
        <w:t xml:space="preserve"> and rating</w:t>
      </w:r>
    </w:p>
    <w:p w:rsidR="00912476" w:rsidRDefault="00297355" w:rsidP="00D636A1">
      <w:pPr>
        <w:pStyle w:val="ListParagraph"/>
        <w:spacing w:line="360" w:lineRule="auto"/>
        <w:rPr>
          <w:sz w:val="22"/>
          <w:szCs w:val="22"/>
        </w:rPr>
      </w:pPr>
      <w:r w:rsidRPr="001D7677">
        <w:rPr>
          <w:sz w:val="22"/>
          <w:szCs w:val="22"/>
        </w:rPr>
        <w:t xml:space="preserve">Tranche refers to a predefined segment of possible future income </w:t>
      </w:r>
      <w:r w:rsidR="006D0025" w:rsidRPr="001D7677">
        <w:rPr>
          <w:sz w:val="22"/>
          <w:szCs w:val="22"/>
        </w:rPr>
        <w:t xml:space="preserve">from the chartering out of the vessels </w:t>
      </w:r>
      <w:r w:rsidRPr="001D7677">
        <w:rPr>
          <w:sz w:val="22"/>
          <w:szCs w:val="22"/>
        </w:rPr>
        <w:t>during a predefined</w:t>
      </w:r>
      <w:r w:rsidR="00912476">
        <w:rPr>
          <w:sz w:val="22"/>
          <w:szCs w:val="22"/>
        </w:rPr>
        <w:t xml:space="preserve"> </w:t>
      </w:r>
      <w:r w:rsidR="00424378">
        <w:rPr>
          <w:sz w:val="22"/>
          <w:szCs w:val="22"/>
        </w:rPr>
        <w:t>period of time. F</w:t>
      </w:r>
      <w:r w:rsidR="00912476">
        <w:rPr>
          <w:sz w:val="22"/>
          <w:szCs w:val="22"/>
        </w:rPr>
        <w:t>or example</w:t>
      </w:r>
      <w:r w:rsidR="00424378">
        <w:rPr>
          <w:sz w:val="22"/>
          <w:szCs w:val="22"/>
        </w:rPr>
        <w:t>,</w:t>
      </w:r>
      <w:r w:rsidR="00C373C6" w:rsidRPr="001D7677">
        <w:rPr>
          <w:sz w:val="22"/>
          <w:szCs w:val="22"/>
        </w:rPr>
        <w:t xml:space="preserve"> </w:t>
      </w:r>
      <w:r w:rsidRPr="001D7677">
        <w:rPr>
          <w:sz w:val="22"/>
          <w:szCs w:val="22"/>
        </w:rPr>
        <w:t xml:space="preserve">a </w:t>
      </w:r>
      <w:r w:rsidR="00C373C6" w:rsidRPr="001D7677">
        <w:rPr>
          <w:sz w:val="22"/>
          <w:szCs w:val="22"/>
        </w:rPr>
        <w:t xml:space="preserve">tranche </w:t>
      </w:r>
      <w:r w:rsidRPr="001D7677">
        <w:rPr>
          <w:sz w:val="22"/>
          <w:szCs w:val="22"/>
        </w:rPr>
        <w:t>would be</w:t>
      </w:r>
      <w:r w:rsidR="002F1B67" w:rsidRPr="001D7677">
        <w:rPr>
          <w:sz w:val="22"/>
          <w:szCs w:val="22"/>
        </w:rPr>
        <w:t xml:space="preserve"> t</w:t>
      </w:r>
      <w:r w:rsidR="00C373C6" w:rsidRPr="001D7677">
        <w:rPr>
          <w:sz w:val="22"/>
          <w:szCs w:val="22"/>
        </w:rPr>
        <w:t>he</w:t>
      </w:r>
      <w:r w:rsidRPr="001D7677">
        <w:rPr>
          <w:sz w:val="22"/>
          <w:szCs w:val="22"/>
        </w:rPr>
        <w:t xml:space="preserve"> portion of the charter income</w:t>
      </w:r>
      <w:r w:rsidR="00C373C6" w:rsidRPr="001D7677">
        <w:rPr>
          <w:sz w:val="22"/>
          <w:szCs w:val="22"/>
        </w:rPr>
        <w:t xml:space="preserve"> over 6 months averaged out per day with a value </w:t>
      </w:r>
      <w:r w:rsidR="00912476">
        <w:rPr>
          <w:sz w:val="22"/>
          <w:szCs w:val="22"/>
        </w:rPr>
        <w:t>from</w:t>
      </w:r>
      <w:r w:rsidR="00C373C6" w:rsidRPr="001D7677">
        <w:rPr>
          <w:sz w:val="22"/>
          <w:szCs w:val="22"/>
        </w:rPr>
        <w:t xml:space="preserve"> $3000</w:t>
      </w:r>
      <w:r w:rsidRPr="001D7677">
        <w:rPr>
          <w:sz w:val="22"/>
          <w:szCs w:val="22"/>
        </w:rPr>
        <w:t xml:space="preserve"> </w:t>
      </w:r>
      <w:r w:rsidR="00C373C6" w:rsidRPr="001D7677">
        <w:rPr>
          <w:sz w:val="22"/>
          <w:szCs w:val="22"/>
        </w:rPr>
        <w:t xml:space="preserve">to $4000 </w:t>
      </w:r>
      <w:r w:rsidR="00912476">
        <w:rPr>
          <w:sz w:val="22"/>
          <w:szCs w:val="22"/>
        </w:rPr>
        <w:t>during the period of 4 1/2 years to 5 years in the future</w:t>
      </w:r>
      <w:r w:rsidRPr="001D7677">
        <w:rPr>
          <w:sz w:val="22"/>
          <w:szCs w:val="22"/>
        </w:rPr>
        <w:t xml:space="preserve">. </w:t>
      </w:r>
    </w:p>
    <w:p w:rsidR="00912476" w:rsidRDefault="00424378" w:rsidP="00D636A1">
      <w:pPr>
        <w:pStyle w:val="ListParagraph"/>
        <w:spacing w:line="360" w:lineRule="auto"/>
        <w:rPr>
          <w:sz w:val="22"/>
          <w:szCs w:val="22"/>
        </w:rPr>
      </w:pPr>
      <w:r>
        <w:rPr>
          <w:sz w:val="22"/>
          <w:szCs w:val="22"/>
        </w:rPr>
        <w:t>I</w:t>
      </w:r>
      <w:r w:rsidR="00C373C6" w:rsidRPr="001D7677">
        <w:rPr>
          <w:sz w:val="22"/>
          <w:szCs w:val="22"/>
        </w:rPr>
        <w:t>f the average day charter rate take of a</w:t>
      </w:r>
      <w:r>
        <w:rPr>
          <w:sz w:val="22"/>
          <w:szCs w:val="22"/>
        </w:rPr>
        <w:t xml:space="preserve"> vessel were</w:t>
      </w:r>
      <w:r w:rsidR="00C373C6" w:rsidRPr="001D7677">
        <w:rPr>
          <w:sz w:val="22"/>
          <w:szCs w:val="22"/>
        </w:rPr>
        <w:t xml:space="preserve"> $4312, the holder of the tranche would receive $1000 per day over 6 months, to be paid at the end of the 6 months. Bu</w:t>
      </w:r>
      <w:r>
        <w:rPr>
          <w:sz w:val="22"/>
          <w:szCs w:val="22"/>
        </w:rPr>
        <w:t>t if the charter income take were</w:t>
      </w:r>
      <w:r w:rsidR="00C373C6" w:rsidRPr="001D7677">
        <w:rPr>
          <w:sz w:val="22"/>
          <w:szCs w:val="22"/>
        </w:rPr>
        <w:t xml:space="preserve"> only $3549 per day, the tranche holder would receive $549 per day during those 6 months.</w:t>
      </w:r>
      <w:r w:rsidR="00D636A1">
        <w:rPr>
          <w:sz w:val="22"/>
          <w:szCs w:val="22"/>
        </w:rPr>
        <w:t xml:space="preserve"> </w:t>
      </w:r>
    </w:p>
    <w:p w:rsidR="003814D9" w:rsidRPr="00D636A1" w:rsidRDefault="003814D9" w:rsidP="00D636A1">
      <w:pPr>
        <w:pStyle w:val="ListParagraph"/>
        <w:spacing w:line="360" w:lineRule="auto"/>
        <w:rPr>
          <w:sz w:val="22"/>
          <w:szCs w:val="22"/>
        </w:rPr>
      </w:pPr>
      <w:r w:rsidRPr="00D636A1">
        <w:rPr>
          <w:sz w:val="22"/>
          <w:szCs w:val="22"/>
        </w:rPr>
        <w:t xml:space="preserve">The tranches would be subdivided into </w:t>
      </w:r>
      <w:r w:rsidR="00424378">
        <w:rPr>
          <w:sz w:val="22"/>
          <w:szCs w:val="22"/>
        </w:rPr>
        <w:t>layers of income. Each layer would have</w:t>
      </w:r>
      <w:r w:rsidRPr="00D636A1">
        <w:rPr>
          <w:sz w:val="22"/>
          <w:szCs w:val="22"/>
        </w:rPr>
        <w:t xml:space="preserve"> a different risk of return and therefore a different price and potential payout. The lowest tranche</w:t>
      </w:r>
      <w:r w:rsidR="006D0025" w:rsidRPr="00D636A1">
        <w:rPr>
          <w:sz w:val="22"/>
          <w:szCs w:val="22"/>
        </w:rPr>
        <w:t>, average of $0-$1000 a day,</w:t>
      </w:r>
      <w:r w:rsidR="00933FC9" w:rsidRPr="00D636A1">
        <w:rPr>
          <w:sz w:val="22"/>
          <w:szCs w:val="22"/>
        </w:rPr>
        <w:t xml:space="preserve"> would be the most secure with nearly no historical record of charter rates on these types of vessel</w:t>
      </w:r>
      <w:r w:rsidR="00DB7058">
        <w:rPr>
          <w:sz w:val="22"/>
          <w:szCs w:val="22"/>
        </w:rPr>
        <w:t>s</w:t>
      </w:r>
      <w:r w:rsidR="00933FC9" w:rsidRPr="00D636A1">
        <w:rPr>
          <w:sz w:val="22"/>
          <w:szCs w:val="22"/>
        </w:rPr>
        <w:t xml:space="preserve"> dipping below this level</w:t>
      </w:r>
      <w:r w:rsidR="00DB7058">
        <w:rPr>
          <w:sz w:val="22"/>
          <w:szCs w:val="22"/>
        </w:rPr>
        <w:t>,</w:t>
      </w:r>
      <w:r w:rsidR="00933FC9" w:rsidRPr="00D636A1">
        <w:rPr>
          <w:sz w:val="22"/>
          <w:szCs w:val="22"/>
        </w:rPr>
        <w:t xml:space="preserve"> and if so only for very short periods of time.</w:t>
      </w:r>
      <w:r w:rsidR="00EC537C">
        <w:rPr>
          <w:sz w:val="22"/>
          <w:szCs w:val="22"/>
        </w:rPr>
        <w:t xml:space="preserve"> Each subsequent higher level tranche would have a higher risk </w:t>
      </w:r>
      <w:r w:rsidR="00DB7058">
        <w:rPr>
          <w:sz w:val="22"/>
          <w:szCs w:val="22"/>
        </w:rPr>
        <w:t xml:space="preserve">of not paying out full value. A </w:t>
      </w:r>
      <w:r w:rsidR="00EC537C">
        <w:rPr>
          <w:sz w:val="22"/>
          <w:szCs w:val="22"/>
        </w:rPr>
        <w:t>tranche of 6 months with a right to charter income from $2000 to $3000 during a period when the average freight rate and charter income was only $2500 would collect only $500.</w:t>
      </w:r>
      <w:r w:rsidR="00933FC9" w:rsidRPr="00D636A1">
        <w:rPr>
          <w:sz w:val="22"/>
          <w:szCs w:val="22"/>
        </w:rPr>
        <w:t xml:space="preserve"> </w:t>
      </w:r>
      <w:r w:rsidR="00EC537C">
        <w:rPr>
          <w:sz w:val="22"/>
          <w:szCs w:val="22"/>
        </w:rPr>
        <w:t xml:space="preserve">The lowest tranche would thus have the lowest risk of not paying out full value. </w:t>
      </w:r>
      <w:r w:rsidR="00933FC9" w:rsidRPr="00D636A1">
        <w:rPr>
          <w:sz w:val="22"/>
          <w:szCs w:val="22"/>
        </w:rPr>
        <w:t xml:space="preserve">This would mean that the </w:t>
      </w:r>
      <w:r w:rsidR="00EC537C">
        <w:rPr>
          <w:sz w:val="22"/>
          <w:szCs w:val="22"/>
        </w:rPr>
        <w:t>tranches could be rated by the S&amp;P rating as a mixture of</w:t>
      </w:r>
      <w:r w:rsidR="00933FC9" w:rsidRPr="00D636A1">
        <w:rPr>
          <w:sz w:val="22"/>
          <w:szCs w:val="22"/>
        </w:rPr>
        <w:t xml:space="preserve"> t</w:t>
      </w:r>
      <w:r w:rsidR="00C317B1" w:rsidRPr="00D636A1">
        <w:rPr>
          <w:sz w:val="22"/>
          <w:szCs w:val="22"/>
        </w:rPr>
        <w:t>ype</w:t>
      </w:r>
      <w:r w:rsidR="00EC537C">
        <w:rPr>
          <w:sz w:val="22"/>
          <w:szCs w:val="22"/>
        </w:rPr>
        <w:t>s</w:t>
      </w:r>
      <w:r w:rsidR="00C317B1" w:rsidRPr="00D636A1">
        <w:rPr>
          <w:sz w:val="22"/>
          <w:szCs w:val="22"/>
        </w:rPr>
        <w:t xml:space="preserve"> of asset</w:t>
      </w:r>
      <w:r w:rsidR="00DB7058">
        <w:rPr>
          <w:sz w:val="22"/>
          <w:szCs w:val="22"/>
        </w:rPr>
        <w:t>s a</w:t>
      </w:r>
      <w:r w:rsidR="00EC537C">
        <w:rPr>
          <w:sz w:val="22"/>
          <w:szCs w:val="22"/>
        </w:rPr>
        <w:t>nd thus</w:t>
      </w:r>
      <w:r w:rsidR="00C317B1" w:rsidRPr="00D636A1">
        <w:rPr>
          <w:sz w:val="22"/>
          <w:szCs w:val="22"/>
        </w:rPr>
        <w:t xml:space="preserve"> could be rated in the range from A</w:t>
      </w:r>
      <w:r w:rsidR="00EC537C">
        <w:rPr>
          <w:sz w:val="22"/>
          <w:szCs w:val="22"/>
        </w:rPr>
        <w:t>AA</w:t>
      </w:r>
      <w:r w:rsidR="00C317B1" w:rsidRPr="00D636A1">
        <w:rPr>
          <w:sz w:val="22"/>
          <w:szCs w:val="22"/>
        </w:rPr>
        <w:t xml:space="preserve"> to D</w:t>
      </w:r>
      <w:r w:rsidR="00EC537C">
        <w:rPr>
          <w:sz w:val="22"/>
          <w:szCs w:val="22"/>
        </w:rPr>
        <w:t xml:space="preserve"> (Attachment 4)</w:t>
      </w:r>
      <w:r w:rsidR="00933FC9" w:rsidRPr="00D636A1">
        <w:rPr>
          <w:sz w:val="22"/>
          <w:szCs w:val="22"/>
        </w:rPr>
        <w:t xml:space="preserve">. </w:t>
      </w:r>
    </w:p>
    <w:p w:rsidR="00A20742" w:rsidRPr="000B2A14" w:rsidRDefault="00A20742" w:rsidP="00A20742">
      <w:pPr>
        <w:pStyle w:val="ListParagraph"/>
        <w:numPr>
          <w:ilvl w:val="0"/>
          <w:numId w:val="5"/>
        </w:numPr>
        <w:spacing w:line="360" w:lineRule="auto"/>
        <w:rPr>
          <w:i/>
          <w:sz w:val="22"/>
          <w:szCs w:val="22"/>
          <w:u w:val="single"/>
        </w:rPr>
      </w:pPr>
      <w:r w:rsidRPr="000B2A14">
        <w:rPr>
          <w:i/>
          <w:sz w:val="22"/>
          <w:szCs w:val="22"/>
          <w:u w:val="single"/>
        </w:rPr>
        <w:t>SPV special purpose vehicle</w:t>
      </w:r>
      <w:r w:rsidR="005C15F3" w:rsidRPr="000B2A14">
        <w:rPr>
          <w:i/>
          <w:sz w:val="22"/>
          <w:szCs w:val="22"/>
          <w:u w:val="single"/>
        </w:rPr>
        <w:t xml:space="preserve"> (attachment 3)</w:t>
      </w:r>
      <w:r w:rsidR="00F2602C" w:rsidRPr="000B2A14">
        <w:rPr>
          <w:i/>
          <w:sz w:val="22"/>
          <w:szCs w:val="22"/>
          <w:u w:val="single"/>
        </w:rPr>
        <w:t>:</w:t>
      </w:r>
    </w:p>
    <w:p w:rsidR="002C470A" w:rsidRPr="002C01CE" w:rsidRDefault="00A45E85" w:rsidP="002C01CE">
      <w:pPr>
        <w:pStyle w:val="ListParagraph"/>
        <w:spacing w:line="360" w:lineRule="auto"/>
        <w:rPr>
          <w:sz w:val="22"/>
          <w:szCs w:val="22"/>
        </w:rPr>
      </w:pPr>
      <w:r w:rsidRPr="001D7677">
        <w:rPr>
          <w:sz w:val="22"/>
          <w:szCs w:val="22"/>
        </w:rPr>
        <w:t>A</w:t>
      </w:r>
      <w:r w:rsidR="00DB7058">
        <w:rPr>
          <w:sz w:val="22"/>
          <w:szCs w:val="22"/>
        </w:rPr>
        <w:t>n</w:t>
      </w:r>
      <w:r w:rsidRPr="001D7677">
        <w:rPr>
          <w:sz w:val="22"/>
          <w:szCs w:val="22"/>
        </w:rPr>
        <w:t xml:space="preserve"> SPV is </w:t>
      </w:r>
      <w:r w:rsidR="00DB7058">
        <w:rPr>
          <w:sz w:val="22"/>
          <w:szCs w:val="22"/>
        </w:rPr>
        <w:t xml:space="preserve">a </w:t>
      </w:r>
      <w:r w:rsidRPr="001D7677">
        <w:rPr>
          <w:sz w:val="22"/>
          <w:szCs w:val="22"/>
        </w:rPr>
        <w:t>single purpose corporation</w:t>
      </w:r>
      <w:r w:rsidR="00CF7A9C" w:rsidRPr="001D7677">
        <w:rPr>
          <w:sz w:val="22"/>
          <w:szCs w:val="22"/>
        </w:rPr>
        <w:t xml:space="preserve"> created to house th</w:t>
      </w:r>
      <w:r w:rsidR="00876B1E" w:rsidRPr="001D7677">
        <w:rPr>
          <w:sz w:val="22"/>
          <w:szCs w:val="22"/>
        </w:rPr>
        <w:t xml:space="preserve">e underlying assets, vessel(s) or tranches. </w:t>
      </w:r>
      <w:r w:rsidR="002C01CE">
        <w:rPr>
          <w:sz w:val="22"/>
          <w:szCs w:val="22"/>
        </w:rPr>
        <w:t>A</w:t>
      </w:r>
      <w:r w:rsidR="00DB7058">
        <w:rPr>
          <w:sz w:val="22"/>
          <w:szCs w:val="22"/>
        </w:rPr>
        <w:t>n</w:t>
      </w:r>
      <w:r w:rsidR="00876B1E" w:rsidRPr="001D7677">
        <w:rPr>
          <w:sz w:val="22"/>
          <w:szCs w:val="22"/>
        </w:rPr>
        <w:t xml:space="preserve"> SPV wo</w:t>
      </w:r>
      <w:r w:rsidR="002747D6">
        <w:rPr>
          <w:sz w:val="22"/>
          <w:szCs w:val="22"/>
        </w:rPr>
        <w:t>uld be created by the originator</w:t>
      </w:r>
      <w:r w:rsidR="00876B1E" w:rsidRPr="001D7677">
        <w:rPr>
          <w:sz w:val="22"/>
          <w:szCs w:val="22"/>
        </w:rPr>
        <w:t>, see below, to house the underlying asset of the vessel. And separate SPVs could or would be created to h</w:t>
      </w:r>
      <w:r w:rsidR="00DB7058">
        <w:rPr>
          <w:sz w:val="22"/>
          <w:szCs w:val="22"/>
        </w:rPr>
        <w:t>ouse a mixture of tranches</w:t>
      </w:r>
      <w:r w:rsidR="00876B1E" w:rsidRPr="001D7677">
        <w:rPr>
          <w:sz w:val="22"/>
          <w:szCs w:val="22"/>
        </w:rPr>
        <w:t xml:space="preserve"> to spread the risk of rate fluctuations</w:t>
      </w:r>
      <w:r w:rsidR="002C470A" w:rsidRPr="001D7677">
        <w:rPr>
          <w:sz w:val="22"/>
          <w:szCs w:val="22"/>
        </w:rPr>
        <w:t xml:space="preserve">. </w:t>
      </w:r>
      <w:r w:rsidR="00441BFF" w:rsidRPr="001D7677">
        <w:rPr>
          <w:sz w:val="22"/>
          <w:szCs w:val="22"/>
        </w:rPr>
        <w:t>But for clarity purposes we will only refer to vessel SPVs as SPVs.</w:t>
      </w:r>
    </w:p>
    <w:p w:rsidR="002C470A" w:rsidRPr="000B2A14" w:rsidRDefault="002C470A" w:rsidP="002C470A">
      <w:pPr>
        <w:pStyle w:val="ListParagraph"/>
        <w:numPr>
          <w:ilvl w:val="0"/>
          <w:numId w:val="5"/>
        </w:numPr>
        <w:spacing w:line="360" w:lineRule="auto"/>
        <w:rPr>
          <w:i/>
          <w:sz w:val="22"/>
          <w:szCs w:val="22"/>
          <w:u w:val="single"/>
        </w:rPr>
      </w:pPr>
      <w:r w:rsidRPr="000B2A14">
        <w:rPr>
          <w:i/>
          <w:sz w:val="22"/>
          <w:szCs w:val="22"/>
          <w:u w:val="single"/>
        </w:rPr>
        <w:t>Spreading on tranche investment package</w:t>
      </w:r>
    </w:p>
    <w:p w:rsidR="00A20742" w:rsidRDefault="002C470A" w:rsidP="00A20742">
      <w:pPr>
        <w:pStyle w:val="ListParagraph"/>
        <w:spacing w:line="360" w:lineRule="auto"/>
        <w:rPr>
          <w:sz w:val="22"/>
          <w:szCs w:val="22"/>
        </w:rPr>
      </w:pPr>
      <w:r w:rsidRPr="001D7677">
        <w:rPr>
          <w:sz w:val="22"/>
          <w:szCs w:val="22"/>
        </w:rPr>
        <w:t xml:space="preserve">The collection of a myriad of tranches to assemble the overall wanted long-term risk would mean in practice that </w:t>
      </w:r>
      <w:r w:rsidR="003814D9" w:rsidRPr="001D7677">
        <w:rPr>
          <w:sz w:val="22"/>
          <w:szCs w:val="22"/>
        </w:rPr>
        <w:t>a</w:t>
      </w:r>
      <w:r w:rsidRPr="001D7677">
        <w:rPr>
          <w:sz w:val="22"/>
          <w:szCs w:val="22"/>
        </w:rPr>
        <w:t xml:space="preserve"> tranche SPV would consist of a mixture of maturity durations</w:t>
      </w:r>
      <w:r w:rsidR="003814D9" w:rsidRPr="001D7677">
        <w:rPr>
          <w:sz w:val="22"/>
          <w:szCs w:val="22"/>
        </w:rPr>
        <w:t>. Thus a conservative pension fund could buy the lowest tranche of</w:t>
      </w:r>
      <w:r w:rsidR="00DB7058">
        <w:rPr>
          <w:sz w:val="22"/>
          <w:szCs w:val="22"/>
        </w:rPr>
        <w:t>,</w:t>
      </w:r>
      <w:r w:rsidR="003814D9" w:rsidRPr="001D7677">
        <w:rPr>
          <w:sz w:val="22"/>
          <w:szCs w:val="22"/>
        </w:rPr>
        <w:t xml:space="preserve"> </w:t>
      </w:r>
      <w:r w:rsidR="002C01CE">
        <w:rPr>
          <w:sz w:val="22"/>
          <w:szCs w:val="22"/>
        </w:rPr>
        <w:t xml:space="preserve">for example </w:t>
      </w:r>
      <w:r w:rsidR="003814D9" w:rsidRPr="001D7677">
        <w:rPr>
          <w:sz w:val="22"/>
          <w:szCs w:val="22"/>
        </w:rPr>
        <w:t>$250-$1000</w:t>
      </w:r>
      <w:r w:rsidR="002C01CE">
        <w:rPr>
          <w:sz w:val="22"/>
          <w:szCs w:val="22"/>
        </w:rPr>
        <w:t>,</w:t>
      </w:r>
      <w:r w:rsidR="003814D9" w:rsidRPr="001D7677">
        <w:rPr>
          <w:sz w:val="22"/>
          <w:szCs w:val="22"/>
        </w:rPr>
        <w:t xml:space="preserve"> not for just one period but </w:t>
      </w:r>
      <w:r w:rsidR="00DB7058">
        <w:rPr>
          <w:sz w:val="22"/>
          <w:szCs w:val="22"/>
        </w:rPr>
        <w:t xml:space="preserve">for </w:t>
      </w:r>
      <w:r w:rsidR="003814D9" w:rsidRPr="001D7677">
        <w:rPr>
          <w:sz w:val="22"/>
          <w:szCs w:val="22"/>
        </w:rPr>
        <w:t>a mixture of period</w:t>
      </w:r>
      <w:r w:rsidR="00DB7058">
        <w:rPr>
          <w:sz w:val="22"/>
          <w:szCs w:val="22"/>
        </w:rPr>
        <w:t>s</w:t>
      </w:r>
      <w:r w:rsidR="003814D9" w:rsidRPr="001D7677">
        <w:rPr>
          <w:sz w:val="22"/>
          <w:szCs w:val="22"/>
        </w:rPr>
        <w:t xml:space="preserve"> rangin</w:t>
      </w:r>
      <w:r w:rsidR="00DB7058">
        <w:rPr>
          <w:sz w:val="22"/>
          <w:szCs w:val="22"/>
        </w:rPr>
        <w:t>g over the next 5 years or more</w:t>
      </w:r>
      <w:r w:rsidR="003814D9" w:rsidRPr="001D7677">
        <w:rPr>
          <w:sz w:val="22"/>
          <w:szCs w:val="22"/>
        </w:rPr>
        <w:t xml:space="preserve"> depending on the wants of the pension fund. The sale of tranches nearing maturity date or at maturity date to fund the purchase of future tranches or to generate cash would keep this position of long term charter income assets in place. </w:t>
      </w:r>
      <w:r w:rsidR="00092A4B" w:rsidRPr="001D7677">
        <w:rPr>
          <w:sz w:val="22"/>
          <w:szCs w:val="22"/>
        </w:rPr>
        <w:t>And as mentioned before</w:t>
      </w:r>
      <w:r w:rsidR="00DB7058">
        <w:rPr>
          <w:sz w:val="22"/>
          <w:szCs w:val="22"/>
        </w:rPr>
        <w:t>,</w:t>
      </w:r>
      <w:r w:rsidR="00092A4B" w:rsidRPr="001D7677">
        <w:rPr>
          <w:sz w:val="22"/>
          <w:szCs w:val="22"/>
        </w:rPr>
        <w:t xml:space="preserve"> investors could try to spread risk in various tranches from various vessels sailing various routes with various </w:t>
      </w:r>
      <w:r w:rsidR="00092A4B" w:rsidRPr="001D7677">
        <w:rPr>
          <w:sz w:val="22"/>
          <w:szCs w:val="22"/>
        </w:rPr>
        <w:lastRenderedPageBreak/>
        <w:t>maturities. This would mean that the individual shocks would affect them only partially and not sink their portfolios.</w:t>
      </w:r>
    </w:p>
    <w:p w:rsidR="00C309EE" w:rsidRDefault="00C309EE" w:rsidP="00A20742">
      <w:pPr>
        <w:pStyle w:val="ListParagraph"/>
        <w:spacing w:line="360" w:lineRule="auto"/>
        <w:rPr>
          <w:sz w:val="22"/>
          <w:szCs w:val="22"/>
        </w:rPr>
      </w:pPr>
    </w:p>
    <w:p w:rsidR="00C309EE" w:rsidRPr="001D7677" w:rsidRDefault="00C309EE" w:rsidP="00A20742">
      <w:pPr>
        <w:pStyle w:val="ListParagraph"/>
        <w:spacing w:line="360" w:lineRule="auto"/>
        <w:rPr>
          <w:sz w:val="22"/>
          <w:szCs w:val="22"/>
        </w:rPr>
      </w:pPr>
    </w:p>
    <w:p w:rsidR="00020D1F" w:rsidRPr="00E46D1A" w:rsidRDefault="00020D1F" w:rsidP="00450B40">
      <w:pPr>
        <w:keepNext/>
        <w:spacing w:line="360" w:lineRule="auto"/>
        <w:rPr>
          <w:rFonts w:ascii="Times New Roman" w:hAnsi="Times New Roman" w:cs="Times New Roman"/>
          <w:noProof/>
          <w:u w:val="single"/>
          <w:lang w:val="en-US" w:eastAsia="nl-NL"/>
        </w:rPr>
      </w:pPr>
      <w:r w:rsidRPr="00E46D1A">
        <w:rPr>
          <w:rFonts w:ascii="Times New Roman" w:hAnsi="Times New Roman" w:cs="Times New Roman"/>
          <w:u w:val="single"/>
          <w:lang w:val="en-US"/>
        </w:rPr>
        <w:t>The players that would be involved in a securitized shipping enterprise would be:</w:t>
      </w:r>
      <w:r w:rsidRPr="00E46D1A">
        <w:rPr>
          <w:rFonts w:ascii="Times New Roman" w:hAnsi="Times New Roman" w:cs="Times New Roman"/>
          <w:noProof/>
          <w:u w:val="single"/>
          <w:lang w:val="en-US" w:eastAsia="nl-NL"/>
        </w:rPr>
        <w:t xml:space="preserve"> </w:t>
      </w:r>
    </w:p>
    <w:p w:rsidR="00C65F88" w:rsidRPr="00E46D1A" w:rsidRDefault="00C65F88" w:rsidP="00450B40">
      <w:pPr>
        <w:pStyle w:val="ListParagraph"/>
        <w:numPr>
          <w:ilvl w:val="0"/>
          <w:numId w:val="10"/>
        </w:numPr>
        <w:spacing w:line="360" w:lineRule="auto"/>
        <w:rPr>
          <w:i/>
          <w:sz w:val="22"/>
          <w:szCs w:val="22"/>
          <w:u w:val="single"/>
        </w:rPr>
      </w:pPr>
      <w:r w:rsidRPr="00E46D1A">
        <w:rPr>
          <w:i/>
          <w:sz w:val="22"/>
          <w:szCs w:val="22"/>
          <w:u w:val="single"/>
        </w:rPr>
        <w:t>The shipyard</w:t>
      </w:r>
    </w:p>
    <w:p w:rsidR="00880578" w:rsidRPr="001D7677" w:rsidRDefault="00880578" w:rsidP="00450B40">
      <w:pPr>
        <w:pStyle w:val="ListParagraph"/>
        <w:spacing w:line="360" w:lineRule="auto"/>
        <w:rPr>
          <w:sz w:val="22"/>
          <w:szCs w:val="22"/>
        </w:rPr>
      </w:pPr>
      <w:r w:rsidRPr="001D7677">
        <w:rPr>
          <w:sz w:val="22"/>
          <w:szCs w:val="22"/>
        </w:rPr>
        <w:t xml:space="preserve">The shipyard provides the capacity to build new vessels. </w:t>
      </w:r>
      <w:r w:rsidR="00F80C09">
        <w:rPr>
          <w:sz w:val="22"/>
          <w:szCs w:val="22"/>
        </w:rPr>
        <w:t>It would build them at the request of the SPV originator or manager.</w:t>
      </w:r>
    </w:p>
    <w:p w:rsidR="00C65F88" w:rsidRPr="00E46D1A" w:rsidRDefault="00C65F88" w:rsidP="00450B40">
      <w:pPr>
        <w:pStyle w:val="ListParagraph"/>
        <w:numPr>
          <w:ilvl w:val="0"/>
          <w:numId w:val="10"/>
        </w:numPr>
        <w:spacing w:line="360" w:lineRule="auto"/>
        <w:rPr>
          <w:i/>
          <w:sz w:val="22"/>
          <w:szCs w:val="22"/>
          <w:u w:val="single"/>
        </w:rPr>
      </w:pPr>
      <w:r w:rsidRPr="00E46D1A">
        <w:rPr>
          <w:i/>
          <w:sz w:val="22"/>
          <w:szCs w:val="22"/>
          <w:u w:val="single"/>
        </w:rPr>
        <w:t>Bank, Financer</w:t>
      </w:r>
    </w:p>
    <w:p w:rsidR="002C12DE" w:rsidRPr="001D7677" w:rsidRDefault="00740510" w:rsidP="00450B40">
      <w:pPr>
        <w:pStyle w:val="ListParagraph"/>
        <w:spacing w:line="360" w:lineRule="auto"/>
        <w:rPr>
          <w:sz w:val="22"/>
          <w:szCs w:val="22"/>
        </w:rPr>
      </w:pPr>
      <w:r w:rsidRPr="001D7677">
        <w:rPr>
          <w:sz w:val="22"/>
          <w:szCs w:val="22"/>
        </w:rPr>
        <w:t xml:space="preserve">The role of the bank is to make available the necessary funds to finance </w:t>
      </w:r>
      <w:r w:rsidR="005564EF" w:rsidRPr="001D7677">
        <w:rPr>
          <w:sz w:val="22"/>
          <w:szCs w:val="22"/>
        </w:rPr>
        <w:t xml:space="preserve">the commissioning of the vessel. </w:t>
      </w:r>
    </w:p>
    <w:p w:rsidR="00C65F88" w:rsidRPr="00E46D1A" w:rsidRDefault="00C65F88" w:rsidP="00450B40">
      <w:pPr>
        <w:pStyle w:val="ListParagraph"/>
        <w:numPr>
          <w:ilvl w:val="0"/>
          <w:numId w:val="10"/>
        </w:numPr>
        <w:spacing w:line="360" w:lineRule="auto"/>
        <w:rPr>
          <w:i/>
          <w:sz w:val="22"/>
          <w:szCs w:val="22"/>
          <w:u w:val="single"/>
        </w:rPr>
      </w:pPr>
      <w:r w:rsidRPr="00E46D1A">
        <w:rPr>
          <w:i/>
          <w:sz w:val="22"/>
          <w:szCs w:val="22"/>
          <w:u w:val="single"/>
        </w:rPr>
        <w:t>Bank, Pension fund, hedger etc.</w:t>
      </w:r>
    </w:p>
    <w:p w:rsidR="00073286" w:rsidRPr="001D7677" w:rsidRDefault="00073286" w:rsidP="00450B40">
      <w:pPr>
        <w:pStyle w:val="ListParagraph"/>
        <w:spacing w:line="360" w:lineRule="auto"/>
        <w:rPr>
          <w:sz w:val="22"/>
          <w:szCs w:val="22"/>
        </w:rPr>
      </w:pPr>
      <w:r w:rsidRPr="001D7677">
        <w:rPr>
          <w:sz w:val="22"/>
          <w:szCs w:val="22"/>
        </w:rPr>
        <w:t>Pension fund, wealth managers</w:t>
      </w:r>
      <w:r w:rsidR="00E54392">
        <w:rPr>
          <w:sz w:val="22"/>
          <w:szCs w:val="22"/>
        </w:rPr>
        <w:t>,</w:t>
      </w:r>
      <w:r w:rsidRPr="001D7677">
        <w:rPr>
          <w:sz w:val="22"/>
          <w:szCs w:val="22"/>
        </w:rPr>
        <w:t xml:space="preserve"> etc., </w:t>
      </w:r>
      <w:r w:rsidR="00E54392">
        <w:rPr>
          <w:sz w:val="22"/>
          <w:szCs w:val="22"/>
        </w:rPr>
        <w:t>means those investors that</w:t>
      </w:r>
      <w:r w:rsidRPr="001D7677">
        <w:rPr>
          <w:sz w:val="22"/>
          <w:szCs w:val="22"/>
        </w:rPr>
        <w:t xml:space="preserve"> want to purchase the charter </w:t>
      </w:r>
      <w:r w:rsidR="00A8580B" w:rsidRPr="001D7677">
        <w:rPr>
          <w:sz w:val="22"/>
          <w:szCs w:val="22"/>
        </w:rPr>
        <w:t>tranch</w:t>
      </w:r>
      <w:r w:rsidRPr="001D7677">
        <w:rPr>
          <w:sz w:val="22"/>
          <w:szCs w:val="22"/>
        </w:rPr>
        <w:t xml:space="preserve">es to add to their </w:t>
      </w:r>
      <w:r w:rsidR="00805D7F" w:rsidRPr="001D7677">
        <w:rPr>
          <w:sz w:val="22"/>
          <w:szCs w:val="22"/>
        </w:rPr>
        <w:t>portfolios</w:t>
      </w:r>
      <w:r w:rsidRPr="001D7677">
        <w:rPr>
          <w:sz w:val="22"/>
          <w:szCs w:val="22"/>
        </w:rPr>
        <w:t xml:space="preserve">. The </w:t>
      </w:r>
      <w:r w:rsidR="00A8580B" w:rsidRPr="001D7677">
        <w:rPr>
          <w:sz w:val="22"/>
          <w:szCs w:val="22"/>
        </w:rPr>
        <w:t>tranch</w:t>
      </w:r>
      <w:r w:rsidRPr="001D7677">
        <w:rPr>
          <w:sz w:val="22"/>
          <w:szCs w:val="22"/>
        </w:rPr>
        <w:t>es could act as a possible hedge against significant increases in charter rates or as a safe form of holding the needed reserves.</w:t>
      </w:r>
    </w:p>
    <w:p w:rsidR="00C65F88" w:rsidRPr="00E46D1A" w:rsidRDefault="00C65F88" w:rsidP="00450B40">
      <w:pPr>
        <w:pStyle w:val="ListParagraph"/>
        <w:numPr>
          <w:ilvl w:val="0"/>
          <w:numId w:val="10"/>
        </w:numPr>
        <w:spacing w:line="360" w:lineRule="auto"/>
        <w:rPr>
          <w:i/>
          <w:sz w:val="22"/>
          <w:szCs w:val="22"/>
          <w:u w:val="single"/>
        </w:rPr>
      </w:pPr>
      <w:r w:rsidRPr="00E46D1A">
        <w:rPr>
          <w:i/>
          <w:sz w:val="22"/>
          <w:szCs w:val="22"/>
          <w:u w:val="single"/>
        </w:rPr>
        <w:t>Charter</w:t>
      </w:r>
      <w:r w:rsidR="00E46D1A">
        <w:rPr>
          <w:i/>
          <w:sz w:val="22"/>
          <w:szCs w:val="22"/>
          <w:u w:val="single"/>
        </w:rPr>
        <w:t xml:space="preserve"> and vessel</w:t>
      </w:r>
      <w:r w:rsidRPr="00E46D1A">
        <w:rPr>
          <w:i/>
          <w:sz w:val="22"/>
          <w:szCs w:val="22"/>
          <w:u w:val="single"/>
        </w:rPr>
        <w:t xml:space="preserve"> broker</w:t>
      </w:r>
      <w:r w:rsidR="00E46D1A">
        <w:rPr>
          <w:i/>
          <w:sz w:val="22"/>
          <w:szCs w:val="22"/>
          <w:u w:val="single"/>
        </w:rPr>
        <w:t>s</w:t>
      </w:r>
    </w:p>
    <w:p w:rsidR="00C65F88" w:rsidRPr="001D7677" w:rsidRDefault="00073286" w:rsidP="00C317B1">
      <w:pPr>
        <w:pStyle w:val="ListParagraph"/>
        <w:spacing w:line="360" w:lineRule="auto"/>
        <w:rPr>
          <w:sz w:val="22"/>
          <w:szCs w:val="22"/>
          <w:u w:val="single"/>
        </w:rPr>
      </w:pPr>
      <w:r w:rsidRPr="001D7677">
        <w:rPr>
          <w:sz w:val="22"/>
          <w:szCs w:val="22"/>
        </w:rPr>
        <w:t xml:space="preserve">These brokers will have the task of </w:t>
      </w:r>
      <w:r w:rsidR="00C317B1">
        <w:rPr>
          <w:sz w:val="22"/>
          <w:szCs w:val="22"/>
        </w:rPr>
        <w:t>selling</w:t>
      </w:r>
      <w:r w:rsidRPr="001D7677">
        <w:rPr>
          <w:sz w:val="22"/>
          <w:szCs w:val="22"/>
        </w:rPr>
        <w:t xml:space="preserve"> the available </w:t>
      </w:r>
      <w:r w:rsidR="003F3494" w:rsidRPr="001D7677">
        <w:rPr>
          <w:sz w:val="22"/>
          <w:szCs w:val="22"/>
        </w:rPr>
        <w:t xml:space="preserve">charter income </w:t>
      </w:r>
      <w:r w:rsidR="00303E22" w:rsidRPr="001D7677">
        <w:rPr>
          <w:sz w:val="22"/>
          <w:szCs w:val="22"/>
        </w:rPr>
        <w:t>tranches</w:t>
      </w:r>
      <w:r w:rsidRPr="001D7677">
        <w:rPr>
          <w:sz w:val="22"/>
          <w:szCs w:val="22"/>
        </w:rPr>
        <w:t xml:space="preserve"> to investors. </w:t>
      </w:r>
    </w:p>
    <w:p w:rsidR="001734DD" w:rsidRPr="001D7677" w:rsidRDefault="00E46D1A" w:rsidP="00450B40">
      <w:pPr>
        <w:pStyle w:val="ListParagraph"/>
        <w:spacing w:line="360" w:lineRule="auto"/>
        <w:rPr>
          <w:sz w:val="22"/>
          <w:szCs w:val="22"/>
        </w:rPr>
      </w:pPr>
      <w:r>
        <w:rPr>
          <w:sz w:val="22"/>
          <w:szCs w:val="22"/>
        </w:rPr>
        <w:t xml:space="preserve">Other </w:t>
      </w:r>
      <w:r w:rsidR="00C317B1">
        <w:rPr>
          <w:sz w:val="22"/>
          <w:szCs w:val="22"/>
        </w:rPr>
        <w:t>b</w:t>
      </w:r>
      <w:r>
        <w:rPr>
          <w:sz w:val="22"/>
          <w:szCs w:val="22"/>
        </w:rPr>
        <w:t>rokers would be charged with</w:t>
      </w:r>
      <w:r w:rsidR="007F75FE">
        <w:rPr>
          <w:sz w:val="22"/>
          <w:szCs w:val="22"/>
        </w:rPr>
        <w:t xml:space="preserve"> finding </w:t>
      </w:r>
      <w:r w:rsidR="001734DD" w:rsidRPr="001D7677">
        <w:rPr>
          <w:sz w:val="22"/>
          <w:szCs w:val="22"/>
        </w:rPr>
        <w:t xml:space="preserve">charterers to fill up the capacity of the vessels. </w:t>
      </w:r>
    </w:p>
    <w:p w:rsidR="00C65F88" w:rsidRPr="000B2A14" w:rsidRDefault="002747D6" w:rsidP="00450B40">
      <w:pPr>
        <w:pStyle w:val="ListParagraph"/>
        <w:numPr>
          <w:ilvl w:val="0"/>
          <w:numId w:val="10"/>
        </w:numPr>
        <w:spacing w:line="360" w:lineRule="auto"/>
        <w:rPr>
          <w:i/>
          <w:sz w:val="22"/>
          <w:szCs w:val="22"/>
          <w:u w:val="single"/>
        </w:rPr>
      </w:pPr>
      <w:r w:rsidRPr="000B2A14">
        <w:rPr>
          <w:i/>
          <w:sz w:val="22"/>
          <w:szCs w:val="22"/>
          <w:u w:val="single"/>
        </w:rPr>
        <w:t>Security originator</w:t>
      </w:r>
      <w:r w:rsidR="00C65F88" w:rsidRPr="000B2A14">
        <w:rPr>
          <w:i/>
          <w:sz w:val="22"/>
          <w:szCs w:val="22"/>
          <w:u w:val="single"/>
        </w:rPr>
        <w:t xml:space="preserve"> and manager</w:t>
      </w:r>
    </w:p>
    <w:p w:rsidR="008B5EC4" w:rsidRDefault="001732AA" w:rsidP="00802572">
      <w:pPr>
        <w:pStyle w:val="ListParagraph"/>
        <w:spacing w:line="360" w:lineRule="auto"/>
        <w:rPr>
          <w:sz w:val="22"/>
          <w:szCs w:val="22"/>
        </w:rPr>
      </w:pPr>
      <w:r w:rsidRPr="001D7677">
        <w:rPr>
          <w:sz w:val="22"/>
          <w:szCs w:val="22"/>
        </w:rPr>
        <w:t xml:space="preserve">The security managers will have the task of setting up and managing each new securitized vessel. There real task will be to assess the real market demand for capacity of dry bulk vessels in the future. As the speculative risks will be sold off, this will just leave the limited margins to be made by keeping the supply and demand for vessels balanced. Their money will be in maintaining good contact with the most efficient shipyards, charter </w:t>
      </w:r>
      <w:r w:rsidR="00303E22" w:rsidRPr="001D7677">
        <w:rPr>
          <w:sz w:val="22"/>
          <w:szCs w:val="22"/>
        </w:rPr>
        <w:t>tranche</w:t>
      </w:r>
      <w:r w:rsidRPr="001D7677">
        <w:rPr>
          <w:sz w:val="22"/>
          <w:szCs w:val="22"/>
        </w:rPr>
        <w:t xml:space="preserve"> brokers and movements of other players commissioning dry bulk shipping vessels.</w:t>
      </w:r>
    </w:p>
    <w:p w:rsidR="00802572" w:rsidRPr="00802572" w:rsidRDefault="00802572" w:rsidP="00802572">
      <w:pPr>
        <w:pStyle w:val="ListParagraph"/>
        <w:spacing w:line="360" w:lineRule="auto"/>
        <w:rPr>
          <w:sz w:val="22"/>
          <w:szCs w:val="22"/>
        </w:rPr>
      </w:pPr>
    </w:p>
    <w:p w:rsidR="008B5EC4" w:rsidRPr="00AB405B" w:rsidRDefault="00AB405B" w:rsidP="002C2BBB">
      <w:pPr>
        <w:pStyle w:val="Heading3"/>
        <w:rPr>
          <w:lang w:val="en-US"/>
        </w:rPr>
      </w:pPr>
      <w:r w:rsidRPr="00AB405B">
        <w:rPr>
          <w:lang w:val="en-US"/>
        </w:rPr>
        <w:t>4</w:t>
      </w:r>
      <w:r w:rsidR="00097D3E" w:rsidRPr="00AB405B">
        <w:rPr>
          <w:lang w:val="en-US"/>
        </w:rPr>
        <w:t>.</w:t>
      </w:r>
      <w:r w:rsidR="0002515C">
        <w:rPr>
          <w:lang w:val="en-US"/>
        </w:rPr>
        <w:t>1</w:t>
      </w:r>
      <w:r w:rsidR="0041159C" w:rsidRPr="00AB405B">
        <w:rPr>
          <w:lang w:val="en-US"/>
        </w:rPr>
        <w:t xml:space="preserve">.2 </w:t>
      </w:r>
      <w:r w:rsidR="00DB2EC9">
        <w:rPr>
          <w:lang w:val="en-US"/>
        </w:rPr>
        <w:t>Market V</w:t>
      </w:r>
      <w:r w:rsidR="0041159C" w:rsidRPr="00AB405B">
        <w:rPr>
          <w:lang w:val="en-US"/>
        </w:rPr>
        <w:t xml:space="preserve">alue </w:t>
      </w:r>
    </w:p>
    <w:p w:rsidR="00912476" w:rsidRDefault="002762A2" w:rsidP="008B5EC4">
      <w:pPr>
        <w:spacing w:line="360" w:lineRule="auto"/>
        <w:rPr>
          <w:rFonts w:ascii="Times New Roman" w:hAnsi="Times New Roman" w:cs="Times New Roman"/>
          <w:lang w:val="en-US"/>
        </w:rPr>
      </w:pPr>
      <w:r w:rsidRPr="001D7677">
        <w:rPr>
          <w:rFonts w:ascii="Times New Roman" w:hAnsi="Times New Roman" w:cs="Times New Roman"/>
          <w:lang w:val="en-US"/>
        </w:rPr>
        <w:t xml:space="preserve">A </w:t>
      </w:r>
      <w:r w:rsidR="00D636A1" w:rsidRPr="001D7677">
        <w:rPr>
          <w:rFonts w:ascii="Times New Roman" w:hAnsi="Times New Roman" w:cs="Times New Roman"/>
          <w:lang w:val="en-US"/>
        </w:rPr>
        <w:t xml:space="preserve">securitized </w:t>
      </w:r>
      <w:r w:rsidR="00E54392">
        <w:rPr>
          <w:rFonts w:ascii="Times New Roman" w:hAnsi="Times New Roman" w:cs="Times New Roman"/>
          <w:lang w:val="en-US"/>
        </w:rPr>
        <w:t xml:space="preserve">dry </w:t>
      </w:r>
      <w:r w:rsidRPr="001D7677">
        <w:rPr>
          <w:rFonts w:ascii="Times New Roman" w:hAnsi="Times New Roman" w:cs="Times New Roman"/>
          <w:lang w:val="en-US"/>
        </w:rPr>
        <w:t xml:space="preserve">bulk shipping company </w:t>
      </w:r>
      <w:r w:rsidR="00D636A1">
        <w:rPr>
          <w:rFonts w:ascii="Times New Roman" w:hAnsi="Times New Roman" w:cs="Times New Roman"/>
          <w:lang w:val="en-US"/>
        </w:rPr>
        <w:t xml:space="preserve">with commoditized charter income tranches </w:t>
      </w:r>
      <w:r w:rsidR="00E54392">
        <w:rPr>
          <w:rFonts w:ascii="Times New Roman" w:hAnsi="Times New Roman" w:cs="Times New Roman"/>
          <w:lang w:val="en-US"/>
        </w:rPr>
        <w:t xml:space="preserve">would have two </w:t>
      </w:r>
      <w:r w:rsidRPr="001D7677">
        <w:rPr>
          <w:rFonts w:ascii="Times New Roman" w:hAnsi="Times New Roman" w:cs="Times New Roman"/>
          <w:lang w:val="en-US"/>
        </w:rPr>
        <w:t xml:space="preserve">main asset types. The first is the value of the vessel and the second is the value of the tranches. </w:t>
      </w:r>
      <w:r w:rsidR="00D636A1">
        <w:rPr>
          <w:rFonts w:ascii="Times New Roman" w:hAnsi="Times New Roman" w:cs="Times New Roman"/>
          <w:lang w:val="en-US"/>
        </w:rPr>
        <w:t xml:space="preserve">The </w:t>
      </w:r>
      <w:r w:rsidR="008B5EC4" w:rsidRPr="001D7677">
        <w:rPr>
          <w:rFonts w:ascii="Times New Roman" w:hAnsi="Times New Roman" w:cs="Times New Roman"/>
          <w:lang w:val="en-US"/>
        </w:rPr>
        <w:t xml:space="preserve">value of the securitized shipping company is derived from the principle that the value of a vessel is the sum of all future bare-boat charter income plus eventual value as scrap. </w:t>
      </w:r>
    </w:p>
    <w:p w:rsidR="00AE0C18" w:rsidRDefault="00E54392" w:rsidP="008B5EC4">
      <w:pPr>
        <w:spacing w:line="360" w:lineRule="auto"/>
        <w:rPr>
          <w:rFonts w:ascii="Times New Roman" w:hAnsi="Times New Roman" w:cs="Times New Roman"/>
          <w:lang w:val="en-US"/>
        </w:rPr>
      </w:pPr>
      <w:r>
        <w:rPr>
          <w:rFonts w:ascii="Times New Roman" w:hAnsi="Times New Roman" w:cs="Times New Roman"/>
          <w:lang w:val="en-US"/>
        </w:rPr>
        <w:t>T</w:t>
      </w:r>
      <w:r w:rsidR="00912476">
        <w:rPr>
          <w:rFonts w:ascii="Times New Roman" w:hAnsi="Times New Roman" w:cs="Times New Roman"/>
          <w:lang w:val="en-US"/>
        </w:rPr>
        <w:t>he balance sheet will basically vary throughou</w:t>
      </w:r>
      <w:r>
        <w:rPr>
          <w:rFonts w:ascii="Times New Roman" w:hAnsi="Times New Roman" w:cs="Times New Roman"/>
          <w:lang w:val="en-US"/>
        </w:rPr>
        <w:t>t the lifetime of the vessel</w:t>
      </w:r>
      <w:r w:rsidR="00912476">
        <w:rPr>
          <w:rFonts w:ascii="Times New Roman" w:hAnsi="Times New Roman" w:cs="Times New Roman"/>
          <w:lang w:val="en-US"/>
        </w:rPr>
        <w:t xml:space="preserve"> as follows. A</w:t>
      </w:r>
      <w:r w:rsidR="00EC4218" w:rsidRPr="001D7677">
        <w:rPr>
          <w:rFonts w:ascii="Times New Roman" w:hAnsi="Times New Roman" w:cs="Times New Roman"/>
          <w:lang w:val="en-US"/>
        </w:rPr>
        <w:t>t</w:t>
      </w:r>
      <w:r w:rsidR="003076D6" w:rsidRPr="001D7677">
        <w:rPr>
          <w:rFonts w:ascii="Times New Roman" w:hAnsi="Times New Roman" w:cs="Times New Roman"/>
          <w:lang w:val="en-US"/>
        </w:rPr>
        <w:t xml:space="preserve"> the moment of </w:t>
      </w:r>
      <w:r w:rsidR="00EC4218" w:rsidRPr="001D7677">
        <w:rPr>
          <w:rFonts w:ascii="Times New Roman" w:hAnsi="Times New Roman" w:cs="Times New Roman"/>
          <w:lang w:val="en-US"/>
        </w:rPr>
        <w:t>commissioning, i.e.</w:t>
      </w:r>
      <w:r>
        <w:rPr>
          <w:rFonts w:ascii="Times New Roman" w:hAnsi="Times New Roman" w:cs="Times New Roman"/>
          <w:lang w:val="en-US"/>
        </w:rPr>
        <w:t xml:space="preserve"> signing of the build contract two</w:t>
      </w:r>
      <w:r w:rsidR="00EC4218" w:rsidRPr="001D7677">
        <w:rPr>
          <w:rFonts w:ascii="Times New Roman" w:hAnsi="Times New Roman" w:cs="Times New Roman"/>
          <w:lang w:val="en-US"/>
        </w:rPr>
        <w:t xml:space="preserve"> </w:t>
      </w:r>
      <w:r w:rsidR="009123D9">
        <w:rPr>
          <w:rFonts w:ascii="Times New Roman" w:hAnsi="Times New Roman" w:cs="Times New Roman"/>
          <w:lang w:val="en-US"/>
        </w:rPr>
        <w:t xml:space="preserve">years before completion, </w:t>
      </w:r>
      <w:r w:rsidR="00912476">
        <w:rPr>
          <w:rFonts w:ascii="Times New Roman" w:hAnsi="Times New Roman" w:cs="Times New Roman"/>
          <w:lang w:val="en-US"/>
        </w:rPr>
        <w:t xml:space="preserve">the balance sheet of the SPV (securitized shipping company) </w:t>
      </w:r>
      <w:r w:rsidR="009123D9">
        <w:rPr>
          <w:rFonts w:ascii="Times New Roman" w:hAnsi="Times New Roman" w:cs="Times New Roman"/>
          <w:lang w:val="en-US"/>
        </w:rPr>
        <w:t>will be as in attachment 2.1.</w:t>
      </w:r>
      <w:r w:rsidR="00AC127D">
        <w:rPr>
          <w:rFonts w:ascii="Times New Roman" w:hAnsi="Times New Roman" w:cs="Times New Roman"/>
          <w:lang w:val="en-US"/>
        </w:rPr>
        <w:t xml:space="preserve"> </w:t>
      </w:r>
      <w:r>
        <w:rPr>
          <w:rFonts w:ascii="Times New Roman" w:hAnsi="Times New Roman" w:cs="Times New Roman"/>
          <w:lang w:val="en-US"/>
        </w:rPr>
        <w:t>If the security initiator</w:t>
      </w:r>
      <w:r w:rsidR="00C126D1" w:rsidRPr="001D7677">
        <w:rPr>
          <w:rFonts w:ascii="Times New Roman" w:hAnsi="Times New Roman" w:cs="Times New Roman"/>
          <w:lang w:val="en-US"/>
        </w:rPr>
        <w:t xml:space="preserve"> o</w:t>
      </w:r>
      <w:r>
        <w:rPr>
          <w:rFonts w:ascii="Times New Roman" w:hAnsi="Times New Roman" w:cs="Times New Roman"/>
          <w:lang w:val="en-US"/>
        </w:rPr>
        <w:t>r manager of SPV holding</w:t>
      </w:r>
      <w:r w:rsidR="00C126D1" w:rsidRPr="001D7677">
        <w:rPr>
          <w:rFonts w:ascii="Times New Roman" w:hAnsi="Times New Roman" w:cs="Times New Roman"/>
          <w:lang w:val="en-US"/>
        </w:rPr>
        <w:t xml:space="preserve"> needs extra liquidity to fund the building of the vessel</w:t>
      </w:r>
      <w:r>
        <w:rPr>
          <w:rFonts w:ascii="Times New Roman" w:hAnsi="Times New Roman" w:cs="Times New Roman"/>
          <w:lang w:val="en-US"/>
        </w:rPr>
        <w:t>,</w:t>
      </w:r>
      <w:r w:rsidR="00C126D1" w:rsidRPr="001D7677">
        <w:rPr>
          <w:rFonts w:ascii="Times New Roman" w:hAnsi="Times New Roman" w:cs="Times New Roman"/>
          <w:lang w:val="en-US"/>
        </w:rPr>
        <w:t xml:space="preserve"> this could happen </w:t>
      </w:r>
      <w:r w:rsidR="00C126D1" w:rsidRPr="001D7677">
        <w:rPr>
          <w:rFonts w:ascii="Times New Roman" w:hAnsi="Times New Roman" w:cs="Times New Roman"/>
          <w:lang w:val="en-US"/>
        </w:rPr>
        <w:lastRenderedPageBreak/>
        <w:t>through a bridge loan, i.e. short-term loan. This would be the amount of capital needed that would be raised through the selling of tranches during the building of the vessel. The rest of necessary funding would come from either equity investment or mortgage/asset-backed debt</w:t>
      </w:r>
      <w:r w:rsidR="00912476">
        <w:rPr>
          <w:rFonts w:ascii="Times New Roman" w:hAnsi="Times New Roman" w:cs="Times New Roman"/>
          <w:lang w:val="en-US"/>
        </w:rPr>
        <w:t xml:space="preserve">, i.e. a mortgage. </w:t>
      </w:r>
      <w:r>
        <w:rPr>
          <w:rFonts w:ascii="Times New Roman" w:hAnsi="Times New Roman" w:cs="Times New Roman"/>
          <w:lang w:val="en-US"/>
        </w:rPr>
        <w:t>The vessel is valued at s</w:t>
      </w:r>
      <w:r w:rsidR="001B7F37" w:rsidRPr="001D7677">
        <w:rPr>
          <w:rFonts w:ascii="Times New Roman" w:hAnsi="Times New Roman" w:cs="Times New Roman"/>
          <w:lang w:val="en-US"/>
        </w:rPr>
        <w:t>a</w:t>
      </w:r>
      <w:r>
        <w:rPr>
          <w:rFonts w:ascii="Times New Roman" w:hAnsi="Times New Roman" w:cs="Times New Roman"/>
          <w:lang w:val="en-US"/>
        </w:rPr>
        <w:t>la</w:t>
      </w:r>
      <w:r w:rsidR="001B7F37" w:rsidRPr="001D7677">
        <w:rPr>
          <w:rFonts w:ascii="Times New Roman" w:hAnsi="Times New Roman" w:cs="Times New Roman"/>
          <w:lang w:val="en-US"/>
        </w:rPr>
        <w:t>b</w:t>
      </w:r>
      <w:r w:rsidR="00B92F1C">
        <w:rPr>
          <w:rFonts w:ascii="Times New Roman" w:hAnsi="Times New Roman" w:cs="Times New Roman"/>
          <w:lang w:val="en-US"/>
        </w:rPr>
        <w:t>le tranches plus resale value since</w:t>
      </w:r>
      <w:r w:rsidR="001B7F37" w:rsidRPr="001D7677">
        <w:rPr>
          <w:rFonts w:ascii="Times New Roman" w:hAnsi="Times New Roman" w:cs="Times New Roman"/>
          <w:lang w:val="en-US"/>
        </w:rPr>
        <w:t xml:space="preserve"> it is reasonable to accept that at this stage not all tranches available until the end of the operational lifetime of the vessel will be sold immediately or before completion of the building of the vessel.</w:t>
      </w:r>
      <w:r w:rsidR="004C5434">
        <w:rPr>
          <w:rFonts w:ascii="Times New Roman" w:hAnsi="Times New Roman" w:cs="Times New Roman"/>
          <w:lang w:val="en-US"/>
        </w:rPr>
        <w:t xml:space="preserve"> The balance</w:t>
      </w:r>
      <w:r w:rsidR="00AE0C18">
        <w:rPr>
          <w:rFonts w:ascii="Times New Roman" w:hAnsi="Times New Roman" w:cs="Times New Roman"/>
          <w:lang w:val="en-US"/>
        </w:rPr>
        <w:t xml:space="preserve"> </w:t>
      </w:r>
      <w:r w:rsidR="004C5434">
        <w:rPr>
          <w:rFonts w:ascii="Times New Roman" w:hAnsi="Times New Roman" w:cs="Times New Roman"/>
          <w:lang w:val="en-US"/>
        </w:rPr>
        <w:t>sheet at this moment will look like attachment 2.2</w:t>
      </w:r>
      <w:r w:rsidR="00AE0C18">
        <w:rPr>
          <w:rFonts w:ascii="Times New Roman" w:hAnsi="Times New Roman" w:cs="Times New Roman"/>
          <w:lang w:val="en-US"/>
        </w:rPr>
        <w:t xml:space="preserve">. </w:t>
      </w:r>
      <w:r w:rsidR="00165266" w:rsidRPr="001D7677">
        <w:rPr>
          <w:rFonts w:ascii="Times New Roman" w:hAnsi="Times New Roman" w:cs="Times New Roman"/>
          <w:lang w:val="en-US"/>
        </w:rPr>
        <w:t>The change in makeup of the balance sheet of th</w:t>
      </w:r>
      <w:r w:rsidR="00B92F1C">
        <w:rPr>
          <w:rFonts w:ascii="Times New Roman" w:hAnsi="Times New Roman" w:cs="Times New Roman"/>
          <w:lang w:val="en-US"/>
        </w:rPr>
        <w:t>e SPV once the vessel is</w:t>
      </w:r>
      <w:r w:rsidR="00165266" w:rsidRPr="001D7677">
        <w:rPr>
          <w:rFonts w:ascii="Times New Roman" w:hAnsi="Times New Roman" w:cs="Times New Roman"/>
          <w:lang w:val="en-US"/>
        </w:rPr>
        <w:t xml:space="preserve"> operational is that the contract obligations have been replaced by the </w:t>
      </w:r>
      <w:r w:rsidR="00C87662" w:rsidRPr="001D7677">
        <w:rPr>
          <w:rFonts w:ascii="Times New Roman" w:hAnsi="Times New Roman" w:cs="Times New Roman"/>
          <w:lang w:val="en-US"/>
        </w:rPr>
        <w:t xml:space="preserve">obligation of the SPV to honor the </w:t>
      </w:r>
      <w:r w:rsidR="002660B6" w:rsidRPr="001D7677">
        <w:rPr>
          <w:rFonts w:ascii="Times New Roman" w:hAnsi="Times New Roman" w:cs="Times New Roman"/>
          <w:lang w:val="en-US"/>
        </w:rPr>
        <w:t xml:space="preserve">outstanding tranches. These tranches would be valued at market price, marked to market. </w:t>
      </w:r>
      <w:r w:rsidR="00AE0C18">
        <w:rPr>
          <w:rFonts w:ascii="Times New Roman" w:hAnsi="Times New Roman" w:cs="Times New Roman"/>
          <w:lang w:val="en-US"/>
        </w:rPr>
        <w:t>The balance sheet at this moment will look like attachment 2.3.</w:t>
      </w:r>
    </w:p>
    <w:p w:rsidR="00921685" w:rsidRPr="001D7677" w:rsidRDefault="00921685" w:rsidP="008B5EC4">
      <w:pPr>
        <w:spacing w:line="360" w:lineRule="auto"/>
        <w:rPr>
          <w:rFonts w:ascii="Times New Roman" w:hAnsi="Times New Roman" w:cs="Times New Roman"/>
          <w:lang w:val="en-US"/>
        </w:rPr>
      </w:pPr>
      <w:r w:rsidRPr="001D7677">
        <w:rPr>
          <w:rFonts w:ascii="Times New Roman" w:hAnsi="Times New Roman" w:cs="Times New Roman"/>
          <w:lang w:val="en-US"/>
        </w:rPr>
        <w:t xml:space="preserve">Nearing the end of the </w:t>
      </w:r>
      <w:r w:rsidR="008F21A7" w:rsidRPr="001D7677">
        <w:rPr>
          <w:rFonts w:ascii="Times New Roman" w:hAnsi="Times New Roman" w:cs="Times New Roman"/>
          <w:lang w:val="en-US"/>
        </w:rPr>
        <w:t>operational lifetime of the securitized vessel the sale value of the vessel will be only the discounted scrap sale value and the unsold tranches left. I</w:t>
      </w:r>
      <w:r w:rsidR="00B92F1C">
        <w:rPr>
          <w:rFonts w:ascii="Times New Roman" w:hAnsi="Times New Roman" w:cs="Times New Roman"/>
          <w:lang w:val="en-US"/>
        </w:rPr>
        <w:t>f at this</w:t>
      </w:r>
      <w:r w:rsidR="008F21A7" w:rsidRPr="001D7677">
        <w:rPr>
          <w:rFonts w:ascii="Times New Roman" w:hAnsi="Times New Roman" w:cs="Times New Roman"/>
          <w:lang w:val="en-US"/>
        </w:rPr>
        <w:t xml:space="preserve"> time there are tranches sold past the scrap date</w:t>
      </w:r>
      <w:r w:rsidR="00B92F1C">
        <w:rPr>
          <w:rFonts w:ascii="Times New Roman" w:hAnsi="Times New Roman" w:cs="Times New Roman"/>
          <w:lang w:val="en-US"/>
        </w:rPr>
        <w:t>,</w:t>
      </w:r>
      <w:r w:rsidR="008F21A7" w:rsidRPr="001D7677">
        <w:rPr>
          <w:rFonts w:ascii="Times New Roman" w:hAnsi="Times New Roman" w:cs="Times New Roman"/>
          <w:lang w:val="en-US"/>
        </w:rPr>
        <w:t xml:space="preserve"> they would have to be refunded at market price of vessel of equivalent dwt class.</w:t>
      </w:r>
    </w:p>
    <w:p w:rsidR="005D517C" w:rsidRPr="00AB405B" w:rsidRDefault="00AB405B" w:rsidP="002C2BBB">
      <w:pPr>
        <w:pStyle w:val="Heading3"/>
        <w:rPr>
          <w:lang w:val="en-US"/>
        </w:rPr>
      </w:pPr>
      <w:r>
        <w:rPr>
          <w:lang w:val="en-US"/>
        </w:rPr>
        <w:t>4</w:t>
      </w:r>
      <w:r w:rsidR="00097D3E" w:rsidRPr="00AB405B">
        <w:rPr>
          <w:lang w:val="en-US"/>
        </w:rPr>
        <w:t>.</w:t>
      </w:r>
      <w:r w:rsidR="0002515C">
        <w:rPr>
          <w:lang w:val="en-US"/>
        </w:rPr>
        <w:t>1</w:t>
      </w:r>
      <w:r w:rsidR="005D517C" w:rsidRPr="00AB405B">
        <w:rPr>
          <w:lang w:val="en-US"/>
        </w:rPr>
        <w:t xml:space="preserve">.3 </w:t>
      </w:r>
      <w:r w:rsidR="00DB2EC9">
        <w:rPr>
          <w:lang w:val="en-US"/>
        </w:rPr>
        <w:t>Cash F</w:t>
      </w:r>
      <w:r w:rsidR="00AF79C6" w:rsidRPr="00AB405B">
        <w:rPr>
          <w:lang w:val="en-US"/>
        </w:rPr>
        <w:t>low</w:t>
      </w:r>
    </w:p>
    <w:p w:rsidR="005D517C" w:rsidRDefault="00AF79C6" w:rsidP="008B5EC4">
      <w:pPr>
        <w:spacing w:line="360" w:lineRule="auto"/>
        <w:rPr>
          <w:rFonts w:ascii="Times New Roman" w:hAnsi="Times New Roman" w:cs="Times New Roman"/>
          <w:lang w:val="en-US"/>
        </w:rPr>
      </w:pPr>
      <w:r w:rsidRPr="001D7677">
        <w:rPr>
          <w:rFonts w:ascii="Times New Roman" w:hAnsi="Times New Roman" w:cs="Times New Roman"/>
          <w:lang w:val="en-US"/>
        </w:rPr>
        <w:t>As stated before</w:t>
      </w:r>
      <w:r w:rsidR="00B92F1C">
        <w:rPr>
          <w:rFonts w:ascii="Times New Roman" w:hAnsi="Times New Roman" w:cs="Times New Roman"/>
          <w:lang w:val="en-US"/>
        </w:rPr>
        <w:t xml:space="preserve">, dry </w:t>
      </w:r>
      <w:r w:rsidRPr="001D7677">
        <w:rPr>
          <w:rFonts w:ascii="Times New Roman" w:hAnsi="Times New Roman" w:cs="Times New Roman"/>
          <w:lang w:val="en-US"/>
        </w:rPr>
        <w:t xml:space="preserve">bulk carrying vessels have capital, operational and voyage costs. </w:t>
      </w:r>
      <w:r w:rsidR="00B92F1C">
        <w:rPr>
          <w:rFonts w:ascii="Times New Roman" w:hAnsi="Times New Roman" w:cs="Times New Roman"/>
          <w:lang w:val="en-US"/>
        </w:rPr>
        <w:t xml:space="preserve">Securitized dry </w:t>
      </w:r>
      <w:r w:rsidR="00441BFF" w:rsidRPr="001D7677">
        <w:rPr>
          <w:rFonts w:ascii="Times New Roman" w:hAnsi="Times New Roman" w:cs="Times New Roman"/>
          <w:lang w:val="en-US"/>
        </w:rPr>
        <w:t>bulk shipping would in theory only deal with a bare-boat charter arrangement so operational and voyage costs would not be an issue. Only capital costs would have to be covered</w:t>
      </w:r>
      <w:r w:rsidR="004C5434">
        <w:rPr>
          <w:rFonts w:ascii="Times New Roman" w:hAnsi="Times New Roman" w:cs="Times New Roman"/>
          <w:lang w:val="en-US"/>
        </w:rPr>
        <w:t xml:space="preserve"> (Stopford 2009)</w:t>
      </w:r>
      <w:r w:rsidR="00441BFF" w:rsidRPr="001D7677">
        <w:rPr>
          <w:rFonts w:ascii="Times New Roman" w:hAnsi="Times New Roman" w:cs="Times New Roman"/>
          <w:lang w:val="en-US"/>
        </w:rPr>
        <w:t>.</w:t>
      </w:r>
      <w:r w:rsidR="002512D5" w:rsidRPr="001D7677">
        <w:rPr>
          <w:rFonts w:ascii="Times New Roman" w:hAnsi="Times New Roman" w:cs="Times New Roman"/>
          <w:lang w:val="en-US"/>
        </w:rPr>
        <w:t xml:space="preserve"> T</w:t>
      </w:r>
      <w:r w:rsidR="00441BFF" w:rsidRPr="001D7677">
        <w:rPr>
          <w:rFonts w:ascii="Times New Roman" w:hAnsi="Times New Roman" w:cs="Times New Roman"/>
          <w:lang w:val="en-US"/>
        </w:rPr>
        <w:t>he SPVs</w:t>
      </w:r>
      <w:r w:rsidRPr="001D7677">
        <w:rPr>
          <w:rFonts w:ascii="Times New Roman" w:hAnsi="Times New Roman" w:cs="Times New Roman"/>
          <w:lang w:val="en-US"/>
        </w:rPr>
        <w:t xml:space="preserve"> method in which this is accomplished wit</w:t>
      </w:r>
      <w:r w:rsidR="00B92F1C">
        <w:rPr>
          <w:rFonts w:ascii="Times New Roman" w:hAnsi="Times New Roman" w:cs="Times New Roman"/>
          <w:lang w:val="en-US"/>
        </w:rPr>
        <w:t>h securitization is</w:t>
      </w:r>
      <w:r w:rsidRPr="001D7677">
        <w:rPr>
          <w:rFonts w:ascii="Times New Roman" w:hAnsi="Times New Roman" w:cs="Times New Roman"/>
          <w:lang w:val="en-US"/>
        </w:rPr>
        <w:t xml:space="preserve"> by the sale of tranches. These tranches </w:t>
      </w:r>
      <w:r w:rsidR="00B92F1C">
        <w:rPr>
          <w:rFonts w:ascii="Times New Roman" w:hAnsi="Times New Roman" w:cs="Times New Roman"/>
          <w:lang w:val="en-US"/>
        </w:rPr>
        <w:t>are constantly reaching sal</w:t>
      </w:r>
      <w:r w:rsidRPr="001D7677">
        <w:rPr>
          <w:rFonts w:ascii="Times New Roman" w:hAnsi="Times New Roman" w:cs="Times New Roman"/>
          <w:lang w:val="en-US"/>
        </w:rPr>
        <w:t xml:space="preserve">able </w:t>
      </w:r>
      <w:r w:rsidR="00B92F1C">
        <w:rPr>
          <w:rFonts w:ascii="Times New Roman" w:hAnsi="Times New Roman" w:cs="Times New Roman"/>
          <w:lang w:val="en-US"/>
        </w:rPr>
        <w:t>maturity dates. T</w:t>
      </w:r>
      <w:r w:rsidRPr="001D7677">
        <w:rPr>
          <w:rFonts w:ascii="Times New Roman" w:hAnsi="Times New Roman" w:cs="Times New Roman"/>
          <w:lang w:val="en-US"/>
        </w:rPr>
        <w:t xml:space="preserve">his is because tranches far in the future can </w:t>
      </w:r>
      <w:r w:rsidR="004C5434">
        <w:rPr>
          <w:rFonts w:ascii="Times New Roman" w:hAnsi="Times New Roman" w:cs="Times New Roman"/>
          <w:lang w:val="en-US"/>
        </w:rPr>
        <w:t xml:space="preserve">be sold but at discounted value, as is done for freight forward agreements </w:t>
      </w:r>
      <w:r w:rsidR="00B92F1C">
        <w:rPr>
          <w:rFonts w:ascii="Times New Roman" w:hAnsi="Times New Roman" w:cs="Times New Roman"/>
          <w:lang w:val="en-US"/>
        </w:rPr>
        <w:t>(</w:t>
      </w:r>
      <w:r w:rsidR="004C5434">
        <w:rPr>
          <w:rFonts w:ascii="Times New Roman" w:hAnsi="Times New Roman" w:cs="Times New Roman"/>
          <w:lang w:val="en-US"/>
        </w:rPr>
        <w:t>FFA</w:t>
      </w:r>
      <w:r w:rsidR="00B92F1C">
        <w:rPr>
          <w:rFonts w:ascii="Times New Roman" w:hAnsi="Times New Roman" w:cs="Times New Roman"/>
          <w:lang w:val="en-US"/>
        </w:rPr>
        <w:t>)</w:t>
      </w:r>
      <w:r w:rsidR="004C5434">
        <w:rPr>
          <w:rFonts w:ascii="Times New Roman" w:hAnsi="Times New Roman" w:cs="Times New Roman"/>
          <w:lang w:val="en-US"/>
        </w:rPr>
        <w:t xml:space="preserve"> (Koekebakker, Adland, Sodal, 2007).</w:t>
      </w:r>
      <w:r w:rsidRPr="001D7677">
        <w:rPr>
          <w:rFonts w:ascii="Times New Roman" w:hAnsi="Times New Roman" w:cs="Times New Roman"/>
          <w:lang w:val="en-US"/>
        </w:rPr>
        <w:t xml:space="preserve"> This can mean t</w:t>
      </w:r>
      <w:r w:rsidR="00B92F1C">
        <w:rPr>
          <w:rFonts w:ascii="Times New Roman" w:hAnsi="Times New Roman" w:cs="Times New Roman"/>
          <w:lang w:val="en-US"/>
        </w:rPr>
        <w:t>hat selling off tranches with ten</w:t>
      </w:r>
      <w:r w:rsidRPr="001D7677">
        <w:rPr>
          <w:rFonts w:ascii="Times New Roman" w:hAnsi="Times New Roman" w:cs="Times New Roman"/>
          <w:lang w:val="en-US"/>
        </w:rPr>
        <w:t xml:space="preserve"> years until maturity will not cover much of the immediate outgoing negative cash flow. If a situation of negative cash flow arises </w:t>
      </w:r>
      <w:r w:rsidR="002512D5" w:rsidRPr="001D7677">
        <w:rPr>
          <w:rFonts w:ascii="Times New Roman" w:hAnsi="Times New Roman" w:cs="Times New Roman"/>
          <w:lang w:val="en-US"/>
        </w:rPr>
        <w:t xml:space="preserve">because interest on debt must be paid, </w:t>
      </w:r>
      <w:r w:rsidRPr="001D7677">
        <w:rPr>
          <w:rFonts w:ascii="Times New Roman" w:hAnsi="Times New Roman" w:cs="Times New Roman"/>
          <w:lang w:val="en-US"/>
        </w:rPr>
        <w:t xml:space="preserve">this would best be solves by </w:t>
      </w:r>
      <w:r w:rsidR="002512D5" w:rsidRPr="001D7677">
        <w:rPr>
          <w:rFonts w:ascii="Times New Roman" w:hAnsi="Times New Roman" w:cs="Times New Roman"/>
          <w:lang w:val="en-US"/>
        </w:rPr>
        <w:t>attracting more equity or the conversion of debt into equity.</w:t>
      </w:r>
    </w:p>
    <w:p w:rsidR="008306D2" w:rsidRPr="001D7677" w:rsidRDefault="00B92F1C" w:rsidP="008B5EC4">
      <w:pPr>
        <w:spacing w:line="360" w:lineRule="auto"/>
        <w:rPr>
          <w:rFonts w:ascii="Times New Roman" w:hAnsi="Times New Roman" w:cs="Times New Roman"/>
          <w:lang w:val="en-US"/>
        </w:rPr>
      </w:pPr>
      <w:r>
        <w:rPr>
          <w:rFonts w:ascii="Times New Roman" w:hAnsi="Times New Roman" w:cs="Times New Roman"/>
          <w:lang w:val="en-US"/>
        </w:rPr>
        <w:t xml:space="preserve">It should be noted </w:t>
      </w:r>
      <w:r w:rsidR="008306D2">
        <w:rPr>
          <w:rFonts w:ascii="Times New Roman" w:hAnsi="Times New Roman" w:cs="Times New Roman"/>
          <w:lang w:val="en-US"/>
        </w:rPr>
        <w:t>that by selling off the tranches of future charter income</w:t>
      </w:r>
      <w:r>
        <w:rPr>
          <w:rFonts w:ascii="Times New Roman" w:hAnsi="Times New Roman" w:cs="Times New Roman"/>
          <w:lang w:val="en-US"/>
        </w:rPr>
        <w:t xml:space="preserve">, the dry </w:t>
      </w:r>
      <w:r w:rsidR="008306D2">
        <w:rPr>
          <w:rFonts w:ascii="Times New Roman" w:hAnsi="Times New Roman" w:cs="Times New Roman"/>
          <w:lang w:val="en-US"/>
        </w:rPr>
        <w:t xml:space="preserve">bulk shipping company’s income becomes in fact extra-cyclical. A large part of the freight rate risk is </w:t>
      </w:r>
      <w:r>
        <w:rPr>
          <w:rFonts w:ascii="Times New Roman" w:hAnsi="Times New Roman" w:cs="Times New Roman"/>
          <w:lang w:val="en-US"/>
        </w:rPr>
        <w:t>t</w:t>
      </w:r>
      <w:r w:rsidR="008306D2">
        <w:rPr>
          <w:rFonts w:ascii="Times New Roman" w:hAnsi="Times New Roman" w:cs="Times New Roman"/>
          <w:lang w:val="en-US"/>
        </w:rPr>
        <w:t xml:space="preserve">hereby transferred to the tranche buyers from the ship owner. </w:t>
      </w:r>
    </w:p>
    <w:p w:rsidR="008B5EC4" w:rsidRPr="00AB405B" w:rsidRDefault="00AB405B" w:rsidP="002C2BBB">
      <w:pPr>
        <w:pStyle w:val="Heading3"/>
        <w:rPr>
          <w:lang w:val="en-US"/>
        </w:rPr>
      </w:pPr>
      <w:r w:rsidRPr="00AB405B">
        <w:rPr>
          <w:lang w:val="en-US"/>
        </w:rPr>
        <w:t>4</w:t>
      </w:r>
      <w:r w:rsidR="00097D3E" w:rsidRPr="00AB405B">
        <w:rPr>
          <w:lang w:val="en-US"/>
        </w:rPr>
        <w:t>.</w:t>
      </w:r>
      <w:r w:rsidR="0002515C">
        <w:rPr>
          <w:lang w:val="en-US"/>
        </w:rPr>
        <w:t>1</w:t>
      </w:r>
      <w:r w:rsidR="008B5EC4" w:rsidRPr="00AB405B">
        <w:rPr>
          <w:lang w:val="en-US"/>
        </w:rPr>
        <w:t>.</w:t>
      </w:r>
      <w:r w:rsidR="005D517C" w:rsidRPr="00AB405B">
        <w:rPr>
          <w:lang w:val="en-US"/>
        </w:rPr>
        <w:t>4</w:t>
      </w:r>
      <w:r w:rsidR="008B5EC4" w:rsidRPr="00AB405B">
        <w:rPr>
          <w:lang w:val="en-US"/>
        </w:rPr>
        <w:t xml:space="preserve"> </w:t>
      </w:r>
      <w:r w:rsidR="00DB2EC9">
        <w:rPr>
          <w:lang w:val="en-US"/>
        </w:rPr>
        <w:t>Default P</w:t>
      </w:r>
      <w:r w:rsidR="008B5EC4" w:rsidRPr="00AB405B">
        <w:rPr>
          <w:lang w:val="en-US"/>
        </w:rPr>
        <w:t>rocedure</w:t>
      </w:r>
      <w:r w:rsidR="00DB2EC9">
        <w:rPr>
          <w:lang w:val="en-US"/>
        </w:rPr>
        <w:t xml:space="preserve"> and R</w:t>
      </w:r>
      <w:r w:rsidR="009162EC" w:rsidRPr="00AB405B">
        <w:rPr>
          <w:lang w:val="en-US"/>
        </w:rPr>
        <w:t>isk</w:t>
      </w:r>
    </w:p>
    <w:p w:rsidR="00E47184" w:rsidRPr="001D7677" w:rsidRDefault="00E863E2" w:rsidP="008B5EC4">
      <w:pPr>
        <w:spacing w:line="360" w:lineRule="auto"/>
        <w:rPr>
          <w:rFonts w:ascii="Times New Roman" w:hAnsi="Times New Roman" w:cs="Times New Roman"/>
          <w:lang w:val="en-US"/>
        </w:rPr>
      </w:pPr>
      <w:r w:rsidRPr="001D7677">
        <w:rPr>
          <w:rFonts w:ascii="Times New Roman" w:hAnsi="Times New Roman" w:cs="Times New Roman"/>
          <w:lang w:val="en-US"/>
        </w:rPr>
        <w:t>Especially in the present environment of a global financial crisis spurred on by the defaulting of people on their mortgages it is essential to analyze the risk of default of SPVs and the appropriate default procedure.</w:t>
      </w:r>
      <w:r w:rsidR="00E47184" w:rsidRPr="001D7677">
        <w:rPr>
          <w:rFonts w:ascii="Times New Roman" w:hAnsi="Times New Roman" w:cs="Times New Roman"/>
          <w:lang w:val="en-US"/>
        </w:rPr>
        <w:t xml:space="preserve"> </w:t>
      </w:r>
      <w:r w:rsidR="002654E5">
        <w:rPr>
          <w:rFonts w:ascii="Times New Roman" w:hAnsi="Times New Roman" w:cs="Times New Roman"/>
          <w:lang w:val="en-US"/>
        </w:rPr>
        <w:t>At default</w:t>
      </w:r>
      <w:r w:rsidR="00B92F1C">
        <w:rPr>
          <w:rFonts w:ascii="Times New Roman" w:hAnsi="Times New Roman" w:cs="Times New Roman"/>
          <w:lang w:val="en-US"/>
        </w:rPr>
        <w:t>,</w:t>
      </w:r>
      <w:r w:rsidR="00E47184" w:rsidRPr="001D7677">
        <w:rPr>
          <w:rFonts w:ascii="Times New Roman" w:hAnsi="Times New Roman" w:cs="Times New Roman"/>
          <w:lang w:val="en-US"/>
        </w:rPr>
        <w:t xml:space="preserve"> the SPV shares would be confiscated and given as equity to the creditor. In other words</w:t>
      </w:r>
      <w:r w:rsidR="00B92F1C">
        <w:rPr>
          <w:rFonts w:ascii="Times New Roman" w:hAnsi="Times New Roman" w:cs="Times New Roman"/>
          <w:lang w:val="en-US"/>
        </w:rPr>
        <w:t>,</w:t>
      </w:r>
      <w:r w:rsidR="00E47184" w:rsidRPr="001D7677">
        <w:rPr>
          <w:rFonts w:ascii="Times New Roman" w:hAnsi="Times New Roman" w:cs="Times New Roman"/>
          <w:lang w:val="en-US"/>
        </w:rPr>
        <w:t xml:space="preserve"> the debt would be converted into equity. The vessel wouldn’t sink and if the vessel would be long-term unprofitable</w:t>
      </w:r>
      <w:r w:rsidR="00125F2C">
        <w:rPr>
          <w:rFonts w:ascii="Times New Roman" w:hAnsi="Times New Roman" w:cs="Times New Roman"/>
          <w:lang w:val="en-US"/>
        </w:rPr>
        <w:t>,</w:t>
      </w:r>
      <w:r w:rsidR="00E47184" w:rsidRPr="001D7677">
        <w:rPr>
          <w:rFonts w:ascii="Times New Roman" w:hAnsi="Times New Roman" w:cs="Times New Roman"/>
          <w:lang w:val="en-US"/>
        </w:rPr>
        <w:t xml:space="preserve"> it would be scraped or anchored until time to scrap. </w:t>
      </w:r>
      <w:r w:rsidR="009541AD" w:rsidRPr="001D7677">
        <w:rPr>
          <w:rFonts w:ascii="Times New Roman" w:hAnsi="Times New Roman" w:cs="Times New Roman"/>
          <w:lang w:val="en-US"/>
        </w:rPr>
        <w:t>Defaulting by a</w:t>
      </w:r>
      <w:r w:rsidR="00125F2C">
        <w:rPr>
          <w:rFonts w:ascii="Times New Roman" w:hAnsi="Times New Roman" w:cs="Times New Roman"/>
          <w:lang w:val="en-US"/>
        </w:rPr>
        <w:t>n</w:t>
      </w:r>
      <w:r w:rsidR="009541AD" w:rsidRPr="001D7677">
        <w:rPr>
          <w:rFonts w:ascii="Times New Roman" w:hAnsi="Times New Roman" w:cs="Times New Roman"/>
          <w:lang w:val="en-US"/>
        </w:rPr>
        <w:t xml:space="preserve"> SPV would therefore not have an effect on the economic viability of the vessel. </w:t>
      </w:r>
    </w:p>
    <w:p w:rsidR="0041159C" w:rsidRPr="001D7677" w:rsidRDefault="00E47184" w:rsidP="00450B40">
      <w:pPr>
        <w:spacing w:line="360" w:lineRule="auto"/>
        <w:rPr>
          <w:rFonts w:ascii="Times New Roman" w:hAnsi="Times New Roman" w:cs="Times New Roman"/>
          <w:lang w:val="en-US"/>
        </w:rPr>
      </w:pPr>
      <w:r w:rsidRPr="001D7677">
        <w:rPr>
          <w:rFonts w:ascii="Times New Roman" w:hAnsi="Times New Roman" w:cs="Times New Roman"/>
          <w:lang w:val="en-US"/>
        </w:rPr>
        <w:lastRenderedPageBreak/>
        <w:t xml:space="preserve">Then </w:t>
      </w:r>
      <w:r w:rsidR="00E73637" w:rsidRPr="001D7677">
        <w:rPr>
          <w:rFonts w:ascii="Times New Roman" w:hAnsi="Times New Roman" w:cs="Times New Roman"/>
          <w:lang w:val="en-US"/>
        </w:rPr>
        <w:t>there is</w:t>
      </w:r>
      <w:r w:rsidRPr="001D7677">
        <w:rPr>
          <w:rFonts w:ascii="Times New Roman" w:hAnsi="Times New Roman" w:cs="Times New Roman"/>
          <w:lang w:val="en-US"/>
        </w:rPr>
        <w:t xml:space="preserve"> the issue of outstanding tranches which cannot be honored nor refunded</w:t>
      </w:r>
      <w:r w:rsidR="009541AD" w:rsidRPr="001D7677">
        <w:rPr>
          <w:rFonts w:ascii="Times New Roman" w:hAnsi="Times New Roman" w:cs="Times New Roman"/>
          <w:lang w:val="en-US"/>
        </w:rPr>
        <w:t xml:space="preserve"> at the moment of scrapping</w:t>
      </w:r>
      <w:r w:rsidR="006F5359">
        <w:rPr>
          <w:rFonts w:ascii="Times New Roman" w:hAnsi="Times New Roman" w:cs="Times New Roman"/>
          <w:lang w:val="en-US"/>
        </w:rPr>
        <w:t>. T</w:t>
      </w:r>
      <w:r w:rsidRPr="001D7677">
        <w:rPr>
          <w:rFonts w:ascii="Times New Roman" w:hAnsi="Times New Roman" w:cs="Times New Roman"/>
          <w:lang w:val="en-US"/>
        </w:rPr>
        <w:t xml:space="preserve">he issue arises </w:t>
      </w:r>
      <w:r w:rsidR="006F5359">
        <w:rPr>
          <w:rFonts w:ascii="Times New Roman" w:hAnsi="Times New Roman" w:cs="Times New Roman"/>
          <w:lang w:val="en-US"/>
        </w:rPr>
        <w:t>of rank order of debt</w:t>
      </w:r>
      <w:r w:rsidRPr="001D7677">
        <w:rPr>
          <w:rFonts w:ascii="Times New Roman" w:hAnsi="Times New Roman" w:cs="Times New Roman"/>
          <w:lang w:val="en-US"/>
        </w:rPr>
        <w:t>. Do the mortgage holders have precedence over tranche holders? This is a legal question which must be predetermined before the securitization of shipping can be implemented.</w:t>
      </w:r>
      <w:r w:rsidR="007519DD" w:rsidRPr="001D7677">
        <w:rPr>
          <w:rFonts w:ascii="Times New Roman" w:hAnsi="Times New Roman" w:cs="Times New Roman"/>
          <w:lang w:val="en-US"/>
        </w:rPr>
        <w:t xml:space="preserve"> Either way it is essential that outstanding tranches </w:t>
      </w:r>
      <w:r w:rsidR="00EE379C">
        <w:rPr>
          <w:rFonts w:ascii="Times New Roman" w:hAnsi="Times New Roman" w:cs="Times New Roman"/>
          <w:lang w:val="en-US"/>
        </w:rPr>
        <w:t>be publicly known and certified (Douglas</w:t>
      </w:r>
      <w:r w:rsidR="005F19BD">
        <w:rPr>
          <w:rFonts w:ascii="Times New Roman" w:hAnsi="Times New Roman" w:cs="Times New Roman"/>
          <w:lang w:val="en-US"/>
        </w:rPr>
        <w:t>, Diamond, Raghuram, Rajan, 2009</w:t>
      </w:r>
      <w:r w:rsidR="00EE379C">
        <w:rPr>
          <w:rFonts w:ascii="Times New Roman" w:hAnsi="Times New Roman" w:cs="Times New Roman"/>
          <w:lang w:val="en-US"/>
        </w:rPr>
        <w:t>).</w:t>
      </w:r>
      <w:r w:rsidR="007519DD" w:rsidRPr="001D7677">
        <w:rPr>
          <w:rFonts w:ascii="Times New Roman" w:hAnsi="Times New Roman" w:cs="Times New Roman"/>
          <w:lang w:val="en-US"/>
        </w:rPr>
        <w:t xml:space="preserve"> Since tranches can be packaged, repackaged and resold</w:t>
      </w:r>
      <w:r w:rsidR="00125F2C">
        <w:rPr>
          <w:rFonts w:ascii="Times New Roman" w:hAnsi="Times New Roman" w:cs="Times New Roman"/>
          <w:lang w:val="en-US"/>
        </w:rPr>
        <w:t>,</w:t>
      </w:r>
      <w:r w:rsidR="007519DD" w:rsidRPr="001D7677">
        <w:rPr>
          <w:rFonts w:ascii="Times New Roman" w:hAnsi="Times New Roman" w:cs="Times New Roman"/>
          <w:lang w:val="en-US"/>
        </w:rPr>
        <w:t xml:space="preserve"> there can be a question of disintegration of market information. This too must be addressed before securitization can be implemented. The sale of tranches should probably be approved and cleared by the Baltic Exchange or any market </w:t>
      </w:r>
      <w:r w:rsidR="00125F2C">
        <w:rPr>
          <w:rFonts w:ascii="Times New Roman" w:hAnsi="Times New Roman" w:cs="Times New Roman"/>
          <w:lang w:val="en-US"/>
        </w:rPr>
        <w:t>place that</w:t>
      </w:r>
      <w:r w:rsidR="007519DD" w:rsidRPr="001D7677">
        <w:rPr>
          <w:rFonts w:ascii="Times New Roman" w:hAnsi="Times New Roman" w:cs="Times New Roman"/>
          <w:lang w:val="en-US"/>
        </w:rPr>
        <w:t xml:space="preserve"> wants to sell these tranches. </w:t>
      </w:r>
    </w:p>
    <w:p w:rsidR="00A62D4F" w:rsidRPr="00AB405B" w:rsidRDefault="00AB405B" w:rsidP="002C2BBB">
      <w:pPr>
        <w:pStyle w:val="Heading3"/>
        <w:rPr>
          <w:lang w:val="en-US"/>
        </w:rPr>
      </w:pPr>
      <w:r>
        <w:rPr>
          <w:lang w:val="en-US"/>
        </w:rPr>
        <w:t>4</w:t>
      </w:r>
      <w:r w:rsidR="00097D3E" w:rsidRPr="00AB405B">
        <w:rPr>
          <w:lang w:val="en-US"/>
        </w:rPr>
        <w:t>.</w:t>
      </w:r>
      <w:r w:rsidR="0002515C">
        <w:rPr>
          <w:lang w:val="en-US"/>
        </w:rPr>
        <w:t>1</w:t>
      </w:r>
      <w:r w:rsidR="008B5EC4" w:rsidRPr="00AB405B">
        <w:rPr>
          <w:lang w:val="en-US"/>
        </w:rPr>
        <w:t>.</w:t>
      </w:r>
      <w:r w:rsidR="005D517C" w:rsidRPr="00AB405B">
        <w:rPr>
          <w:lang w:val="en-US"/>
        </w:rPr>
        <w:t>5</w:t>
      </w:r>
      <w:r w:rsidR="0041159C" w:rsidRPr="00AB405B">
        <w:rPr>
          <w:lang w:val="en-US"/>
        </w:rPr>
        <w:t xml:space="preserve"> </w:t>
      </w:r>
      <w:r w:rsidR="00DB2EC9">
        <w:rPr>
          <w:lang w:val="en-US"/>
        </w:rPr>
        <w:t>Case S</w:t>
      </w:r>
      <w:r w:rsidR="00A62D4F" w:rsidRPr="00AB405B">
        <w:rPr>
          <w:lang w:val="en-US"/>
        </w:rPr>
        <w:t>tudy</w:t>
      </w:r>
    </w:p>
    <w:p w:rsidR="009123D9" w:rsidRDefault="00033E13" w:rsidP="00450B40">
      <w:pPr>
        <w:spacing w:line="360" w:lineRule="auto"/>
        <w:rPr>
          <w:rFonts w:ascii="Times New Roman" w:hAnsi="Times New Roman" w:cs="Times New Roman"/>
          <w:lang w:val="en-US"/>
        </w:rPr>
      </w:pPr>
      <w:r>
        <w:rPr>
          <w:rFonts w:ascii="Times New Roman" w:hAnsi="Times New Roman" w:cs="Times New Roman"/>
          <w:lang w:val="en-US"/>
        </w:rPr>
        <w:t>This</w:t>
      </w:r>
      <w:r w:rsidR="00415BE3">
        <w:rPr>
          <w:rFonts w:ascii="Times New Roman" w:hAnsi="Times New Roman" w:cs="Times New Roman"/>
          <w:lang w:val="en-US"/>
        </w:rPr>
        <w:t xml:space="preserve"> </w:t>
      </w:r>
      <w:r>
        <w:rPr>
          <w:rFonts w:ascii="Times New Roman" w:hAnsi="Times New Roman" w:cs="Times New Roman"/>
          <w:lang w:val="en-US"/>
        </w:rPr>
        <w:t xml:space="preserve">hypothetical </w:t>
      </w:r>
      <w:r w:rsidR="00415BE3">
        <w:rPr>
          <w:rFonts w:ascii="Times New Roman" w:hAnsi="Times New Roman" w:cs="Times New Roman"/>
          <w:lang w:val="en-US"/>
        </w:rPr>
        <w:t>case study is meant to clarify the workings</w:t>
      </w:r>
      <w:r w:rsidR="00BE43E0">
        <w:rPr>
          <w:rFonts w:ascii="Times New Roman" w:hAnsi="Times New Roman" w:cs="Times New Roman"/>
          <w:lang w:val="en-US"/>
        </w:rPr>
        <w:t xml:space="preserve"> of the securitized dry </w:t>
      </w:r>
      <w:r w:rsidR="00415BE3">
        <w:rPr>
          <w:rFonts w:ascii="Times New Roman" w:hAnsi="Times New Roman" w:cs="Times New Roman"/>
          <w:lang w:val="en-US"/>
        </w:rPr>
        <w:t>bulk sh</w:t>
      </w:r>
      <w:r w:rsidR="00BE43E0">
        <w:rPr>
          <w:rFonts w:ascii="Times New Roman" w:hAnsi="Times New Roman" w:cs="Times New Roman"/>
          <w:lang w:val="en-US"/>
        </w:rPr>
        <w:t>ipping in practice. It will show how</w:t>
      </w:r>
      <w:r w:rsidR="00415BE3">
        <w:rPr>
          <w:rFonts w:ascii="Times New Roman" w:hAnsi="Times New Roman" w:cs="Times New Roman"/>
          <w:lang w:val="en-US"/>
        </w:rPr>
        <w:t xml:space="preserve"> theory with all its players and instruments</w:t>
      </w:r>
      <w:r w:rsidR="00BE43E0">
        <w:rPr>
          <w:rFonts w:ascii="Times New Roman" w:hAnsi="Times New Roman" w:cs="Times New Roman"/>
          <w:lang w:val="en-US"/>
        </w:rPr>
        <w:t>, can</w:t>
      </w:r>
      <w:r w:rsidR="00415BE3">
        <w:rPr>
          <w:rFonts w:ascii="Times New Roman" w:hAnsi="Times New Roman" w:cs="Times New Roman"/>
          <w:lang w:val="en-US"/>
        </w:rPr>
        <w:t xml:space="preserve"> have </w:t>
      </w:r>
      <w:r w:rsidR="009123D9">
        <w:rPr>
          <w:rFonts w:ascii="Times New Roman" w:hAnsi="Times New Roman" w:cs="Times New Roman"/>
          <w:lang w:val="en-US"/>
        </w:rPr>
        <w:t>clear</w:t>
      </w:r>
      <w:r w:rsidR="00BE43E0">
        <w:rPr>
          <w:rFonts w:ascii="Times New Roman" w:hAnsi="Times New Roman" w:cs="Times New Roman"/>
          <w:lang w:val="en-US"/>
        </w:rPr>
        <w:t>,</w:t>
      </w:r>
      <w:r w:rsidR="009123D9">
        <w:rPr>
          <w:rFonts w:ascii="Times New Roman" w:hAnsi="Times New Roman" w:cs="Times New Roman"/>
          <w:lang w:val="en-US"/>
        </w:rPr>
        <w:t xml:space="preserve"> real wo</w:t>
      </w:r>
      <w:r w:rsidR="00BE43E0">
        <w:rPr>
          <w:rFonts w:ascii="Times New Roman" w:hAnsi="Times New Roman" w:cs="Times New Roman"/>
          <w:lang w:val="en-US"/>
        </w:rPr>
        <w:t>rld applicability</w:t>
      </w:r>
      <w:r w:rsidR="009123D9">
        <w:rPr>
          <w:rFonts w:ascii="Times New Roman" w:hAnsi="Times New Roman" w:cs="Times New Roman"/>
          <w:lang w:val="en-US"/>
        </w:rPr>
        <w:t xml:space="preserve">. </w:t>
      </w:r>
    </w:p>
    <w:p w:rsidR="00CD173F" w:rsidRPr="001D7677" w:rsidRDefault="00D4382D" w:rsidP="00450B40">
      <w:pPr>
        <w:spacing w:line="360" w:lineRule="auto"/>
        <w:rPr>
          <w:rFonts w:ascii="Times New Roman" w:hAnsi="Times New Roman" w:cs="Times New Roman"/>
          <w:lang w:val="en-US"/>
        </w:rPr>
      </w:pPr>
      <w:r>
        <w:rPr>
          <w:rFonts w:ascii="Times New Roman" w:hAnsi="Times New Roman" w:cs="Times New Roman"/>
          <w:lang w:val="en-US"/>
        </w:rPr>
        <w:t>Suppose that in 2010</w:t>
      </w:r>
      <w:r w:rsidR="00F77699" w:rsidRPr="001D7677">
        <w:rPr>
          <w:rFonts w:ascii="Times New Roman" w:hAnsi="Times New Roman" w:cs="Times New Roman"/>
          <w:lang w:val="en-US"/>
        </w:rPr>
        <w:t xml:space="preserve"> a</w:t>
      </w:r>
      <w:r w:rsidR="007431CE" w:rsidRPr="001D7677">
        <w:rPr>
          <w:rFonts w:ascii="Times New Roman" w:hAnsi="Times New Roman" w:cs="Times New Roman"/>
          <w:lang w:val="en-US"/>
        </w:rPr>
        <w:t xml:space="preserve"> shipping company, Long Term Vessel Management (LTVM), has analyzed general market conditions and has</w:t>
      </w:r>
      <w:r w:rsidR="00BE43E0">
        <w:rPr>
          <w:rFonts w:ascii="Times New Roman" w:hAnsi="Times New Roman" w:cs="Times New Roman"/>
          <w:lang w:val="en-US"/>
        </w:rPr>
        <w:t xml:space="preserve"> determined that it expects general demand for dry bulk vessel of 25,000 Dwt to</w:t>
      </w:r>
      <w:r w:rsidR="007431CE" w:rsidRPr="001D7677">
        <w:rPr>
          <w:rFonts w:ascii="Times New Roman" w:hAnsi="Times New Roman" w:cs="Times New Roman"/>
          <w:lang w:val="en-US"/>
        </w:rPr>
        <w:t xml:space="preserve"> stay strong for years to come. Furthermore LTVM has analyzed the prices and supply levels of tranches with maturities of 2-10 years and thinks that there is room in the market for more tonnage. After looking through the marke</w:t>
      </w:r>
      <w:r>
        <w:rPr>
          <w:rFonts w:ascii="Times New Roman" w:hAnsi="Times New Roman" w:cs="Times New Roman"/>
          <w:lang w:val="en-US"/>
        </w:rPr>
        <w:t>t for sale of existing capacity</w:t>
      </w:r>
      <w:r w:rsidR="007431CE" w:rsidRPr="001D7677">
        <w:rPr>
          <w:rFonts w:ascii="Times New Roman" w:hAnsi="Times New Roman" w:cs="Times New Roman"/>
          <w:lang w:val="en-US"/>
        </w:rPr>
        <w:t xml:space="preserve"> by getting in contact</w:t>
      </w:r>
      <w:r>
        <w:rPr>
          <w:rFonts w:ascii="Times New Roman" w:hAnsi="Times New Roman" w:cs="Times New Roman"/>
          <w:lang w:val="en-US"/>
        </w:rPr>
        <w:t xml:space="preserve"> with various vessel brokers, LTVM</w:t>
      </w:r>
      <w:r w:rsidR="007431CE" w:rsidRPr="001D7677">
        <w:rPr>
          <w:rFonts w:ascii="Times New Roman" w:hAnsi="Times New Roman" w:cs="Times New Roman"/>
          <w:lang w:val="en-US"/>
        </w:rPr>
        <w:t xml:space="preserve"> ha</w:t>
      </w:r>
      <w:r>
        <w:rPr>
          <w:rFonts w:ascii="Times New Roman" w:hAnsi="Times New Roman" w:cs="Times New Roman"/>
          <w:lang w:val="en-US"/>
        </w:rPr>
        <w:t xml:space="preserve">s determined that commissioning </w:t>
      </w:r>
      <w:r w:rsidR="007431CE" w:rsidRPr="001D7677">
        <w:rPr>
          <w:rFonts w:ascii="Times New Roman" w:hAnsi="Times New Roman" w:cs="Times New Roman"/>
          <w:lang w:val="en-US"/>
        </w:rPr>
        <w:t xml:space="preserve">a new build might be a more profitable option. </w:t>
      </w:r>
      <w:r w:rsidR="002E00A8" w:rsidRPr="001D7677">
        <w:rPr>
          <w:rFonts w:ascii="Times New Roman" w:hAnsi="Times New Roman" w:cs="Times New Roman"/>
          <w:lang w:val="en-US"/>
        </w:rPr>
        <w:t>So LTVM gets in contact with a number of shipyards to see if any has the capacity to produce such a vessel at a as low as possible price. China Bulk Builds (CBB) has offered the most competitive price with the best conditions. CBB will build the vessel over an 18 mont</w:t>
      </w:r>
      <w:r>
        <w:rPr>
          <w:rFonts w:ascii="Times New Roman" w:hAnsi="Times New Roman" w:cs="Times New Roman"/>
          <w:lang w:val="en-US"/>
        </w:rPr>
        <w:t>h period to start in 6 months. The p</w:t>
      </w:r>
      <w:r w:rsidR="00721929" w:rsidRPr="001D7677">
        <w:rPr>
          <w:rFonts w:ascii="Times New Roman" w:hAnsi="Times New Roman" w:cs="Times New Roman"/>
          <w:lang w:val="en-US"/>
        </w:rPr>
        <w:t xml:space="preserve">rice of the vessel is $20,000,000 and the </w:t>
      </w:r>
      <w:r w:rsidR="000758AC" w:rsidRPr="001D7677">
        <w:rPr>
          <w:rFonts w:ascii="Times New Roman" w:hAnsi="Times New Roman" w:cs="Times New Roman"/>
          <w:lang w:val="en-US"/>
        </w:rPr>
        <w:t>payment</w:t>
      </w:r>
      <w:r w:rsidR="00721929" w:rsidRPr="001D7677">
        <w:rPr>
          <w:rFonts w:ascii="Times New Roman" w:hAnsi="Times New Roman" w:cs="Times New Roman"/>
          <w:lang w:val="en-US"/>
        </w:rPr>
        <w:t xml:space="preserve"> method is</w:t>
      </w:r>
      <w:r w:rsidR="002E00A8" w:rsidRPr="001D7677">
        <w:rPr>
          <w:rFonts w:ascii="Times New Roman" w:hAnsi="Times New Roman" w:cs="Times New Roman"/>
          <w:lang w:val="en-US"/>
        </w:rPr>
        <w:t xml:space="preserve"> ¼ at </w:t>
      </w:r>
      <w:r>
        <w:rPr>
          <w:rFonts w:ascii="Times New Roman" w:hAnsi="Times New Roman" w:cs="Times New Roman"/>
          <w:lang w:val="en-US"/>
        </w:rPr>
        <w:t xml:space="preserve">the </w:t>
      </w:r>
      <w:r w:rsidR="002E00A8" w:rsidRPr="001D7677">
        <w:rPr>
          <w:rFonts w:ascii="Times New Roman" w:hAnsi="Times New Roman" w:cs="Times New Roman"/>
          <w:lang w:val="en-US"/>
        </w:rPr>
        <w:t xml:space="preserve">start </w:t>
      </w:r>
      <w:r>
        <w:rPr>
          <w:rFonts w:ascii="Times New Roman" w:hAnsi="Times New Roman" w:cs="Times New Roman"/>
          <w:lang w:val="en-US"/>
        </w:rPr>
        <w:t xml:space="preserve">of </w:t>
      </w:r>
      <w:r w:rsidR="002E00A8" w:rsidRPr="001D7677">
        <w:rPr>
          <w:rFonts w:ascii="Times New Roman" w:hAnsi="Times New Roman" w:cs="Times New Roman"/>
          <w:lang w:val="en-US"/>
        </w:rPr>
        <w:t>building, ¼ when</w:t>
      </w:r>
      <w:r>
        <w:rPr>
          <w:rFonts w:ascii="Times New Roman" w:hAnsi="Times New Roman" w:cs="Times New Roman"/>
          <w:lang w:val="en-US"/>
        </w:rPr>
        <w:t xml:space="preserve"> one</w:t>
      </w:r>
      <w:r w:rsidR="002E00A8" w:rsidRPr="001D7677">
        <w:rPr>
          <w:rFonts w:ascii="Times New Roman" w:hAnsi="Times New Roman" w:cs="Times New Roman"/>
          <w:lang w:val="en-US"/>
        </w:rPr>
        <w:t xml:space="preserve"> third of </w:t>
      </w:r>
      <w:r>
        <w:rPr>
          <w:rFonts w:ascii="Times New Roman" w:hAnsi="Times New Roman" w:cs="Times New Roman"/>
          <w:lang w:val="en-US"/>
        </w:rPr>
        <w:t>the work is done, ¼ when two thirds</w:t>
      </w:r>
      <w:r w:rsidR="002E00A8" w:rsidRPr="001D7677">
        <w:rPr>
          <w:rFonts w:ascii="Times New Roman" w:hAnsi="Times New Roman" w:cs="Times New Roman"/>
          <w:lang w:val="en-US"/>
        </w:rPr>
        <w:t xml:space="preserve"> of </w:t>
      </w:r>
      <w:r>
        <w:rPr>
          <w:rFonts w:ascii="Times New Roman" w:hAnsi="Times New Roman" w:cs="Times New Roman"/>
          <w:lang w:val="en-US"/>
        </w:rPr>
        <w:t xml:space="preserve">the </w:t>
      </w:r>
      <w:r w:rsidR="002E00A8" w:rsidRPr="001D7677">
        <w:rPr>
          <w:rFonts w:ascii="Times New Roman" w:hAnsi="Times New Roman" w:cs="Times New Roman"/>
          <w:lang w:val="en-US"/>
        </w:rPr>
        <w:t>vessel is built and the last ¼ at christening of the vessel. $1,000,0</w:t>
      </w:r>
      <w:r w:rsidR="00C95057">
        <w:rPr>
          <w:rFonts w:ascii="Times New Roman" w:hAnsi="Times New Roman" w:cs="Times New Roman"/>
          <w:lang w:val="en-US"/>
        </w:rPr>
        <w:t>00 must be paid at the moment of</w:t>
      </w:r>
      <w:r w:rsidR="002E00A8" w:rsidRPr="001D7677">
        <w:rPr>
          <w:rFonts w:ascii="Times New Roman" w:hAnsi="Times New Roman" w:cs="Times New Roman"/>
          <w:lang w:val="en-US"/>
        </w:rPr>
        <w:t xml:space="preserve"> reservation of building capacity</w:t>
      </w:r>
      <w:r w:rsidR="00C95057">
        <w:rPr>
          <w:rFonts w:ascii="Times New Roman" w:hAnsi="Times New Roman" w:cs="Times New Roman"/>
          <w:lang w:val="en-US"/>
        </w:rPr>
        <w:t>. T</w:t>
      </w:r>
      <w:r w:rsidR="002E00A8" w:rsidRPr="001D7677">
        <w:rPr>
          <w:rFonts w:ascii="Times New Roman" w:hAnsi="Times New Roman" w:cs="Times New Roman"/>
          <w:lang w:val="en-US"/>
        </w:rPr>
        <w:t>his fee is non-refundable</w:t>
      </w:r>
      <w:r>
        <w:rPr>
          <w:rFonts w:ascii="Times New Roman" w:hAnsi="Times New Roman" w:cs="Times New Roman"/>
          <w:lang w:val="en-US"/>
        </w:rPr>
        <w:t>,</w:t>
      </w:r>
      <w:r w:rsidR="002E00A8" w:rsidRPr="001D7677">
        <w:rPr>
          <w:rFonts w:ascii="Times New Roman" w:hAnsi="Times New Roman" w:cs="Times New Roman"/>
          <w:lang w:val="en-US"/>
        </w:rPr>
        <w:t xml:space="preserve"> but will be subtracted </w:t>
      </w:r>
      <w:r>
        <w:rPr>
          <w:rFonts w:ascii="Times New Roman" w:hAnsi="Times New Roman" w:cs="Times New Roman"/>
          <w:lang w:val="en-US"/>
        </w:rPr>
        <w:t>from the last payment if LTVM is</w:t>
      </w:r>
      <w:r w:rsidR="002E00A8" w:rsidRPr="001D7677">
        <w:rPr>
          <w:rFonts w:ascii="Times New Roman" w:hAnsi="Times New Roman" w:cs="Times New Roman"/>
          <w:lang w:val="en-US"/>
        </w:rPr>
        <w:t xml:space="preserve"> unwilling or unable to fulfill its requirement as stated in the vessel building contract. </w:t>
      </w:r>
    </w:p>
    <w:p w:rsidR="00366760" w:rsidRPr="001D7677" w:rsidRDefault="00721929" w:rsidP="00450B40">
      <w:pPr>
        <w:spacing w:line="360" w:lineRule="auto"/>
        <w:rPr>
          <w:rFonts w:ascii="Times New Roman" w:hAnsi="Times New Roman" w:cs="Times New Roman"/>
          <w:lang w:val="en-US"/>
        </w:rPr>
      </w:pPr>
      <w:r w:rsidRPr="001D7677">
        <w:rPr>
          <w:rFonts w:ascii="Times New Roman" w:hAnsi="Times New Roman" w:cs="Times New Roman"/>
          <w:lang w:val="en-US"/>
        </w:rPr>
        <w:t>L</w:t>
      </w:r>
      <w:r w:rsidR="00D4382D">
        <w:rPr>
          <w:rFonts w:ascii="Times New Roman" w:hAnsi="Times New Roman" w:cs="Times New Roman"/>
          <w:lang w:val="en-US"/>
        </w:rPr>
        <w:t>TVM now looks for investors</w:t>
      </w:r>
      <w:r w:rsidRPr="001D7677">
        <w:rPr>
          <w:rFonts w:ascii="Times New Roman" w:hAnsi="Times New Roman" w:cs="Times New Roman"/>
          <w:lang w:val="en-US"/>
        </w:rPr>
        <w:t xml:space="preserve"> for the new vessel. </w:t>
      </w:r>
      <w:r w:rsidR="004E0F2C" w:rsidRPr="001D7677">
        <w:rPr>
          <w:rFonts w:ascii="Times New Roman" w:hAnsi="Times New Roman" w:cs="Times New Roman"/>
          <w:lang w:val="en-US"/>
        </w:rPr>
        <w:t>The necessary</w:t>
      </w:r>
      <w:r w:rsidRPr="001D7677">
        <w:rPr>
          <w:rFonts w:ascii="Times New Roman" w:hAnsi="Times New Roman" w:cs="Times New Roman"/>
          <w:lang w:val="en-US"/>
        </w:rPr>
        <w:t xml:space="preserve"> capital</w:t>
      </w:r>
      <w:r w:rsidR="0078604D" w:rsidRPr="001D7677">
        <w:rPr>
          <w:rFonts w:ascii="Times New Roman" w:hAnsi="Times New Roman" w:cs="Times New Roman"/>
          <w:lang w:val="en-US"/>
        </w:rPr>
        <w:t xml:space="preserve"> can come from a mortgage (Debt) or </w:t>
      </w:r>
      <w:r w:rsidR="004E0F2C" w:rsidRPr="001D7677">
        <w:rPr>
          <w:rFonts w:ascii="Times New Roman" w:hAnsi="Times New Roman" w:cs="Times New Roman"/>
          <w:lang w:val="en-US"/>
        </w:rPr>
        <w:t>by the</w:t>
      </w:r>
      <w:r w:rsidR="0078604D" w:rsidRPr="001D7677">
        <w:rPr>
          <w:rFonts w:ascii="Times New Roman" w:hAnsi="Times New Roman" w:cs="Times New Roman"/>
          <w:lang w:val="en-US"/>
        </w:rPr>
        <w:t xml:space="preserve"> selling </w:t>
      </w:r>
      <w:r w:rsidR="004E0F2C" w:rsidRPr="001D7677">
        <w:rPr>
          <w:rFonts w:ascii="Times New Roman" w:hAnsi="Times New Roman" w:cs="Times New Roman"/>
          <w:lang w:val="en-US"/>
        </w:rPr>
        <w:t xml:space="preserve">off </w:t>
      </w:r>
      <w:r w:rsidR="0078604D" w:rsidRPr="001D7677">
        <w:rPr>
          <w:rFonts w:ascii="Times New Roman" w:hAnsi="Times New Roman" w:cs="Times New Roman"/>
          <w:lang w:val="en-US"/>
        </w:rPr>
        <w:t xml:space="preserve">of shares (Equity). </w:t>
      </w:r>
      <w:r w:rsidR="008F15D6" w:rsidRPr="001D7677">
        <w:rPr>
          <w:rFonts w:ascii="Times New Roman" w:hAnsi="Times New Roman" w:cs="Times New Roman"/>
          <w:lang w:val="en-US"/>
        </w:rPr>
        <w:t xml:space="preserve">The bank says that it is willing to </w:t>
      </w:r>
      <w:r w:rsidR="00B36BA1" w:rsidRPr="001D7677">
        <w:rPr>
          <w:rFonts w:ascii="Times New Roman" w:hAnsi="Times New Roman" w:cs="Times New Roman"/>
          <w:lang w:val="en-US"/>
        </w:rPr>
        <w:t>grant a 15 year mortgage for</w:t>
      </w:r>
      <w:r w:rsidR="008F15D6" w:rsidRPr="001D7677">
        <w:rPr>
          <w:rFonts w:ascii="Times New Roman" w:hAnsi="Times New Roman" w:cs="Times New Roman"/>
          <w:lang w:val="en-US"/>
        </w:rPr>
        <w:t xml:space="preserve"> 60% of the total cost </w:t>
      </w:r>
      <w:r w:rsidR="00561517" w:rsidRPr="001D7677">
        <w:rPr>
          <w:rFonts w:ascii="Times New Roman" w:hAnsi="Times New Roman" w:cs="Times New Roman"/>
          <w:lang w:val="en-US"/>
        </w:rPr>
        <w:t>at 7%</w:t>
      </w:r>
      <w:r w:rsidR="00B36BA1" w:rsidRPr="001D7677">
        <w:rPr>
          <w:rFonts w:ascii="Times New Roman" w:hAnsi="Times New Roman" w:cs="Times New Roman"/>
          <w:lang w:val="en-US"/>
        </w:rPr>
        <w:t xml:space="preserve"> interest</w:t>
      </w:r>
      <w:r w:rsidR="00561517" w:rsidRPr="001D7677">
        <w:rPr>
          <w:rFonts w:ascii="Times New Roman" w:hAnsi="Times New Roman" w:cs="Times New Roman"/>
          <w:lang w:val="en-US"/>
        </w:rPr>
        <w:t xml:space="preserve">. But the new SPV must have at least $10,000,000 in equity at the start of the build.  Furthermore LTVM must invest at least $2,000,000 of its own. This would leave an operational </w:t>
      </w:r>
      <w:r w:rsidR="00366760" w:rsidRPr="001D7677">
        <w:rPr>
          <w:rFonts w:ascii="Times New Roman" w:hAnsi="Times New Roman" w:cs="Times New Roman"/>
          <w:lang w:val="en-US"/>
        </w:rPr>
        <w:t xml:space="preserve">liquidity </w:t>
      </w:r>
      <w:r w:rsidR="00561517" w:rsidRPr="001D7677">
        <w:rPr>
          <w:rFonts w:ascii="Times New Roman" w:hAnsi="Times New Roman" w:cs="Times New Roman"/>
          <w:lang w:val="en-US"/>
        </w:rPr>
        <w:t>buffer of $2,000,000</w:t>
      </w:r>
      <w:r w:rsidR="00366760" w:rsidRPr="001D7677">
        <w:rPr>
          <w:rFonts w:ascii="Times New Roman" w:hAnsi="Times New Roman" w:cs="Times New Roman"/>
          <w:lang w:val="en-US"/>
        </w:rPr>
        <w:t xml:space="preserve">. </w:t>
      </w:r>
      <w:r w:rsidR="00D4382D">
        <w:rPr>
          <w:rFonts w:ascii="Times New Roman" w:hAnsi="Times New Roman" w:cs="Times New Roman"/>
          <w:lang w:val="en-US"/>
        </w:rPr>
        <w:t xml:space="preserve">If </w:t>
      </w:r>
      <w:r w:rsidR="008F15D6" w:rsidRPr="001D7677">
        <w:rPr>
          <w:rFonts w:ascii="Times New Roman" w:hAnsi="Times New Roman" w:cs="Times New Roman"/>
          <w:lang w:val="en-US"/>
        </w:rPr>
        <w:t>LTVM invests $</w:t>
      </w:r>
      <w:r w:rsidR="00561517" w:rsidRPr="001D7677">
        <w:rPr>
          <w:rFonts w:ascii="Times New Roman" w:hAnsi="Times New Roman" w:cs="Times New Roman"/>
          <w:lang w:val="en-US"/>
        </w:rPr>
        <w:t>4,000</w:t>
      </w:r>
      <w:r w:rsidR="00D4382D">
        <w:rPr>
          <w:rFonts w:ascii="Times New Roman" w:hAnsi="Times New Roman" w:cs="Times New Roman"/>
          <w:lang w:val="en-US"/>
        </w:rPr>
        <w:t>,000, t</w:t>
      </w:r>
      <w:r w:rsidR="00561517" w:rsidRPr="001D7677">
        <w:rPr>
          <w:rFonts w:ascii="Times New Roman" w:hAnsi="Times New Roman" w:cs="Times New Roman"/>
          <w:lang w:val="en-US"/>
        </w:rPr>
        <w:t>his would leave</w:t>
      </w:r>
      <w:r w:rsidR="00366760" w:rsidRPr="001D7677">
        <w:rPr>
          <w:rFonts w:ascii="Times New Roman" w:hAnsi="Times New Roman" w:cs="Times New Roman"/>
          <w:lang w:val="en-US"/>
        </w:rPr>
        <w:t xml:space="preserve"> $6,000,000 to be raised. </w:t>
      </w:r>
    </w:p>
    <w:p w:rsidR="002E00A8" w:rsidRPr="001D7677" w:rsidRDefault="00D4382D" w:rsidP="00450B40">
      <w:pPr>
        <w:spacing w:line="360" w:lineRule="auto"/>
        <w:rPr>
          <w:rFonts w:ascii="Times New Roman" w:hAnsi="Times New Roman" w:cs="Times New Roman"/>
          <w:lang w:val="en-US"/>
        </w:rPr>
      </w:pPr>
      <w:r>
        <w:rPr>
          <w:rFonts w:ascii="Times New Roman" w:hAnsi="Times New Roman" w:cs="Times New Roman"/>
          <w:lang w:val="en-US"/>
        </w:rPr>
        <w:t>Before signing the contract,</w:t>
      </w:r>
      <w:r w:rsidR="00C94A11" w:rsidRPr="001D7677">
        <w:rPr>
          <w:rFonts w:ascii="Times New Roman" w:hAnsi="Times New Roman" w:cs="Times New Roman"/>
          <w:lang w:val="en-US"/>
        </w:rPr>
        <w:t xml:space="preserve"> </w:t>
      </w:r>
      <w:r w:rsidR="002E00A8" w:rsidRPr="001D7677">
        <w:rPr>
          <w:rFonts w:ascii="Times New Roman" w:hAnsi="Times New Roman" w:cs="Times New Roman"/>
          <w:lang w:val="en-US"/>
        </w:rPr>
        <w:t xml:space="preserve">LTVM </w:t>
      </w:r>
      <w:r>
        <w:rPr>
          <w:rFonts w:ascii="Times New Roman" w:hAnsi="Times New Roman" w:cs="Times New Roman"/>
          <w:lang w:val="en-US"/>
        </w:rPr>
        <w:t>makes inquiries at</w:t>
      </w:r>
      <w:r w:rsidR="00C94A11" w:rsidRPr="001D7677">
        <w:rPr>
          <w:rFonts w:ascii="Times New Roman" w:hAnsi="Times New Roman" w:cs="Times New Roman"/>
          <w:lang w:val="en-US"/>
        </w:rPr>
        <w:t xml:space="preserve"> the </w:t>
      </w:r>
      <w:r w:rsidR="002E00A8" w:rsidRPr="001D7677">
        <w:rPr>
          <w:rFonts w:ascii="Times New Roman" w:hAnsi="Times New Roman" w:cs="Times New Roman"/>
          <w:lang w:val="en-US"/>
        </w:rPr>
        <w:t xml:space="preserve">shipping securities commission and exchange (SSCE) for approval of the </w:t>
      </w:r>
      <w:r w:rsidR="00C94A11" w:rsidRPr="001D7677">
        <w:rPr>
          <w:rFonts w:ascii="Times New Roman" w:hAnsi="Times New Roman" w:cs="Times New Roman"/>
          <w:lang w:val="en-US"/>
        </w:rPr>
        <w:t>sale of the prospected tranches. Once the deal is pre-approved</w:t>
      </w:r>
      <w:r>
        <w:rPr>
          <w:rFonts w:ascii="Times New Roman" w:hAnsi="Times New Roman" w:cs="Times New Roman"/>
          <w:lang w:val="en-US"/>
        </w:rPr>
        <w:t>,</w:t>
      </w:r>
      <w:r w:rsidR="00C94A11" w:rsidRPr="001D7677">
        <w:rPr>
          <w:rFonts w:ascii="Times New Roman" w:hAnsi="Times New Roman" w:cs="Times New Roman"/>
          <w:lang w:val="en-US"/>
        </w:rPr>
        <w:t xml:space="preserve"> LTVM </w:t>
      </w:r>
      <w:r w:rsidR="00721929" w:rsidRPr="001D7677">
        <w:rPr>
          <w:rFonts w:ascii="Times New Roman" w:hAnsi="Times New Roman" w:cs="Times New Roman"/>
          <w:lang w:val="en-US"/>
        </w:rPr>
        <w:t xml:space="preserve">will </w:t>
      </w:r>
      <w:r w:rsidR="00C94A11" w:rsidRPr="001D7677">
        <w:rPr>
          <w:rFonts w:ascii="Times New Roman" w:hAnsi="Times New Roman" w:cs="Times New Roman"/>
          <w:lang w:val="en-US"/>
        </w:rPr>
        <w:t>form a</w:t>
      </w:r>
      <w:r>
        <w:rPr>
          <w:rFonts w:ascii="Times New Roman" w:hAnsi="Times New Roman" w:cs="Times New Roman"/>
          <w:lang w:val="en-US"/>
        </w:rPr>
        <w:t>n</w:t>
      </w:r>
      <w:r w:rsidR="00C94A11" w:rsidRPr="001D7677">
        <w:rPr>
          <w:rFonts w:ascii="Times New Roman" w:hAnsi="Times New Roman" w:cs="Times New Roman"/>
          <w:lang w:val="en-US"/>
        </w:rPr>
        <w:t xml:space="preserve"> SPV to house the yet to be bu</w:t>
      </w:r>
      <w:r w:rsidR="00D860A7">
        <w:rPr>
          <w:rFonts w:ascii="Times New Roman" w:hAnsi="Times New Roman" w:cs="Times New Roman"/>
          <w:lang w:val="en-US"/>
        </w:rPr>
        <w:t xml:space="preserve">ilt vessel </w:t>
      </w:r>
      <w:r w:rsidR="00C94A11" w:rsidRPr="001D7677">
        <w:rPr>
          <w:rFonts w:ascii="Times New Roman" w:hAnsi="Times New Roman" w:cs="Times New Roman"/>
          <w:lang w:val="en-US"/>
        </w:rPr>
        <w:t>call</w:t>
      </w:r>
      <w:r w:rsidR="00D860A7">
        <w:rPr>
          <w:rFonts w:ascii="Times New Roman" w:hAnsi="Times New Roman" w:cs="Times New Roman"/>
          <w:lang w:val="en-US"/>
        </w:rPr>
        <w:t>ed Neptune’s Toy. The SPV</w:t>
      </w:r>
      <w:r w:rsidR="00C94A11" w:rsidRPr="001D7677">
        <w:rPr>
          <w:rFonts w:ascii="Times New Roman" w:hAnsi="Times New Roman" w:cs="Times New Roman"/>
          <w:lang w:val="en-US"/>
        </w:rPr>
        <w:t xml:space="preserve"> managed </w:t>
      </w:r>
      <w:r w:rsidR="00C94A11" w:rsidRPr="001D7677">
        <w:rPr>
          <w:rFonts w:ascii="Times New Roman" w:hAnsi="Times New Roman" w:cs="Times New Roman"/>
          <w:lang w:val="en-US"/>
        </w:rPr>
        <w:lastRenderedPageBreak/>
        <w:t xml:space="preserve">by LTVM, will sign the agreement with CBB to build Neptune’s Toy and then report the vessel to the Baltic Shipping Securities Exchange (BSSE).  </w:t>
      </w:r>
      <w:r w:rsidR="00721929" w:rsidRPr="001D7677">
        <w:rPr>
          <w:rFonts w:ascii="Times New Roman" w:hAnsi="Times New Roman" w:cs="Times New Roman"/>
          <w:lang w:val="en-US"/>
        </w:rPr>
        <w:t xml:space="preserve">There LTVM will announce the </w:t>
      </w:r>
      <w:r w:rsidR="00366760" w:rsidRPr="001D7677">
        <w:rPr>
          <w:rFonts w:ascii="Times New Roman" w:hAnsi="Times New Roman" w:cs="Times New Roman"/>
          <w:lang w:val="en-US"/>
        </w:rPr>
        <w:t xml:space="preserve">public offering of </w:t>
      </w:r>
      <w:r w:rsidR="00D860A7">
        <w:rPr>
          <w:rFonts w:ascii="Times New Roman" w:hAnsi="Times New Roman" w:cs="Times New Roman"/>
          <w:lang w:val="en-US"/>
        </w:rPr>
        <w:t>the new tranches. After five</w:t>
      </w:r>
      <w:r w:rsidR="00366760" w:rsidRPr="001D7677">
        <w:rPr>
          <w:rFonts w:ascii="Times New Roman" w:hAnsi="Times New Roman" w:cs="Times New Roman"/>
          <w:lang w:val="en-US"/>
        </w:rPr>
        <w:t xml:space="preserve"> months LTVM has sold tranches with maturities 2-6 years through brokers at the exchange to an array of steel mills, pension funds and hedge funds. The sold tranches have raised an additional $4,000,000 in capital. Now LTVM needs to find $2,000,000</w:t>
      </w:r>
      <w:r w:rsidR="00D860A7">
        <w:rPr>
          <w:rFonts w:ascii="Times New Roman" w:hAnsi="Times New Roman" w:cs="Times New Roman"/>
          <w:lang w:val="en-US"/>
        </w:rPr>
        <w:t xml:space="preserve"> more</w:t>
      </w:r>
      <w:r w:rsidR="00366760" w:rsidRPr="001D7677">
        <w:rPr>
          <w:rFonts w:ascii="Times New Roman" w:hAnsi="Times New Roman" w:cs="Times New Roman"/>
          <w:lang w:val="en-US"/>
        </w:rPr>
        <w:t xml:space="preserve"> capital quickly or invest $2,000,000 more. To accomplish this LTVM sells a third of its shares to </w:t>
      </w:r>
      <w:r w:rsidR="00D860A7">
        <w:rPr>
          <w:rFonts w:ascii="Times New Roman" w:hAnsi="Times New Roman" w:cs="Times New Roman"/>
          <w:lang w:val="en-US"/>
        </w:rPr>
        <w:t>a Greek shipping company named Mykonos Shipping (MS)</w:t>
      </w:r>
      <w:r w:rsidR="00366760" w:rsidRPr="001D7677">
        <w:rPr>
          <w:rFonts w:ascii="Times New Roman" w:hAnsi="Times New Roman" w:cs="Times New Roman"/>
          <w:lang w:val="en-US"/>
        </w:rPr>
        <w:t xml:space="preserve">. </w:t>
      </w:r>
      <w:r w:rsidR="008D3E4E" w:rsidRPr="001D7677">
        <w:rPr>
          <w:rFonts w:ascii="Times New Roman" w:hAnsi="Times New Roman" w:cs="Times New Roman"/>
          <w:lang w:val="en-US"/>
        </w:rPr>
        <w:t xml:space="preserve">Now the bank offers the funding </w:t>
      </w:r>
      <w:r w:rsidR="00A158F4">
        <w:rPr>
          <w:rFonts w:ascii="Times New Roman" w:hAnsi="Times New Roman" w:cs="Times New Roman"/>
          <w:lang w:val="en-US"/>
        </w:rPr>
        <w:t>to be called on when necessary.</w:t>
      </w:r>
    </w:p>
    <w:p w:rsidR="00F77699" w:rsidRPr="001D7677" w:rsidRDefault="00B36BA1" w:rsidP="00450B40">
      <w:pPr>
        <w:spacing w:line="360" w:lineRule="auto"/>
        <w:rPr>
          <w:rFonts w:ascii="Times New Roman" w:hAnsi="Times New Roman" w:cs="Times New Roman"/>
          <w:lang w:val="en-US"/>
        </w:rPr>
      </w:pPr>
      <w:r w:rsidRPr="001D7677">
        <w:rPr>
          <w:rFonts w:ascii="Times New Roman" w:hAnsi="Times New Roman" w:cs="Times New Roman"/>
          <w:lang w:val="en-US"/>
        </w:rPr>
        <w:t>LTVM has already contracted a charter broker to take control of the operational r</w:t>
      </w:r>
      <w:r w:rsidR="00D860A7">
        <w:rPr>
          <w:rFonts w:ascii="Times New Roman" w:hAnsi="Times New Roman" w:cs="Times New Roman"/>
          <w:lang w:val="en-US"/>
        </w:rPr>
        <w:t>unning of the new SPV.  T</w:t>
      </w:r>
      <w:r w:rsidRPr="001D7677">
        <w:rPr>
          <w:rFonts w:ascii="Times New Roman" w:hAnsi="Times New Roman" w:cs="Times New Roman"/>
          <w:lang w:val="en-US"/>
        </w:rPr>
        <w:t>he only job left for LTVM is to manage the financials of the SPV. This entails making sure th</w:t>
      </w:r>
      <w:r w:rsidR="00D860A7">
        <w:rPr>
          <w:rFonts w:ascii="Times New Roman" w:hAnsi="Times New Roman" w:cs="Times New Roman"/>
          <w:lang w:val="en-US"/>
        </w:rPr>
        <w:t>e tranches are regularly sold in order to meet the mortgage payments, c</w:t>
      </w:r>
      <w:r w:rsidRPr="001D7677">
        <w:rPr>
          <w:rFonts w:ascii="Times New Roman" w:hAnsi="Times New Roman" w:cs="Times New Roman"/>
          <w:lang w:val="en-US"/>
        </w:rPr>
        <w:t>hecking up on the chartering of the vessel to make sure it is employed and paying Mykonos Shipping its share of the profits.</w:t>
      </w:r>
      <w:r w:rsidR="00F77699" w:rsidRPr="001D7677">
        <w:rPr>
          <w:rFonts w:ascii="Times New Roman" w:hAnsi="Times New Roman" w:cs="Times New Roman"/>
          <w:lang w:val="en-US"/>
        </w:rPr>
        <w:t xml:space="preserve"> </w:t>
      </w:r>
    </w:p>
    <w:p w:rsidR="00F77699" w:rsidRPr="001D7677" w:rsidRDefault="00D860A7" w:rsidP="00F77699">
      <w:pPr>
        <w:spacing w:line="360" w:lineRule="auto"/>
        <w:rPr>
          <w:rFonts w:ascii="Times New Roman" w:hAnsi="Times New Roman" w:cs="Times New Roman"/>
          <w:lang w:val="en-US"/>
        </w:rPr>
      </w:pPr>
      <w:r>
        <w:rPr>
          <w:rFonts w:ascii="Times New Roman" w:hAnsi="Times New Roman" w:cs="Times New Roman"/>
          <w:lang w:val="en-US"/>
        </w:rPr>
        <w:t>After 17</w:t>
      </w:r>
      <w:r w:rsidR="00F77699" w:rsidRPr="001D7677">
        <w:rPr>
          <w:rFonts w:ascii="Times New Roman" w:hAnsi="Times New Roman" w:cs="Times New Roman"/>
          <w:lang w:val="en-US"/>
        </w:rPr>
        <w:t xml:space="preserve"> years of operation</w:t>
      </w:r>
      <w:r>
        <w:rPr>
          <w:rFonts w:ascii="Times New Roman" w:hAnsi="Times New Roman" w:cs="Times New Roman"/>
          <w:lang w:val="en-US"/>
        </w:rPr>
        <w:t>,</w:t>
      </w:r>
      <w:r w:rsidR="00F77699" w:rsidRPr="001D7677">
        <w:rPr>
          <w:rFonts w:ascii="Times New Roman" w:hAnsi="Times New Roman" w:cs="Times New Roman"/>
          <w:lang w:val="en-US"/>
        </w:rPr>
        <w:t xml:space="preserve"> LTVM concludes that the vessel will not be operationally </w:t>
      </w:r>
      <w:r>
        <w:rPr>
          <w:rFonts w:ascii="Times New Roman" w:hAnsi="Times New Roman" w:cs="Times New Roman"/>
          <w:lang w:val="en-US"/>
        </w:rPr>
        <w:t>profitable enough in 3 years. Therefore</w:t>
      </w:r>
      <w:r w:rsidR="00F77699" w:rsidRPr="001D7677">
        <w:rPr>
          <w:rFonts w:ascii="Times New Roman" w:hAnsi="Times New Roman" w:cs="Times New Roman"/>
          <w:lang w:val="en-US"/>
        </w:rPr>
        <w:t xml:space="preserve"> it orders the suspension of tranche sale with maturities past the scrapping date and repays any tranche holders, if applicable. </w:t>
      </w:r>
      <w:r w:rsidR="00B706DF">
        <w:rPr>
          <w:rFonts w:ascii="Times New Roman" w:hAnsi="Times New Roman" w:cs="Times New Roman"/>
          <w:lang w:val="en-US"/>
        </w:rPr>
        <w:t>Two y</w:t>
      </w:r>
      <w:r w:rsidR="00F77699" w:rsidRPr="001D7677">
        <w:rPr>
          <w:rFonts w:ascii="Times New Roman" w:hAnsi="Times New Roman" w:cs="Times New Roman"/>
          <w:lang w:val="en-US"/>
        </w:rPr>
        <w:t>ears later it contracts a scrapping yard to accept the vessel for the equi</w:t>
      </w:r>
      <w:r w:rsidR="001E1040">
        <w:rPr>
          <w:rFonts w:ascii="Times New Roman" w:hAnsi="Times New Roman" w:cs="Times New Roman"/>
          <w:lang w:val="en-US"/>
        </w:rPr>
        <w:t>valent of $2,000,000 in 2010. Thus</w:t>
      </w:r>
      <w:r w:rsidR="00F77699" w:rsidRPr="001D7677">
        <w:rPr>
          <w:rFonts w:ascii="Times New Roman" w:hAnsi="Times New Roman" w:cs="Times New Roman"/>
          <w:lang w:val="en-US"/>
        </w:rPr>
        <w:t xml:space="preserve"> in 2030</w:t>
      </w:r>
      <w:r w:rsidR="001E1040">
        <w:rPr>
          <w:rFonts w:ascii="Times New Roman" w:hAnsi="Times New Roman" w:cs="Times New Roman"/>
          <w:lang w:val="en-US"/>
        </w:rPr>
        <w:t>,</w:t>
      </w:r>
      <w:r w:rsidR="00F77699" w:rsidRPr="001D7677">
        <w:rPr>
          <w:rFonts w:ascii="Times New Roman" w:hAnsi="Times New Roman" w:cs="Times New Roman"/>
          <w:lang w:val="en-US"/>
        </w:rPr>
        <w:t xml:space="preserve"> Neptune’s toy is sold for scrap and the shares holders are paid out the remainder of the </w:t>
      </w:r>
      <w:r w:rsidR="000C6341">
        <w:rPr>
          <w:rFonts w:ascii="Times New Roman" w:hAnsi="Times New Roman" w:cs="Times New Roman"/>
          <w:lang w:val="en-US"/>
        </w:rPr>
        <w:t xml:space="preserve">asset </w:t>
      </w:r>
      <w:r w:rsidR="00F77699" w:rsidRPr="001D7677">
        <w:rPr>
          <w:rFonts w:ascii="Times New Roman" w:hAnsi="Times New Roman" w:cs="Times New Roman"/>
          <w:lang w:val="en-US"/>
        </w:rPr>
        <w:t xml:space="preserve">value </w:t>
      </w:r>
      <w:r w:rsidR="000C6341">
        <w:rPr>
          <w:rFonts w:ascii="Times New Roman" w:hAnsi="Times New Roman" w:cs="Times New Roman"/>
          <w:lang w:val="en-US"/>
        </w:rPr>
        <w:t>left in the</w:t>
      </w:r>
      <w:r w:rsidR="00F77699" w:rsidRPr="001D7677">
        <w:rPr>
          <w:rFonts w:ascii="Times New Roman" w:hAnsi="Times New Roman" w:cs="Times New Roman"/>
          <w:lang w:val="en-US"/>
        </w:rPr>
        <w:t xml:space="preserve"> SPV.</w:t>
      </w:r>
    </w:p>
    <w:p w:rsidR="00495F68" w:rsidRPr="0002515C" w:rsidRDefault="001E1040" w:rsidP="00450B40">
      <w:pPr>
        <w:spacing w:line="360" w:lineRule="auto"/>
        <w:rPr>
          <w:rFonts w:ascii="Times New Roman" w:hAnsi="Times New Roman" w:cs="Times New Roman"/>
          <w:lang w:val="en-US"/>
        </w:rPr>
      </w:pPr>
      <w:r>
        <w:rPr>
          <w:rFonts w:ascii="Times New Roman" w:hAnsi="Times New Roman" w:cs="Times New Roman"/>
          <w:lang w:val="en-US"/>
        </w:rPr>
        <w:t>The</w:t>
      </w:r>
      <w:r w:rsidR="00F77699" w:rsidRPr="001D7677">
        <w:rPr>
          <w:rFonts w:ascii="Times New Roman" w:hAnsi="Times New Roman" w:cs="Times New Roman"/>
          <w:lang w:val="en-US"/>
        </w:rPr>
        <w:t xml:space="preserve"> profitab</w:t>
      </w:r>
      <w:r>
        <w:rPr>
          <w:rFonts w:ascii="Times New Roman" w:hAnsi="Times New Roman" w:cs="Times New Roman"/>
          <w:lang w:val="en-US"/>
        </w:rPr>
        <w:t>i</w:t>
      </w:r>
      <w:r w:rsidR="00F77699" w:rsidRPr="001D7677">
        <w:rPr>
          <w:rFonts w:ascii="Times New Roman" w:hAnsi="Times New Roman" w:cs="Times New Roman"/>
          <w:lang w:val="en-US"/>
        </w:rPr>
        <w:t>l</w:t>
      </w:r>
      <w:r>
        <w:rPr>
          <w:rFonts w:ascii="Times New Roman" w:hAnsi="Times New Roman" w:cs="Times New Roman"/>
          <w:lang w:val="en-US"/>
        </w:rPr>
        <w:t>ity of Neptune’s Toy for</w:t>
      </w:r>
      <w:r w:rsidR="00F77699" w:rsidRPr="001D7677">
        <w:rPr>
          <w:rFonts w:ascii="Times New Roman" w:hAnsi="Times New Roman" w:cs="Times New Roman"/>
          <w:lang w:val="en-US"/>
        </w:rPr>
        <w:t xml:space="preserve"> LTVM depends on the value of the tranches throughout the </w:t>
      </w:r>
      <w:r w:rsidR="00F77699" w:rsidRPr="0002515C">
        <w:rPr>
          <w:rFonts w:ascii="Times New Roman" w:hAnsi="Times New Roman" w:cs="Times New Roman"/>
          <w:lang w:val="en-US"/>
        </w:rPr>
        <w:t xml:space="preserve">years. </w:t>
      </w:r>
      <w:r>
        <w:rPr>
          <w:rFonts w:ascii="Times New Roman" w:hAnsi="Times New Roman" w:cs="Times New Roman"/>
          <w:lang w:val="en-US"/>
        </w:rPr>
        <w:t xml:space="preserve">Sudden short-term market fluctuations would not have made Neptune’s Toy profitable for LTVM because it presold the tranches years in advance.  Rather profitability would come from long-term structural added value </w:t>
      </w:r>
      <w:r w:rsidR="00B706DF">
        <w:rPr>
          <w:rFonts w:ascii="Times New Roman" w:hAnsi="Times New Roman" w:cs="Times New Roman"/>
          <w:lang w:val="en-US"/>
        </w:rPr>
        <w:t>to the market offered by the new build shipping</w:t>
      </w:r>
      <w:r>
        <w:rPr>
          <w:rFonts w:ascii="Times New Roman" w:hAnsi="Times New Roman" w:cs="Times New Roman"/>
          <w:lang w:val="en-US"/>
        </w:rPr>
        <w:t xml:space="preserve"> capacity.</w:t>
      </w:r>
      <w:r w:rsidR="00F77699" w:rsidRPr="0002515C">
        <w:rPr>
          <w:rFonts w:ascii="Times New Roman" w:hAnsi="Times New Roman" w:cs="Times New Roman"/>
          <w:lang w:val="en-US"/>
        </w:rPr>
        <w:t xml:space="preserve"> </w:t>
      </w:r>
    </w:p>
    <w:p w:rsidR="002C12DE" w:rsidRDefault="0002515C" w:rsidP="0002515C">
      <w:pPr>
        <w:pStyle w:val="Heading2"/>
        <w:rPr>
          <w:lang w:val="en-US"/>
        </w:rPr>
      </w:pPr>
      <w:r w:rsidRPr="0002515C">
        <w:rPr>
          <w:lang w:val="en-US"/>
        </w:rPr>
        <w:t xml:space="preserve">4.2 </w:t>
      </w:r>
      <w:r>
        <w:rPr>
          <w:lang w:val="en-US"/>
        </w:rPr>
        <w:t xml:space="preserve">  </w:t>
      </w:r>
      <w:r w:rsidR="0040435E">
        <w:rPr>
          <w:lang w:val="en-US"/>
        </w:rPr>
        <w:t>D</w:t>
      </w:r>
      <w:r w:rsidR="00D100D6" w:rsidRPr="0002515C">
        <w:rPr>
          <w:lang w:val="en-US"/>
        </w:rPr>
        <w:t>iscussion</w:t>
      </w:r>
      <w:r w:rsidR="00AB247B">
        <w:rPr>
          <w:lang w:val="en-US"/>
        </w:rPr>
        <w:t xml:space="preserve"> </w:t>
      </w:r>
      <w:r w:rsidR="00FF1DCC">
        <w:rPr>
          <w:lang w:val="en-US"/>
        </w:rPr>
        <w:t>on</w:t>
      </w:r>
      <w:r w:rsidR="00FF1DCC">
        <w:rPr>
          <w:b w:val="0"/>
          <w:color w:val="auto"/>
          <w:sz w:val="22"/>
          <w:szCs w:val="22"/>
          <w:lang w:val="en-US"/>
        </w:rPr>
        <w:t xml:space="preserve"> </w:t>
      </w:r>
      <w:r w:rsidR="00D100D6" w:rsidRPr="0002515C">
        <w:rPr>
          <w:lang w:val="en-US"/>
        </w:rPr>
        <w:t>t</w:t>
      </w:r>
      <w:r w:rsidR="00AA2451">
        <w:rPr>
          <w:lang w:val="en-US"/>
        </w:rPr>
        <w:t>he E</w:t>
      </w:r>
      <w:r w:rsidR="00D20DC3" w:rsidRPr="0002515C">
        <w:rPr>
          <w:lang w:val="en-US"/>
        </w:rPr>
        <w:t>ffect</w:t>
      </w:r>
      <w:r w:rsidR="00AA2451">
        <w:rPr>
          <w:lang w:val="en-US"/>
        </w:rPr>
        <w:t>s of S</w:t>
      </w:r>
      <w:r w:rsidR="0040435E">
        <w:rPr>
          <w:lang w:val="en-US"/>
        </w:rPr>
        <w:t>ecuritization</w:t>
      </w:r>
    </w:p>
    <w:p w:rsidR="0040435E" w:rsidRPr="0040435E" w:rsidRDefault="0040435E" w:rsidP="0040435E">
      <w:pPr>
        <w:rPr>
          <w:lang w:val="en-US"/>
        </w:rPr>
      </w:pPr>
    </w:p>
    <w:p w:rsidR="00495F68" w:rsidRPr="004D3462" w:rsidRDefault="00495F68" w:rsidP="00495F68">
      <w:pPr>
        <w:spacing w:line="360" w:lineRule="auto"/>
        <w:rPr>
          <w:rFonts w:ascii="Times New Roman" w:hAnsi="Times New Roman" w:cs="Times New Roman"/>
          <w:lang w:val="en-US"/>
        </w:rPr>
      </w:pPr>
      <w:r w:rsidRPr="0002515C">
        <w:rPr>
          <w:rFonts w:ascii="Times New Roman" w:hAnsi="Times New Roman" w:cs="Times New Roman"/>
          <w:lang w:val="en-US"/>
        </w:rPr>
        <w:t>Securitization</w:t>
      </w:r>
      <w:r w:rsidRPr="001D7677">
        <w:rPr>
          <w:rFonts w:ascii="Times New Roman" w:hAnsi="Times New Roman" w:cs="Times New Roman"/>
          <w:lang w:val="en-US"/>
        </w:rPr>
        <w:t xml:space="preserve"> is only a method to improve the efficiency o</w:t>
      </w:r>
      <w:r w:rsidR="00AB247B">
        <w:rPr>
          <w:rFonts w:ascii="Times New Roman" w:hAnsi="Times New Roman" w:cs="Times New Roman"/>
          <w:lang w:val="en-US"/>
        </w:rPr>
        <w:t>f the real world markets of dry bulk shipping. S</w:t>
      </w:r>
      <w:r w:rsidRPr="001D7677">
        <w:rPr>
          <w:rFonts w:ascii="Times New Roman" w:hAnsi="Times New Roman" w:cs="Times New Roman"/>
          <w:lang w:val="en-US"/>
        </w:rPr>
        <w:t>ecu</w:t>
      </w:r>
      <w:r w:rsidR="00AB247B">
        <w:rPr>
          <w:rFonts w:ascii="Times New Roman" w:hAnsi="Times New Roman" w:cs="Times New Roman"/>
          <w:lang w:val="en-US"/>
        </w:rPr>
        <w:t xml:space="preserve">ritization of the new build dry </w:t>
      </w:r>
      <w:r w:rsidRPr="001D7677">
        <w:rPr>
          <w:rFonts w:ascii="Times New Roman" w:hAnsi="Times New Roman" w:cs="Times New Roman"/>
          <w:lang w:val="en-US"/>
        </w:rPr>
        <w:t>b</w:t>
      </w:r>
      <w:r w:rsidR="00AB247B">
        <w:rPr>
          <w:rFonts w:ascii="Times New Roman" w:hAnsi="Times New Roman" w:cs="Times New Roman"/>
          <w:lang w:val="en-US"/>
        </w:rPr>
        <w:t xml:space="preserve">ulk vessel would affect the dry </w:t>
      </w:r>
      <w:r w:rsidRPr="001D7677">
        <w:rPr>
          <w:rFonts w:ascii="Times New Roman" w:hAnsi="Times New Roman" w:cs="Times New Roman"/>
          <w:lang w:val="en-US"/>
        </w:rPr>
        <w:t>bulk</w:t>
      </w:r>
      <w:r w:rsidR="00BA4D50">
        <w:rPr>
          <w:rFonts w:ascii="Times New Roman" w:hAnsi="Times New Roman" w:cs="Times New Roman"/>
          <w:lang w:val="en-US"/>
        </w:rPr>
        <w:t xml:space="preserve"> shipping industry in</w:t>
      </w:r>
      <w:r w:rsidRPr="001D7677">
        <w:rPr>
          <w:rFonts w:ascii="Times New Roman" w:hAnsi="Times New Roman" w:cs="Times New Roman"/>
          <w:lang w:val="en-US"/>
        </w:rPr>
        <w:t xml:space="preserve"> all 4 shipping markets of Stopford (Table</w:t>
      </w:r>
      <w:r w:rsidR="00AB405B">
        <w:rPr>
          <w:rFonts w:ascii="Times New Roman" w:hAnsi="Times New Roman" w:cs="Times New Roman"/>
          <w:lang w:val="en-US"/>
        </w:rPr>
        <w:t>2.2</w:t>
      </w:r>
      <w:r w:rsidR="00BA4D50">
        <w:rPr>
          <w:rFonts w:ascii="Times New Roman" w:hAnsi="Times New Roman" w:cs="Times New Roman"/>
          <w:lang w:val="en-US"/>
        </w:rPr>
        <w:t>) since</w:t>
      </w:r>
      <w:r w:rsidRPr="001D7677">
        <w:rPr>
          <w:rFonts w:ascii="Times New Roman" w:hAnsi="Times New Roman" w:cs="Times New Roman"/>
          <w:lang w:val="en-US"/>
        </w:rPr>
        <w:t xml:space="preserve"> a</w:t>
      </w:r>
      <w:r w:rsidR="00BA4D50">
        <w:rPr>
          <w:rFonts w:ascii="Times New Roman" w:hAnsi="Times New Roman" w:cs="Times New Roman"/>
          <w:lang w:val="en-US"/>
        </w:rPr>
        <w:t>ll four</w:t>
      </w:r>
      <w:r>
        <w:rPr>
          <w:rFonts w:ascii="Times New Roman" w:hAnsi="Times New Roman" w:cs="Times New Roman"/>
          <w:lang w:val="en-US"/>
        </w:rPr>
        <w:t xml:space="preserve"> markets are interconnected</w:t>
      </w:r>
      <w:r w:rsidRPr="001D7677">
        <w:rPr>
          <w:rFonts w:ascii="Times New Roman" w:hAnsi="Times New Roman" w:cs="Times New Roman"/>
          <w:lang w:val="en-US"/>
        </w:rPr>
        <w:t>.</w:t>
      </w:r>
      <w:r>
        <w:rPr>
          <w:rFonts w:ascii="Times New Roman" w:hAnsi="Times New Roman" w:cs="Times New Roman"/>
          <w:lang w:val="en-US"/>
        </w:rPr>
        <w:t xml:space="preserve"> Moreover this method of using tranches of future charter income as comme</w:t>
      </w:r>
      <w:r w:rsidR="00BA4D50">
        <w:rPr>
          <w:rFonts w:ascii="Times New Roman" w:hAnsi="Times New Roman" w:cs="Times New Roman"/>
          <w:lang w:val="en-US"/>
        </w:rPr>
        <w:t xml:space="preserve">rcial paper to be sold off, opens up dry </w:t>
      </w:r>
      <w:r>
        <w:rPr>
          <w:rFonts w:ascii="Times New Roman" w:hAnsi="Times New Roman" w:cs="Times New Roman"/>
          <w:lang w:val="en-US"/>
        </w:rPr>
        <w:t xml:space="preserve">bulk shipping to many different types of investors. The tranches of different </w:t>
      </w:r>
      <w:r w:rsidR="004D3462">
        <w:rPr>
          <w:rFonts w:ascii="Times New Roman" w:hAnsi="Times New Roman" w:cs="Times New Roman"/>
          <w:lang w:val="en-US"/>
        </w:rPr>
        <w:t xml:space="preserve">grades/ratings would </w:t>
      </w:r>
      <w:r w:rsidR="00BA4D50">
        <w:rPr>
          <w:rFonts w:ascii="Times New Roman" w:hAnsi="Times New Roman" w:cs="Times New Roman"/>
          <w:lang w:val="en-US"/>
        </w:rPr>
        <w:t>entice</w:t>
      </w:r>
      <w:r w:rsidR="004D3462">
        <w:rPr>
          <w:rFonts w:ascii="Times New Roman" w:hAnsi="Times New Roman" w:cs="Times New Roman"/>
          <w:lang w:val="en-US"/>
        </w:rPr>
        <w:t xml:space="preserve"> different types of investors from pension funds to high </w:t>
      </w:r>
      <w:r w:rsidR="004D3462" w:rsidRPr="004D3462">
        <w:rPr>
          <w:rFonts w:ascii="Times New Roman" w:hAnsi="Times New Roman" w:cs="Times New Roman"/>
          <w:lang w:val="en-US"/>
        </w:rPr>
        <w:t>yield investors.</w:t>
      </w:r>
    </w:p>
    <w:p w:rsidR="004D3462" w:rsidRDefault="004D3462" w:rsidP="004D3462">
      <w:pPr>
        <w:pStyle w:val="ListParagraph"/>
        <w:numPr>
          <w:ilvl w:val="0"/>
          <w:numId w:val="10"/>
        </w:numPr>
        <w:spacing w:line="360" w:lineRule="auto"/>
        <w:rPr>
          <w:sz w:val="22"/>
          <w:szCs w:val="22"/>
        </w:rPr>
      </w:pPr>
      <w:r>
        <w:rPr>
          <w:sz w:val="22"/>
          <w:szCs w:val="22"/>
        </w:rPr>
        <w:t xml:space="preserve">AAA to </w:t>
      </w:r>
      <w:r w:rsidRPr="004D3462">
        <w:rPr>
          <w:sz w:val="22"/>
          <w:szCs w:val="22"/>
        </w:rPr>
        <w:t>A rated tranches</w:t>
      </w:r>
      <w:r>
        <w:rPr>
          <w:sz w:val="22"/>
          <w:szCs w:val="22"/>
        </w:rPr>
        <w:t xml:space="preserve"> could be eligible paper for </w:t>
      </w:r>
      <w:r w:rsidR="00BA4D50">
        <w:rPr>
          <w:sz w:val="22"/>
          <w:szCs w:val="22"/>
        </w:rPr>
        <w:t xml:space="preserve">investment by </w:t>
      </w:r>
      <w:r>
        <w:rPr>
          <w:sz w:val="22"/>
          <w:szCs w:val="22"/>
        </w:rPr>
        <w:t>pension funds and other such conservative investors.</w:t>
      </w:r>
    </w:p>
    <w:p w:rsidR="004D3462" w:rsidRDefault="004D3462" w:rsidP="004D3462">
      <w:pPr>
        <w:pStyle w:val="ListParagraph"/>
        <w:numPr>
          <w:ilvl w:val="0"/>
          <w:numId w:val="10"/>
        </w:numPr>
        <w:spacing w:line="360" w:lineRule="auto"/>
        <w:rPr>
          <w:sz w:val="22"/>
          <w:szCs w:val="22"/>
        </w:rPr>
      </w:pPr>
      <w:r>
        <w:rPr>
          <w:sz w:val="22"/>
          <w:szCs w:val="22"/>
        </w:rPr>
        <w:t xml:space="preserve">BBB to B rated tranches could be enticing to a range of investors or portfolio builders as the risk and therefore rewards ratios </w:t>
      </w:r>
      <w:r w:rsidR="00BA4D50">
        <w:rPr>
          <w:sz w:val="22"/>
          <w:szCs w:val="22"/>
        </w:rPr>
        <w:t>could be quite high</w:t>
      </w:r>
      <w:r>
        <w:rPr>
          <w:sz w:val="22"/>
          <w:szCs w:val="22"/>
        </w:rPr>
        <w:t>.</w:t>
      </w:r>
    </w:p>
    <w:p w:rsidR="004D3462" w:rsidRDefault="004D3462" w:rsidP="0040435E">
      <w:pPr>
        <w:pStyle w:val="ListParagraph"/>
        <w:spacing w:line="360" w:lineRule="auto"/>
        <w:rPr>
          <w:sz w:val="22"/>
          <w:szCs w:val="22"/>
        </w:rPr>
      </w:pPr>
      <w:r>
        <w:rPr>
          <w:sz w:val="22"/>
          <w:szCs w:val="22"/>
        </w:rPr>
        <w:lastRenderedPageBreak/>
        <w:t xml:space="preserve">CCC to D rated tranches, or ‘junk’ tranches, </w:t>
      </w:r>
      <w:r w:rsidR="00BA4D50">
        <w:rPr>
          <w:sz w:val="22"/>
          <w:szCs w:val="22"/>
        </w:rPr>
        <w:t>could be seen as ‘junk’ bonds and</w:t>
      </w:r>
      <w:r>
        <w:rPr>
          <w:sz w:val="22"/>
          <w:szCs w:val="22"/>
        </w:rPr>
        <w:t xml:space="preserve"> so used for leve</w:t>
      </w:r>
      <w:r w:rsidR="00BA4D50">
        <w:rPr>
          <w:sz w:val="22"/>
          <w:szCs w:val="22"/>
        </w:rPr>
        <w:t>raged buyouts, o</w:t>
      </w:r>
      <w:r>
        <w:rPr>
          <w:sz w:val="22"/>
          <w:szCs w:val="22"/>
        </w:rPr>
        <w:t xml:space="preserve">r they could be bought as possible hedging opportunities for shippers against high freight rates. </w:t>
      </w:r>
    </w:p>
    <w:p w:rsidR="00A37282" w:rsidRPr="0036142B" w:rsidRDefault="00A37282" w:rsidP="004D3462">
      <w:pPr>
        <w:spacing w:line="360" w:lineRule="auto"/>
        <w:rPr>
          <w:rFonts w:ascii="Times New Roman" w:hAnsi="Times New Roman" w:cs="Times New Roman"/>
          <w:lang w:val="en-US"/>
        </w:rPr>
      </w:pPr>
    </w:p>
    <w:p w:rsidR="004D3462" w:rsidRPr="00A37282" w:rsidRDefault="00BA4D50" w:rsidP="004D3462">
      <w:pPr>
        <w:spacing w:line="360" w:lineRule="auto"/>
        <w:rPr>
          <w:rFonts w:ascii="Times New Roman" w:hAnsi="Times New Roman" w:cs="Times New Roman"/>
          <w:lang w:val="en-US"/>
        </w:rPr>
      </w:pPr>
      <w:r>
        <w:rPr>
          <w:rFonts w:ascii="Times New Roman" w:hAnsi="Times New Roman" w:cs="Times New Roman"/>
          <w:lang w:val="en-US"/>
        </w:rPr>
        <w:t>The</w:t>
      </w:r>
      <w:r w:rsidR="00A37282" w:rsidRPr="00A37282">
        <w:rPr>
          <w:rFonts w:ascii="Times New Roman" w:hAnsi="Times New Roman" w:cs="Times New Roman"/>
          <w:lang w:val="en-US"/>
        </w:rPr>
        <w:t xml:space="preserve"> effect on the </w:t>
      </w:r>
      <w:r w:rsidR="00A37282">
        <w:rPr>
          <w:rFonts w:ascii="Times New Roman" w:hAnsi="Times New Roman" w:cs="Times New Roman"/>
          <w:lang w:val="en-US"/>
        </w:rPr>
        <w:t>four shipping market</w:t>
      </w:r>
      <w:r>
        <w:rPr>
          <w:rFonts w:ascii="Times New Roman" w:hAnsi="Times New Roman" w:cs="Times New Roman"/>
          <w:lang w:val="en-US"/>
        </w:rPr>
        <w:t xml:space="preserve">s of Stopford </w:t>
      </w:r>
      <w:r w:rsidR="00A37282">
        <w:rPr>
          <w:rFonts w:ascii="Times New Roman" w:hAnsi="Times New Roman" w:cs="Times New Roman"/>
          <w:lang w:val="en-US"/>
        </w:rPr>
        <w:t>could be as follows.</w:t>
      </w:r>
    </w:p>
    <w:p w:rsidR="00561E89" w:rsidRDefault="00C808B6" w:rsidP="00D176BE">
      <w:pPr>
        <w:spacing w:line="360" w:lineRule="auto"/>
        <w:rPr>
          <w:rFonts w:ascii="Times New Roman" w:hAnsi="Times New Roman" w:cs="Times New Roman"/>
          <w:u w:val="single"/>
          <w:lang w:val="en-US"/>
        </w:rPr>
      </w:pPr>
      <w:r>
        <w:rPr>
          <w:rFonts w:ascii="Times New Roman" w:hAnsi="Times New Roman" w:cs="Times New Roman"/>
          <w:u w:val="single"/>
          <w:lang w:val="en-US"/>
        </w:rPr>
        <w:t>Freight M</w:t>
      </w:r>
      <w:r w:rsidR="00561E89" w:rsidRPr="001D7677">
        <w:rPr>
          <w:rFonts w:ascii="Times New Roman" w:hAnsi="Times New Roman" w:cs="Times New Roman"/>
          <w:u w:val="single"/>
          <w:lang w:val="en-US"/>
        </w:rPr>
        <w:t>arket</w:t>
      </w:r>
    </w:p>
    <w:p w:rsidR="0015044A" w:rsidRPr="0015044A" w:rsidRDefault="0015044A" w:rsidP="00D176BE">
      <w:pPr>
        <w:spacing w:line="360" w:lineRule="auto"/>
        <w:rPr>
          <w:rFonts w:ascii="Times New Roman" w:hAnsi="Times New Roman" w:cs="Times New Roman"/>
          <w:lang w:val="en-US"/>
        </w:rPr>
      </w:pPr>
      <w:r>
        <w:rPr>
          <w:rFonts w:ascii="Times New Roman" w:hAnsi="Times New Roman" w:cs="Times New Roman"/>
          <w:lang w:val="en-US"/>
        </w:rPr>
        <w:t xml:space="preserve">The choice of investors to speculate on high freight rates by buying high risk tranches instead of adding capacity for short-term returns would hypothetically have </w:t>
      </w:r>
      <w:r w:rsidR="00E270DF">
        <w:rPr>
          <w:rFonts w:ascii="Times New Roman" w:hAnsi="Times New Roman" w:cs="Times New Roman"/>
          <w:lang w:val="en-US"/>
        </w:rPr>
        <w:t xml:space="preserve">an effect of dimming market volatility. </w:t>
      </w:r>
      <w:r w:rsidR="00BA4D50">
        <w:rPr>
          <w:rFonts w:ascii="Times New Roman" w:hAnsi="Times New Roman" w:cs="Times New Roman"/>
          <w:lang w:val="en-US"/>
        </w:rPr>
        <w:t>T</w:t>
      </w:r>
      <w:r w:rsidR="00E270DF">
        <w:rPr>
          <w:rFonts w:ascii="Times New Roman" w:hAnsi="Times New Roman" w:cs="Times New Roman"/>
          <w:lang w:val="en-US"/>
        </w:rPr>
        <w:t xml:space="preserve">he tranches would act to market capacity much as stock options act to stocks </w:t>
      </w:r>
      <w:r w:rsidR="00686D02">
        <w:rPr>
          <w:rFonts w:ascii="Times New Roman" w:hAnsi="Times New Roman" w:cs="Times New Roman"/>
          <w:lang w:val="en-US"/>
        </w:rPr>
        <w:t>(Natenberg 1994)</w:t>
      </w:r>
      <w:r w:rsidR="00E270DF">
        <w:rPr>
          <w:rFonts w:ascii="Times New Roman" w:hAnsi="Times New Roman" w:cs="Times New Roman"/>
          <w:lang w:val="en-US"/>
        </w:rPr>
        <w:t xml:space="preserve"> and FFA act to spot freight rates (Kavussanos, Visvikis, 2004). V</w:t>
      </w:r>
      <w:r w:rsidR="00E270DF" w:rsidRPr="001D7677">
        <w:rPr>
          <w:rFonts w:ascii="Times New Roman" w:hAnsi="Times New Roman" w:cs="Times New Roman"/>
          <w:lang w:val="en-US"/>
        </w:rPr>
        <w:t xml:space="preserve">olatility </w:t>
      </w:r>
      <w:r w:rsidR="00E270DF">
        <w:rPr>
          <w:rFonts w:ascii="Times New Roman" w:hAnsi="Times New Roman" w:cs="Times New Roman"/>
          <w:lang w:val="en-US"/>
        </w:rPr>
        <w:t xml:space="preserve">in spot freight rates </w:t>
      </w:r>
      <w:r w:rsidR="00E270DF" w:rsidRPr="001D7677">
        <w:rPr>
          <w:rFonts w:ascii="Times New Roman" w:hAnsi="Times New Roman" w:cs="Times New Roman"/>
          <w:lang w:val="en-US"/>
        </w:rPr>
        <w:t xml:space="preserve">would </w:t>
      </w:r>
      <w:r w:rsidR="00E270DF">
        <w:rPr>
          <w:rFonts w:ascii="Times New Roman" w:hAnsi="Times New Roman" w:cs="Times New Roman"/>
          <w:lang w:val="en-US"/>
        </w:rPr>
        <w:t xml:space="preserve">also </w:t>
      </w:r>
      <w:r w:rsidR="00E270DF" w:rsidRPr="001D7677">
        <w:rPr>
          <w:rFonts w:ascii="Times New Roman" w:hAnsi="Times New Roman" w:cs="Times New Roman"/>
          <w:lang w:val="en-US"/>
        </w:rPr>
        <w:t>decrease</w:t>
      </w:r>
      <w:r w:rsidR="00E270DF">
        <w:rPr>
          <w:rFonts w:ascii="Times New Roman" w:hAnsi="Times New Roman" w:cs="Times New Roman"/>
          <w:lang w:val="en-US"/>
        </w:rPr>
        <w:t xml:space="preserve"> due to</w:t>
      </w:r>
      <w:r w:rsidR="00E270DF" w:rsidRPr="001D7677">
        <w:rPr>
          <w:rFonts w:ascii="Times New Roman" w:hAnsi="Times New Roman" w:cs="Times New Roman"/>
          <w:lang w:val="en-US"/>
        </w:rPr>
        <w:t xml:space="preserve"> the dampening effect of greater foresight into responses to the global supply and demand fluctuations by the tranche holders and shipping managers.</w:t>
      </w:r>
    </w:p>
    <w:p w:rsidR="00561E89" w:rsidRPr="001D7677" w:rsidRDefault="00C808B6" w:rsidP="00D176BE">
      <w:pPr>
        <w:spacing w:line="360" w:lineRule="auto"/>
        <w:rPr>
          <w:rFonts w:ascii="Times New Roman" w:hAnsi="Times New Roman" w:cs="Times New Roman"/>
          <w:u w:val="single"/>
          <w:lang w:val="en-US"/>
        </w:rPr>
      </w:pPr>
      <w:r>
        <w:rPr>
          <w:rFonts w:ascii="Times New Roman" w:hAnsi="Times New Roman" w:cs="Times New Roman"/>
          <w:u w:val="single"/>
          <w:lang w:val="en-US"/>
        </w:rPr>
        <w:t>Charter M</w:t>
      </w:r>
      <w:r w:rsidR="00561E89" w:rsidRPr="001D7677">
        <w:rPr>
          <w:rFonts w:ascii="Times New Roman" w:hAnsi="Times New Roman" w:cs="Times New Roman"/>
          <w:u w:val="single"/>
          <w:lang w:val="en-US"/>
        </w:rPr>
        <w:t>arket</w:t>
      </w:r>
    </w:p>
    <w:p w:rsidR="00631C3A" w:rsidRPr="001D7677" w:rsidRDefault="0015044A" w:rsidP="00D176BE">
      <w:pPr>
        <w:spacing w:line="360" w:lineRule="auto"/>
        <w:rPr>
          <w:rFonts w:ascii="Times New Roman" w:hAnsi="Times New Roman" w:cs="Times New Roman"/>
          <w:lang w:val="en-US"/>
        </w:rPr>
      </w:pPr>
      <w:r>
        <w:rPr>
          <w:rFonts w:ascii="Times New Roman" w:hAnsi="Times New Roman" w:cs="Times New Roman"/>
          <w:lang w:val="en-US"/>
        </w:rPr>
        <w:t>P</w:t>
      </w:r>
      <w:r w:rsidR="004B5937" w:rsidRPr="001D7677">
        <w:rPr>
          <w:rFonts w:ascii="Times New Roman" w:hAnsi="Times New Roman" w:cs="Times New Roman"/>
          <w:lang w:val="en-US"/>
        </w:rPr>
        <w:t>recise predictions cannot be made</w:t>
      </w:r>
      <w:r w:rsidR="008E0552" w:rsidRPr="001D7677">
        <w:rPr>
          <w:rFonts w:ascii="Times New Roman" w:hAnsi="Times New Roman" w:cs="Times New Roman"/>
          <w:lang w:val="en-US"/>
        </w:rPr>
        <w:t xml:space="preserve"> on the effect of securitization on the </w:t>
      </w:r>
      <w:r w:rsidR="004C2390" w:rsidRPr="001D7677">
        <w:rPr>
          <w:rFonts w:ascii="Times New Roman" w:hAnsi="Times New Roman" w:cs="Times New Roman"/>
          <w:lang w:val="en-US"/>
        </w:rPr>
        <w:t xml:space="preserve">contract forms of the </w:t>
      </w:r>
      <w:r w:rsidR="008E0552" w:rsidRPr="001D7677">
        <w:rPr>
          <w:rFonts w:ascii="Times New Roman" w:hAnsi="Times New Roman" w:cs="Times New Roman"/>
          <w:lang w:val="en-US"/>
        </w:rPr>
        <w:t>charter market.</w:t>
      </w:r>
      <w:r w:rsidR="005403E3" w:rsidRPr="001D7677">
        <w:rPr>
          <w:rFonts w:ascii="Times New Roman" w:hAnsi="Times New Roman" w:cs="Times New Roman"/>
          <w:lang w:val="en-US"/>
        </w:rPr>
        <w:t xml:space="preserve"> What can be said is that time-chartering would have a new competitor, the hedged spot market charter. </w:t>
      </w:r>
      <w:r w:rsidR="002F6716" w:rsidRPr="001D7677">
        <w:rPr>
          <w:rFonts w:ascii="Times New Roman" w:hAnsi="Times New Roman" w:cs="Times New Roman"/>
          <w:lang w:val="en-US"/>
        </w:rPr>
        <w:t>This hedged spot market charter, hedged with a packet of tranches, would form an alternative for long-term time charter. The prices of the BDI and the tranche trading market could therefore be seen as a new way of gauging the market price for time-charters.</w:t>
      </w:r>
      <w:r w:rsidR="004B5937" w:rsidRPr="001D7677">
        <w:rPr>
          <w:rFonts w:ascii="Times New Roman" w:hAnsi="Times New Roman" w:cs="Times New Roman"/>
          <w:lang w:val="en-US"/>
        </w:rPr>
        <w:t xml:space="preserve"> </w:t>
      </w:r>
      <w:r w:rsidR="002F6716" w:rsidRPr="001D7677">
        <w:rPr>
          <w:rFonts w:ascii="Times New Roman" w:hAnsi="Times New Roman" w:cs="Times New Roman"/>
          <w:lang w:val="en-US"/>
        </w:rPr>
        <w:t xml:space="preserve">The improvement in distribution and availability of market price data could help improve competition between ship owners and hopefully stabilize and lower </w:t>
      </w:r>
      <w:r w:rsidR="00BA4D50">
        <w:rPr>
          <w:rFonts w:ascii="Times New Roman" w:hAnsi="Times New Roman" w:cs="Times New Roman"/>
          <w:lang w:val="en-US"/>
        </w:rPr>
        <w:t>slightly</w:t>
      </w:r>
      <w:r w:rsidR="002F6716" w:rsidRPr="001D7677">
        <w:rPr>
          <w:rFonts w:ascii="Times New Roman" w:hAnsi="Times New Roman" w:cs="Times New Roman"/>
          <w:lang w:val="en-US"/>
        </w:rPr>
        <w:t>, the charter rates.</w:t>
      </w:r>
      <w:r w:rsidR="007B0DB8" w:rsidRPr="001D7677">
        <w:rPr>
          <w:rFonts w:ascii="Times New Roman" w:hAnsi="Times New Roman" w:cs="Times New Roman"/>
          <w:lang w:val="en-US"/>
        </w:rPr>
        <w:t xml:space="preserve">  </w:t>
      </w:r>
    </w:p>
    <w:p w:rsidR="00561E89" w:rsidRPr="001D7677" w:rsidRDefault="00C808B6" w:rsidP="00D176BE">
      <w:pPr>
        <w:spacing w:line="360" w:lineRule="auto"/>
        <w:rPr>
          <w:rFonts w:ascii="Times New Roman" w:hAnsi="Times New Roman" w:cs="Times New Roman"/>
          <w:u w:val="single"/>
          <w:lang w:val="en-US"/>
        </w:rPr>
      </w:pPr>
      <w:r>
        <w:rPr>
          <w:rFonts w:ascii="Times New Roman" w:hAnsi="Times New Roman" w:cs="Times New Roman"/>
          <w:u w:val="single"/>
          <w:lang w:val="en-US"/>
        </w:rPr>
        <w:t>Secondhand Sale and Purchase M</w:t>
      </w:r>
      <w:r w:rsidR="00561E89" w:rsidRPr="001D7677">
        <w:rPr>
          <w:rFonts w:ascii="Times New Roman" w:hAnsi="Times New Roman" w:cs="Times New Roman"/>
          <w:u w:val="single"/>
          <w:lang w:val="en-US"/>
        </w:rPr>
        <w:t>arket</w:t>
      </w:r>
    </w:p>
    <w:p w:rsidR="00802572" w:rsidRPr="00930C23" w:rsidRDefault="000C1DAA" w:rsidP="00D176BE">
      <w:pPr>
        <w:spacing w:line="360" w:lineRule="auto"/>
        <w:rPr>
          <w:rFonts w:ascii="Times New Roman" w:hAnsi="Times New Roman" w:cs="Times New Roman"/>
          <w:lang w:val="en-US"/>
        </w:rPr>
      </w:pPr>
      <w:r>
        <w:rPr>
          <w:rFonts w:ascii="Times New Roman" w:hAnsi="Times New Roman" w:cs="Times New Roman"/>
          <w:lang w:val="en-US"/>
        </w:rPr>
        <w:t>The tranches could add</w:t>
      </w:r>
      <w:r w:rsidR="000A6E84" w:rsidRPr="001D7677">
        <w:rPr>
          <w:rFonts w:ascii="Times New Roman" w:hAnsi="Times New Roman" w:cs="Times New Roman"/>
          <w:lang w:val="en-US"/>
        </w:rPr>
        <w:t xml:space="preserve"> an extra dimension to the pricing of existing cap</w:t>
      </w:r>
      <w:r>
        <w:rPr>
          <w:rFonts w:ascii="Times New Roman" w:hAnsi="Times New Roman" w:cs="Times New Roman"/>
          <w:lang w:val="en-US"/>
        </w:rPr>
        <w:t>acity, because they could be</w:t>
      </w:r>
      <w:r w:rsidR="000A6E84" w:rsidRPr="001D7677">
        <w:rPr>
          <w:rFonts w:ascii="Times New Roman" w:hAnsi="Times New Roman" w:cs="Times New Roman"/>
          <w:lang w:val="en-US"/>
        </w:rPr>
        <w:t xml:space="preserve"> package</w:t>
      </w:r>
      <w:r>
        <w:rPr>
          <w:rFonts w:ascii="Times New Roman" w:hAnsi="Times New Roman" w:cs="Times New Roman"/>
          <w:lang w:val="en-US"/>
        </w:rPr>
        <w:t>d</w:t>
      </w:r>
      <w:r w:rsidR="000A6E84" w:rsidRPr="001D7677">
        <w:rPr>
          <w:rFonts w:ascii="Times New Roman" w:hAnsi="Times New Roman" w:cs="Times New Roman"/>
          <w:lang w:val="en-US"/>
        </w:rPr>
        <w:t xml:space="preserve"> and </w:t>
      </w:r>
      <w:r>
        <w:rPr>
          <w:rFonts w:ascii="Times New Roman" w:hAnsi="Times New Roman" w:cs="Times New Roman"/>
          <w:lang w:val="en-US"/>
        </w:rPr>
        <w:t>pre-sold</w:t>
      </w:r>
      <w:r w:rsidR="000A6E84" w:rsidRPr="001D7677">
        <w:rPr>
          <w:rFonts w:ascii="Times New Roman" w:hAnsi="Times New Roman" w:cs="Times New Roman"/>
          <w:lang w:val="en-US"/>
        </w:rPr>
        <w:t xml:space="preserve"> </w:t>
      </w:r>
      <w:r>
        <w:rPr>
          <w:rFonts w:ascii="Times New Roman" w:hAnsi="Times New Roman" w:cs="Times New Roman"/>
          <w:lang w:val="en-US"/>
        </w:rPr>
        <w:t>through a</w:t>
      </w:r>
      <w:r w:rsidR="00BA4D50">
        <w:rPr>
          <w:rFonts w:ascii="Times New Roman" w:hAnsi="Times New Roman" w:cs="Times New Roman"/>
          <w:lang w:val="en-US"/>
        </w:rPr>
        <w:t>n</w:t>
      </w:r>
      <w:r>
        <w:rPr>
          <w:rFonts w:ascii="Times New Roman" w:hAnsi="Times New Roman" w:cs="Times New Roman"/>
          <w:lang w:val="en-US"/>
        </w:rPr>
        <w:t xml:space="preserve"> SPV. </w:t>
      </w:r>
      <w:r w:rsidR="00BA4D50">
        <w:rPr>
          <w:rFonts w:ascii="Times New Roman" w:hAnsi="Times New Roman" w:cs="Times New Roman"/>
          <w:lang w:val="en-US"/>
        </w:rPr>
        <w:t>They could then</w:t>
      </w:r>
      <w:r>
        <w:rPr>
          <w:rFonts w:ascii="Times New Roman" w:hAnsi="Times New Roman" w:cs="Times New Roman"/>
          <w:lang w:val="en-US"/>
        </w:rPr>
        <w:t xml:space="preserve"> be used much as a leveraged buyout with junk bonds.</w:t>
      </w:r>
      <w:r w:rsidR="00F735CC" w:rsidRPr="001D7677">
        <w:rPr>
          <w:rFonts w:ascii="Times New Roman" w:hAnsi="Times New Roman" w:cs="Times New Roman"/>
          <w:lang w:val="en-US"/>
        </w:rPr>
        <w:t xml:space="preserve"> </w:t>
      </w:r>
      <w:r w:rsidR="00BA4D50">
        <w:rPr>
          <w:rFonts w:ascii="Times New Roman" w:hAnsi="Times New Roman" w:cs="Times New Roman"/>
          <w:lang w:val="en-US"/>
        </w:rPr>
        <w:t>The</w:t>
      </w:r>
      <w:r w:rsidR="00BC227C" w:rsidRPr="001D7677">
        <w:rPr>
          <w:rFonts w:ascii="Times New Roman" w:hAnsi="Times New Roman" w:cs="Times New Roman"/>
          <w:lang w:val="en-US"/>
        </w:rPr>
        <w:t xml:space="preserve"> effect </w:t>
      </w:r>
      <w:r w:rsidR="00BA4D50">
        <w:rPr>
          <w:rFonts w:ascii="Times New Roman" w:hAnsi="Times New Roman" w:cs="Times New Roman"/>
          <w:lang w:val="en-US"/>
        </w:rPr>
        <w:t xml:space="preserve">of </w:t>
      </w:r>
      <w:r w:rsidR="00BC227C" w:rsidRPr="001D7677">
        <w:rPr>
          <w:rFonts w:ascii="Times New Roman" w:hAnsi="Times New Roman" w:cs="Times New Roman"/>
          <w:lang w:val="en-US"/>
        </w:rPr>
        <w:t>the introduction of pricing of secondhand vessel</w:t>
      </w:r>
      <w:r w:rsidR="00BA4D50">
        <w:rPr>
          <w:rFonts w:ascii="Times New Roman" w:hAnsi="Times New Roman" w:cs="Times New Roman"/>
          <w:lang w:val="en-US"/>
        </w:rPr>
        <w:t>s</w:t>
      </w:r>
      <w:r w:rsidR="00BC227C" w:rsidRPr="001D7677">
        <w:rPr>
          <w:rFonts w:ascii="Times New Roman" w:hAnsi="Times New Roman" w:cs="Times New Roman"/>
          <w:lang w:val="en-US"/>
        </w:rPr>
        <w:t xml:space="preserve"> based of a number of years of predicted future freight rates would add a measure of calm to the secondhand vessel markets</w:t>
      </w:r>
      <w:r w:rsidR="00686D02">
        <w:rPr>
          <w:rFonts w:ascii="Times New Roman" w:hAnsi="Times New Roman" w:cs="Times New Roman"/>
          <w:lang w:val="en-US"/>
        </w:rPr>
        <w:t xml:space="preserve"> (Stopford 2009)</w:t>
      </w:r>
      <w:r w:rsidR="00BC227C" w:rsidRPr="00DA185A">
        <w:rPr>
          <w:rFonts w:ascii="Times New Roman" w:hAnsi="Times New Roman" w:cs="Times New Roman"/>
          <w:b/>
          <w:lang w:val="en-US"/>
        </w:rPr>
        <w:t xml:space="preserve">. </w:t>
      </w:r>
      <w:r w:rsidR="00BA4D50">
        <w:rPr>
          <w:rFonts w:ascii="Times New Roman" w:hAnsi="Times New Roman" w:cs="Times New Roman"/>
          <w:lang w:val="en-US"/>
        </w:rPr>
        <w:t>In</w:t>
      </w:r>
      <w:r w:rsidR="00BC227C" w:rsidRPr="001D7677">
        <w:rPr>
          <w:rFonts w:ascii="Times New Roman" w:hAnsi="Times New Roman" w:cs="Times New Roman"/>
          <w:lang w:val="en-US"/>
        </w:rPr>
        <w:t xml:space="preserve"> fact this would mean that the vessel would have a two lay</w:t>
      </w:r>
      <w:r w:rsidR="00DA185A">
        <w:rPr>
          <w:rFonts w:ascii="Times New Roman" w:hAnsi="Times New Roman" w:cs="Times New Roman"/>
          <w:lang w:val="en-US"/>
        </w:rPr>
        <w:t>ered bottom price, t</w:t>
      </w:r>
      <w:r w:rsidR="00BC227C" w:rsidRPr="001D7677">
        <w:rPr>
          <w:rFonts w:ascii="Times New Roman" w:hAnsi="Times New Roman" w:cs="Times New Roman"/>
          <w:lang w:val="en-US"/>
        </w:rPr>
        <w:t xml:space="preserve">he first </w:t>
      </w:r>
      <w:r w:rsidR="00BA4D50">
        <w:rPr>
          <w:rFonts w:ascii="Times New Roman" w:hAnsi="Times New Roman" w:cs="Times New Roman"/>
          <w:lang w:val="en-US"/>
        </w:rPr>
        <w:t xml:space="preserve">layer </w:t>
      </w:r>
      <w:r w:rsidR="00DA185A">
        <w:rPr>
          <w:rFonts w:ascii="Times New Roman" w:hAnsi="Times New Roman" w:cs="Times New Roman"/>
          <w:lang w:val="en-US"/>
        </w:rPr>
        <w:t>being th</w:t>
      </w:r>
      <w:r w:rsidR="00BA4D50">
        <w:rPr>
          <w:rFonts w:ascii="Times New Roman" w:hAnsi="Times New Roman" w:cs="Times New Roman"/>
          <w:lang w:val="en-US"/>
        </w:rPr>
        <w:t>e scrap price and</w:t>
      </w:r>
      <w:r w:rsidR="00DA185A">
        <w:rPr>
          <w:rFonts w:ascii="Times New Roman" w:hAnsi="Times New Roman" w:cs="Times New Roman"/>
          <w:lang w:val="en-US"/>
        </w:rPr>
        <w:t xml:space="preserve"> </w:t>
      </w:r>
      <w:r w:rsidR="00BA4D50">
        <w:rPr>
          <w:rFonts w:ascii="Times New Roman" w:hAnsi="Times New Roman" w:cs="Times New Roman"/>
          <w:lang w:val="en-US"/>
        </w:rPr>
        <w:t>the second layer</w:t>
      </w:r>
      <w:r w:rsidR="00DA185A">
        <w:rPr>
          <w:rFonts w:ascii="Times New Roman" w:hAnsi="Times New Roman" w:cs="Times New Roman"/>
          <w:lang w:val="en-US"/>
        </w:rPr>
        <w:t xml:space="preserve"> </w:t>
      </w:r>
      <w:r w:rsidR="00BA4D50">
        <w:rPr>
          <w:rFonts w:ascii="Times New Roman" w:hAnsi="Times New Roman" w:cs="Times New Roman"/>
          <w:lang w:val="en-US"/>
        </w:rPr>
        <w:t>being</w:t>
      </w:r>
      <w:r w:rsidR="00BC227C" w:rsidRPr="001D7677">
        <w:rPr>
          <w:rFonts w:ascii="Times New Roman" w:hAnsi="Times New Roman" w:cs="Times New Roman"/>
          <w:lang w:val="en-US"/>
        </w:rPr>
        <w:t xml:space="preserve"> the average freight rates over the next few years and the availability of investment capital. </w:t>
      </w:r>
      <w:r w:rsidR="00DA185A">
        <w:rPr>
          <w:rFonts w:ascii="Times New Roman" w:hAnsi="Times New Roman" w:cs="Times New Roman"/>
          <w:lang w:val="en-US"/>
        </w:rPr>
        <w:t>Volatility in t</w:t>
      </w:r>
      <w:r w:rsidR="00BC227C" w:rsidRPr="001D7677">
        <w:rPr>
          <w:rFonts w:ascii="Times New Roman" w:hAnsi="Times New Roman" w:cs="Times New Roman"/>
          <w:lang w:val="en-US"/>
        </w:rPr>
        <w:t xml:space="preserve">he secondhand market prices would </w:t>
      </w:r>
      <w:r w:rsidR="00DA185A">
        <w:rPr>
          <w:rFonts w:ascii="Times New Roman" w:hAnsi="Times New Roman" w:cs="Times New Roman"/>
          <w:lang w:val="en-US"/>
        </w:rPr>
        <w:t>decrease.</w:t>
      </w:r>
    </w:p>
    <w:p w:rsidR="007944A6" w:rsidRPr="001D7677" w:rsidRDefault="007944A6" w:rsidP="00D176BE">
      <w:pPr>
        <w:spacing w:line="360" w:lineRule="auto"/>
        <w:rPr>
          <w:rFonts w:ascii="Times New Roman" w:hAnsi="Times New Roman" w:cs="Times New Roman"/>
          <w:u w:val="single"/>
          <w:lang w:val="en-US"/>
        </w:rPr>
      </w:pPr>
      <w:r w:rsidRPr="001D7677">
        <w:rPr>
          <w:rFonts w:ascii="Times New Roman" w:hAnsi="Times New Roman" w:cs="Times New Roman"/>
          <w:u w:val="single"/>
          <w:lang w:val="en-US"/>
        </w:rPr>
        <w:t>Shipbuilding</w:t>
      </w:r>
    </w:p>
    <w:p w:rsidR="00061B47" w:rsidRDefault="00603C71" w:rsidP="00D176BE">
      <w:pPr>
        <w:spacing w:line="360" w:lineRule="auto"/>
        <w:rPr>
          <w:rFonts w:ascii="Times New Roman" w:hAnsi="Times New Roman" w:cs="Times New Roman"/>
          <w:lang w:val="en-US"/>
        </w:rPr>
      </w:pPr>
      <w:r w:rsidRPr="001D7677">
        <w:rPr>
          <w:rFonts w:ascii="Times New Roman" w:hAnsi="Times New Roman" w:cs="Times New Roman"/>
          <w:lang w:val="en-US"/>
        </w:rPr>
        <w:t xml:space="preserve">Chinese shipyards can </w:t>
      </w:r>
      <w:r w:rsidR="00452386">
        <w:rPr>
          <w:rFonts w:ascii="Times New Roman" w:hAnsi="Times New Roman" w:cs="Times New Roman"/>
          <w:lang w:val="en-US"/>
        </w:rPr>
        <w:t xml:space="preserve">structurally </w:t>
      </w:r>
      <w:r w:rsidRPr="001D7677">
        <w:rPr>
          <w:rFonts w:ascii="Times New Roman" w:hAnsi="Times New Roman" w:cs="Times New Roman"/>
          <w:lang w:val="en-US"/>
        </w:rPr>
        <w:t xml:space="preserve">out-compete European ones because the </w:t>
      </w:r>
      <w:r w:rsidR="00452386">
        <w:rPr>
          <w:rFonts w:ascii="Times New Roman" w:hAnsi="Times New Roman" w:cs="Times New Roman"/>
          <w:lang w:val="en-US"/>
        </w:rPr>
        <w:t xml:space="preserve">former’s </w:t>
      </w:r>
      <w:r w:rsidRPr="001D7677">
        <w:rPr>
          <w:rFonts w:ascii="Times New Roman" w:hAnsi="Times New Roman" w:cs="Times New Roman"/>
          <w:lang w:val="en-US"/>
        </w:rPr>
        <w:t xml:space="preserve">labor costs </w:t>
      </w:r>
      <w:r w:rsidR="00452386">
        <w:rPr>
          <w:rFonts w:ascii="Times New Roman" w:hAnsi="Times New Roman" w:cs="Times New Roman"/>
          <w:lang w:val="en-US"/>
        </w:rPr>
        <w:t xml:space="preserve">and environmental requirements </w:t>
      </w:r>
      <w:r w:rsidRPr="001D7677">
        <w:rPr>
          <w:rFonts w:ascii="Times New Roman" w:hAnsi="Times New Roman" w:cs="Times New Roman"/>
          <w:lang w:val="en-US"/>
        </w:rPr>
        <w:t>are substantially lower</w:t>
      </w:r>
      <w:r w:rsidR="00E70AED">
        <w:rPr>
          <w:rFonts w:ascii="Times New Roman" w:hAnsi="Times New Roman" w:cs="Times New Roman"/>
          <w:lang w:val="en-US"/>
        </w:rPr>
        <w:t xml:space="preserve">. </w:t>
      </w:r>
      <w:r w:rsidRPr="001D7677">
        <w:rPr>
          <w:rFonts w:ascii="Times New Roman" w:hAnsi="Times New Roman" w:cs="Times New Roman"/>
          <w:lang w:val="en-US"/>
        </w:rPr>
        <w:t>European shipyards only g</w:t>
      </w:r>
      <w:r w:rsidR="004D6DD1" w:rsidRPr="001D7677">
        <w:rPr>
          <w:rFonts w:ascii="Times New Roman" w:hAnsi="Times New Roman" w:cs="Times New Roman"/>
          <w:lang w:val="en-US"/>
        </w:rPr>
        <w:t>et order</w:t>
      </w:r>
      <w:r w:rsidR="00452386">
        <w:rPr>
          <w:rFonts w:ascii="Times New Roman" w:hAnsi="Times New Roman" w:cs="Times New Roman"/>
          <w:lang w:val="en-US"/>
        </w:rPr>
        <w:t xml:space="preserve">s for dry </w:t>
      </w:r>
      <w:r w:rsidR="004D6DD1" w:rsidRPr="001D7677">
        <w:rPr>
          <w:rFonts w:ascii="Times New Roman" w:hAnsi="Times New Roman" w:cs="Times New Roman"/>
          <w:lang w:val="en-US"/>
        </w:rPr>
        <w:t xml:space="preserve">bulk </w:t>
      </w:r>
      <w:r w:rsidR="004D6DD1" w:rsidRPr="001D7677">
        <w:rPr>
          <w:rFonts w:ascii="Times New Roman" w:hAnsi="Times New Roman" w:cs="Times New Roman"/>
          <w:lang w:val="en-US"/>
        </w:rPr>
        <w:lastRenderedPageBreak/>
        <w:t>vessels if</w:t>
      </w:r>
      <w:r w:rsidRPr="001D7677">
        <w:rPr>
          <w:rFonts w:ascii="Times New Roman" w:hAnsi="Times New Roman" w:cs="Times New Roman"/>
          <w:lang w:val="en-US"/>
        </w:rPr>
        <w:t xml:space="preserve"> demand and prices </w:t>
      </w:r>
      <w:r w:rsidR="006D53CA" w:rsidRPr="001D7677">
        <w:rPr>
          <w:rFonts w:ascii="Times New Roman" w:hAnsi="Times New Roman" w:cs="Times New Roman"/>
          <w:lang w:val="en-US"/>
        </w:rPr>
        <w:t>are</w:t>
      </w:r>
      <w:r w:rsidRPr="001D7677">
        <w:rPr>
          <w:rFonts w:ascii="Times New Roman" w:hAnsi="Times New Roman" w:cs="Times New Roman"/>
          <w:lang w:val="en-US"/>
        </w:rPr>
        <w:t xml:space="preserve"> high</w:t>
      </w:r>
      <w:r w:rsidR="00E70AED">
        <w:rPr>
          <w:rFonts w:ascii="Times New Roman" w:hAnsi="Times New Roman" w:cs="Times New Roman"/>
          <w:lang w:val="en-US"/>
        </w:rPr>
        <w:t xml:space="preserve"> (Stopford, 2009)</w:t>
      </w:r>
      <w:r w:rsidRPr="001D7677">
        <w:rPr>
          <w:rFonts w:ascii="Times New Roman" w:hAnsi="Times New Roman" w:cs="Times New Roman"/>
          <w:lang w:val="en-US"/>
        </w:rPr>
        <w:t xml:space="preserve">. But what if </w:t>
      </w:r>
      <w:r w:rsidR="00452386">
        <w:rPr>
          <w:rFonts w:ascii="Times New Roman" w:hAnsi="Times New Roman" w:cs="Times New Roman"/>
          <w:lang w:val="en-US"/>
        </w:rPr>
        <w:t xml:space="preserve">the </w:t>
      </w:r>
      <w:r w:rsidRPr="001D7677">
        <w:rPr>
          <w:rFonts w:ascii="Times New Roman" w:hAnsi="Times New Roman" w:cs="Times New Roman"/>
          <w:lang w:val="en-US"/>
        </w:rPr>
        <w:t>expansion of shipyard capacity in China could be priced as well</w:t>
      </w:r>
      <w:r w:rsidR="003250C9" w:rsidRPr="001D7677">
        <w:rPr>
          <w:rFonts w:ascii="Times New Roman" w:hAnsi="Times New Roman" w:cs="Times New Roman"/>
          <w:lang w:val="en-US"/>
        </w:rPr>
        <w:t xml:space="preserve">? </w:t>
      </w:r>
      <w:r w:rsidR="00113DA8" w:rsidRPr="001D7677">
        <w:rPr>
          <w:rFonts w:ascii="Times New Roman" w:hAnsi="Times New Roman" w:cs="Times New Roman"/>
          <w:lang w:val="en-US"/>
        </w:rPr>
        <w:t xml:space="preserve">This would mean that </w:t>
      </w:r>
      <w:r w:rsidR="00113DA8" w:rsidRPr="001D7677">
        <w:rPr>
          <w:rFonts w:ascii="Times New Roman" w:hAnsi="Times New Roman" w:cs="Times New Roman"/>
          <w:i/>
          <w:lang w:val="en-US"/>
        </w:rPr>
        <w:t xml:space="preserve">prospected </w:t>
      </w:r>
      <w:r w:rsidR="00113DA8" w:rsidRPr="001D7677">
        <w:rPr>
          <w:rFonts w:ascii="Times New Roman" w:hAnsi="Times New Roman" w:cs="Times New Roman"/>
          <w:lang w:val="en-US"/>
        </w:rPr>
        <w:t>building capacity could be pre-sold bef</w:t>
      </w:r>
      <w:r w:rsidR="00452386">
        <w:rPr>
          <w:rFonts w:ascii="Times New Roman" w:hAnsi="Times New Roman" w:cs="Times New Roman"/>
          <w:lang w:val="en-US"/>
        </w:rPr>
        <w:t>ore taking the decision to build</w:t>
      </w:r>
      <w:r w:rsidR="00113DA8" w:rsidRPr="001D7677">
        <w:rPr>
          <w:rFonts w:ascii="Times New Roman" w:hAnsi="Times New Roman" w:cs="Times New Roman"/>
          <w:lang w:val="en-US"/>
        </w:rPr>
        <w:t xml:space="preserve"> extra shipbuilding capacity. </w:t>
      </w:r>
      <w:r w:rsidR="00452386">
        <w:rPr>
          <w:rFonts w:ascii="Times New Roman" w:hAnsi="Times New Roman" w:cs="Times New Roman"/>
          <w:lang w:val="en-US"/>
        </w:rPr>
        <w:t>If this could be done</w:t>
      </w:r>
      <w:r w:rsidR="003250C9" w:rsidRPr="001D7677">
        <w:rPr>
          <w:rFonts w:ascii="Times New Roman" w:hAnsi="Times New Roman" w:cs="Times New Roman"/>
          <w:lang w:val="en-US"/>
        </w:rPr>
        <w:t xml:space="preserve"> then the commissioners of new builds would have the choice of going to Europe or waiting </w:t>
      </w:r>
      <w:r w:rsidR="00452386">
        <w:rPr>
          <w:rFonts w:ascii="Times New Roman" w:hAnsi="Times New Roman" w:cs="Times New Roman"/>
          <w:lang w:val="en-US"/>
        </w:rPr>
        <w:t xml:space="preserve">a </w:t>
      </w:r>
      <w:r w:rsidR="003250C9" w:rsidRPr="001D7677">
        <w:rPr>
          <w:rFonts w:ascii="Times New Roman" w:hAnsi="Times New Roman" w:cs="Times New Roman"/>
          <w:lang w:val="en-US"/>
        </w:rPr>
        <w:t>few months and building in China.</w:t>
      </w:r>
      <w:r w:rsidR="00DE03AA" w:rsidRPr="001D7677">
        <w:rPr>
          <w:rFonts w:ascii="Times New Roman" w:hAnsi="Times New Roman" w:cs="Times New Roman"/>
          <w:lang w:val="en-US"/>
        </w:rPr>
        <w:t xml:space="preserve"> And with the introduction of securitization into shipping</w:t>
      </w:r>
      <w:r w:rsidR="00EE267A" w:rsidRPr="001D7677">
        <w:rPr>
          <w:rFonts w:ascii="Times New Roman" w:hAnsi="Times New Roman" w:cs="Times New Roman"/>
          <w:lang w:val="en-US"/>
        </w:rPr>
        <w:t>,</w:t>
      </w:r>
      <w:r w:rsidR="00DE03AA" w:rsidRPr="001D7677">
        <w:rPr>
          <w:rFonts w:ascii="Times New Roman" w:hAnsi="Times New Roman" w:cs="Times New Roman"/>
          <w:lang w:val="en-US"/>
        </w:rPr>
        <w:t xml:space="preserve"> the </w:t>
      </w:r>
      <w:r w:rsidR="00EE267A" w:rsidRPr="001D7677">
        <w:rPr>
          <w:rFonts w:ascii="Times New Roman" w:hAnsi="Times New Roman" w:cs="Times New Roman"/>
          <w:lang w:val="en-US"/>
        </w:rPr>
        <w:t xml:space="preserve">trading of </w:t>
      </w:r>
      <w:r w:rsidR="00DE03AA" w:rsidRPr="001D7677">
        <w:rPr>
          <w:rFonts w:ascii="Times New Roman" w:hAnsi="Times New Roman" w:cs="Times New Roman"/>
          <w:lang w:val="en-US"/>
        </w:rPr>
        <w:t>tranches would provide a market price on expansion or generation of shipbuilding capacity. This could mean that an approved building shipyard buil</w:t>
      </w:r>
      <w:r w:rsidR="00452386">
        <w:rPr>
          <w:rFonts w:ascii="Times New Roman" w:hAnsi="Times New Roman" w:cs="Times New Roman"/>
          <w:lang w:val="en-US"/>
        </w:rPr>
        <w:t>ding project could be introduced into the market. Therefore</w:t>
      </w:r>
      <w:r w:rsidR="00DE03AA" w:rsidRPr="001D7677">
        <w:rPr>
          <w:rFonts w:ascii="Times New Roman" w:hAnsi="Times New Roman" w:cs="Times New Roman"/>
          <w:lang w:val="en-US"/>
        </w:rPr>
        <w:t xml:space="preserve"> instead of going to Europe or other more expensive shipyards</w:t>
      </w:r>
      <w:r w:rsidR="00452386">
        <w:rPr>
          <w:rFonts w:ascii="Times New Roman" w:hAnsi="Times New Roman" w:cs="Times New Roman"/>
          <w:lang w:val="en-US"/>
        </w:rPr>
        <w:t>,</w:t>
      </w:r>
      <w:r w:rsidR="00DE03AA" w:rsidRPr="001D7677">
        <w:rPr>
          <w:rFonts w:ascii="Times New Roman" w:hAnsi="Times New Roman" w:cs="Times New Roman"/>
          <w:lang w:val="en-US"/>
        </w:rPr>
        <w:t xml:space="preserve"> a ship could be ordered and tranches sold</w:t>
      </w:r>
      <w:r w:rsidR="00877A28" w:rsidRPr="001D7677">
        <w:rPr>
          <w:rFonts w:ascii="Times New Roman" w:hAnsi="Times New Roman" w:cs="Times New Roman"/>
          <w:lang w:val="en-US"/>
        </w:rPr>
        <w:t xml:space="preserve"> of not yet built ships of Chinese shipyards. This creation of a market for selling projected capacity would help orientate shipyards to areas whe</w:t>
      </w:r>
      <w:r w:rsidR="00452386">
        <w:rPr>
          <w:rFonts w:ascii="Times New Roman" w:hAnsi="Times New Roman" w:cs="Times New Roman"/>
          <w:lang w:val="en-US"/>
        </w:rPr>
        <w:t>re they are most efficient and thus</w:t>
      </w:r>
      <w:r w:rsidR="00877A28" w:rsidRPr="001D7677">
        <w:rPr>
          <w:rFonts w:ascii="Times New Roman" w:hAnsi="Times New Roman" w:cs="Times New Roman"/>
          <w:lang w:val="en-US"/>
        </w:rPr>
        <w:t xml:space="preserve"> facilitate the repositioning of the market to align itself faster along more efficient lines. </w:t>
      </w:r>
      <w:r w:rsidR="00732437">
        <w:rPr>
          <w:rFonts w:ascii="Times New Roman" w:hAnsi="Times New Roman" w:cs="Times New Roman"/>
          <w:lang w:val="en-US"/>
        </w:rPr>
        <w:t>Furthermore the greater inter-temporal scope of vessel commissioning originators would assist them in spreading out their vessel purchases. The introduction of tranches into securitized shipping companies could optimize the sub-optimal (Dikos, 2004) new build prices.</w:t>
      </w:r>
    </w:p>
    <w:p w:rsidR="00FA0947" w:rsidRPr="001D7677" w:rsidRDefault="00FA0947" w:rsidP="00FA0947">
      <w:pPr>
        <w:pStyle w:val="Heading2"/>
        <w:rPr>
          <w:lang w:val="en-US"/>
        </w:rPr>
      </w:pPr>
      <w:r>
        <w:rPr>
          <w:lang w:val="en-US"/>
        </w:rPr>
        <w:t>4.3 Conclusion</w:t>
      </w:r>
    </w:p>
    <w:p w:rsidR="00F86A54" w:rsidRPr="00E270DF" w:rsidRDefault="00FA0947" w:rsidP="00E270DF">
      <w:pPr>
        <w:spacing w:line="360" w:lineRule="auto"/>
        <w:rPr>
          <w:rFonts w:ascii="Times New Roman" w:hAnsi="Times New Roman" w:cs="Times New Roman"/>
          <w:lang w:val="en-US"/>
        </w:rPr>
      </w:pPr>
      <w:r>
        <w:rPr>
          <w:rFonts w:ascii="Times New Roman" w:hAnsi="Times New Roman" w:cs="Times New Roman"/>
          <w:lang w:val="en-US"/>
        </w:rPr>
        <w:t>S</w:t>
      </w:r>
      <w:r w:rsidR="00631C3A" w:rsidRPr="001D7677">
        <w:rPr>
          <w:rFonts w:ascii="Times New Roman" w:hAnsi="Times New Roman" w:cs="Times New Roman"/>
          <w:lang w:val="en-US"/>
        </w:rPr>
        <w:t xml:space="preserve">ecuritization is an innovative and highly dynamic instrument </w:t>
      </w:r>
      <w:r w:rsidR="00452386">
        <w:rPr>
          <w:rFonts w:ascii="Times New Roman" w:hAnsi="Times New Roman" w:cs="Times New Roman"/>
          <w:lang w:val="en-US"/>
        </w:rPr>
        <w:t>for financing shipbuilding and managing</w:t>
      </w:r>
      <w:r w:rsidR="00631C3A" w:rsidRPr="001D7677">
        <w:rPr>
          <w:rFonts w:ascii="Times New Roman" w:hAnsi="Times New Roman" w:cs="Times New Roman"/>
          <w:lang w:val="en-US"/>
        </w:rPr>
        <w:t xml:space="preserve"> existing capacity. The introduction thereof would bring into being a whole array of new professions as did the introduction of the FFA (forward freight agreement). </w:t>
      </w:r>
      <w:r w:rsidR="00452386">
        <w:rPr>
          <w:rFonts w:ascii="Times New Roman" w:hAnsi="Times New Roman" w:cs="Times New Roman"/>
          <w:lang w:val="en-US"/>
        </w:rPr>
        <w:t xml:space="preserve">Securitization </w:t>
      </w:r>
      <w:r w:rsidR="00631C3A" w:rsidRPr="001D7677">
        <w:rPr>
          <w:rFonts w:ascii="Times New Roman" w:hAnsi="Times New Roman" w:cs="Times New Roman"/>
          <w:lang w:val="en-US"/>
        </w:rPr>
        <w:t xml:space="preserve">would enable shippers to hedge risks and exposures </w:t>
      </w:r>
      <w:r w:rsidR="00DB6FE9" w:rsidRPr="001D7677">
        <w:rPr>
          <w:rFonts w:ascii="Times New Roman" w:hAnsi="Times New Roman" w:cs="Times New Roman"/>
          <w:lang w:val="en-US"/>
        </w:rPr>
        <w:t>through</w:t>
      </w:r>
      <w:r w:rsidR="00631C3A" w:rsidRPr="001D7677">
        <w:rPr>
          <w:rFonts w:ascii="Times New Roman" w:hAnsi="Times New Roman" w:cs="Times New Roman"/>
          <w:lang w:val="en-US"/>
        </w:rPr>
        <w:t xml:space="preserve"> the buying of </w:t>
      </w:r>
      <w:r w:rsidR="00DB6FE9" w:rsidRPr="001D7677">
        <w:rPr>
          <w:rFonts w:ascii="Times New Roman" w:hAnsi="Times New Roman" w:cs="Times New Roman"/>
          <w:lang w:val="en-US"/>
        </w:rPr>
        <w:t>tranches which would act as call options and hedge against the increase in charter rates.</w:t>
      </w:r>
      <w:r w:rsidR="009375CF" w:rsidRPr="001D7677">
        <w:rPr>
          <w:rFonts w:ascii="Times New Roman" w:hAnsi="Times New Roman" w:cs="Times New Roman"/>
          <w:lang w:val="en-US"/>
        </w:rPr>
        <w:t xml:space="preserve"> But more importantly the tranche trading market prices would be an accessible source of market representative data</w:t>
      </w:r>
      <w:r w:rsidR="00452386">
        <w:rPr>
          <w:rFonts w:ascii="Times New Roman" w:hAnsi="Times New Roman" w:cs="Times New Roman"/>
          <w:lang w:val="en-US"/>
        </w:rPr>
        <w:t>.</w:t>
      </w:r>
      <w:r w:rsidR="009375CF" w:rsidRPr="001D7677">
        <w:rPr>
          <w:rFonts w:ascii="Times New Roman" w:hAnsi="Times New Roman" w:cs="Times New Roman"/>
          <w:lang w:val="en-US"/>
        </w:rPr>
        <w:t xml:space="preserve"> The better coordination of the players in the market be</w:t>
      </w:r>
      <w:r w:rsidR="00452386">
        <w:rPr>
          <w:rFonts w:ascii="Times New Roman" w:hAnsi="Times New Roman" w:cs="Times New Roman"/>
          <w:lang w:val="en-US"/>
        </w:rPr>
        <w:t xml:space="preserve">cause of the new market gauges could </w:t>
      </w:r>
      <w:r w:rsidR="009375CF" w:rsidRPr="001D7677">
        <w:rPr>
          <w:rFonts w:ascii="Times New Roman" w:hAnsi="Times New Roman" w:cs="Times New Roman"/>
          <w:lang w:val="en-US"/>
        </w:rPr>
        <w:t>improve market efficiency and coordination.</w:t>
      </w:r>
      <w:r w:rsidR="00F86A54" w:rsidRPr="001D7677">
        <w:rPr>
          <w:rFonts w:ascii="Times New Roman" w:hAnsi="Times New Roman" w:cs="Times New Roman"/>
          <w:b/>
          <w:u w:val="single"/>
          <w:lang w:val="en-US"/>
        </w:rPr>
        <w:br w:type="page"/>
      </w:r>
    </w:p>
    <w:p w:rsidR="0039387D" w:rsidRDefault="00FF1DCC" w:rsidP="002F2B63">
      <w:pPr>
        <w:pStyle w:val="Heading1"/>
        <w:rPr>
          <w:lang w:val="en-US"/>
        </w:rPr>
      </w:pPr>
      <w:r>
        <w:rPr>
          <w:lang w:val="en-US"/>
        </w:rPr>
        <w:lastRenderedPageBreak/>
        <w:t>5</w:t>
      </w:r>
      <w:r w:rsidR="002F2B63">
        <w:rPr>
          <w:lang w:val="en-US"/>
        </w:rPr>
        <w:t xml:space="preserve"> </w:t>
      </w:r>
      <w:r w:rsidR="009162EC" w:rsidRPr="001D7677">
        <w:rPr>
          <w:lang w:val="en-US"/>
        </w:rPr>
        <w:t>Conclusion</w:t>
      </w:r>
    </w:p>
    <w:p w:rsidR="002F2B63" w:rsidRPr="002F2B63" w:rsidRDefault="002F2B63" w:rsidP="002F2B63">
      <w:pPr>
        <w:rPr>
          <w:lang w:val="en-US"/>
        </w:rPr>
      </w:pPr>
    </w:p>
    <w:p w:rsidR="005D680B" w:rsidRDefault="003F1002" w:rsidP="00552947">
      <w:pPr>
        <w:spacing w:line="360" w:lineRule="auto"/>
        <w:rPr>
          <w:rFonts w:ascii="Times New Roman" w:hAnsi="Times New Roman" w:cs="Times New Roman"/>
          <w:lang w:val="en-US"/>
        </w:rPr>
      </w:pPr>
      <w:r w:rsidRPr="003F1002">
        <w:rPr>
          <w:rFonts w:ascii="Times New Roman" w:eastAsia="Times New Roman" w:hAnsi="Times New Roman" w:cs="Times New Roman"/>
          <w:lang w:val="en-US"/>
        </w:rPr>
        <w:t>With a literature review, the market operation of the dry bulk shipping market was analyzed</w:t>
      </w:r>
      <w:r w:rsidR="00550C41">
        <w:rPr>
          <w:rFonts w:ascii="Times New Roman" w:eastAsia="Times New Roman" w:hAnsi="Times New Roman" w:cs="Times New Roman"/>
          <w:lang w:val="en-US"/>
        </w:rPr>
        <w:t xml:space="preserve"> and </w:t>
      </w:r>
      <w:r w:rsidR="00552947" w:rsidRPr="003F1002">
        <w:rPr>
          <w:rFonts w:ascii="Times New Roman" w:hAnsi="Times New Roman" w:cs="Times New Roman"/>
          <w:lang w:val="en-US"/>
        </w:rPr>
        <w:t>four separate, but interrelated markets that describe</w:t>
      </w:r>
      <w:r w:rsidR="003F3249" w:rsidRPr="003F1002">
        <w:rPr>
          <w:rFonts w:ascii="Times New Roman" w:hAnsi="Times New Roman" w:cs="Times New Roman"/>
          <w:lang w:val="en-US"/>
        </w:rPr>
        <w:t xml:space="preserve"> how the dry bulk shipping market operates</w:t>
      </w:r>
      <w:r w:rsidR="00550C41">
        <w:rPr>
          <w:rFonts w:ascii="Times New Roman" w:hAnsi="Times New Roman" w:cs="Times New Roman"/>
          <w:lang w:val="en-US"/>
        </w:rPr>
        <w:t xml:space="preserve"> were identified</w:t>
      </w:r>
      <w:r w:rsidR="00552947" w:rsidRPr="003F1002">
        <w:rPr>
          <w:rFonts w:ascii="Times New Roman" w:hAnsi="Times New Roman" w:cs="Times New Roman"/>
          <w:lang w:val="en-US"/>
        </w:rPr>
        <w:t>.</w:t>
      </w:r>
      <w:r w:rsidR="00550C41">
        <w:rPr>
          <w:rFonts w:ascii="Times New Roman" w:hAnsi="Times New Roman" w:cs="Times New Roman"/>
          <w:lang w:val="en-US"/>
        </w:rPr>
        <w:t xml:space="preserve"> </w:t>
      </w:r>
      <w:r w:rsidRPr="003F1002">
        <w:rPr>
          <w:rFonts w:ascii="Times New Roman" w:hAnsi="Times New Roman" w:cs="Times New Roman"/>
          <w:lang w:val="en-US"/>
        </w:rPr>
        <w:t xml:space="preserve">Capacity is added to the market through new building. Existing capacity is efficiently allocated by sale and purchase of existing capacity. And the employment of the vessel is based on charter agreement on the spot market or for longer term. Prices for these charter agreements </w:t>
      </w:r>
      <w:r>
        <w:rPr>
          <w:rFonts w:ascii="Times New Roman" w:hAnsi="Times New Roman" w:cs="Times New Roman"/>
          <w:lang w:val="en-US"/>
        </w:rPr>
        <w:t xml:space="preserve">are based on the freight rates charged to shippers of cargo. </w:t>
      </w:r>
      <w:r w:rsidR="00550C41" w:rsidRPr="003F1002">
        <w:rPr>
          <w:rFonts w:ascii="Times New Roman" w:hAnsi="Times New Roman" w:cs="Times New Roman"/>
          <w:lang w:val="en-US"/>
        </w:rPr>
        <w:t>These four markets however do not form an environment of perfect competition</w:t>
      </w:r>
      <w:r w:rsidR="00550C41">
        <w:rPr>
          <w:rFonts w:ascii="Times New Roman" w:hAnsi="Times New Roman" w:cs="Times New Roman"/>
          <w:lang w:val="en-US"/>
        </w:rPr>
        <w:t xml:space="preserve"> as f</w:t>
      </w:r>
      <w:r w:rsidR="000C6341">
        <w:rPr>
          <w:rFonts w:ascii="Times New Roman" w:hAnsi="Times New Roman" w:cs="Times New Roman"/>
          <w:lang w:val="en-US"/>
        </w:rPr>
        <w:t>reight rate</w:t>
      </w:r>
      <w:r w:rsidR="00552947">
        <w:rPr>
          <w:rFonts w:ascii="Times New Roman" w:hAnsi="Times New Roman" w:cs="Times New Roman"/>
          <w:lang w:val="en-US"/>
        </w:rPr>
        <w:t xml:space="preserve"> levels are hard to predict and shipyards are slow to deliver capacity. When fr</w:t>
      </w:r>
      <w:r w:rsidR="00F210BA">
        <w:rPr>
          <w:rFonts w:ascii="Times New Roman" w:hAnsi="Times New Roman" w:cs="Times New Roman"/>
          <w:lang w:val="en-US"/>
        </w:rPr>
        <w:t xml:space="preserve">eight rates are high the market </w:t>
      </w:r>
      <w:r w:rsidR="00552947">
        <w:rPr>
          <w:rFonts w:ascii="Times New Roman" w:hAnsi="Times New Roman" w:cs="Times New Roman"/>
          <w:lang w:val="en-US"/>
        </w:rPr>
        <w:t>attract</w:t>
      </w:r>
      <w:r w:rsidR="00F210BA">
        <w:rPr>
          <w:rFonts w:ascii="Times New Roman" w:hAnsi="Times New Roman" w:cs="Times New Roman"/>
          <w:lang w:val="en-US"/>
        </w:rPr>
        <w:t>s</w:t>
      </w:r>
      <w:r w:rsidR="00552947">
        <w:rPr>
          <w:rFonts w:ascii="Times New Roman" w:hAnsi="Times New Roman" w:cs="Times New Roman"/>
          <w:lang w:val="en-US"/>
        </w:rPr>
        <w:t xml:space="preserve"> investment capital</w:t>
      </w:r>
      <w:r w:rsidR="004C7DC1">
        <w:rPr>
          <w:rFonts w:ascii="Times New Roman" w:hAnsi="Times New Roman" w:cs="Times New Roman"/>
          <w:lang w:val="en-US"/>
        </w:rPr>
        <w:t>,</w:t>
      </w:r>
      <w:r w:rsidR="00552947" w:rsidRPr="001D7677">
        <w:rPr>
          <w:rFonts w:ascii="Times New Roman" w:hAnsi="Times New Roman" w:cs="Times New Roman"/>
          <w:lang w:val="en-US"/>
        </w:rPr>
        <w:t xml:space="preserve"> </w:t>
      </w:r>
      <w:r w:rsidR="00C24BB2">
        <w:rPr>
          <w:rFonts w:ascii="Times New Roman" w:hAnsi="Times New Roman" w:cs="Times New Roman"/>
          <w:lang w:val="en-US"/>
        </w:rPr>
        <w:t>but</w:t>
      </w:r>
      <w:r w:rsidR="00552947" w:rsidRPr="001D7677">
        <w:rPr>
          <w:rFonts w:ascii="Times New Roman" w:hAnsi="Times New Roman" w:cs="Times New Roman"/>
          <w:lang w:val="en-US"/>
        </w:rPr>
        <w:t xml:space="preserve"> a lack of </w:t>
      </w:r>
      <w:r w:rsidR="00552947">
        <w:rPr>
          <w:rFonts w:ascii="Times New Roman" w:hAnsi="Times New Roman" w:cs="Times New Roman"/>
          <w:lang w:val="en-US"/>
        </w:rPr>
        <w:t>a</w:t>
      </w:r>
      <w:r w:rsidR="00552947" w:rsidRPr="001D7677">
        <w:rPr>
          <w:rFonts w:ascii="Times New Roman" w:hAnsi="Times New Roman" w:cs="Times New Roman"/>
          <w:lang w:val="en-US"/>
        </w:rPr>
        <w:t xml:space="preserve"> global informational source on exce</w:t>
      </w:r>
      <w:r w:rsidR="00C24BB2">
        <w:rPr>
          <w:rFonts w:ascii="Times New Roman" w:hAnsi="Times New Roman" w:cs="Times New Roman"/>
          <w:lang w:val="en-US"/>
        </w:rPr>
        <w:t xml:space="preserve">pted future capacity </w:t>
      </w:r>
      <w:r w:rsidR="00552947">
        <w:rPr>
          <w:rFonts w:ascii="Times New Roman" w:hAnsi="Times New Roman" w:cs="Times New Roman"/>
          <w:lang w:val="en-US"/>
        </w:rPr>
        <w:t>hampers the coordination of</w:t>
      </w:r>
      <w:r w:rsidR="00552947" w:rsidRPr="001D7677">
        <w:rPr>
          <w:rFonts w:ascii="Times New Roman" w:hAnsi="Times New Roman" w:cs="Times New Roman"/>
          <w:lang w:val="en-US"/>
        </w:rPr>
        <w:t xml:space="preserve"> </w:t>
      </w:r>
      <w:r w:rsidR="00C24BB2">
        <w:rPr>
          <w:rFonts w:ascii="Times New Roman" w:hAnsi="Times New Roman" w:cs="Times New Roman"/>
          <w:lang w:val="en-US"/>
        </w:rPr>
        <w:t xml:space="preserve">the </w:t>
      </w:r>
      <w:r w:rsidR="00552947" w:rsidRPr="001D7677">
        <w:rPr>
          <w:rFonts w:ascii="Times New Roman" w:hAnsi="Times New Roman" w:cs="Times New Roman"/>
          <w:lang w:val="en-US"/>
        </w:rPr>
        <w:t>ordering</w:t>
      </w:r>
      <w:r w:rsidR="00552947">
        <w:rPr>
          <w:rFonts w:ascii="Times New Roman" w:hAnsi="Times New Roman" w:cs="Times New Roman"/>
          <w:lang w:val="en-US"/>
        </w:rPr>
        <w:t xml:space="preserve"> </w:t>
      </w:r>
      <w:r w:rsidR="00C24BB2">
        <w:rPr>
          <w:rFonts w:ascii="Times New Roman" w:hAnsi="Times New Roman" w:cs="Times New Roman"/>
          <w:lang w:val="en-US"/>
        </w:rPr>
        <w:t>of vessels</w:t>
      </w:r>
      <w:r w:rsidR="00552947" w:rsidRPr="001D7677">
        <w:rPr>
          <w:rFonts w:ascii="Times New Roman" w:hAnsi="Times New Roman" w:cs="Times New Roman"/>
          <w:lang w:val="en-US"/>
        </w:rPr>
        <w:t>.</w:t>
      </w:r>
      <w:r w:rsidR="00552947">
        <w:rPr>
          <w:rFonts w:ascii="Times New Roman" w:hAnsi="Times New Roman" w:cs="Times New Roman"/>
          <w:lang w:val="en-US"/>
        </w:rPr>
        <w:t xml:space="preserve"> Without this </w:t>
      </w:r>
      <w:r w:rsidR="00C24BB2">
        <w:rPr>
          <w:rFonts w:ascii="Times New Roman" w:hAnsi="Times New Roman" w:cs="Times New Roman"/>
          <w:lang w:val="en-US"/>
        </w:rPr>
        <w:t xml:space="preserve">informational </w:t>
      </w:r>
      <w:r w:rsidR="00552947">
        <w:rPr>
          <w:rFonts w:ascii="Times New Roman" w:hAnsi="Times New Roman" w:cs="Times New Roman"/>
          <w:lang w:val="en-US"/>
        </w:rPr>
        <w:t xml:space="preserve">source it is difficult </w:t>
      </w:r>
      <w:r w:rsidR="00C24BB2">
        <w:rPr>
          <w:rFonts w:ascii="Times New Roman" w:hAnsi="Times New Roman" w:cs="Times New Roman"/>
          <w:lang w:val="en-US"/>
        </w:rPr>
        <w:t>to arrange charter agreements because</w:t>
      </w:r>
      <w:r w:rsidR="00552947">
        <w:rPr>
          <w:rFonts w:ascii="Times New Roman" w:hAnsi="Times New Roman" w:cs="Times New Roman"/>
          <w:lang w:val="en-US"/>
        </w:rPr>
        <w:t xml:space="preserve"> it is difficult to estimate accurately the future supply of vessel capacity. </w:t>
      </w:r>
    </w:p>
    <w:p w:rsidR="00552947" w:rsidRDefault="003F1002" w:rsidP="00552947">
      <w:pPr>
        <w:spacing w:line="360" w:lineRule="auto"/>
        <w:rPr>
          <w:rFonts w:ascii="Times New Roman" w:hAnsi="Times New Roman" w:cs="Times New Roman"/>
          <w:lang w:val="en-US"/>
        </w:rPr>
      </w:pPr>
      <w:r>
        <w:rPr>
          <w:rFonts w:ascii="Times New Roman" w:hAnsi="Times New Roman" w:cs="Times New Roman"/>
          <w:lang w:val="en-US"/>
        </w:rPr>
        <w:t>By extending the literature review i</w:t>
      </w:r>
      <w:r w:rsidR="00A93AF0">
        <w:rPr>
          <w:rFonts w:ascii="Times New Roman" w:hAnsi="Times New Roman" w:cs="Times New Roman"/>
          <w:lang w:val="en-US"/>
        </w:rPr>
        <w:t>t</w:t>
      </w:r>
      <w:r>
        <w:rPr>
          <w:rFonts w:ascii="Times New Roman" w:hAnsi="Times New Roman" w:cs="Times New Roman"/>
          <w:lang w:val="en-US"/>
        </w:rPr>
        <w:t xml:space="preserve"> was determined that the d</w:t>
      </w:r>
      <w:r w:rsidR="003F3249">
        <w:rPr>
          <w:rFonts w:ascii="Times New Roman" w:hAnsi="Times New Roman" w:cs="Times New Roman"/>
          <w:lang w:val="en-US"/>
        </w:rPr>
        <w:t>ry bulk shipping company’s main financial goal is to generate a</w:t>
      </w:r>
      <w:r w:rsidR="00E00600">
        <w:rPr>
          <w:rFonts w:ascii="Times New Roman" w:hAnsi="Times New Roman" w:cs="Times New Roman"/>
          <w:lang w:val="en-US"/>
        </w:rPr>
        <w:t xml:space="preserve"> positive bottom </w:t>
      </w:r>
      <w:r w:rsidR="005D680B">
        <w:rPr>
          <w:rFonts w:ascii="Times New Roman" w:hAnsi="Times New Roman" w:cs="Times New Roman"/>
          <w:lang w:val="en-US"/>
        </w:rPr>
        <w:t>line cash flow. In order to attract long or short term investment capital the companies need to attract financing through debt</w:t>
      </w:r>
      <w:r w:rsidR="00E00600">
        <w:rPr>
          <w:rFonts w:ascii="Times New Roman" w:hAnsi="Times New Roman" w:cs="Times New Roman"/>
          <w:lang w:val="en-US"/>
        </w:rPr>
        <w:t>, as in</w:t>
      </w:r>
      <w:r w:rsidR="005D680B">
        <w:rPr>
          <w:rFonts w:ascii="Times New Roman" w:hAnsi="Times New Roman" w:cs="Times New Roman"/>
          <w:lang w:val="en-US"/>
        </w:rPr>
        <w:t xml:space="preserve"> a mortgage or issuance of bonds, or equity, through an IPO or investment of private equity. </w:t>
      </w:r>
      <w:r w:rsidR="00C16FC5">
        <w:rPr>
          <w:rFonts w:ascii="Times New Roman" w:hAnsi="Times New Roman" w:cs="Times New Roman"/>
          <w:lang w:val="en-US"/>
        </w:rPr>
        <w:t>Current methods of financing exacerbate the pro-cyclicality of th</w:t>
      </w:r>
      <w:r w:rsidR="00FF4FBC">
        <w:rPr>
          <w:rFonts w:ascii="Times New Roman" w:hAnsi="Times New Roman" w:cs="Times New Roman"/>
          <w:lang w:val="en-US"/>
        </w:rPr>
        <w:t>e</w:t>
      </w:r>
      <w:r w:rsidR="00C16FC5">
        <w:rPr>
          <w:rFonts w:ascii="Times New Roman" w:hAnsi="Times New Roman" w:cs="Times New Roman"/>
          <w:lang w:val="en-US"/>
        </w:rPr>
        <w:t xml:space="preserve"> investment in new build capacity. The reason is the lack of segmentation between short-term speculative and long-term investment vehicles</w:t>
      </w:r>
      <w:r w:rsidR="00FF4FBC">
        <w:rPr>
          <w:rFonts w:ascii="Times New Roman" w:hAnsi="Times New Roman" w:cs="Times New Roman"/>
          <w:lang w:val="en-US"/>
        </w:rPr>
        <w:t xml:space="preserve">. </w:t>
      </w:r>
      <w:r w:rsidR="00552947">
        <w:rPr>
          <w:rFonts w:ascii="Times New Roman" w:hAnsi="Times New Roman" w:cs="Times New Roman"/>
          <w:lang w:val="en-US"/>
        </w:rPr>
        <w:t xml:space="preserve">Short-term speculative investors buy the same stocks and bonds </w:t>
      </w:r>
      <w:r w:rsidR="00C24BB2">
        <w:rPr>
          <w:rFonts w:ascii="Times New Roman" w:hAnsi="Times New Roman" w:cs="Times New Roman"/>
          <w:lang w:val="en-US"/>
        </w:rPr>
        <w:t>as</w:t>
      </w:r>
      <w:r w:rsidR="00552947">
        <w:rPr>
          <w:rFonts w:ascii="Times New Roman" w:hAnsi="Times New Roman" w:cs="Times New Roman"/>
          <w:lang w:val="en-US"/>
        </w:rPr>
        <w:t xml:space="preserve"> longer-ter</w:t>
      </w:r>
      <w:r w:rsidR="00C24BB2">
        <w:rPr>
          <w:rFonts w:ascii="Times New Roman" w:hAnsi="Times New Roman" w:cs="Times New Roman"/>
          <w:lang w:val="en-US"/>
        </w:rPr>
        <w:t>m more conservative investors</w:t>
      </w:r>
      <w:r w:rsidR="00552947">
        <w:rPr>
          <w:rFonts w:ascii="Times New Roman" w:hAnsi="Times New Roman" w:cs="Times New Roman"/>
          <w:lang w:val="en-US"/>
        </w:rPr>
        <w:t xml:space="preserve">. Moreover if </w:t>
      </w:r>
      <w:r w:rsidR="00C24BB2">
        <w:rPr>
          <w:rFonts w:ascii="Times New Roman" w:hAnsi="Times New Roman" w:cs="Times New Roman"/>
          <w:lang w:val="en-US"/>
        </w:rPr>
        <w:t>ship owners could have a method</w:t>
      </w:r>
      <w:r w:rsidR="00552947">
        <w:rPr>
          <w:rFonts w:ascii="Times New Roman" w:hAnsi="Times New Roman" w:cs="Times New Roman"/>
          <w:lang w:val="en-US"/>
        </w:rPr>
        <w:t xml:space="preserve"> of transferring short-term price risk </w:t>
      </w:r>
      <w:r w:rsidR="006103AC">
        <w:rPr>
          <w:rFonts w:ascii="Times New Roman" w:hAnsi="Times New Roman" w:cs="Times New Roman"/>
          <w:lang w:val="en-US"/>
        </w:rPr>
        <w:t xml:space="preserve">years in advance </w:t>
      </w:r>
      <w:r w:rsidR="00552947">
        <w:rPr>
          <w:rFonts w:ascii="Times New Roman" w:hAnsi="Times New Roman" w:cs="Times New Roman"/>
          <w:lang w:val="en-US"/>
        </w:rPr>
        <w:t>to</w:t>
      </w:r>
      <w:r w:rsidR="00C24BB2">
        <w:rPr>
          <w:rFonts w:ascii="Times New Roman" w:hAnsi="Times New Roman" w:cs="Times New Roman"/>
          <w:lang w:val="en-US"/>
        </w:rPr>
        <w:t xml:space="preserve"> receptive </w:t>
      </w:r>
      <w:r w:rsidR="00552947">
        <w:rPr>
          <w:rFonts w:ascii="Times New Roman" w:hAnsi="Times New Roman" w:cs="Times New Roman"/>
          <w:lang w:val="en-US"/>
        </w:rPr>
        <w:t xml:space="preserve">investors, </w:t>
      </w:r>
      <w:r w:rsidR="00C24BB2">
        <w:rPr>
          <w:rFonts w:ascii="Times New Roman" w:hAnsi="Times New Roman" w:cs="Times New Roman"/>
          <w:lang w:val="en-US"/>
        </w:rPr>
        <w:t>they would have</w:t>
      </w:r>
      <w:r w:rsidR="00552947">
        <w:rPr>
          <w:rFonts w:ascii="Times New Roman" w:hAnsi="Times New Roman" w:cs="Times New Roman"/>
          <w:lang w:val="en-US"/>
        </w:rPr>
        <w:t xml:space="preserve"> an extra-cyclical financial tool to fund the shi</w:t>
      </w:r>
      <w:r w:rsidR="00C24BB2">
        <w:rPr>
          <w:rFonts w:ascii="Times New Roman" w:hAnsi="Times New Roman" w:cs="Times New Roman"/>
          <w:lang w:val="en-US"/>
        </w:rPr>
        <w:t xml:space="preserve">pping companies. </w:t>
      </w:r>
      <w:r w:rsidR="00A93AF0">
        <w:rPr>
          <w:rFonts w:ascii="Times New Roman" w:hAnsi="Times New Roman" w:cs="Times New Roman"/>
          <w:lang w:val="en-US"/>
        </w:rPr>
        <w:t xml:space="preserve">The </w:t>
      </w:r>
      <w:r w:rsidR="00552947">
        <w:rPr>
          <w:rFonts w:ascii="Times New Roman" w:hAnsi="Times New Roman" w:cs="Times New Roman"/>
          <w:lang w:val="en-US"/>
        </w:rPr>
        <w:t xml:space="preserve">ship owners, SPV originators, </w:t>
      </w:r>
      <w:r w:rsidR="00C24BB2">
        <w:rPr>
          <w:rFonts w:ascii="Times New Roman" w:hAnsi="Times New Roman" w:cs="Times New Roman"/>
          <w:lang w:val="en-US"/>
        </w:rPr>
        <w:t xml:space="preserve">would have </w:t>
      </w:r>
      <w:r w:rsidR="00552947">
        <w:rPr>
          <w:rFonts w:ascii="Times New Roman" w:hAnsi="Times New Roman" w:cs="Times New Roman"/>
          <w:lang w:val="en-US"/>
        </w:rPr>
        <w:t>more freedom to focus on addressing the long-term supply and demand needs of the dry bulk shipping market.</w:t>
      </w:r>
    </w:p>
    <w:p w:rsidR="00552947" w:rsidRDefault="003F1002" w:rsidP="00552947">
      <w:pPr>
        <w:spacing w:line="360" w:lineRule="auto"/>
        <w:rPr>
          <w:rFonts w:ascii="Times New Roman" w:hAnsi="Times New Roman" w:cs="Times New Roman"/>
          <w:lang w:val="en-US"/>
        </w:rPr>
      </w:pPr>
      <w:r>
        <w:rPr>
          <w:rFonts w:ascii="Times New Roman" w:hAnsi="Times New Roman" w:cs="Times New Roman"/>
          <w:lang w:val="en-US"/>
        </w:rPr>
        <w:t xml:space="preserve">Then a method of securitization of dry </w:t>
      </w:r>
      <w:r w:rsidRPr="00A93AF0">
        <w:rPr>
          <w:rFonts w:ascii="Times New Roman" w:hAnsi="Times New Roman" w:cs="Times New Roman"/>
          <w:lang w:val="en-US"/>
        </w:rPr>
        <w:t xml:space="preserve">bulk shipping was </w:t>
      </w:r>
      <w:r w:rsidR="00D60C22" w:rsidRPr="00A93AF0">
        <w:rPr>
          <w:rFonts w:ascii="Times New Roman" w:hAnsi="Times New Roman" w:cs="Times New Roman"/>
          <w:lang w:val="en-US"/>
        </w:rPr>
        <w:t>conceived</w:t>
      </w:r>
      <w:r w:rsidR="005244AA" w:rsidRPr="00A93AF0">
        <w:rPr>
          <w:rFonts w:ascii="Times New Roman" w:hAnsi="Times New Roman" w:cs="Times New Roman"/>
          <w:lang w:val="en-US"/>
        </w:rPr>
        <w:t xml:space="preserve"> </w:t>
      </w:r>
      <w:r w:rsidR="00A93AF0" w:rsidRPr="00A93AF0">
        <w:rPr>
          <w:rFonts w:ascii="Times New Roman" w:hAnsi="Times New Roman" w:cs="Times New Roman"/>
          <w:lang w:val="en-US"/>
        </w:rPr>
        <w:t>to satisfy a</w:t>
      </w:r>
      <w:r w:rsidR="005244AA" w:rsidRPr="00A93AF0">
        <w:rPr>
          <w:rFonts w:ascii="Times New Roman" w:hAnsi="Times New Roman" w:cs="Times New Roman"/>
          <w:lang w:val="en-US"/>
        </w:rPr>
        <w:t xml:space="preserve"> perceived demand for a more versatile financial tool</w:t>
      </w:r>
      <w:r w:rsidR="00A93AF0">
        <w:rPr>
          <w:rFonts w:ascii="Times New Roman" w:hAnsi="Times New Roman" w:cs="Times New Roman"/>
          <w:lang w:val="en-US"/>
        </w:rPr>
        <w:t>.</w:t>
      </w:r>
      <w:r w:rsidR="005244AA">
        <w:rPr>
          <w:rFonts w:ascii="Times New Roman" w:hAnsi="Times New Roman" w:cs="Times New Roman"/>
          <w:lang w:val="en-US"/>
        </w:rPr>
        <w:t xml:space="preserve"> </w:t>
      </w:r>
      <w:r w:rsidR="00D60C22">
        <w:rPr>
          <w:rFonts w:ascii="Times New Roman" w:hAnsi="Times New Roman" w:cs="Times New Roman"/>
          <w:lang w:val="en-US"/>
        </w:rPr>
        <w:t xml:space="preserve">The form of securitization was loosely based on the existing </w:t>
      </w:r>
      <w:r w:rsidR="003105BB">
        <w:rPr>
          <w:rFonts w:ascii="Times New Roman" w:hAnsi="Times New Roman" w:cs="Times New Roman"/>
          <w:lang w:val="en-US"/>
        </w:rPr>
        <w:t xml:space="preserve">formation method </w:t>
      </w:r>
      <w:r w:rsidR="00D60C22">
        <w:rPr>
          <w:rFonts w:ascii="Times New Roman" w:hAnsi="Times New Roman" w:cs="Times New Roman"/>
          <w:lang w:val="en-US"/>
        </w:rPr>
        <w:t>of a mortgage-backed security. It was then discussed that s</w:t>
      </w:r>
      <w:r w:rsidR="00FF4FBC">
        <w:rPr>
          <w:rFonts w:ascii="Times New Roman" w:hAnsi="Times New Roman" w:cs="Times New Roman"/>
          <w:lang w:val="en-US"/>
        </w:rPr>
        <w:t xml:space="preserve">ecuritization of dry bulk shipping companies could make the dry bulk shipping industry more market efficient. </w:t>
      </w:r>
      <w:r w:rsidR="00552947">
        <w:rPr>
          <w:rFonts w:ascii="Times New Roman" w:hAnsi="Times New Roman" w:cs="Times New Roman"/>
          <w:lang w:val="en-US"/>
        </w:rPr>
        <w:t xml:space="preserve">The securitization of a dry bulk shipping company with segmented tranches based on future charter incomes could offer the industry a versatile financial tool. The segmented tranches would offer better investment products for </w:t>
      </w:r>
      <w:r w:rsidR="006103AC">
        <w:rPr>
          <w:rFonts w:ascii="Times New Roman" w:hAnsi="Times New Roman" w:cs="Times New Roman"/>
          <w:lang w:val="en-US"/>
        </w:rPr>
        <w:t xml:space="preserve">all </w:t>
      </w:r>
      <w:r w:rsidR="00552947">
        <w:rPr>
          <w:rFonts w:ascii="Times New Roman" w:hAnsi="Times New Roman" w:cs="Times New Roman"/>
          <w:lang w:val="en-US"/>
        </w:rPr>
        <w:t>investors and speculative investors would have less reason to invest in new build capacity to earn money on short term fluctuations in freight rates. Moreover the tranches could be used as a hedging tool for players adversely affect</w:t>
      </w:r>
      <w:r w:rsidR="006103AC">
        <w:rPr>
          <w:rFonts w:ascii="Times New Roman" w:hAnsi="Times New Roman" w:cs="Times New Roman"/>
          <w:lang w:val="en-US"/>
        </w:rPr>
        <w:t>ed</w:t>
      </w:r>
      <w:r w:rsidR="00552947">
        <w:rPr>
          <w:rFonts w:ascii="Times New Roman" w:hAnsi="Times New Roman" w:cs="Times New Roman"/>
          <w:lang w:val="en-US"/>
        </w:rPr>
        <w:t xml:space="preserve"> by high freight rates. The trading market for tranches would be a good source for data on the expected offering of capacity in the future. This information could help </w:t>
      </w:r>
      <w:r w:rsidR="00F210BA">
        <w:rPr>
          <w:rFonts w:ascii="Times New Roman" w:hAnsi="Times New Roman" w:cs="Times New Roman"/>
          <w:lang w:val="en-US"/>
        </w:rPr>
        <w:t xml:space="preserve">decision making for </w:t>
      </w:r>
      <w:r w:rsidR="00552947">
        <w:rPr>
          <w:rFonts w:ascii="Times New Roman" w:hAnsi="Times New Roman" w:cs="Times New Roman"/>
          <w:lang w:val="en-US"/>
        </w:rPr>
        <w:t>the players in the</w:t>
      </w:r>
      <w:r w:rsidR="00F210BA">
        <w:rPr>
          <w:rFonts w:ascii="Times New Roman" w:hAnsi="Times New Roman" w:cs="Times New Roman"/>
          <w:lang w:val="en-US"/>
        </w:rPr>
        <w:t xml:space="preserve"> market</w:t>
      </w:r>
      <w:r w:rsidR="00552947">
        <w:rPr>
          <w:rFonts w:ascii="Times New Roman" w:hAnsi="Times New Roman" w:cs="Times New Roman"/>
          <w:lang w:val="en-US"/>
        </w:rPr>
        <w:t>. It would als</w:t>
      </w:r>
      <w:r w:rsidR="00F210BA">
        <w:rPr>
          <w:rFonts w:ascii="Times New Roman" w:hAnsi="Times New Roman" w:cs="Times New Roman"/>
          <w:lang w:val="en-US"/>
        </w:rPr>
        <w:t xml:space="preserve">o help </w:t>
      </w:r>
      <w:r w:rsidR="006103AC">
        <w:rPr>
          <w:rFonts w:ascii="Times New Roman" w:hAnsi="Times New Roman" w:cs="Times New Roman"/>
          <w:lang w:val="en-US"/>
        </w:rPr>
        <w:t xml:space="preserve">the </w:t>
      </w:r>
      <w:r w:rsidR="00F210BA">
        <w:rPr>
          <w:rFonts w:ascii="Times New Roman" w:hAnsi="Times New Roman" w:cs="Times New Roman"/>
          <w:lang w:val="en-US"/>
        </w:rPr>
        <w:t xml:space="preserve">shipbuilding industry supply </w:t>
      </w:r>
      <w:r w:rsidR="00F210BA">
        <w:rPr>
          <w:rFonts w:ascii="Times New Roman" w:hAnsi="Times New Roman" w:cs="Times New Roman"/>
          <w:lang w:val="en-US"/>
        </w:rPr>
        <w:lastRenderedPageBreak/>
        <w:t>capacity</w:t>
      </w:r>
      <w:r w:rsidR="00552947">
        <w:rPr>
          <w:rFonts w:ascii="Times New Roman" w:hAnsi="Times New Roman" w:cs="Times New Roman"/>
          <w:lang w:val="en-US"/>
        </w:rPr>
        <w:t xml:space="preserve"> in a timely manner</w:t>
      </w:r>
      <w:r w:rsidR="00F210BA">
        <w:rPr>
          <w:rFonts w:ascii="Times New Roman" w:hAnsi="Times New Roman" w:cs="Times New Roman"/>
          <w:lang w:val="en-US"/>
        </w:rPr>
        <w:t xml:space="preserve"> and</w:t>
      </w:r>
      <w:r w:rsidR="00552947">
        <w:rPr>
          <w:rFonts w:ascii="Times New Roman" w:hAnsi="Times New Roman" w:cs="Times New Roman"/>
          <w:lang w:val="en-US"/>
        </w:rPr>
        <w:t xml:space="preserve"> streamline itself thr</w:t>
      </w:r>
      <w:r w:rsidR="00F210BA">
        <w:rPr>
          <w:rFonts w:ascii="Times New Roman" w:hAnsi="Times New Roman" w:cs="Times New Roman"/>
          <w:lang w:val="en-US"/>
        </w:rPr>
        <w:t xml:space="preserve">ough the possibility of </w:t>
      </w:r>
      <w:r w:rsidR="00552947">
        <w:rPr>
          <w:rFonts w:ascii="Times New Roman" w:hAnsi="Times New Roman" w:cs="Times New Roman"/>
          <w:lang w:val="en-US"/>
        </w:rPr>
        <w:t>sell</w:t>
      </w:r>
      <w:r w:rsidR="00F210BA">
        <w:rPr>
          <w:rFonts w:ascii="Times New Roman" w:hAnsi="Times New Roman" w:cs="Times New Roman"/>
          <w:lang w:val="en-US"/>
        </w:rPr>
        <w:t>ing</w:t>
      </w:r>
      <w:r w:rsidR="00552947">
        <w:rPr>
          <w:rFonts w:ascii="Times New Roman" w:hAnsi="Times New Roman" w:cs="Times New Roman"/>
          <w:lang w:val="en-US"/>
        </w:rPr>
        <w:t xml:space="preserve"> tranches on prospected shipbuilding capacity. It would assist the ship building market in structurally adjusting the supply of shipbuilding capacity along more efficient lines and in more efficient locations. </w:t>
      </w:r>
    </w:p>
    <w:p w:rsidR="00536CF5" w:rsidRPr="00F210BA" w:rsidRDefault="00552947" w:rsidP="00552947">
      <w:pPr>
        <w:spacing w:line="360" w:lineRule="auto"/>
        <w:rPr>
          <w:rFonts w:ascii="Times New Roman" w:hAnsi="Times New Roman" w:cs="Times New Roman"/>
          <w:lang w:val="en-US"/>
        </w:rPr>
      </w:pPr>
      <w:r w:rsidRPr="001D7677">
        <w:rPr>
          <w:rFonts w:ascii="Times New Roman" w:hAnsi="Times New Roman" w:cs="Times New Roman"/>
          <w:lang w:val="en-US"/>
        </w:rPr>
        <w:t>These theoretically possible advances in efficiency could only come into fruition if steps are taken to test the real-life possibili</w:t>
      </w:r>
      <w:r w:rsidR="006103AC">
        <w:rPr>
          <w:rFonts w:ascii="Times New Roman" w:hAnsi="Times New Roman" w:cs="Times New Roman"/>
          <w:lang w:val="en-US"/>
        </w:rPr>
        <w:t xml:space="preserve">ties of implementation. </w:t>
      </w:r>
      <w:r w:rsidR="00FB3F5D">
        <w:rPr>
          <w:rFonts w:ascii="Times New Roman" w:hAnsi="Times New Roman" w:cs="Times New Roman"/>
          <w:lang w:val="en-US"/>
        </w:rPr>
        <w:t xml:space="preserve">The thesis has been based on literate review and a </w:t>
      </w:r>
      <w:r w:rsidR="001349E2">
        <w:rPr>
          <w:rFonts w:ascii="Times New Roman" w:hAnsi="Times New Roman" w:cs="Times New Roman"/>
          <w:lang w:val="en-US"/>
        </w:rPr>
        <w:t>case study</w:t>
      </w:r>
      <w:r w:rsidR="00A93AF0">
        <w:rPr>
          <w:rFonts w:ascii="Times New Roman" w:hAnsi="Times New Roman" w:cs="Times New Roman"/>
          <w:lang w:val="en-US"/>
        </w:rPr>
        <w:t xml:space="preserve"> and</w:t>
      </w:r>
      <w:r w:rsidR="001349E2">
        <w:rPr>
          <w:rFonts w:ascii="Times New Roman" w:hAnsi="Times New Roman" w:cs="Times New Roman"/>
          <w:lang w:val="en-US"/>
        </w:rPr>
        <w:t xml:space="preserve"> has inherent limitations as it lacks a </w:t>
      </w:r>
      <w:r w:rsidR="001349E2" w:rsidRPr="001349E2">
        <w:rPr>
          <w:rFonts w:ascii="Times New Roman" w:hAnsi="Times New Roman" w:cs="Times New Roman"/>
          <w:lang w:val="en-US"/>
        </w:rPr>
        <w:t>quantative</w:t>
      </w:r>
      <w:r w:rsidR="001349E2">
        <w:rPr>
          <w:rFonts w:ascii="Times New Roman" w:hAnsi="Times New Roman" w:cs="Times New Roman"/>
          <w:lang w:val="en-US"/>
        </w:rPr>
        <w:t xml:space="preserve"> approach to the securitization.</w:t>
      </w:r>
      <w:r w:rsidR="00FB3F5D">
        <w:rPr>
          <w:rFonts w:ascii="Times New Roman" w:hAnsi="Times New Roman" w:cs="Times New Roman"/>
          <w:lang w:val="en-US"/>
        </w:rPr>
        <w:t xml:space="preserve"> </w:t>
      </w:r>
      <w:r w:rsidR="005D00F1">
        <w:rPr>
          <w:rFonts w:ascii="Times New Roman" w:hAnsi="Times New Roman" w:cs="Times New Roman"/>
          <w:lang w:val="en-US"/>
        </w:rPr>
        <w:t xml:space="preserve">As this thesis was </w:t>
      </w:r>
      <w:r w:rsidR="001349E2">
        <w:rPr>
          <w:rFonts w:ascii="Times New Roman" w:hAnsi="Times New Roman" w:cs="Times New Roman"/>
          <w:lang w:val="en-US"/>
        </w:rPr>
        <w:t xml:space="preserve">hereby </w:t>
      </w:r>
      <w:r w:rsidR="005D00F1">
        <w:rPr>
          <w:rFonts w:ascii="Times New Roman" w:hAnsi="Times New Roman" w:cs="Times New Roman"/>
          <w:lang w:val="en-US"/>
        </w:rPr>
        <w:t xml:space="preserve">limited in size and scope it has not researched </w:t>
      </w:r>
      <w:r w:rsidR="00E772A2">
        <w:rPr>
          <w:rFonts w:ascii="Times New Roman" w:hAnsi="Times New Roman" w:cs="Times New Roman"/>
          <w:lang w:val="en-US"/>
        </w:rPr>
        <w:t>in detail</w:t>
      </w:r>
      <w:r w:rsidR="005D00F1">
        <w:rPr>
          <w:rFonts w:ascii="Times New Roman" w:hAnsi="Times New Roman" w:cs="Times New Roman"/>
          <w:lang w:val="en-US"/>
        </w:rPr>
        <w:t xml:space="preserve"> the method of establishing and determining pricing. </w:t>
      </w:r>
      <w:r w:rsidR="001349E2">
        <w:rPr>
          <w:rFonts w:ascii="Times New Roman" w:hAnsi="Times New Roman" w:cs="Times New Roman"/>
          <w:lang w:val="en-US"/>
        </w:rPr>
        <w:t>Moreover the c</w:t>
      </w:r>
      <w:r w:rsidR="005D00F1">
        <w:rPr>
          <w:rFonts w:ascii="Times New Roman" w:hAnsi="Times New Roman" w:cs="Times New Roman"/>
          <w:lang w:val="en-US"/>
        </w:rPr>
        <w:t>reation</w:t>
      </w:r>
      <w:r w:rsidRPr="001D7677">
        <w:rPr>
          <w:rFonts w:ascii="Times New Roman" w:hAnsi="Times New Roman" w:cs="Times New Roman"/>
          <w:lang w:val="en-US"/>
        </w:rPr>
        <w:t xml:space="preserve"> of a tranche trading market with the entire necessary infrastructure in the form of financial and human network</w:t>
      </w:r>
      <w:r w:rsidR="006103AC">
        <w:rPr>
          <w:rFonts w:ascii="Times New Roman" w:hAnsi="Times New Roman" w:cs="Times New Roman"/>
          <w:lang w:val="en-US"/>
        </w:rPr>
        <w:t>s</w:t>
      </w:r>
      <w:r w:rsidRPr="001D7677">
        <w:rPr>
          <w:rFonts w:ascii="Times New Roman" w:hAnsi="Times New Roman" w:cs="Times New Roman"/>
          <w:lang w:val="en-US"/>
        </w:rPr>
        <w:t xml:space="preserve"> will undoubtedly run into</w:t>
      </w:r>
      <w:r w:rsidR="006103AC">
        <w:rPr>
          <w:rFonts w:ascii="Times New Roman" w:hAnsi="Times New Roman" w:cs="Times New Roman"/>
          <w:lang w:val="en-US"/>
        </w:rPr>
        <w:t xml:space="preserve"> unforeseen obstacles. It would be beneficial</w:t>
      </w:r>
      <w:r w:rsidRPr="001D7677">
        <w:rPr>
          <w:rFonts w:ascii="Times New Roman" w:hAnsi="Times New Roman" w:cs="Times New Roman"/>
          <w:lang w:val="en-US"/>
        </w:rPr>
        <w:t xml:space="preserve"> to investigate further </w:t>
      </w:r>
      <w:r>
        <w:rPr>
          <w:rFonts w:ascii="Times New Roman" w:hAnsi="Times New Roman" w:cs="Times New Roman"/>
          <w:lang w:val="en-US"/>
        </w:rPr>
        <w:t xml:space="preserve">in detail </w:t>
      </w:r>
      <w:r w:rsidRPr="001D7677">
        <w:rPr>
          <w:rFonts w:ascii="Times New Roman" w:hAnsi="Times New Roman" w:cs="Times New Roman"/>
          <w:lang w:val="en-US"/>
        </w:rPr>
        <w:t>the fram</w:t>
      </w:r>
      <w:r w:rsidR="005D00F1">
        <w:rPr>
          <w:rFonts w:ascii="Times New Roman" w:hAnsi="Times New Roman" w:cs="Times New Roman"/>
          <w:lang w:val="en-US"/>
        </w:rPr>
        <w:t>ework which must be established and how the players would effectively coordinate their partition in the process of securitization.</w:t>
      </w:r>
      <w:r>
        <w:rPr>
          <w:rFonts w:ascii="Times New Roman" w:hAnsi="Times New Roman" w:cs="Times New Roman"/>
          <w:lang w:val="en-US"/>
        </w:rPr>
        <w:t xml:space="preserve"> </w:t>
      </w:r>
      <w:r w:rsidR="006103AC">
        <w:rPr>
          <w:rFonts w:ascii="Times New Roman" w:hAnsi="Times New Roman" w:cs="Times New Roman"/>
          <w:lang w:val="en-US"/>
        </w:rPr>
        <w:t xml:space="preserve">Further </w:t>
      </w:r>
      <w:r w:rsidRPr="001D7677">
        <w:rPr>
          <w:rFonts w:ascii="Times New Roman" w:hAnsi="Times New Roman" w:cs="Times New Roman"/>
          <w:lang w:val="en-US"/>
        </w:rPr>
        <w:t xml:space="preserve">research would </w:t>
      </w:r>
      <w:r>
        <w:rPr>
          <w:rFonts w:ascii="Times New Roman" w:hAnsi="Times New Roman" w:cs="Times New Roman"/>
          <w:lang w:val="en-US"/>
        </w:rPr>
        <w:t xml:space="preserve">also </w:t>
      </w:r>
      <w:r w:rsidR="006103AC">
        <w:rPr>
          <w:rFonts w:ascii="Times New Roman" w:hAnsi="Times New Roman" w:cs="Times New Roman"/>
          <w:lang w:val="en-US"/>
        </w:rPr>
        <w:t>be warranted</w:t>
      </w:r>
      <w:r w:rsidRPr="001D7677">
        <w:rPr>
          <w:rFonts w:ascii="Times New Roman" w:hAnsi="Times New Roman" w:cs="Times New Roman"/>
          <w:lang w:val="en-US"/>
        </w:rPr>
        <w:t xml:space="preserve"> in the detailed predictions of the </w:t>
      </w:r>
      <w:r w:rsidR="006103AC">
        <w:rPr>
          <w:rFonts w:ascii="Times New Roman" w:hAnsi="Times New Roman" w:cs="Times New Roman"/>
          <w:lang w:val="en-US"/>
        </w:rPr>
        <w:t xml:space="preserve">real world </w:t>
      </w:r>
      <w:r w:rsidRPr="001D7677">
        <w:rPr>
          <w:rFonts w:ascii="Times New Roman" w:hAnsi="Times New Roman" w:cs="Times New Roman"/>
          <w:lang w:val="en-US"/>
        </w:rPr>
        <w:t xml:space="preserve">effects of implementation of securitization </w:t>
      </w:r>
      <w:r w:rsidR="006103AC">
        <w:rPr>
          <w:rFonts w:ascii="Times New Roman" w:hAnsi="Times New Roman" w:cs="Times New Roman"/>
          <w:lang w:val="en-US"/>
        </w:rPr>
        <w:t>in the dry bulk shipping market.</w:t>
      </w:r>
      <w:r w:rsidRPr="001D7677">
        <w:rPr>
          <w:rFonts w:ascii="Times New Roman" w:hAnsi="Times New Roman" w:cs="Times New Roman"/>
          <w:lang w:val="en-US"/>
        </w:rPr>
        <w:t xml:space="preserve"> </w:t>
      </w:r>
      <w:r w:rsidR="0059659F">
        <w:rPr>
          <w:rFonts w:ascii="Times New Roman" w:hAnsi="Times New Roman" w:cs="Times New Roman"/>
          <w:lang w:val="en-US"/>
        </w:rPr>
        <w:t xml:space="preserve">Before implementation it is imperative to have a well researched end detailed prediction of the market effects of securitization as the issue of balance sheet management is essential to the survival of the dry bulk shipping companies. </w:t>
      </w:r>
      <w:r w:rsidR="008E2FCB">
        <w:rPr>
          <w:rFonts w:ascii="Times New Roman" w:hAnsi="Times New Roman" w:cs="Times New Roman"/>
          <w:lang w:val="en-US"/>
        </w:rPr>
        <w:t xml:space="preserve">Dry bulk shipping companies would thus not agree to securitization if they were not satisfied with the predictability and stability </w:t>
      </w:r>
      <w:r w:rsidR="00A90A47">
        <w:rPr>
          <w:rFonts w:ascii="Times New Roman" w:hAnsi="Times New Roman" w:cs="Times New Roman"/>
          <w:lang w:val="en-US"/>
        </w:rPr>
        <w:t>of securitization. Further research is necessary to unlock the substantial potential benefits of securitization of dry bulk shipping.</w:t>
      </w:r>
    </w:p>
    <w:p w:rsidR="005D680B" w:rsidRDefault="005D680B">
      <w:pPr>
        <w:rPr>
          <w:rFonts w:asciiTheme="majorHAnsi" w:eastAsiaTheme="majorEastAsia" w:hAnsiTheme="majorHAnsi" w:cstheme="majorBidi"/>
          <w:b/>
          <w:bCs/>
          <w:color w:val="365F91" w:themeColor="accent1" w:themeShade="BF"/>
          <w:sz w:val="28"/>
          <w:szCs w:val="28"/>
          <w:lang w:val="en-US"/>
        </w:rPr>
      </w:pPr>
      <w:r>
        <w:rPr>
          <w:lang w:val="en-US"/>
        </w:rPr>
        <w:br w:type="page"/>
      </w:r>
    </w:p>
    <w:p w:rsidR="008E1FDC" w:rsidRDefault="008E1FDC" w:rsidP="00AB405B">
      <w:pPr>
        <w:pStyle w:val="Heading1"/>
        <w:rPr>
          <w:lang w:val="en-US"/>
        </w:rPr>
      </w:pPr>
      <w:r w:rsidRPr="001D7677">
        <w:rPr>
          <w:lang w:val="en-US"/>
        </w:rPr>
        <w:lastRenderedPageBreak/>
        <w:t>References</w:t>
      </w:r>
    </w:p>
    <w:p w:rsidR="00791C3A" w:rsidRDefault="00791C3A" w:rsidP="002670CD">
      <w:pPr>
        <w:autoSpaceDE w:val="0"/>
        <w:autoSpaceDN w:val="0"/>
        <w:adjustRightInd w:val="0"/>
        <w:spacing w:line="360" w:lineRule="auto"/>
        <w:rPr>
          <w:rFonts w:ascii="Times New Roman" w:hAnsi="Times New Roman" w:cs="Times New Roman"/>
          <w:lang w:val="en-US"/>
        </w:rPr>
      </w:pPr>
    </w:p>
    <w:p w:rsidR="006E5AEB" w:rsidRPr="002937F4" w:rsidRDefault="00791C3A" w:rsidP="002D42A5">
      <w:pPr>
        <w:autoSpaceDE w:val="0"/>
        <w:autoSpaceDN w:val="0"/>
        <w:adjustRightInd w:val="0"/>
        <w:spacing w:line="360" w:lineRule="auto"/>
        <w:rPr>
          <w:rFonts w:ascii="Times New Roman" w:hAnsi="Times New Roman" w:cs="Times New Roman"/>
          <w:sz w:val="20"/>
          <w:szCs w:val="20"/>
          <w:lang w:val="en-US"/>
        </w:rPr>
      </w:pPr>
      <w:r w:rsidRPr="006D79ED">
        <w:rPr>
          <w:rFonts w:ascii="Times New Roman" w:hAnsi="Times New Roman" w:cs="Times New Roman"/>
          <w:b/>
          <w:sz w:val="20"/>
          <w:szCs w:val="20"/>
          <w:lang w:val="en-US"/>
        </w:rPr>
        <w:t xml:space="preserve">- </w:t>
      </w:r>
      <w:r w:rsidR="006E5AEB" w:rsidRPr="006D79ED">
        <w:rPr>
          <w:rFonts w:ascii="Times New Roman" w:hAnsi="Times New Roman" w:cs="Times New Roman"/>
          <w:sz w:val="20"/>
          <w:szCs w:val="20"/>
          <w:lang w:val="en-US"/>
        </w:rPr>
        <w:t>Adland, R., Haiying, J.I.A., Strandenes, S.</w:t>
      </w:r>
      <w:r w:rsidR="00662638">
        <w:rPr>
          <w:rFonts w:ascii="Times New Roman" w:hAnsi="Times New Roman" w:cs="Times New Roman"/>
          <w:sz w:val="20"/>
          <w:szCs w:val="20"/>
          <w:lang w:val="en-US"/>
        </w:rPr>
        <w:t>,</w:t>
      </w:r>
      <w:r w:rsidR="006E5AEB" w:rsidRPr="006D79ED">
        <w:rPr>
          <w:rFonts w:ascii="Times New Roman" w:hAnsi="Times New Roman" w:cs="Times New Roman"/>
          <w:sz w:val="20"/>
          <w:szCs w:val="20"/>
          <w:lang w:val="en-US"/>
        </w:rPr>
        <w:t xml:space="preserve"> </w:t>
      </w:r>
      <w:r w:rsidR="00662638">
        <w:rPr>
          <w:rFonts w:ascii="Times New Roman" w:hAnsi="Times New Roman" w:cs="Times New Roman"/>
          <w:sz w:val="20"/>
          <w:szCs w:val="20"/>
          <w:lang w:val="en-US"/>
        </w:rPr>
        <w:t>(</w:t>
      </w:r>
      <w:r w:rsidR="006E5AEB" w:rsidRPr="006D79ED">
        <w:rPr>
          <w:rFonts w:ascii="Times New Roman" w:hAnsi="Times New Roman" w:cs="Times New Roman"/>
          <w:sz w:val="20"/>
          <w:szCs w:val="20"/>
          <w:lang w:val="en-US"/>
        </w:rPr>
        <w:t>2006</w:t>
      </w:r>
      <w:r w:rsidR="00662638">
        <w:rPr>
          <w:rFonts w:ascii="Times New Roman" w:hAnsi="Times New Roman" w:cs="Times New Roman"/>
          <w:sz w:val="20"/>
          <w:szCs w:val="20"/>
          <w:lang w:val="en-US"/>
        </w:rPr>
        <w:t>),</w:t>
      </w:r>
      <w:r w:rsidR="006E5AEB" w:rsidRPr="006D79ED">
        <w:rPr>
          <w:rFonts w:ascii="Times New Roman" w:hAnsi="Times New Roman" w:cs="Times New Roman"/>
          <w:sz w:val="20"/>
          <w:szCs w:val="20"/>
          <w:lang w:val="en-US"/>
        </w:rPr>
        <w:t xml:space="preserve"> ‘Asset Bubb</w:t>
      </w:r>
      <w:r w:rsidR="002670CD" w:rsidRPr="006D79ED">
        <w:rPr>
          <w:rFonts w:ascii="Times New Roman" w:hAnsi="Times New Roman" w:cs="Times New Roman"/>
          <w:sz w:val="20"/>
          <w:szCs w:val="20"/>
          <w:lang w:val="en-US"/>
        </w:rPr>
        <w:t xml:space="preserve">les in Shipping? An Analysis of </w:t>
      </w:r>
      <w:r w:rsidR="006E5AEB" w:rsidRPr="006D79ED">
        <w:rPr>
          <w:rFonts w:ascii="Times New Roman" w:hAnsi="Times New Roman" w:cs="Times New Roman"/>
          <w:sz w:val="20"/>
          <w:szCs w:val="20"/>
          <w:lang w:val="en-US"/>
        </w:rPr>
        <w:t>Recent History in the Drybulk Market’</w:t>
      </w:r>
      <w:r w:rsidR="006E5AEB" w:rsidRPr="006D79ED">
        <w:rPr>
          <w:rFonts w:ascii="Times New Roman" w:hAnsi="Times New Roman" w:cs="Times New Roman"/>
          <w:i/>
          <w:sz w:val="20"/>
          <w:szCs w:val="20"/>
          <w:lang w:val="en-US"/>
        </w:rPr>
        <w:t>, Maritime Economics &amp; Logistics</w:t>
      </w:r>
      <w:r w:rsidR="006E5AEB" w:rsidRPr="006D79ED">
        <w:rPr>
          <w:rFonts w:ascii="Times New Roman" w:hAnsi="Times New Roman" w:cs="Times New Roman"/>
          <w:sz w:val="20"/>
          <w:szCs w:val="20"/>
          <w:lang w:val="en-US"/>
        </w:rPr>
        <w:t>, 8, (223–233)</w:t>
      </w:r>
      <w:r w:rsidR="00AE663C" w:rsidRPr="006D79ED">
        <w:rPr>
          <w:rFonts w:ascii="Times New Roman" w:hAnsi="Times New Roman" w:cs="Times New Roman"/>
          <w:i/>
          <w:sz w:val="20"/>
          <w:szCs w:val="20"/>
          <w:lang w:val="en-US"/>
        </w:rPr>
        <w:t xml:space="preserve">                      </w:t>
      </w:r>
      <w:r w:rsidR="006D79ED">
        <w:rPr>
          <w:rFonts w:ascii="Times New Roman" w:hAnsi="Times New Roman" w:cs="Times New Roman"/>
          <w:i/>
          <w:sz w:val="20"/>
          <w:szCs w:val="20"/>
          <w:lang w:val="en-US"/>
        </w:rPr>
        <w:t xml:space="preserve">                                          </w:t>
      </w:r>
      <w:r w:rsidR="00AE663C" w:rsidRPr="006D79ED">
        <w:rPr>
          <w:rFonts w:ascii="Times New Roman" w:hAnsi="Times New Roman" w:cs="Times New Roman"/>
          <w:i/>
          <w:sz w:val="20"/>
          <w:szCs w:val="20"/>
          <w:lang w:val="en-US"/>
        </w:rPr>
        <w:t xml:space="preserve">  </w:t>
      </w:r>
      <w:r w:rsidR="006E5AEB" w:rsidRPr="006D79ED">
        <w:rPr>
          <w:rFonts w:ascii="Times New Roman" w:hAnsi="Times New Roman" w:cs="Times New Roman"/>
          <w:sz w:val="20"/>
          <w:szCs w:val="20"/>
          <w:lang w:val="en-US"/>
        </w:rPr>
        <w:t>-</w:t>
      </w:r>
      <w:r w:rsidR="00E706CB" w:rsidRPr="006D79ED">
        <w:rPr>
          <w:rFonts w:ascii="Times New Roman" w:hAnsi="Times New Roman" w:cs="Times New Roman"/>
          <w:sz w:val="20"/>
          <w:szCs w:val="20"/>
          <w:lang w:val="en-US"/>
        </w:rPr>
        <w:t xml:space="preserve"> </w:t>
      </w:r>
      <w:r w:rsidR="00F52DA7" w:rsidRPr="006D79ED">
        <w:rPr>
          <w:rFonts w:ascii="Times New Roman" w:hAnsi="Times New Roman" w:cs="Times New Roman"/>
          <w:sz w:val="20"/>
          <w:szCs w:val="20"/>
          <w:lang w:val="en-US"/>
        </w:rPr>
        <w:t>Chen,</w:t>
      </w:r>
      <w:r w:rsidR="00E706CB" w:rsidRPr="006D79ED">
        <w:rPr>
          <w:rFonts w:ascii="Times New Roman" w:hAnsi="Times New Roman" w:cs="Times New Roman"/>
          <w:sz w:val="20"/>
          <w:szCs w:val="20"/>
          <w:lang w:val="en-US"/>
        </w:rPr>
        <w:t xml:space="preserve"> Y.,</w:t>
      </w:r>
      <w:r w:rsidR="00F52DA7" w:rsidRPr="006D79ED">
        <w:rPr>
          <w:rFonts w:ascii="Times New Roman" w:hAnsi="Times New Roman" w:cs="Times New Roman"/>
          <w:sz w:val="20"/>
          <w:szCs w:val="20"/>
          <w:lang w:val="en-US"/>
        </w:rPr>
        <w:t xml:space="preserve"> Wang</w:t>
      </w:r>
      <w:r w:rsidR="00E706CB" w:rsidRPr="006D79ED">
        <w:rPr>
          <w:rFonts w:ascii="Times New Roman" w:hAnsi="Times New Roman" w:cs="Times New Roman"/>
          <w:sz w:val="20"/>
          <w:szCs w:val="20"/>
          <w:lang w:val="en-US"/>
        </w:rPr>
        <w:t>, S., (</w:t>
      </w:r>
      <w:r w:rsidR="00F52DA7" w:rsidRPr="006D79ED">
        <w:rPr>
          <w:rFonts w:ascii="Times New Roman" w:hAnsi="Times New Roman" w:cs="Times New Roman"/>
          <w:sz w:val="20"/>
          <w:szCs w:val="20"/>
          <w:lang w:val="en-US"/>
        </w:rPr>
        <w:t>2004)</w:t>
      </w:r>
      <w:r w:rsidR="00E706CB" w:rsidRPr="006D79ED">
        <w:rPr>
          <w:rFonts w:ascii="Times New Roman" w:hAnsi="Times New Roman" w:cs="Times New Roman"/>
          <w:sz w:val="20"/>
          <w:szCs w:val="20"/>
          <w:lang w:val="en-US"/>
        </w:rPr>
        <w:t>, ‘The empirical evidence of the leverage effect on volatility in international bulk shipping market.’</w:t>
      </w:r>
      <w:r w:rsidR="00662638">
        <w:rPr>
          <w:rFonts w:ascii="Times New Roman" w:hAnsi="Times New Roman" w:cs="Times New Roman"/>
          <w:sz w:val="20"/>
          <w:szCs w:val="20"/>
          <w:lang w:val="en-US"/>
        </w:rPr>
        <w:t>,</w:t>
      </w:r>
      <w:r w:rsidR="00955C65" w:rsidRPr="006D79ED">
        <w:rPr>
          <w:rFonts w:ascii="Times New Roman" w:hAnsi="Times New Roman" w:cs="Times New Roman"/>
          <w:sz w:val="20"/>
          <w:szCs w:val="20"/>
          <w:lang w:val="en-US"/>
        </w:rPr>
        <w:t xml:space="preserve"> </w:t>
      </w:r>
      <w:r w:rsidR="00955C65" w:rsidRPr="006D79ED">
        <w:rPr>
          <w:rFonts w:ascii="Times New Roman" w:hAnsi="Times New Roman" w:cs="Times New Roman"/>
          <w:i/>
          <w:sz w:val="20"/>
          <w:szCs w:val="20"/>
          <w:lang w:val="en-US"/>
        </w:rPr>
        <w:t xml:space="preserve">Maritime Policy &amp; Management, </w:t>
      </w:r>
      <w:r w:rsidR="00955C65" w:rsidRPr="006D79ED">
        <w:rPr>
          <w:rFonts w:ascii="Times New Roman" w:hAnsi="Times New Roman" w:cs="Times New Roman"/>
          <w:sz w:val="20"/>
          <w:szCs w:val="20"/>
          <w:lang w:val="en-US"/>
        </w:rPr>
        <w:t>31, 109-124</w:t>
      </w:r>
      <w:r w:rsidR="002670CD" w:rsidRPr="006D79ED">
        <w:rPr>
          <w:rFonts w:ascii="Times New Roman" w:hAnsi="Times New Roman" w:cs="Times New Roman"/>
          <w:sz w:val="20"/>
          <w:szCs w:val="20"/>
          <w:lang w:val="en-US"/>
        </w:rPr>
        <w:t xml:space="preserve">                                                                                                                                      </w:t>
      </w:r>
      <w:r w:rsidR="006E5AEB" w:rsidRPr="006D79ED">
        <w:rPr>
          <w:rFonts w:ascii="Times New Roman" w:hAnsi="Times New Roman" w:cs="Times New Roman"/>
          <w:sz w:val="20"/>
          <w:szCs w:val="20"/>
          <w:lang w:val="en-US"/>
        </w:rPr>
        <w:t>-</w:t>
      </w:r>
      <w:r w:rsidRPr="006D79ED">
        <w:rPr>
          <w:rFonts w:ascii="Times New Roman" w:hAnsi="Times New Roman" w:cs="Times New Roman"/>
          <w:sz w:val="20"/>
          <w:szCs w:val="20"/>
          <w:lang w:val="en-US"/>
        </w:rPr>
        <w:t xml:space="preserve"> </w:t>
      </w:r>
      <w:r w:rsidR="006E5AEB" w:rsidRPr="006D79ED">
        <w:rPr>
          <w:rFonts w:ascii="Times New Roman" w:hAnsi="Times New Roman" w:cs="Times New Roman"/>
          <w:sz w:val="20"/>
          <w:szCs w:val="20"/>
          <w:lang w:val="en-US"/>
        </w:rPr>
        <w:t>Diamand,</w:t>
      </w:r>
      <w:r w:rsidR="002D42A5" w:rsidRPr="006D79ED">
        <w:rPr>
          <w:rFonts w:ascii="Times New Roman" w:hAnsi="Times New Roman" w:cs="Times New Roman"/>
          <w:sz w:val="20"/>
          <w:szCs w:val="20"/>
          <w:lang w:val="en-US"/>
        </w:rPr>
        <w:t xml:space="preserve"> D.W.</w:t>
      </w:r>
      <w:r w:rsidR="006E5AEB" w:rsidRPr="006D79ED">
        <w:rPr>
          <w:rFonts w:ascii="Times New Roman" w:hAnsi="Times New Roman" w:cs="Times New Roman"/>
          <w:sz w:val="20"/>
          <w:szCs w:val="20"/>
          <w:lang w:val="en-US"/>
        </w:rPr>
        <w:t xml:space="preserve">, Rajan, </w:t>
      </w:r>
      <w:r w:rsidR="002D42A5" w:rsidRPr="006D79ED">
        <w:rPr>
          <w:rFonts w:ascii="Times New Roman" w:hAnsi="Times New Roman" w:cs="Times New Roman"/>
          <w:sz w:val="20"/>
          <w:szCs w:val="20"/>
          <w:lang w:val="en-US"/>
        </w:rPr>
        <w:t>R.J., (</w:t>
      </w:r>
      <w:r w:rsidR="006E5AEB" w:rsidRPr="006D79ED">
        <w:rPr>
          <w:rFonts w:ascii="Times New Roman" w:hAnsi="Times New Roman" w:cs="Times New Roman"/>
          <w:sz w:val="20"/>
          <w:szCs w:val="20"/>
          <w:lang w:val="en-US"/>
        </w:rPr>
        <w:t>2009)</w:t>
      </w:r>
      <w:r w:rsidR="002D42A5" w:rsidRPr="006D79ED">
        <w:rPr>
          <w:rFonts w:ascii="Times New Roman" w:hAnsi="Times New Roman" w:cs="Times New Roman"/>
          <w:sz w:val="20"/>
          <w:szCs w:val="20"/>
          <w:lang w:val="en-US"/>
        </w:rPr>
        <w:t xml:space="preserve">, ‘The Credit Crisis: Conjectures about Causes and Remedies’ </w:t>
      </w:r>
      <w:r w:rsidR="002D42A5" w:rsidRPr="006D79ED">
        <w:rPr>
          <w:rFonts w:ascii="Times New Roman" w:hAnsi="Times New Roman" w:cs="Times New Roman"/>
          <w:i/>
          <w:iCs/>
          <w:sz w:val="20"/>
          <w:szCs w:val="20"/>
          <w:lang w:val="en-US"/>
        </w:rPr>
        <w:t>American Economic Review: Papers &amp; Proceedings</w:t>
      </w:r>
      <w:r w:rsidR="002D42A5" w:rsidRPr="006D79ED">
        <w:rPr>
          <w:rFonts w:ascii="Times New Roman" w:hAnsi="Times New Roman" w:cs="Times New Roman"/>
          <w:iCs/>
          <w:sz w:val="20"/>
          <w:szCs w:val="20"/>
          <w:lang w:val="en-US"/>
        </w:rPr>
        <w:t>, 99:2, 606–610</w:t>
      </w:r>
      <w:r w:rsidR="002670CD" w:rsidRPr="006D79ED">
        <w:rPr>
          <w:rFonts w:ascii="Times New Roman" w:hAnsi="Times New Roman" w:cs="Times New Roman"/>
          <w:sz w:val="20"/>
          <w:szCs w:val="20"/>
          <w:lang w:val="en-US"/>
        </w:rPr>
        <w:t xml:space="preserve">   </w:t>
      </w:r>
      <w:r w:rsidR="009E71EC">
        <w:rPr>
          <w:rFonts w:ascii="Times New Roman" w:hAnsi="Times New Roman" w:cs="Times New Roman"/>
          <w:sz w:val="20"/>
          <w:szCs w:val="20"/>
          <w:lang w:val="en-US"/>
        </w:rPr>
        <w:t xml:space="preserve">                                                                                     </w:t>
      </w:r>
      <w:r w:rsidR="009E71EC" w:rsidRPr="006D79ED">
        <w:rPr>
          <w:rFonts w:ascii="Times New Roman" w:hAnsi="Times New Roman" w:cs="Times New Roman"/>
          <w:sz w:val="20"/>
          <w:szCs w:val="20"/>
          <w:lang w:val="en-US"/>
        </w:rPr>
        <w:t xml:space="preserve">- Dikos, G., (2004), ‘New Building Prices: Demand Inelastic or Perfectly Competitive?’ </w:t>
      </w:r>
      <w:r w:rsidR="009E71EC" w:rsidRPr="006D79ED">
        <w:rPr>
          <w:rFonts w:ascii="Times New Roman" w:hAnsi="Times New Roman" w:cs="Times New Roman"/>
          <w:i/>
          <w:sz w:val="20"/>
          <w:szCs w:val="20"/>
          <w:lang w:val="en-US"/>
        </w:rPr>
        <w:t>Maritime Economics &amp; Logistics</w:t>
      </w:r>
      <w:r w:rsidR="009E71EC" w:rsidRPr="006D79ED">
        <w:rPr>
          <w:rFonts w:ascii="Times New Roman" w:hAnsi="Times New Roman" w:cs="Times New Roman"/>
          <w:sz w:val="20"/>
          <w:szCs w:val="20"/>
          <w:lang w:val="en-US"/>
        </w:rPr>
        <w:t xml:space="preserve"> 6, 312–321.                                                                                                         </w:t>
      </w:r>
      <w:r w:rsidR="009E71EC">
        <w:rPr>
          <w:rFonts w:ascii="Times New Roman" w:hAnsi="Times New Roman" w:cs="Times New Roman"/>
          <w:sz w:val="20"/>
          <w:szCs w:val="20"/>
          <w:lang w:val="en-US"/>
        </w:rPr>
        <w:t xml:space="preserve">                                       </w:t>
      </w:r>
      <w:r w:rsidR="009E71EC" w:rsidRPr="006D79ED">
        <w:rPr>
          <w:rFonts w:ascii="Times New Roman" w:hAnsi="Times New Roman" w:cs="Times New Roman"/>
          <w:sz w:val="20"/>
          <w:szCs w:val="20"/>
          <w:lang w:val="en-US"/>
        </w:rPr>
        <w:t xml:space="preserve">  </w:t>
      </w:r>
      <w:r w:rsidR="009E71EC">
        <w:rPr>
          <w:rFonts w:ascii="Times New Roman" w:hAnsi="Times New Roman" w:cs="Times New Roman"/>
          <w:sz w:val="20"/>
          <w:szCs w:val="20"/>
          <w:lang w:val="en-US"/>
        </w:rPr>
        <w:t xml:space="preserve">                                                                               </w:t>
      </w:r>
      <w:r w:rsidR="002670CD" w:rsidRPr="006D79ED">
        <w:rPr>
          <w:rFonts w:ascii="Times New Roman" w:hAnsi="Times New Roman" w:cs="Times New Roman"/>
          <w:sz w:val="20"/>
          <w:szCs w:val="20"/>
          <w:lang w:val="en-US"/>
        </w:rPr>
        <w:t xml:space="preserve">  </w:t>
      </w:r>
      <w:r w:rsidR="009E71EC" w:rsidRPr="006D79ED">
        <w:rPr>
          <w:rFonts w:ascii="Times New Roman" w:hAnsi="Times New Roman" w:cs="Times New Roman"/>
          <w:sz w:val="20"/>
          <w:szCs w:val="20"/>
          <w:lang w:val="en-US"/>
        </w:rPr>
        <w:t>- Euroinvestor.</w:t>
      </w:r>
      <w:r w:rsidR="00940A09">
        <w:rPr>
          <w:rFonts w:ascii="Times New Roman" w:hAnsi="Times New Roman" w:cs="Times New Roman"/>
          <w:sz w:val="20"/>
          <w:szCs w:val="20"/>
          <w:lang w:val="en-US"/>
        </w:rPr>
        <w:t>,</w:t>
      </w:r>
      <w:r w:rsidR="009E71EC" w:rsidRPr="006D79ED">
        <w:rPr>
          <w:rFonts w:ascii="Times New Roman" w:hAnsi="Times New Roman" w:cs="Times New Roman"/>
          <w:sz w:val="20"/>
          <w:szCs w:val="20"/>
          <w:lang w:val="en-US"/>
        </w:rPr>
        <w:t xml:space="preserve"> BDI dry bulk shipping index data, </w:t>
      </w:r>
      <w:hyperlink r:id="rId13" w:history="1">
        <w:r w:rsidR="009E71EC" w:rsidRPr="006D79ED">
          <w:rPr>
            <w:rStyle w:val="Hyperlink"/>
            <w:rFonts w:ascii="Times New Roman" w:hAnsi="Times New Roman" w:cs="Times New Roman"/>
            <w:color w:val="auto"/>
            <w:sz w:val="20"/>
            <w:szCs w:val="20"/>
            <w:lang w:val="en-US"/>
          </w:rPr>
          <w:t>www.euroinvestor.nl</w:t>
        </w:r>
      </w:hyperlink>
      <w:r w:rsidR="009E71EC" w:rsidRPr="006D79ED">
        <w:rPr>
          <w:rFonts w:ascii="Times New Roman" w:hAnsi="Times New Roman" w:cs="Times New Roman"/>
          <w:sz w:val="20"/>
          <w:szCs w:val="20"/>
          <w:lang w:val="en-US"/>
        </w:rPr>
        <w:t xml:space="preserve"> , [02-07-2009].                                                        </w:t>
      </w:r>
      <w:r w:rsidR="002670CD" w:rsidRPr="006D79ED">
        <w:rPr>
          <w:rFonts w:ascii="Times New Roman" w:hAnsi="Times New Roman" w:cs="Times New Roman"/>
          <w:sz w:val="20"/>
          <w:szCs w:val="20"/>
          <w:lang w:val="en-US"/>
        </w:rPr>
        <w:t xml:space="preserve">  </w:t>
      </w:r>
      <w:r w:rsidR="009E71EC">
        <w:rPr>
          <w:rFonts w:ascii="Times New Roman" w:hAnsi="Times New Roman" w:cs="Times New Roman"/>
          <w:sz w:val="20"/>
          <w:szCs w:val="20"/>
          <w:lang w:val="en-US"/>
        </w:rPr>
        <w:t xml:space="preserve">                                                                               </w:t>
      </w:r>
      <w:r w:rsidR="002670CD" w:rsidRPr="006D79ED">
        <w:rPr>
          <w:rFonts w:ascii="Times New Roman" w:hAnsi="Times New Roman" w:cs="Times New Roman"/>
          <w:sz w:val="20"/>
          <w:szCs w:val="20"/>
          <w:lang w:val="en-US"/>
        </w:rPr>
        <w:t xml:space="preserve">  </w:t>
      </w:r>
      <w:r w:rsidR="00940A09">
        <w:rPr>
          <w:rFonts w:ascii="Times New Roman" w:hAnsi="Times New Roman" w:cs="Times New Roman"/>
          <w:sz w:val="20"/>
          <w:szCs w:val="20"/>
          <w:lang w:val="en-US"/>
        </w:rPr>
        <w:t>- Goulielmos, A.</w:t>
      </w:r>
      <w:r w:rsidR="009E71EC" w:rsidRPr="006D79ED">
        <w:rPr>
          <w:rFonts w:ascii="Times New Roman" w:hAnsi="Times New Roman" w:cs="Times New Roman"/>
          <w:sz w:val="20"/>
          <w:szCs w:val="20"/>
          <w:lang w:val="en-US"/>
        </w:rPr>
        <w:t xml:space="preserve"> M.</w:t>
      </w:r>
      <w:r w:rsidR="00940A09">
        <w:rPr>
          <w:rFonts w:ascii="Times New Roman" w:hAnsi="Times New Roman" w:cs="Times New Roman"/>
          <w:sz w:val="20"/>
          <w:szCs w:val="20"/>
          <w:lang w:val="en-US"/>
        </w:rPr>
        <w:t xml:space="preserve">, Psifia, M., </w:t>
      </w:r>
      <w:r w:rsidR="009E71EC" w:rsidRPr="006D79ED">
        <w:rPr>
          <w:rFonts w:ascii="Times New Roman" w:hAnsi="Times New Roman" w:cs="Times New Roman"/>
          <w:sz w:val="20"/>
          <w:szCs w:val="20"/>
          <w:lang w:val="en-US"/>
        </w:rPr>
        <w:t>(2006)</w:t>
      </w:r>
      <w:r w:rsidR="00662638">
        <w:rPr>
          <w:rFonts w:ascii="Times New Roman" w:hAnsi="Times New Roman" w:cs="Times New Roman"/>
          <w:sz w:val="20"/>
          <w:szCs w:val="20"/>
          <w:lang w:val="en-US"/>
        </w:rPr>
        <w:t>,</w:t>
      </w:r>
      <w:r w:rsidR="00940A09">
        <w:rPr>
          <w:rFonts w:ascii="Times New Roman" w:hAnsi="Times New Roman" w:cs="Times New Roman"/>
          <w:sz w:val="20"/>
          <w:szCs w:val="20"/>
          <w:lang w:val="en-US"/>
        </w:rPr>
        <w:t xml:space="preserve"> </w:t>
      </w:r>
      <w:r w:rsidR="009E71EC" w:rsidRPr="006D79ED">
        <w:rPr>
          <w:rFonts w:ascii="Times New Roman" w:hAnsi="Times New Roman" w:cs="Times New Roman"/>
          <w:sz w:val="20"/>
          <w:szCs w:val="20"/>
          <w:lang w:val="en-US"/>
        </w:rPr>
        <w:t>'Shipping finance: time to follow a new track?'</w:t>
      </w:r>
      <w:r w:rsidR="00662638">
        <w:rPr>
          <w:rFonts w:ascii="Times New Roman" w:hAnsi="Times New Roman" w:cs="Times New Roman"/>
          <w:sz w:val="20"/>
          <w:szCs w:val="20"/>
          <w:lang w:val="en-US"/>
        </w:rPr>
        <w:t>,</w:t>
      </w:r>
      <w:r w:rsidR="00940A09">
        <w:rPr>
          <w:rFonts w:ascii="Times New Roman" w:hAnsi="Times New Roman" w:cs="Times New Roman"/>
          <w:sz w:val="20"/>
          <w:szCs w:val="20"/>
          <w:lang w:val="en-US"/>
        </w:rPr>
        <w:t xml:space="preserve"> </w:t>
      </w:r>
      <w:r w:rsidR="009E71EC" w:rsidRPr="006D79ED">
        <w:rPr>
          <w:rFonts w:ascii="Times New Roman" w:hAnsi="Times New Roman" w:cs="Times New Roman"/>
          <w:i/>
          <w:sz w:val="20"/>
          <w:szCs w:val="20"/>
          <w:lang w:val="en-US"/>
        </w:rPr>
        <w:t>Maritime Policy&amp; Management</w:t>
      </w:r>
      <w:r w:rsidR="009E71EC" w:rsidRPr="006D79ED">
        <w:rPr>
          <w:rFonts w:ascii="Times New Roman" w:hAnsi="Times New Roman" w:cs="Times New Roman"/>
          <w:sz w:val="20"/>
          <w:szCs w:val="20"/>
          <w:lang w:val="en-US"/>
        </w:rPr>
        <w:t>,</w:t>
      </w:r>
      <w:r w:rsidR="00662638">
        <w:rPr>
          <w:rFonts w:ascii="Times New Roman" w:hAnsi="Times New Roman" w:cs="Times New Roman"/>
          <w:sz w:val="20"/>
          <w:szCs w:val="20"/>
          <w:lang w:val="en-US"/>
        </w:rPr>
        <w:t xml:space="preserve"> </w:t>
      </w:r>
      <w:r w:rsidR="009E71EC" w:rsidRPr="006D79ED">
        <w:rPr>
          <w:rFonts w:ascii="Times New Roman" w:hAnsi="Times New Roman" w:cs="Times New Roman"/>
          <w:sz w:val="20"/>
          <w:szCs w:val="20"/>
          <w:lang w:val="en-US"/>
        </w:rPr>
        <w:t>33:3,301-320</w:t>
      </w:r>
      <w:r w:rsidR="009E71EC" w:rsidRPr="006D79ED">
        <w:rPr>
          <w:rFonts w:ascii="Times New Roman" w:hAnsi="Times New Roman" w:cs="Times New Roman"/>
          <w:i/>
          <w:sz w:val="20"/>
          <w:szCs w:val="20"/>
          <w:lang w:val="en-US"/>
        </w:rPr>
        <w:t xml:space="preserve">                                                                                         </w:t>
      </w:r>
      <w:r w:rsidR="009E71EC">
        <w:rPr>
          <w:rFonts w:ascii="Times New Roman" w:hAnsi="Times New Roman" w:cs="Times New Roman"/>
          <w:i/>
          <w:sz w:val="20"/>
          <w:szCs w:val="20"/>
          <w:lang w:val="en-US"/>
        </w:rPr>
        <w:t xml:space="preserve">                              </w:t>
      </w:r>
      <w:r w:rsidR="009E71EC" w:rsidRPr="006D79ED">
        <w:rPr>
          <w:rFonts w:ascii="Times New Roman" w:hAnsi="Times New Roman" w:cs="Times New Roman"/>
          <w:i/>
          <w:sz w:val="20"/>
          <w:szCs w:val="20"/>
          <w:lang w:val="en-US"/>
        </w:rPr>
        <w:t xml:space="preserve">    </w:t>
      </w:r>
      <w:r w:rsidR="009E71EC" w:rsidRPr="006D79ED">
        <w:rPr>
          <w:rFonts w:ascii="Times New Roman" w:hAnsi="Times New Roman" w:cs="Times New Roman"/>
          <w:sz w:val="20"/>
          <w:szCs w:val="20"/>
          <w:lang w:val="en-US"/>
        </w:rPr>
        <w:t>- Grammenos, C.T</w:t>
      </w:r>
      <w:r w:rsidR="00662638">
        <w:rPr>
          <w:rFonts w:ascii="Times New Roman" w:hAnsi="Times New Roman" w:cs="Times New Roman"/>
          <w:sz w:val="20"/>
          <w:szCs w:val="20"/>
          <w:lang w:val="en-US"/>
        </w:rPr>
        <w:t>.</w:t>
      </w:r>
      <w:r w:rsidR="009E71EC" w:rsidRPr="006D79ED">
        <w:rPr>
          <w:rFonts w:ascii="Times New Roman" w:hAnsi="Times New Roman" w:cs="Times New Roman"/>
          <w:sz w:val="20"/>
          <w:szCs w:val="20"/>
          <w:lang w:val="en-US"/>
        </w:rPr>
        <w:t>H</w:t>
      </w:r>
      <w:r w:rsidR="00662638">
        <w:rPr>
          <w:rFonts w:ascii="Times New Roman" w:hAnsi="Times New Roman" w:cs="Times New Roman"/>
          <w:sz w:val="20"/>
          <w:szCs w:val="20"/>
          <w:lang w:val="en-US"/>
        </w:rPr>
        <w:t>.</w:t>
      </w:r>
      <w:r w:rsidR="009E71EC" w:rsidRPr="006D79ED">
        <w:rPr>
          <w:rFonts w:ascii="Times New Roman" w:hAnsi="Times New Roman" w:cs="Times New Roman"/>
          <w:sz w:val="20"/>
          <w:szCs w:val="20"/>
          <w:lang w:val="en-US"/>
        </w:rPr>
        <w:t>, Nomikos, N</w:t>
      </w:r>
      <w:r w:rsidR="00662638">
        <w:rPr>
          <w:rFonts w:ascii="Times New Roman" w:hAnsi="Times New Roman" w:cs="Times New Roman"/>
          <w:sz w:val="20"/>
          <w:szCs w:val="20"/>
          <w:lang w:val="en-US"/>
        </w:rPr>
        <w:t>.K., Papapostolou, N.C. (2008),</w:t>
      </w:r>
      <w:r w:rsidR="00940A09">
        <w:rPr>
          <w:rFonts w:ascii="Times New Roman" w:hAnsi="Times New Roman" w:cs="Times New Roman"/>
          <w:sz w:val="20"/>
          <w:szCs w:val="20"/>
          <w:lang w:val="en-US"/>
        </w:rPr>
        <w:t xml:space="preserve"> </w:t>
      </w:r>
      <w:r w:rsidR="009E71EC" w:rsidRPr="006D79ED">
        <w:rPr>
          <w:rFonts w:ascii="Times New Roman" w:hAnsi="Times New Roman" w:cs="Times New Roman"/>
          <w:sz w:val="20"/>
          <w:szCs w:val="20"/>
          <w:lang w:val="en-US"/>
        </w:rPr>
        <w:t>Estimating the probability of default for high yield bond issues.’</w:t>
      </w:r>
      <w:r w:rsidR="00662638">
        <w:rPr>
          <w:rFonts w:ascii="Times New Roman" w:hAnsi="Times New Roman" w:cs="Times New Roman"/>
          <w:sz w:val="20"/>
          <w:szCs w:val="20"/>
          <w:lang w:val="en-US"/>
        </w:rPr>
        <w:t>,</w:t>
      </w:r>
      <w:r w:rsidR="00940A09">
        <w:rPr>
          <w:rFonts w:ascii="Times New Roman" w:hAnsi="Times New Roman" w:cs="Times New Roman"/>
          <w:sz w:val="20"/>
          <w:szCs w:val="20"/>
          <w:lang w:val="en-US"/>
        </w:rPr>
        <w:t xml:space="preserve"> </w:t>
      </w:r>
      <w:r w:rsidR="00940A09">
        <w:rPr>
          <w:rFonts w:ascii="Times New Roman" w:hAnsi="Times New Roman" w:cs="Times New Roman"/>
          <w:i/>
          <w:sz w:val="20"/>
          <w:szCs w:val="20"/>
          <w:lang w:val="en-US"/>
        </w:rPr>
        <w:t>Transport</w:t>
      </w:r>
      <w:r w:rsidR="00774D60">
        <w:rPr>
          <w:rFonts w:ascii="Times New Roman" w:hAnsi="Times New Roman" w:cs="Times New Roman"/>
          <w:i/>
          <w:sz w:val="20"/>
          <w:szCs w:val="20"/>
          <w:lang w:val="en-US"/>
        </w:rPr>
        <w:t xml:space="preserve">ation </w:t>
      </w:r>
      <w:r w:rsidR="009E71EC" w:rsidRPr="006D79ED">
        <w:rPr>
          <w:rFonts w:ascii="Times New Roman" w:hAnsi="Times New Roman" w:cs="Times New Roman"/>
          <w:i/>
          <w:sz w:val="20"/>
          <w:szCs w:val="20"/>
          <w:lang w:val="en-US"/>
        </w:rPr>
        <w:t xml:space="preserve">Research , </w:t>
      </w:r>
      <w:r w:rsidR="009E71EC" w:rsidRPr="006D79ED">
        <w:rPr>
          <w:rFonts w:ascii="Times New Roman" w:hAnsi="Times New Roman" w:cs="Times New Roman"/>
          <w:sz w:val="20"/>
          <w:szCs w:val="20"/>
          <w:lang w:val="en-US"/>
        </w:rPr>
        <w:t xml:space="preserve">E44, 1123-1138                                        </w:t>
      </w:r>
      <w:r w:rsidR="009E71EC" w:rsidRPr="006D79ED">
        <w:rPr>
          <w:rFonts w:ascii="Times New Roman" w:hAnsi="Times New Roman" w:cs="Times New Roman"/>
          <w:i/>
          <w:sz w:val="20"/>
          <w:szCs w:val="20"/>
          <w:lang w:val="en-US"/>
        </w:rPr>
        <w:t xml:space="preserve">                                                                          </w:t>
      </w:r>
      <w:r w:rsidR="002670CD" w:rsidRPr="006D79ED">
        <w:rPr>
          <w:rFonts w:ascii="Times New Roman" w:hAnsi="Times New Roman" w:cs="Times New Roman"/>
          <w:sz w:val="20"/>
          <w:szCs w:val="20"/>
          <w:lang w:val="en-US"/>
        </w:rPr>
        <w:t xml:space="preserve">   </w:t>
      </w:r>
      <w:r w:rsidR="009E71EC">
        <w:rPr>
          <w:rFonts w:ascii="Times New Roman" w:hAnsi="Times New Roman" w:cs="Times New Roman"/>
          <w:sz w:val="20"/>
          <w:szCs w:val="20"/>
          <w:lang w:val="en-US"/>
        </w:rPr>
        <w:t xml:space="preserve">                                                                           </w:t>
      </w:r>
      <w:r w:rsidR="002670CD" w:rsidRPr="006D79ED">
        <w:rPr>
          <w:rFonts w:ascii="Times New Roman" w:hAnsi="Times New Roman" w:cs="Times New Roman"/>
          <w:sz w:val="20"/>
          <w:szCs w:val="20"/>
          <w:lang w:val="en-US"/>
        </w:rPr>
        <w:t xml:space="preserve"> </w:t>
      </w:r>
      <w:r w:rsidR="009E71EC" w:rsidRPr="006D79ED">
        <w:rPr>
          <w:rFonts w:ascii="Times New Roman" w:hAnsi="Times New Roman" w:cs="Times New Roman"/>
          <w:sz w:val="20"/>
          <w:szCs w:val="20"/>
          <w:lang w:val="en-US"/>
        </w:rPr>
        <w:t>- Hawdon, D., (1978), ‘Tanker freight rates in the short and long run.’</w:t>
      </w:r>
      <w:r w:rsidR="00662638">
        <w:rPr>
          <w:rFonts w:ascii="Times New Roman" w:hAnsi="Times New Roman" w:cs="Times New Roman"/>
          <w:sz w:val="20"/>
          <w:szCs w:val="20"/>
          <w:lang w:val="en-US"/>
        </w:rPr>
        <w:t>,</w:t>
      </w:r>
      <w:r w:rsidR="009E71EC" w:rsidRPr="006D79ED">
        <w:rPr>
          <w:rFonts w:ascii="Times New Roman" w:hAnsi="Times New Roman" w:cs="Times New Roman"/>
          <w:sz w:val="20"/>
          <w:szCs w:val="20"/>
          <w:lang w:val="en-US"/>
        </w:rPr>
        <w:t xml:space="preserve"> </w:t>
      </w:r>
      <w:r w:rsidR="009E71EC" w:rsidRPr="006D79ED">
        <w:rPr>
          <w:rFonts w:ascii="Times New Roman" w:hAnsi="Times New Roman" w:cs="Times New Roman"/>
          <w:i/>
          <w:sz w:val="20"/>
          <w:szCs w:val="20"/>
          <w:lang w:val="en-US"/>
        </w:rPr>
        <w:t>Applied Economics</w:t>
      </w:r>
      <w:r w:rsidR="00662638">
        <w:rPr>
          <w:rFonts w:ascii="Times New Roman" w:hAnsi="Times New Roman" w:cs="Times New Roman"/>
          <w:sz w:val="20"/>
          <w:szCs w:val="20"/>
          <w:lang w:val="en-US"/>
        </w:rPr>
        <w:t>,</w:t>
      </w:r>
      <w:r w:rsidR="00940A09">
        <w:rPr>
          <w:rFonts w:ascii="Times New Roman" w:hAnsi="Times New Roman" w:cs="Times New Roman"/>
          <w:sz w:val="20"/>
          <w:szCs w:val="20"/>
          <w:lang w:val="en-US"/>
        </w:rPr>
        <w:t xml:space="preserve"> </w:t>
      </w:r>
      <w:r w:rsidR="009E71EC" w:rsidRPr="006D79ED">
        <w:rPr>
          <w:rFonts w:ascii="Times New Roman" w:hAnsi="Times New Roman" w:cs="Times New Roman"/>
          <w:sz w:val="20"/>
          <w:szCs w:val="20"/>
          <w:lang w:val="en-US"/>
        </w:rPr>
        <w:t>10, 203–217.</w:t>
      </w:r>
      <w:r w:rsidR="009E71EC">
        <w:rPr>
          <w:rFonts w:ascii="Times New Roman" w:hAnsi="Times New Roman" w:cs="Times New Roman"/>
          <w:sz w:val="20"/>
          <w:szCs w:val="20"/>
          <w:lang w:val="en-US"/>
        </w:rPr>
        <w:t xml:space="preserve">                                                                 </w:t>
      </w:r>
      <w:r w:rsidR="009E71EC" w:rsidRPr="006D79ED">
        <w:rPr>
          <w:rFonts w:ascii="Times New Roman" w:hAnsi="Times New Roman" w:cs="Times New Roman"/>
          <w:sz w:val="20"/>
          <w:szCs w:val="20"/>
          <w:lang w:val="en-US"/>
        </w:rPr>
        <w:t xml:space="preserve"> </w:t>
      </w:r>
      <w:r w:rsidR="002670CD" w:rsidRPr="006D79ED">
        <w:rPr>
          <w:rFonts w:ascii="Times New Roman" w:hAnsi="Times New Roman" w:cs="Times New Roman"/>
          <w:sz w:val="20"/>
          <w:szCs w:val="20"/>
          <w:lang w:val="en-US"/>
        </w:rPr>
        <w:t xml:space="preserve">                                                                             </w:t>
      </w:r>
      <w:r w:rsidR="002D42A5" w:rsidRPr="006D79ED">
        <w:rPr>
          <w:rFonts w:ascii="Times New Roman" w:hAnsi="Times New Roman" w:cs="Times New Roman"/>
          <w:sz w:val="20"/>
          <w:szCs w:val="20"/>
          <w:lang w:val="en-US"/>
        </w:rPr>
        <w:t xml:space="preserve">            </w:t>
      </w:r>
      <w:r w:rsidR="002670CD" w:rsidRPr="006D79ED">
        <w:rPr>
          <w:rFonts w:ascii="Times New Roman" w:hAnsi="Times New Roman" w:cs="Times New Roman"/>
          <w:sz w:val="20"/>
          <w:szCs w:val="20"/>
          <w:lang w:val="en-US"/>
        </w:rPr>
        <w:t xml:space="preserve">  </w:t>
      </w:r>
      <w:r w:rsidR="006E5AEB" w:rsidRPr="006D79ED">
        <w:rPr>
          <w:rFonts w:ascii="Times New Roman" w:hAnsi="Times New Roman" w:cs="Times New Roman"/>
          <w:sz w:val="20"/>
          <w:szCs w:val="20"/>
          <w:lang w:val="en-US"/>
        </w:rPr>
        <w:t>-</w:t>
      </w:r>
      <w:r w:rsidRPr="006D79ED">
        <w:rPr>
          <w:rFonts w:ascii="Times New Roman" w:hAnsi="Times New Roman" w:cs="Times New Roman"/>
          <w:sz w:val="20"/>
          <w:szCs w:val="20"/>
          <w:lang w:val="en-US"/>
        </w:rPr>
        <w:t xml:space="preserve"> </w:t>
      </w:r>
      <w:r w:rsidR="006E5AEB" w:rsidRPr="006D79ED">
        <w:rPr>
          <w:rFonts w:ascii="Times New Roman" w:hAnsi="Times New Roman" w:cs="Times New Roman"/>
          <w:sz w:val="20"/>
          <w:szCs w:val="20"/>
          <w:lang w:val="en-US"/>
        </w:rPr>
        <w:t xml:space="preserve">Jaffe, </w:t>
      </w:r>
      <w:r w:rsidR="00D30A88" w:rsidRPr="006D79ED">
        <w:rPr>
          <w:rFonts w:ascii="Times New Roman" w:hAnsi="Times New Roman" w:cs="Times New Roman"/>
          <w:sz w:val="20"/>
          <w:szCs w:val="20"/>
          <w:lang w:val="en-US"/>
        </w:rPr>
        <w:t xml:space="preserve">D., </w:t>
      </w:r>
      <w:r w:rsidR="006E5AEB" w:rsidRPr="006D79ED">
        <w:rPr>
          <w:rFonts w:ascii="Times New Roman" w:hAnsi="Times New Roman" w:cs="Times New Roman"/>
          <w:sz w:val="20"/>
          <w:szCs w:val="20"/>
          <w:lang w:val="en-US"/>
        </w:rPr>
        <w:t xml:space="preserve">Lynch, </w:t>
      </w:r>
      <w:r w:rsidR="00D30A88" w:rsidRPr="006D79ED">
        <w:rPr>
          <w:rFonts w:ascii="Times New Roman" w:hAnsi="Times New Roman" w:cs="Times New Roman"/>
          <w:sz w:val="20"/>
          <w:szCs w:val="20"/>
          <w:lang w:val="en-US"/>
        </w:rPr>
        <w:t xml:space="preserve">A., </w:t>
      </w:r>
      <w:r w:rsidR="006E5AEB" w:rsidRPr="006D79ED">
        <w:rPr>
          <w:rFonts w:ascii="Times New Roman" w:hAnsi="Times New Roman" w:cs="Times New Roman"/>
          <w:sz w:val="20"/>
          <w:szCs w:val="20"/>
          <w:lang w:val="en-US"/>
        </w:rPr>
        <w:t xml:space="preserve">Richardson, </w:t>
      </w:r>
      <w:r w:rsidR="00D30A88" w:rsidRPr="006D79ED">
        <w:rPr>
          <w:rFonts w:ascii="Times New Roman" w:hAnsi="Times New Roman" w:cs="Times New Roman"/>
          <w:sz w:val="20"/>
          <w:szCs w:val="20"/>
          <w:lang w:val="en-US"/>
        </w:rPr>
        <w:t xml:space="preserve">M., </w:t>
      </w:r>
      <w:r w:rsidR="006E5AEB" w:rsidRPr="006D79ED">
        <w:rPr>
          <w:rFonts w:ascii="Times New Roman" w:hAnsi="Times New Roman" w:cs="Times New Roman"/>
          <w:sz w:val="20"/>
          <w:szCs w:val="20"/>
          <w:lang w:val="en-US"/>
        </w:rPr>
        <w:t xml:space="preserve">Nieuwerburgh, </w:t>
      </w:r>
      <w:r w:rsidR="006D79ED" w:rsidRPr="006D79ED">
        <w:rPr>
          <w:rFonts w:ascii="Times New Roman" w:hAnsi="Times New Roman" w:cs="Times New Roman"/>
          <w:sz w:val="20"/>
          <w:szCs w:val="20"/>
          <w:lang w:val="en-US"/>
        </w:rPr>
        <w:t>S. van, (2009</w:t>
      </w:r>
      <w:r w:rsidR="00662638">
        <w:rPr>
          <w:rFonts w:ascii="Times New Roman" w:hAnsi="Times New Roman" w:cs="Times New Roman"/>
          <w:sz w:val="20"/>
          <w:szCs w:val="20"/>
          <w:lang w:val="en-US"/>
        </w:rPr>
        <w:t>)</w:t>
      </w:r>
      <w:r w:rsidR="006D79ED" w:rsidRPr="006D79ED">
        <w:rPr>
          <w:rFonts w:ascii="Times New Roman" w:hAnsi="Times New Roman" w:cs="Times New Roman"/>
          <w:sz w:val="20"/>
          <w:szCs w:val="20"/>
          <w:lang w:val="en-US"/>
        </w:rPr>
        <w:t xml:space="preserve"> ‘Mortgage origination and securitization in the financial crisis’ </w:t>
      </w:r>
      <w:r w:rsidR="006D79ED" w:rsidRPr="006D79ED">
        <w:rPr>
          <w:rFonts w:ascii="Times New Roman" w:hAnsi="Times New Roman" w:cs="Times New Roman"/>
          <w:i/>
          <w:sz w:val="20"/>
          <w:szCs w:val="20"/>
          <w:lang w:val="en-US"/>
        </w:rPr>
        <w:t xml:space="preserve">Financial Markets, Institutions &amp; Instruments, </w:t>
      </w:r>
      <w:r w:rsidR="006D79ED" w:rsidRPr="006D79ED">
        <w:rPr>
          <w:rFonts w:ascii="Times New Roman" w:hAnsi="Times New Roman" w:cs="Times New Roman"/>
          <w:sz w:val="20"/>
          <w:szCs w:val="20"/>
          <w:lang w:val="en-US"/>
        </w:rPr>
        <w:t>Vol. 18, No 2., pp. 141-143</w:t>
      </w:r>
      <w:r w:rsidR="006E5AEB" w:rsidRPr="006D79ED">
        <w:rPr>
          <w:rFonts w:ascii="Times New Roman" w:hAnsi="Times New Roman" w:cs="Times New Roman"/>
          <w:sz w:val="20"/>
          <w:szCs w:val="20"/>
          <w:lang w:val="en-US"/>
        </w:rPr>
        <w:t>.</w:t>
      </w:r>
      <w:r w:rsidR="002D42A5" w:rsidRPr="006D79ED">
        <w:rPr>
          <w:rFonts w:ascii="Times New Roman" w:hAnsi="Times New Roman" w:cs="Times New Roman"/>
          <w:sz w:val="20"/>
          <w:szCs w:val="20"/>
          <w:lang w:val="en-US"/>
        </w:rPr>
        <w:tab/>
        <w:t xml:space="preserve"> </w:t>
      </w:r>
      <w:r w:rsidR="009E71EC">
        <w:rPr>
          <w:rFonts w:ascii="Times New Roman" w:hAnsi="Times New Roman" w:cs="Times New Roman"/>
          <w:sz w:val="20"/>
          <w:szCs w:val="20"/>
          <w:lang w:val="en-US"/>
        </w:rPr>
        <w:t xml:space="preserve">                       </w:t>
      </w:r>
      <w:r w:rsidR="002D42A5" w:rsidRPr="006D79ED">
        <w:rPr>
          <w:rFonts w:ascii="Times New Roman" w:hAnsi="Times New Roman" w:cs="Times New Roman"/>
          <w:sz w:val="20"/>
          <w:szCs w:val="20"/>
          <w:lang w:val="en-US"/>
        </w:rPr>
        <w:t xml:space="preserve"> </w:t>
      </w:r>
      <w:r w:rsidR="009E71EC" w:rsidRPr="006D79ED">
        <w:rPr>
          <w:rFonts w:ascii="Times New Roman" w:hAnsi="Times New Roman" w:cs="Times New Roman"/>
          <w:sz w:val="20"/>
          <w:szCs w:val="20"/>
          <w:lang w:val="en-US"/>
        </w:rPr>
        <w:t xml:space="preserve">- Kavussanos, M.G., Visvikis, I.D., (2004), ‘Market interactions in returns and volatilities between spot and forward shipping freight markets’ </w:t>
      </w:r>
      <w:r w:rsidR="009E71EC" w:rsidRPr="006D79ED">
        <w:rPr>
          <w:rFonts w:ascii="Times New Roman" w:hAnsi="Times New Roman" w:cs="Times New Roman"/>
          <w:i/>
          <w:sz w:val="20"/>
          <w:szCs w:val="20"/>
          <w:lang w:val="en-US"/>
        </w:rPr>
        <w:t>Journal of Banking &amp; Finance</w:t>
      </w:r>
      <w:r w:rsidR="009E71EC" w:rsidRPr="006D79ED">
        <w:rPr>
          <w:rFonts w:ascii="Times New Roman" w:hAnsi="Times New Roman" w:cs="Times New Roman"/>
          <w:sz w:val="20"/>
          <w:szCs w:val="20"/>
          <w:lang w:val="en-US"/>
        </w:rPr>
        <w:t>, 28, 2015–2049</w:t>
      </w:r>
      <w:r w:rsidR="009E71EC">
        <w:rPr>
          <w:rFonts w:ascii="Times New Roman" w:hAnsi="Times New Roman" w:cs="Times New Roman"/>
          <w:sz w:val="20"/>
          <w:szCs w:val="20"/>
          <w:lang w:val="en-US"/>
        </w:rPr>
        <w:t xml:space="preserve">                                                  </w:t>
      </w:r>
      <w:r w:rsidR="002D42A5" w:rsidRPr="006D79ED">
        <w:rPr>
          <w:rFonts w:ascii="Times New Roman" w:hAnsi="Times New Roman" w:cs="Times New Roman"/>
          <w:sz w:val="20"/>
          <w:szCs w:val="20"/>
          <w:lang w:val="en-US"/>
        </w:rPr>
        <w:t xml:space="preserve">                                                             </w:t>
      </w:r>
      <w:r w:rsidR="006D79ED" w:rsidRPr="006D79ED">
        <w:rPr>
          <w:rFonts w:ascii="Times New Roman" w:hAnsi="Times New Roman" w:cs="Times New Roman"/>
          <w:sz w:val="20"/>
          <w:szCs w:val="20"/>
          <w:lang w:val="en-US"/>
        </w:rPr>
        <w:t xml:space="preserve">                                                                </w:t>
      </w:r>
      <w:r w:rsidR="002D42A5" w:rsidRPr="006D79ED">
        <w:rPr>
          <w:rFonts w:ascii="Times New Roman" w:hAnsi="Times New Roman" w:cs="Times New Roman"/>
          <w:sz w:val="20"/>
          <w:szCs w:val="20"/>
          <w:lang w:val="en-US"/>
        </w:rPr>
        <w:t xml:space="preserve">           </w:t>
      </w:r>
      <w:r w:rsidR="006E5AEB" w:rsidRPr="006D79ED">
        <w:rPr>
          <w:rFonts w:ascii="Times New Roman" w:hAnsi="Times New Roman" w:cs="Times New Roman"/>
          <w:sz w:val="20"/>
          <w:szCs w:val="20"/>
          <w:lang w:val="en-US"/>
        </w:rPr>
        <w:t>-</w:t>
      </w:r>
      <w:r w:rsidRPr="006D79ED">
        <w:rPr>
          <w:rFonts w:ascii="Times New Roman" w:hAnsi="Times New Roman" w:cs="Times New Roman"/>
          <w:sz w:val="20"/>
          <w:szCs w:val="20"/>
          <w:lang w:val="en-US"/>
        </w:rPr>
        <w:t xml:space="preserve"> </w:t>
      </w:r>
      <w:r w:rsidR="006E5AEB" w:rsidRPr="006D79ED">
        <w:rPr>
          <w:rFonts w:ascii="Times New Roman" w:hAnsi="Times New Roman" w:cs="Times New Roman"/>
          <w:sz w:val="20"/>
          <w:szCs w:val="20"/>
          <w:lang w:val="en-US"/>
        </w:rPr>
        <w:t>Koekebakker</w:t>
      </w:r>
      <w:r w:rsidR="00830610" w:rsidRPr="006D79ED">
        <w:rPr>
          <w:rFonts w:ascii="Times New Roman" w:hAnsi="Times New Roman" w:cs="Times New Roman"/>
          <w:sz w:val="20"/>
          <w:szCs w:val="20"/>
          <w:lang w:val="en-US"/>
        </w:rPr>
        <w:t>, S.</w:t>
      </w:r>
      <w:r w:rsidR="006E5AEB" w:rsidRPr="006D79ED">
        <w:rPr>
          <w:rFonts w:ascii="Times New Roman" w:hAnsi="Times New Roman" w:cs="Times New Roman"/>
          <w:sz w:val="20"/>
          <w:szCs w:val="20"/>
          <w:lang w:val="en-US"/>
        </w:rPr>
        <w:t xml:space="preserve">, Adland, </w:t>
      </w:r>
      <w:r w:rsidR="00830610" w:rsidRPr="006D79ED">
        <w:rPr>
          <w:rFonts w:ascii="Times New Roman" w:hAnsi="Times New Roman" w:cs="Times New Roman"/>
          <w:sz w:val="20"/>
          <w:szCs w:val="20"/>
          <w:lang w:val="en-US"/>
        </w:rPr>
        <w:t xml:space="preserve">R., </w:t>
      </w:r>
      <w:r w:rsidR="006E5AEB" w:rsidRPr="006D79ED">
        <w:rPr>
          <w:rFonts w:ascii="Times New Roman" w:hAnsi="Times New Roman" w:cs="Times New Roman"/>
          <w:sz w:val="20"/>
          <w:szCs w:val="20"/>
          <w:lang w:val="en-US"/>
        </w:rPr>
        <w:t xml:space="preserve">Sodal, </w:t>
      </w:r>
      <w:r w:rsidR="00830610" w:rsidRPr="006D79ED">
        <w:rPr>
          <w:rFonts w:ascii="Times New Roman" w:hAnsi="Times New Roman" w:cs="Times New Roman"/>
          <w:sz w:val="20"/>
          <w:szCs w:val="20"/>
          <w:lang w:val="en-US"/>
        </w:rPr>
        <w:t>S., (2007)</w:t>
      </w:r>
      <w:r w:rsidR="00662638">
        <w:rPr>
          <w:rFonts w:ascii="Times New Roman" w:hAnsi="Times New Roman" w:cs="Times New Roman"/>
          <w:sz w:val="20"/>
          <w:szCs w:val="20"/>
          <w:lang w:val="en-US"/>
        </w:rPr>
        <w:t>,</w:t>
      </w:r>
      <w:r w:rsidR="00830610" w:rsidRPr="006D79ED">
        <w:rPr>
          <w:rFonts w:ascii="Times New Roman" w:hAnsi="Times New Roman" w:cs="Times New Roman"/>
          <w:sz w:val="20"/>
          <w:szCs w:val="20"/>
          <w:lang w:val="en-US"/>
        </w:rPr>
        <w:t xml:space="preserve"> ‘Pricing freight rate options’ </w:t>
      </w:r>
      <w:r w:rsidR="00830610" w:rsidRPr="006D79ED">
        <w:rPr>
          <w:rFonts w:ascii="Times New Roman" w:hAnsi="Times New Roman" w:cs="Times New Roman"/>
          <w:i/>
          <w:sz w:val="20"/>
          <w:szCs w:val="20"/>
          <w:lang w:val="en-US"/>
        </w:rPr>
        <w:t>Transportation Research</w:t>
      </w:r>
      <w:r w:rsidR="00830610" w:rsidRPr="006D79ED">
        <w:rPr>
          <w:rFonts w:ascii="Times New Roman" w:hAnsi="Times New Roman" w:cs="Times New Roman"/>
          <w:sz w:val="20"/>
          <w:szCs w:val="20"/>
          <w:lang w:val="en-US"/>
        </w:rPr>
        <w:t>, Part E 43, 535</w:t>
      </w:r>
      <w:r w:rsidR="006D79ED">
        <w:rPr>
          <w:rFonts w:ascii="Times New Roman" w:hAnsi="Times New Roman" w:cs="Times New Roman"/>
          <w:sz w:val="20"/>
          <w:szCs w:val="20"/>
          <w:lang w:val="en-US"/>
        </w:rPr>
        <w:t>-</w:t>
      </w:r>
      <w:r w:rsidR="00830610" w:rsidRPr="006D79ED">
        <w:rPr>
          <w:rFonts w:ascii="Times New Roman" w:hAnsi="Times New Roman" w:cs="Times New Roman"/>
          <w:sz w:val="20"/>
          <w:szCs w:val="20"/>
          <w:lang w:val="en-US"/>
        </w:rPr>
        <w:t>548</w:t>
      </w:r>
      <w:r w:rsidR="002670CD" w:rsidRPr="006D79ED">
        <w:rPr>
          <w:rFonts w:ascii="Times New Roman" w:hAnsi="Times New Roman" w:cs="Times New Roman"/>
          <w:sz w:val="20"/>
          <w:szCs w:val="20"/>
          <w:lang w:val="en-US"/>
        </w:rPr>
        <w:t xml:space="preserve">          </w:t>
      </w:r>
      <w:r w:rsidR="009E71EC">
        <w:rPr>
          <w:rFonts w:ascii="Times New Roman" w:hAnsi="Times New Roman" w:cs="Times New Roman"/>
          <w:sz w:val="20"/>
          <w:szCs w:val="20"/>
          <w:lang w:val="en-US"/>
        </w:rPr>
        <w:t xml:space="preserve">                                                                                                                                                      </w:t>
      </w:r>
      <w:r w:rsidR="002670CD" w:rsidRPr="006D79ED">
        <w:rPr>
          <w:rFonts w:ascii="Times New Roman" w:hAnsi="Times New Roman" w:cs="Times New Roman"/>
          <w:sz w:val="20"/>
          <w:szCs w:val="20"/>
          <w:lang w:val="en-US"/>
        </w:rPr>
        <w:t xml:space="preserve"> </w:t>
      </w:r>
      <w:r w:rsidR="009E71EC" w:rsidRPr="006D79ED">
        <w:rPr>
          <w:rFonts w:ascii="Times New Roman" w:hAnsi="Times New Roman" w:cs="Times New Roman"/>
          <w:sz w:val="20"/>
          <w:szCs w:val="20"/>
          <w:lang w:val="en-US"/>
        </w:rPr>
        <w:t xml:space="preserve">- Koopmans, T. C., </w:t>
      </w:r>
      <w:r w:rsidR="00662638">
        <w:rPr>
          <w:rFonts w:ascii="Times New Roman" w:hAnsi="Times New Roman" w:cs="Times New Roman"/>
          <w:sz w:val="20"/>
          <w:szCs w:val="20"/>
          <w:lang w:val="en-US"/>
        </w:rPr>
        <w:t>(</w:t>
      </w:r>
      <w:r w:rsidR="009E71EC" w:rsidRPr="006D79ED">
        <w:rPr>
          <w:rFonts w:ascii="Times New Roman" w:hAnsi="Times New Roman" w:cs="Times New Roman"/>
          <w:sz w:val="20"/>
          <w:szCs w:val="20"/>
          <w:lang w:val="en-US"/>
        </w:rPr>
        <w:t>1939</w:t>
      </w:r>
      <w:r w:rsidR="00662638">
        <w:rPr>
          <w:rFonts w:ascii="Times New Roman" w:hAnsi="Times New Roman" w:cs="Times New Roman"/>
          <w:sz w:val="20"/>
          <w:szCs w:val="20"/>
          <w:lang w:val="en-US"/>
        </w:rPr>
        <w:t>)</w:t>
      </w:r>
      <w:r w:rsidR="009E71EC" w:rsidRPr="006D79ED">
        <w:rPr>
          <w:rFonts w:ascii="Times New Roman" w:hAnsi="Times New Roman" w:cs="Times New Roman"/>
          <w:sz w:val="20"/>
          <w:szCs w:val="20"/>
          <w:lang w:val="en-US"/>
        </w:rPr>
        <w:t xml:space="preserve">, </w:t>
      </w:r>
      <w:r w:rsidR="009E71EC" w:rsidRPr="006D79ED">
        <w:rPr>
          <w:rFonts w:ascii="Times New Roman" w:hAnsi="Times New Roman" w:cs="Times New Roman"/>
          <w:i/>
          <w:sz w:val="20"/>
          <w:szCs w:val="20"/>
          <w:lang w:val="en-US"/>
        </w:rPr>
        <w:t>Tanker Freight Rates and Tankship Building,</w:t>
      </w:r>
      <w:r w:rsidR="009E71EC" w:rsidRPr="006D79ED">
        <w:rPr>
          <w:rFonts w:ascii="Times New Roman" w:hAnsi="Times New Roman" w:cs="Times New Roman"/>
          <w:sz w:val="20"/>
          <w:szCs w:val="20"/>
          <w:lang w:val="en-US"/>
        </w:rPr>
        <w:t xml:space="preserve"> Haarlem, Netherlands: De Erven F. Bohn.</w:t>
      </w:r>
      <w:r w:rsidR="00940A09">
        <w:rPr>
          <w:rFonts w:ascii="Times New Roman" w:hAnsi="Times New Roman" w:cs="Times New Roman"/>
          <w:sz w:val="20"/>
          <w:szCs w:val="20"/>
          <w:lang w:val="en-US"/>
        </w:rPr>
        <w:t xml:space="preserve">                                                                                                                                                                           </w:t>
      </w:r>
      <w:r w:rsidR="00940A09" w:rsidRPr="002937F4">
        <w:rPr>
          <w:rFonts w:ascii="Times New Roman" w:hAnsi="Times New Roman" w:cs="Times New Roman"/>
          <w:sz w:val="20"/>
          <w:szCs w:val="20"/>
          <w:lang w:val="en-US"/>
        </w:rPr>
        <w:t>- Lun</w:t>
      </w:r>
      <w:r w:rsidR="00B00360">
        <w:rPr>
          <w:rFonts w:ascii="Times New Roman" w:hAnsi="Times New Roman" w:cs="Times New Roman"/>
          <w:sz w:val="20"/>
          <w:szCs w:val="20"/>
          <w:lang w:val="en-US"/>
        </w:rPr>
        <w:t>g</w:t>
      </w:r>
      <w:r w:rsidR="00940A09" w:rsidRPr="002937F4">
        <w:rPr>
          <w:rFonts w:ascii="Times New Roman" w:hAnsi="Times New Roman" w:cs="Times New Roman"/>
          <w:sz w:val="20"/>
          <w:szCs w:val="20"/>
          <w:lang w:val="en-US"/>
        </w:rPr>
        <w:t>, Y.</w:t>
      </w:r>
      <w:r w:rsidR="00940A09">
        <w:rPr>
          <w:rFonts w:ascii="Times New Roman" w:hAnsi="Times New Roman" w:cs="Times New Roman"/>
          <w:sz w:val="20"/>
          <w:szCs w:val="20"/>
          <w:lang w:val="en-US"/>
        </w:rPr>
        <w:t xml:space="preserve"> </w:t>
      </w:r>
      <w:r w:rsidR="00940A09" w:rsidRPr="002937F4">
        <w:rPr>
          <w:rFonts w:ascii="Times New Roman" w:hAnsi="Times New Roman" w:cs="Times New Roman"/>
          <w:sz w:val="20"/>
          <w:szCs w:val="20"/>
          <w:lang w:val="en-US"/>
        </w:rPr>
        <w:t>H.</w:t>
      </w:r>
      <w:r w:rsidR="00B00360" w:rsidRPr="00B00360">
        <w:rPr>
          <w:rFonts w:ascii="Times New Roman" w:hAnsi="Times New Roman" w:cs="Times New Roman"/>
          <w:sz w:val="20"/>
          <w:szCs w:val="20"/>
          <w:lang w:val="en-US"/>
        </w:rPr>
        <w:t xml:space="preserve"> </w:t>
      </w:r>
      <w:r w:rsidR="00B00360">
        <w:rPr>
          <w:rFonts w:ascii="Times New Roman" w:hAnsi="Times New Roman" w:cs="Times New Roman"/>
          <w:sz w:val="20"/>
          <w:szCs w:val="20"/>
          <w:lang w:val="en-US"/>
        </w:rPr>
        <w:t>V.</w:t>
      </w:r>
      <w:r w:rsidR="00940A09" w:rsidRPr="002937F4">
        <w:rPr>
          <w:rFonts w:ascii="Times New Roman" w:hAnsi="Times New Roman" w:cs="Times New Roman"/>
          <w:sz w:val="20"/>
          <w:szCs w:val="20"/>
          <w:lang w:val="en-US"/>
        </w:rPr>
        <w:t>, Quaddus,</w:t>
      </w:r>
      <w:r w:rsidR="00940A09" w:rsidRPr="002937F4">
        <w:rPr>
          <w:rFonts w:ascii="Times New Roman" w:hAnsi="Times New Roman" w:cs="Times New Roman"/>
          <w:b/>
          <w:bCs/>
          <w:sz w:val="20"/>
          <w:szCs w:val="20"/>
          <w:lang w:val="en-US"/>
        </w:rPr>
        <w:t xml:space="preserve"> </w:t>
      </w:r>
      <w:r w:rsidR="00940A09" w:rsidRPr="002937F4">
        <w:rPr>
          <w:rFonts w:ascii="Times New Roman" w:hAnsi="Times New Roman" w:cs="Times New Roman"/>
          <w:sz w:val="20"/>
          <w:szCs w:val="20"/>
          <w:lang w:val="en-US"/>
        </w:rPr>
        <w:t>M</w:t>
      </w:r>
      <w:r w:rsidR="00940A09" w:rsidRPr="00B77197">
        <w:rPr>
          <w:rFonts w:ascii="Times New Roman" w:hAnsi="Times New Roman" w:cs="Times New Roman"/>
          <w:sz w:val="20"/>
          <w:szCs w:val="20"/>
          <w:lang w:val="en-US"/>
        </w:rPr>
        <w:t xml:space="preserve">. A., </w:t>
      </w:r>
      <w:r w:rsidR="00940A09" w:rsidRPr="00B77197">
        <w:rPr>
          <w:rFonts w:ascii="Times New Roman" w:hAnsi="Times New Roman" w:cs="Times New Roman"/>
          <w:b/>
          <w:bCs/>
          <w:sz w:val="20"/>
          <w:szCs w:val="20"/>
          <w:lang w:val="en-US"/>
        </w:rPr>
        <w:t>(</w:t>
      </w:r>
      <w:r w:rsidR="00940A09" w:rsidRPr="00B77197">
        <w:rPr>
          <w:rFonts w:ascii="Times New Roman" w:hAnsi="Times New Roman" w:cs="Times New Roman"/>
          <w:sz w:val="20"/>
          <w:szCs w:val="20"/>
          <w:lang w:val="en-US"/>
        </w:rPr>
        <w:t>2009) ‘</w:t>
      </w:r>
      <w:r w:rsidR="00940A09" w:rsidRPr="00B77197">
        <w:rPr>
          <w:rFonts w:ascii="Times New Roman" w:hAnsi="Times New Roman" w:cs="Times New Roman"/>
          <w:bCs/>
          <w:sz w:val="20"/>
          <w:szCs w:val="20"/>
          <w:lang w:val="en-US"/>
        </w:rPr>
        <w:t>An</w:t>
      </w:r>
      <w:r w:rsidR="00940A09" w:rsidRPr="00B77197">
        <w:rPr>
          <w:rFonts w:ascii="Times New Roman" w:hAnsi="Times New Roman" w:cs="Times New Roman"/>
          <w:bCs/>
          <w:i/>
          <w:sz w:val="20"/>
          <w:szCs w:val="20"/>
          <w:lang w:val="en-US"/>
        </w:rPr>
        <w:t xml:space="preserve"> </w:t>
      </w:r>
      <w:r w:rsidR="00940A09" w:rsidRPr="00B77197">
        <w:rPr>
          <w:rFonts w:ascii="Times New Roman" w:hAnsi="Times New Roman" w:cs="Times New Roman"/>
          <w:bCs/>
          <w:sz w:val="20"/>
          <w:szCs w:val="20"/>
          <w:lang w:val="en-US"/>
        </w:rPr>
        <w:t>empirical model of the bulk shipping market</w:t>
      </w:r>
      <w:r w:rsidR="00940A09" w:rsidRPr="00B77197">
        <w:rPr>
          <w:rFonts w:ascii="Times New Roman" w:hAnsi="Times New Roman" w:cs="Times New Roman"/>
          <w:sz w:val="20"/>
          <w:szCs w:val="20"/>
          <w:lang w:val="en-US"/>
        </w:rPr>
        <w:t xml:space="preserve">’ </w:t>
      </w:r>
      <w:r w:rsidR="00940A09" w:rsidRPr="00B77197">
        <w:rPr>
          <w:rFonts w:ascii="Times New Roman" w:hAnsi="Times New Roman" w:cs="Times New Roman"/>
          <w:i/>
          <w:sz w:val="20"/>
          <w:szCs w:val="20"/>
          <w:lang w:val="en-US"/>
        </w:rPr>
        <w:t>Int. J. Shipping and Transport Logistics</w:t>
      </w:r>
      <w:r w:rsidR="00940A09" w:rsidRPr="00B77197">
        <w:rPr>
          <w:rFonts w:ascii="Times New Roman" w:hAnsi="Times New Roman" w:cs="Times New Roman"/>
          <w:sz w:val="20"/>
          <w:szCs w:val="20"/>
          <w:lang w:val="en-US"/>
        </w:rPr>
        <w:t>, Vol. 1, No. 1</w:t>
      </w:r>
      <w:r w:rsidR="00B77197" w:rsidRPr="00B77197">
        <w:rPr>
          <w:rFonts w:ascii="Times New Roman" w:hAnsi="Times New Roman" w:cs="Times New Roman"/>
          <w:sz w:val="20"/>
          <w:szCs w:val="20"/>
          <w:lang w:val="en-US"/>
        </w:rPr>
        <w:t xml:space="preserve">, pp.37–54 </w:t>
      </w:r>
      <w:r w:rsidR="00940A09" w:rsidRPr="00B77197">
        <w:rPr>
          <w:rFonts w:ascii="Times New Roman" w:hAnsi="Times New Roman" w:cs="Times New Roman"/>
          <w:sz w:val="20"/>
          <w:szCs w:val="20"/>
          <w:lang w:val="en-US"/>
        </w:rPr>
        <w:t xml:space="preserve">                                                                                                                              </w:t>
      </w:r>
      <w:r w:rsidR="009E71EC" w:rsidRPr="00B77197">
        <w:rPr>
          <w:rFonts w:ascii="Times New Roman" w:hAnsi="Times New Roman" w:cs="Times New Roman"/>
          <w:sz w:val="20"/>
          <w:szCs w:val="20"/>
          <w:lang w:val="en-US"/>
        </w:rPr>
        <w:t xml:space="preserve">                                                                                                                                                                          </w:t>
      </w:r>
      <w:r w:rsidR="002670CD" w:rsidRPr="00B77197">
        <w:rPr>
          <w:rFonts w:ascii="Times New Roman" w:hAnsi="Times New Roman" w:cs="Times New Roman"/>
          <w:sz w:val="20"/>
          <w:szCs w:val="20"/>
          <w:lang w:val="en-US"/>
        </w:rPr>
        <w:t xml:space="preserve">                                                                                          </w:t>
      </w:r>
      <w:r w:rsidR="00830610" w:rsidRPr="00B77197">
        <w:rPr>
          <w:rFonts w:ascii="Times New Roman" w:hAnsi="Times New Roman" w:cs="Times New Roman"/>
          <w:sz w:val="20"/>
          <w:szCs w:val="20"/>
          <w:lang w:val="en-US"/>
        </w:rPr>
        <w:t xml:space="preserve">                              </w:t>
      </w:r>
      <w:r w:rsidR="006D79ED" w:rsidRPr="00B77197">
        <w:rPr>
          <w:rFonts w:ascii="Times New Roman" w:hAnsi="Times New Roman" w:cs="Times New Roman"/>
          <w:sz w:val="20"/>
          <w:szCs w:val="20"/>
          <w:lang w:val="en-US"/>
        </w:rPr>
        <w:t xml:space="preserve">                              </w:t>
      </w:r>
      <w:r w:rsidR="00830610" w:rsidRPr="00B77197">
        <w:rPr>
          <w:rFonts w:ascii="Times New Roman" w:hAnsi="Times New Roman" w:cs="Times New Roman"/>
          <w:sz w:val="20"/>
          <w:szCs w:val="20"/>
          <w:lang w:val="en-US"/>
        </w:rPr>
        <w:t xml:space="preserve">    </w:t>
      </w:r>
      <w:r w:rsidR="002670CD" w:rsidRPr="00B77197">
        <w:rPr>
          <w:rFonts w:ascii="Times New Roman" w:hAnsi="Times New Roman" w:cs="Times New Roman"/>
          <w:sz w:val="20"/>
          <w:szCs w:val="20"/>
          <w:lang w:val="en-US"/>
        </w:rPr>
        <w:t xml:space="preserve">  </w:t>
      </w:r>
      <w:r w:rsidR="009E71EC" w:rsidRPr="006D79ED">
        <w:rPr>
          <w:rFonts w:ascii="Times New Roman" w:hAnsi="Times New Roman" w:cs="Times New Roman"/>
          <w:sz w:val="20"/>
          <w:szCs w:val="20"/>
          <w:lang w:val="en-US"/>
        </w:rPr>
        <w:t xml:space="preserve">- McConville, J., </w:t>
      </w:r>
      <w:r w:rsidR="00662638">
        <w:rPr>
          <w:rFonts w:ascii="Times New Roman" w:hAnsi="Times New Roman" w:cs="Times New Roman"/>
          <w:sz w:val="20"/>
          <w:szCs w:val="20"/>
          <w:lang w:val="en-US"/>
        </w:rPr>
        <w:t>(</w:t>
      </w:r>
      <w:r w:rsidR="009E71EC" w:rsidRPr="006D79ED">
        <w:rPr>
          <w:rFonts w:ascii="Times New Roman" w:hAnsi="Times New Roman" w:cs="Times New Roman"/>
          <w:sz w:val="20"/>
          <w:szCs w:val="20"/>
          <w:lang w:val="en-US"/>
        </w:rPr>
        <w:t>1999</w:t>
      </w:r>
      <w:r w:rsidR="00662638">
        <w:rPr>
          <w:rFonts w:ascii="Times New Roman" w:hAnsi="Times New Roman" w:cs="Times New Roman"/>
          <w:sz w:val="20"/>
          <w:szCs w:val="20"/>
          <w:lang w:val="en-US"/>
        </w:rPr>
        <w:t>)</w:t>
      </w:r>
      <w:r w:rsidR="009E71EC" w:rsidRPr="006D79ED">
        <w:rPr>
          <w:rFonts w:ascii="Times New Roman" w:hAnsi="Times New Roman" w:cs="Times New Roman"/>
          <w:sz w:val="20"/>
          <w:szCs w:val="20"/>
          <w:lang w:val="en-US"/>
        </w:rPr>
        <w:t xml:space="preserve">, </w:t>
      </w:r>
      <w:r w:rsidR="009E71EC" w:rsidRPr="006D79ED">
        <w:rPr>
          <w:rFonts w:ascii="Times New Roman" w:hAnsi="Times New Roman" w:cs="Times New Roman"/>
          <w:i/>
          <w:sz w:val="20"/>
          <w:szCs w:val="20"/>
          <w:lang w:val="en-US"/>
        </w:rPr>
        <w:t>Economics of Maritime Transport: Theory and Practice,</w:t>
      </w:r>
      <w:r w:rsidR="009E71EC" w:rsidRPr="006D79ED">
        <w:rPr>
          <w:rFonts w:ascii="Times New Roman" w:hAnsi="Times New Roman" w:cs="Times New Roman"/>
          <w:sz w:val="20"/>
          <w:szCs w:val="20"/>
          <w:lang w:val="en-US"/>
        </w:rPr>
        <w:t xml:space="preserve"> London: Witherby &amp; Co., p. 280</w:t>
      </w:r>
      <w:r w:rsidR="009E71EC" w:rsidRPr="002937F4">
        <w:rPr>
          <w:rFonts w:ascii="Times New Roman" w:hAnsi="Times New Roman" w:cs="Times New Roman"/>
          <w:sz w:val="20"/>
          <w:szCs w:val="20"/>
          <w:lang w:val="en-US"/>
        </w:rPr>
        <w:t xml:space="preserve">.                                                                                                                                                                                                                                                                                     </w:t>
      </w:r>
      <w:r w:rsidR="006D79ED" w:rsidRPr="002937F4">
        <w:rPr>
          <w:rFonts w:ascii="Times New Roman" w:hAnsi="Times New Roman" w:cs="Times New Roman"/>
          <w:sz w:val="20"/>
          <w:szCs w:val="20"/>
          <w:lang w:val="en-US"/>
        </w:rPr>
        <w:t xml:space="preserve"> </w:t>
      </w:r>
      <w:r w:rsidR="009E71EC" w:rsidRPr="002937F4">
        <w:rPr>
          <w:rFonts w:ascii="Times New Roman" w:hAnsi="Times New Roman" w:cs="Times New Roman"/>
          <w:sz w:val="20"/>
          <w:szCs w:val="20"/>
          <w:lang w:val="en-US"/>
        </w:rPr>
        <w:t xml:space="preserve">- Natenberg, S., (1994), </w:t>
      </w:r>
      <w:r w:rsidR="00940A09">
        <w:rPr>
          <w:rFonts w:ascii="Times New Roman" w:hAnsi="Times New Roman" w:cs="Times New Roman"/>
          <w:i/>
          <w:sz w:val="20"/>
          <w:szCs w:val="20"/>
          <w:lang w:val="en-US"/>
        </w:rPr>
        <w:t>Option Vola</w:t>
      </w:r>
      <w:r w:rsidR="009E71EC" w:rsidRPr="002937F4">
        <w:rPr>
          <w:rFonts w:ascii="Times New Roman" w:hAnsi="Times New Roman" w:cs="Times New Roman"/>
          <w:i/>
          <w:sz w:val="20"/>
          <w:szCs w:val="20"/>
          <w:lang w:val="en-US"/>
        </w:rPr>
        <w:t>tility&amp; Pricing</w:t>
      </w:r>
      <w:r w:rsidR="009E71EC" w:rsidRPr="002937F4">
        <w:rPr>
          <w:rFonts w:ascii="Times New Roman" w:hAnsi="Times New Roman" w:cs="Times New Roman"/>
          <w:sz w:val="20"/>
          <w:szCs w:val="20"/>
          <w:lang w:val="en-US"/>
        </w:rPr>
        <w:t>,</w:t>
      </w:r>
      <w:r w:rsidR="00940A09">
        <w:rPr>
          <w:rFonts w:ascii="Times New Roman" w:hAnsi="Times New Roman" w:cs="Times New Roman"/>
          <w:sz w:val="20"/>
          <w:szCs w:val="20"/>
          <w:lang w:val="en-US"/>
        </w:rPr>
        <w:t xml:space="preserve"> </w:t>
      </w:r>
      <w:r w:rsidR="009E71EC" w:rsidRPr="002937F4">
        <w:rPr>
          <w:rFonts w:ascii="Times New Roman" w:hAnsi="Times New Roman" w:cs="Times New Roman"/>
          <w:sz w:val="20"/>
          <w:szCs w:val="20"/>
          <w:lang w:val="en-US"/>
        </w:rPr>
        <w:t xml:space="preserve">New York NY, McGrawHill                                                    </w:t>
      </w:r>
      <w:r w:rsidR="006D79ED" w:rsidRPr="002937F4">
        <w:rPr>
          <w:rFonts w:ascii="Times New Roman" w:hAnsi="Times New Roman" w:cs="Times New Roman"/>
          <w:sz w:val="20"/>
          <w:szCs w:val="20"/>
          <w:lang w:val="en-US"/>
        </w:rPr>
        <w:t xml:space="preserve">      </w:t>
      </w:r>
      <w:r w:rsidR="009E71EC" w:rsidRPr="002937F4">
        <w:rPr>
          <w:rFonts w:ascii="Times New Roman" w:hAnsi="Times New Roman" w:cs="Times New Roman"/>
          <w:sz w:val="20"/>
          <w:szCs w:val="20"/>
          <w:lang w:val="en-US"/>
        </w:rPr>
        <w:t xml:space="preserve">                                         - Pallis, A.</w:t>
      </w:r>
      <w:r w:rsidR="00940A09">
        <w:rPr>
          <w:rFonts w:ascii="Times New Roman" w:hAnsi="Times New Roman" w:cs="Times New Roman"/>
          <w:sz w:val="20"/>
          <w:szCs w:val="20"/>
          <w:lang w:val="en-US"/>
        </w:rPr>
        <w:t xml:space="preserve">, </w:t>
      </w:r>
      <w:r w:rsidR="00662638">
        <w:rPr>
          <w:rFonts w:ascii="Times New Roman" w:hAnsi="Times New Roman" w:cs="Times New Roman"/>
          <w:sz w:val="20"/>
          <w:szCs w:val="20"/>
          <w:lang w:val="en-US"/>
        </w:rPr>
        <w:t>(2007),</w:t>
      </w:r>
      <w:r w:rsidR="009E71EC" w:rsidRPr="002937F4">
        <w:rPr>
          <w:rFonts w:ascii="Times New Roman" w:hAnsi="Times New Roman" w:cs="Times New Roman"/>
          <w:sz w:val="20"/>
          <w:szCs w:val="20"/>
          <w:lang w:val="en-US"/>
        </w:rPr>
        <w:t xml:space="preserve"> </w:t>
      </w:r>
      <w:r w:rsidR="009E71EC" w:rsidRPr="002937F4">
        <w:rPr>
          <w:rFonts w:ascii="Times New Roman" w:hAnsi="Times New Roman" w:cs="Times New Roman"/>
          <w:i/>
          <w:sz w:val="20"/>
          <w:szCs w:val="20"/>
          <w:lang w:val="en-US"/>
        </w:rPr>
        <w:t xml:space="preserve">Maritime transport: The Greek Paradigm, </w:t>
      </w:r>
      <w:r w:rsidR="009E71EC" w:rsidRPr="002937F4">
        <w:rPr>
          <w:rFonts w:ascii="Times New Roman" w:hAnsi="Times New Roman" w:cs="Times New Roman"/>
          <w:sz w:val="20"/>
          <w:szCs w:val="20"/>
          <w:lang w:val="en-US"/>
        </w:rPr>
        <w:t xml:space="preserve">Oxford UK, Elsevier Ltd.                                                                       </w:t>
      </w:r>
      <w:r w:rsidR="006D79ED" w:rsidRPr="002937F4">
        <w:rPr>
          <w:rFonts w:ascii="Times New Roman" w:hAnsi="Times New Roman" w:cs="Times New Roman"/>
          <w:sz w:val="20"/>
          <w:szCs w:val="20"/>
          <w:lang w:val="en-US"/>
        </w:rPr>
        <w:t xml:space="preserve">                                         - Scarsi, R</w:t>
      </w:r>
      <w:r w:rsidR="00940A09">
        <w:rPr>
          <w:rFonts w:ascii="Times New Roman" w:hAnsi="Times New Roman" w:cs="Times New Roman"/>
          <w:sz w:val="20"/>
          <w:szCs w:val="20"/>
          <w:lang w:val="en-US"/>
        </w:rPr>
        <w:t xml:space="preserve">., </w:t>
      </w:r>
      <w:r w:rsidR="006D79ED" w:rsidRPr="002937F4">
        <w:rPr>
          <w:rFonts w:ascii="Times New Roman" w:hAnsi="Times New Roman" w:cs="Times New Roman"/>
          <w:sz w:val="20"/>
          <w:szCs w:val="20"/>
          <w:lang w:val="en-US"/>
        </w:rPr>
        <w:t>(2007)</w:t>
      </w:r>
      <w:r w:rsidR="00662638">
        <w:rPr>
          <w:rFonts w:ascii="Times New Roman" w:hAnsi="Times New Roman" w:cs="Times New Roman"/>
          <w:sz w:val="20"/>
          <w:szCs w:val="20"/>
          <w:lang w:val="en-US"/>
        </w:rPr>
        <w:t>,</w:t>
      </w:r>
      <w:r w:rsidR="00940A09">
        <w:rPr>
          <w:rFonts w:ascii="Times New Roman" w:hAnsi="Times New Roman" w:cs="Times New Roman"/>
          <w:sz w:val="20"/>
          <w:szCs w:val="20"/>
          <w:lang w:val="en-US"/>
        </w:rPr>
        <w:t xml:space="preserve"> </w:t>
      </w:r>
      <w:r w:rsidR="006D79ED" w:rsidRPr="002937F4">
        <w:rPr>
          <w:rFonts w:ascii="Times New Roman" w:hAnsi="Times New Roman" w:cs="Times New Roman"/>
          <w:sz w:val="20"/>
          <w:szCs w:val="20"/>
          <w:lang w:val="en-US"/>
        </w:rPr>
        <w:t xml:space="preserve">'The bulk shipping business: market cycles and </w:t>
      </w:r>
      <w:r w:rsidR="00940A09">
        <w:rPr>
          <w:rFonts w:ascii="Times New Roman" w:hAnsi="Times New Roman" w:cs="Times New Roman"/>
          <w:sz w:val="20"/>
          <w:szCs w:val="20"/>
          <w:lang w:val="en-US"/>
        </w:rPr>
        <w:t xml:space="preserve"> </w:t>
      </w:r>
      <w:r w:rsidR="006D79ED" w:rsidRPr="002937F4">
        <w:rPr>
          <w:rFonts w:ascii="Times New Roman" w:hAnsi="Times New Roman" w:cs="Times New Roman"/>
          <w:sz w:val="20"/>
          <w:szCs w:val="20"/>
          <w:lang w:val="en-US"/>
        </w:rPr>
        <w:t>shipowners</w:t>
      </w:r>
      <w:r w:rsidR="00940A09">
        <w:rPr>
          <w:rFonts w:ascii="Times New Roman" w:hAnsi="Times New Roman" w:cs="Times New Roman"/>
          <w:sz w:val="20"/>
          <w:szCs w:val="20"/>
          <w:lang w:val="en-US"/>
        </w:rPr>
        <w:t xml:space="preserve"> </w:t>
      </w:r>
      <w:r w:rsidR="006D79ED" w:rsidRPr="002937F4">
        <w:rPr>
          <w:rFonts w:ascii="Times New Roman" w:hAnsi="Times New Roman" w:cs="Times New Roman"/>
          <w:sz w:val="20"/>
          <w:szCs w:val="20"/>
          <w:lang w:val="en-US"/>
        </w:rPr>
        <w:t>'biases',</w:t>
      </w:r>
      <w:r w:rsidR="00940A09">
        <w:rPr>
          <w:rFonts w:ascii="Times New Roman" w:hAnsi="Times New Roman" w:cs="Times New Roman"/>
          <w:sz w:val="20"/>
          <w:szCs w:val="20"/>
          <w:lang w:val="en-US"/>
        </w:rPr>
        <w:t xml:space="preserve"> </w:t>
      </w:r>
      <w:r w:rsidR="006D79ED" w:rsidRPr="002937F4">
        <w:rPr>
          <w:rFonts w:ascii="Times New Roman" w:hAnsi="Times New Roman" w:cs="Times New Roman"/>
          <w:i/>
          <w:sz w:val="20"/>
          <w:szCs w:val="20"/>
          <w:lang w:val="en-US"/>
        </w:rPr>
        <w:t>Maritime Policy &amp; Management</w:t>
      </w:r>
      <w:r w:rsidR="006D79ED" w:rsidRPr="002937F4">
        <w:rPr>
          <w:rFonts w:ascii="Times New Roman" w:hAnsi="Times New Roman" w:cs="Times New Roman"/>
          <w:sz w:val="20"/>
          <w:szCs w:val="20"/>
          <w:lang w:val="en-US"/>
        </w:rPr>
        <w:t xml:space="preserve">,34:6,577- 590        </w:t>
      </w:r>
      <w:r w:rsidR="002937F4" w:rsidRPr="002937F4">
        <w:rPr>
          <w:rFonts w:ascii="Times New Roman" w:hAnsi="Times New Roman" w:cs="Times New Roman"/>
          <w:sz w:val="20"/>
          <w:szCs w:val="20"/>
          <w:lang w:val="en-US"/>
        </w:rPr>
        <w:t xml:space="preserve">                                                                                                                                - Stopford, M.</w:t>
      </w:r>
      <w:r w:rsidR="00940A09">
        <w:rPr>
          <w:rFonts w:ascii="Times New Roman" w:hAnsi="Times New Roman" w:cs="Times New Roman"/>
          <w:sz w:val="20"/>
          <w:szCs w:val="20"/>
          <w:lang w:val="en-US"/>
        </w:rPr>
        <w:t>,</w:t>
      </w:r>
      <w:r w:rsidR="002937F4" w:rsidRPr="002937F4">
        <w:rPr>
          <w:rFonts w:ascii="Times New Roman" w:hAnsi="Times New Roman" w:cs="Times New Roman"/>
          <w:sz w:val="20"/>
          <w:szCs w:val="20"/>
          <w:lang w:val="en-US"/>
        </w:rPr>
        <w:t xml:space="preserve"> (1</w:t>
      </w:r>
      <w:r w:rsidR="002937F4" w:rsidRPr="002937F4">
        <w:rPr>
          <w:rFonts w:ascii="Times New Roman" w:hAnsi="Times New Roman" w:cs="Times New Roman"/>
          <w:sz w:val="20"/>
          <w:szCs w:val="20"/>
          <w:vertAlign w:val="superscript"/>
          <w:lang w:val="en-US"/>
        </w:rPr>
        <w:t>st</w:t>
      </w:r>
      <w:r w:rsidR="00662638">
        <w:rPr>
          <w:rFonts w:ascii="Times New Roman" w:hAnsi="Times New Roman" w:cs="Times New Roman"/>
          <w:sz w:val="20"/>
          <w:szCs w:val="20"/>
          <w:lang w:val="en-US"/>
        </w:rPr>
        <w:t xml:space="preserve"> Ed.),</w:t>
      </w:r>
      <w:r w:rsidR="00940A09">
        <w:rPr>
          <w:rFonts w:ascii="Times New Roman" w:hAnsi="Times New Roman" w:cs="Times New Roman"/>
          <w:sz w:val="20"/>
          <w:szCs w:val="20"/>
          <w:lang w:val="en-US"/>
        </w:rPr>
        <w:t xml:space="preserve"> (1997), </w:t>
      </w:r>
      <w:r w:rsidR="002937F4" w:rsidRPr="002937F4">
        <w:rPr>
          <w:rFonts w:ascii="Times New Roman" w:hAnsi="Times New Roman" w:cs="Times New Roman"/>
          <w:i/>
          <w:sz w:val="20"/>
          <w:szCs w:val="20"/>
          <w:lang w:val="en-US"/>
        </w:rPr>
        <w:t>Maritime Economics,</w:t>
      </w:r>
      <w:r w:rsidR="002937F4" w:rsidRPr="002937F4">
        <w:rPr>
          <w:rFonts w:ascii="Times New Roman" w:hAnsi="Times New Roman" w:cs="Times New Roman"/>
          <w:sz w:val="20"/>
          <w:szCs w:val="20"/>
          <w:lang w:val="en-US"/>
        </w:rPr>
        <w:t xml:space="preserve"> New York NY,</w:t>
      </w:r>
      <w:r w:rsidR="00940A09">
        <w:rPr>
          <w:rFonts w:ascii="Times New Roman" w:hAnsi="Times New Roman" w:cs="Times New Roman"/>
          <w:sz w:val="20"/>
          <w:szCs w:val="20"/>
          <w:lang w:val="en-US"/>
        </w:rPr>
        <w:t xml:space="preserve"> </w:t>
      </w:r>
      <w:r w:rsidR="002937F4" w:rsidRPr="002937F4">
        <w:rPr>
          <w:rFonts w:ascii="Times New Roman" w:hAnsi="Times New Roman" w:cs="Times New Roman"/>
          <w:sz w:val="20"/>
          <w:szCs w:val="20"/>
          <w:lang w:val="en-US"/>
        </w:rPr>
        <w:t xml:space="preserve">Routeledge.                                                                                           </w:t>
      </w:r>
      <w:r w:rsidR="006D79ED" w:rsidRPr="002937F4">
        <w:rPr>
          <w:rFonts w:ascii="Times New Roman" w:hAnsi="Times New Roman" w:cs="Times New Roman"/>
          <w:sz w:val="20"/>
          <w:szCs w:val="20"/>
          <w:lang w:val="en-US"/>
        </w:rPr>
        <w:t xml:space="preserve">                                                                                                                                                                           - Stopford, M.</w:t>
      </w:r>
      <w:r w:rsidR="00940A09">
        <w:rPr>
          <w:rFonts w:ascii="Times New Roman" w:hAnsi="Times New Roman" w:cs="Times New Roman"/>
          <w:sz w:val="20"/>
          <w:szCs w:val="20"/>
          <w:lang w:val="en-US"/>
        </w:rPr>
        <w:t>,</w:t>
      </w:r>
      <w:r w:rsidR="006D79ED" w:rsidRPr="002937F4">
        <w:rPr>
          <w:rFonts w:ascii="Times New Roman" w:hAnsi="Times New Roman" w:cs="Times New Roman"/>
          <w:sz w:val="20"/>
          <w:szCs w:val="20"/>
          <w:lang w:val="en-US"/>
        </w:rPr>
        <w:t xml:space="preserve"> (3</w:t>
      </w:r>
      <w:r w:rsidR="006D79ED" w:rsidRPr="002937F4">
        <w:rPr>
          <w:rFonts w:ascii="Times New Roman" w:hAnsi="Times New Roman" w:cs="Times New Roman"/>
          <w:sz w:val="20"/>
          <w:szCs w:val="20"/>
          <w:vertAlign w:val="superscript"/>
          <w:lang w:val="en-US"/>
        </w:rPr>
        <w:t>rd</w:t>
      </w:r>
      <w:r w:rsidR="00662638">
        <w:rPr>
          <w:rFonts w:ascii="Times New Roman" w:hAnsi="Times New Roman" w:cs="Times New Roman"/>
          <w:sz w:val="20"/>
          <w:szCs w:val="20"/>
          <w:lang w:val="en-US"/>
        </w:rPr>
        <w:t xml:space="preserve"> Ed.),</w:t>
      </w:r>
      <w:r w:rsidR="00940A09">
        <w:rPr>
          <w:rFonts w:ascii="Times New Roman" w:hAnsi="Times New Roman" w:cs="Times New Roman"/>
          <w:sz w:val="20"/>
          <w:szCs w:val="20"/>
          <w:lang w:val="en-US"/>
        </w:rPr>
        <w:t xml:space="preserve"> (2009), </w:t>
      </w:r>
      <w:r w:rsidR="006D79ED" w:rsidRPr="002937F4">
        <w:rPr>
          <w:rFonts w:ascii="Times New Roman" w:hAnsi="Times New Roman" w:cs="Times New Roman"/>
          <w:i/>
          <w:sz w:val="20"/>
          <w:szCs w:val="20"/>
          <w:lang w:val="en-US"/>
        </w:rPr>
        <w:t xml:space="preserve">Maritime Economics, </w:t>
      </w:r>
      <w:r w:rsidR="006D79ED" w:rsidRPr="002937F4">
        <w:rPr>
          <w:rFonts w:ascii="Times New Roman" w:hAnsi="Times New Roman" w:cs="Times New Roman"/>
          <w:sz w:val="20"/>
          <w:szCs w:val="20"/>
          <w:lang w:val="en-US"/>
        </w:rPr>
        <w:t xml:space="preserve">New York NY, Routledge.       </w:t>
      </w:r>
      <w:r w:rsidR="002937F4" w:rsidRPr="002937F4">
        <w:rPr>
          <w:rFonts w:ascii="Times New Roman" w:hAnsi="Times New Roman" w:cs="Times New Roman"/>
          <w:sz w:val="20"/>
          <w:szCs w:val="20"/>
          <w:lang w:val="en-US"/>
        </w:rPr>
        <w:t xml:space="preserve">                                             </w:t>
      </w:r>
      <w:r w:rsidR="006D79ED" w:rsidRPr="002937F4">
        <w:rPr>
          <w:rFonts w:ascii="Times New Roman" w:hAnsi="Times New Roman" w:cs="Times New Roman"/>
          <w:sz w:val="20"/>
          <w:szCs w:val="20"/>
          <w:lang w:val="en-US"/>
        </w:rPr>
        <w:t>- Tvedt, J., (2003), ‘Shipping market models and the specification of freight rate processes.’</w:t>
      </w:r>
      <w:r w:rsidR="00940A09">
        <w:rPr>
          <w:rFonts w:ascii="Times New Roman" w:hAnsi="Times New Roman" w:cs="Times New Roman"/>
          <w:sz w:val="20"/>
          <w:szCs w:val="20"/>
          <w:lang w:val="en-US"/>
        </w:rPr>
        <w:t xml:space="preserve"> </w:t>
      </w:r>
      <w:r w:rsidR="006D79ED" w:rsidRPr="002937F4">
        <w:rPr>
          <w:rFonts w:ascii="Times New Roman" w:hAnsi="Times New Roman" w:cs="Times New Roman"/>
          <w:i/>
          <w:sz w:val="20"/>
          <w:szCs w:val="20"/>
          <w:lang w:val="en-US"/>
        </w:rPr>
        <w:t>Maritime Economics and Logistics</w:t>
      </w:r>
      <w:r w:rsidR="006D79ED" w:rsidRPr="002937F4">
        <w:rPr>
          <w:rFonts w:ascii="Times New Roman" w:hAnsi="Times New Roman" w:cs="Times New Roman"/>
          <w:sz w:val="20"/>
          <w:szCs w:val="20"/>
          <w:lang w:val="en-US"/>
        </w:rPr>
        <w:t>, 5(4), 327–346                                                                                                                                                                                                               - Wijnolst, N, Wergeland, T.</w:t>
      </w:r>
      <w:r w:rsidR="00940A09">
        <w:rPr>
          <w:rFonts w:ascii="Times New Roman" w:hAnsi="Times New Roman" w:cs="Times New Roman"/>
          <w:sz w:val="20"/>
          <w:szCs w:val="20"/>
          <w:lang w:val="en-US"/>
        </w:rPr>
        <w:t>,</w:t>
      </w:r>
      <w:r w:rsidR="006D79ED" w:rsidRPr="002937F4">
        <w:rPr>
          <w:rFonts w:ascii="Times New Roman" w:hAnsi="Times New Roman" w:cs="Times New Roman"/>
          <w:sz w:val="20"/>
          <w:szCs w:val="20"/>
          <w:lang w:val="en-US"/>
        </w:rPr>
        <w:t xml:space="preserve"> (1996),  </w:t>
      </w:r>
      <w:r w:rsidR="006D79ED" w:rsidRPr="002937F4">
        <w:rPr>
          <w:rFonts w:ascii="Times New Roman" w:hAnsi="Times New Roman" w:cs="Times New Roman"/>
          <w:i/>
          <w:sz w:val="20"/>
          <w:szCs w:val="20"/>
          <w:lang w:val="en-US"/>
        </w:rPr>
        <w:t>Shipping</w:t>
      </w:r>
      <w:r w:rsidR="006D79ED" w:rsidRPr="002937F4">
        <w:rPr>
          <w:rFonts w:ascii="Times New Roman" w:hAnsi="Times New Roman" w:cs="Times New Roman"/>
          <w:sz w:val="20"/>
          <w:szCs w:val="20"/>
          <w:lang w:val="en-US"/>
        </w:rPr>
        <w:t xml:space="preserve">,  Delft University Press.                                                                                                                               </w:t>
      </w:r>
      <w:r w:rsidR="006D79ED" w:rsidRPr="002937F4">
        <w:rPr>
          <w:rFonts w:ascii="Times New Roman" w:hAnsi="Times New Roman" w:cs="Times New Roman"/>
          <w:i/>
          <w:sz w:val="20"/>
          <w:szCs w:val="20"/>
          <w:lang w:val="en-US"/>
        </w:rPr>
        <w:t xml:space="preserve">                                                                                                </w:t>
      </w:r>
      <w:r w:rsidR="006D79ED" w:rsidRPr="002937F4">
        <w:rPr>
          <w:rFonts w:ascii="Times New Roman" w:hAnsi="Times New Roman" w:cs="Times New Roman"/>
          <w:sz w:val="20"/>
          <w:szCs w:val="20"/>
          <w:lang w:val="en-US"/>
        </w:rPr>
        <w:t xml:space="preserve">                                                 - Zannetos, Z. S., (1966),</w:t>
      </w:r>
      <w:r w:rsidR="00016404">
        <w:rPr>
          <w:rFonts w:ascii="Times New Roman" w:hAnsi="Times New Roman" w:cs="Times New Roman"/>
          <w:sz w:val="20"/>
          <w:szCs w:val="20"/>
          <w:lang w:val="en-US"/>
        </w:rPr>
        <w:t xml:space="preserve"> </w:t>
      </w:r>
      <w:r w:rsidR="006D79ED" w:rsidRPr="002937F4">
        <w:rPr>
          <w:rFonts w:ascii="Times New Roman" w:hAnsi="Times New Roman" w:cs="Times New Roman"/>
          <w:i/>
          <w:sz w:val="20"/>
          <w:szCs w:val="20"/>
          <w:lang w:val="en-US"/>
        </w:rPr>
        <w:t>The Theory of Oil Tankship Rates</w:t>
      </w:r>
      <w:r w:rsidR="006D79ED" w:rsidRPr="002937F4">
        <w:rPr>
          <w:rFonts w:ascii="Times New Roman" w:hAnsi="Times New Roman" w:cs="Times New Roman"/>
          <w:sz w:val="20"/>
          <w:szCs w:val="20"/>
          <w:lang w:val="en-US"/>
        </w:rPr>
        <w:t>, Cambridge MA, MIT Press.</w:t>
      </w:r>
      <w:r w:rsidR="006D79ED" w:rsidRPr="002937F4">
        <w:rPr>
          <w:rFonts w:ascii="Times New Roman" w:hAnsi="Times New Roman" w:cs="Times New Roman"/>
          <w:i/>
          <w:sz w:val="20"/>
          <w:szCs w:val="20"/>
          <w:lang w:val="en-US"/>
        </w:rPr>
        <w:t xml:space="preserve">                                                                                                                                                             </w:t>
      </w:r>
    </w:p>
    <w:p w:rsidR="006D79ED" w:rsidRPr="006D79ED" w:rsidRDefault="006D79ED" w:rsidP="002D42A5">
      <w:pPr>
        <w:autoSpaceDE w:val="0"/>
        <w:autoSpaceDN w:val="0"/>
        <w:adjustRightInd w:val="0"/>
        <w:spacing w:line="360" w:lineRule="auto"/>
        <w:rPr>
          <w:rFonts w:ascii="Times New Roman" w:hAnsi="Times New Roman" w:cs="Times New Roman"/>
          <w:sz w:val="20"/>
          <w:szCs w:val="20"/>
          <w:lang w:val="en-US"/>
        </w:rPr>
      </w:pPr>
    </w:p>
    <w:p w:rsidR="004948FF" w:rsidRDefault="00B714F6" w:rsidP="00AB405B">
      <w:pPr>
        <w:pStyle w:val="Heading1"/>
        <w:rPr>
          <w:lang w:val="en-US"/>
        </w:rPr>
      </w:pPr>
      <w:r>
        <w:rPr>
          <w:lang w:val="en-US"/>
        </w:rPr>
        <w:lastRenderedPageBreak/>
        <w:t>Appendix</w:t>
      </w:r>
    </w:p>
    <w:p w:rsidR="00AB405B" w:rsidRPr="00AB405B" w:rsidRDefault="00AB405B" w:rsidP="00AB405B">
      <w:pPr>
        <w:rPr>
          <w:lang w:val="en-US"/>
        </w:rPr>
      </w:pPr>
    </w:p>
    <w:p w:rsidR="004356CA" w:rsidRPr="00AE0C18" w:rsidRDefault="00AE0C18" w:rsidP="004356CA">
      <w:pPr>
        <w:autoSpaceDE w:val="0"/>
        <w:autoSpaceDN w:val="0"/>
        <w:adjustRightInd w:val="0"/>
        <w:spacing w:line="360" w:lineRule="auto"/>
        <w:rPr>
          <w:rFonts w:ascii="Times New Roman" w:hAnsi="Times New Roman" w:cs="Times New Roman"/>
          <w:u w:val="single"/>
          <w:lang w:val="en-GB"/>
        </w:rPr>
      </w:pPr>
      <w:r w:rsidRPr="001148B3">
        <w:rPr>
          <w:rFonts w:ascii="Times New Roman" w:hAnsi="Times New Roman" w:cs="Times New Roman"/>
          <w:b/>
          <w:u w:val="single"/>
          <w:lang w:val="en-GB"/>
        </w:rPr>
        <w:t>Attachment 1</w:t>
      </w:r>
      <w:r w:rsidR="00AB405B">
        <w:rPr>
          <w:rFonts w:ascii="Times New Roman" w:hAnsi="Times New Roman" w:cs="Times New Roman"/>
          <w:b/>
          <w:u w:val="single"/>
          <w:lang w:val="en-GB"/>
        </w:rPr>
        <w:t>:</w:t>
      </w:r>
      <w:r w:rsidR="000D3E8D">
        <w:rPr>
          <w:rFonts w:ascii="Times New Roman" w:hAnsi="Times New Roman" w:cs="Times New Roman"/>
          <w:u w:val="single"/>
          <w:lang w:val="en-GB"/>
        </w:rPr>
        <w:t xml:space="preserve"> Overview Financing M</w:t>
      </w:r>
      <w:r w:rsidR="004356CA" w:rsidRPr="00AE0C18">
        <w:rPr>
          <w:rFonts w:ascii="Times New Roman" w:hAnsi="Times New Roman" w:cs="Times New Roman"/>
          <w:u w:val="single"/>
          <w:lang w:val="en-GB"/>
        </w:rPr>
        <w:t>ethods</w:t>
      </w:r>
    </w:p>
    <w:tbl>
      <w:tblPr>
        <w:tblStyle w:val="TableGrid"/>
        <w:tblW w:w="9322" w:type="dxa"/>
        <w:tblLayout w:type="fixed"/>
        <w:tblLook w:val="04A0"/>
      </w:tblPr>
      <w:tblGrid>
        <w:gridCol w:w="1384"/>
        <w:gridCol w:w="992"/>
        <w:gridCol w:w="2268"/>
        <w:gridCol w:w="2268"/>
        <w:gridCol w:w="2410"/>
      </w:tblGrid>
      <w:tr w:rsidR="004356CA" w:rsidRPr="002670CD" w:rsidTr="007960F1">
        <w:trPr>
          <w:trHeight w:val="707"/>
        </w:trPr>
        <w:tc>
          <w:tcPr>
            <w:tcW w:w="1384" w:type="dxa"/>
          </w:tcPr>
          <w:p w:rsidR="004356CA" w:rsidRPr="001D7677" w:rsidRDefault="004356CA" w:rsidP="007960F1">
            <w:pPr>
              <w:autoSpaceDE w:val="0"/>
              <w:autoSpaceDN w:val="0"/>
              <w:adjustRightInd w:val="0"/>
              <w:spacing w:line="360" w:lineRule="auto"/>
              <w:jc w:val="center"/>
              <w:rPr>
                <w:rFonts w:ascii="Times New Roman" w:hAnsi="Times New Roman" w:cs="Times New Roman"/>
                <w:u w:val="single"/>
                <w:lang w:val="en-GB"/>
              </w:rPr>
            </w:pPr>
            <w:r w:rsidRPr="001D7677">
              <w:rPr>
                <w:rFonts w:ascii="Times New Roman" w:hAnsi="Times New Roman" w:cs="Times New Roman"/>
                <w:u w:val="single"/>
                <w:lang w:val="en-GB"/>
              </w:rPr>
              <w:t>Financing method</w:t>
            </w:r>
          </w:p>
        </w:tc>
        <w:tc>
          <w:tcPr>
            <w:tcW w:w="992" w:type="dxa"/>
          </w:tcPr>
          <w:p w:rsidR="004356CA" w:rsidRPr="001D7677" w:rsidRDefault="004356CA" w:rsidP="007960F1">
            <w:pPr>
              <w:autoSpaceDE w:val="0"/>
              <w:autoSpaceDN w:val="0"/>
              <w:adjustRightInd w:val="0"/>
              <w:spacing w:line="360" w:lineRule="auto"/>
              <w:jc w:val="center"/>
              <w:rPr>
                <w:rFonts w:ascii="Times New Roman" w:hAnsi="Times New Roman" w:cs="Times New Roman"/>
                <w:u w:val="single"/>
                <w:lang w:val="en-GB"/>
              </w:rPr>
            </w:pPr>
            <w:r w:rsidRPr="001D7677">
              <w:rPr>
                <w:rFonts w:ascii="Times New Roman" w:hAnsi="Times New Roman" w:cs="Times New Roman"/>
                <w:u w:val="single"/>
                <w:lang w:val="en-GB"/>
              </w:rPr>
              <w:t>Finance type</w:t>
            </w:r>
          </w:p>
        </w:tc>
        <w:tc>
          <w:tcPr>
            <w:tcW w:w="2268" w:type="dxa"/>
          </w:tcPr>
          <w:p w:rsidR="004356CA" w:rsidRPr="001D7677" w:rsidRDefault="004356CA" w:rsidP="007960F1">
            <w:pPr>
              <w:autoSpaceDE w:val="0"/>
              <w:autoSpaceDN w:val="0"/>
              <w:adjustRightInd w:val="0"/>
              <w:spacing w:line="360" w:lineRule="auto"/>
              <w:jc w:val="center"/>
              <w:rPr>
                <w:rFonts w:ascii="Times New Roman" w:hAnsi="Times New Roman" w:cs="Times New Roman"/>
                <w:u w:val="single"/>
                <w:lang w:val="en-GB"/>
              </w:rPr>
            </w:pPr>
            <w:r w:rsidRPr="001D7677">
              <w:rPr>
                <w:rFonts w:ascii="Times New Roman" w:hAnsi="Times New Roman" w:cs="Times New Roman"/>
                <w:u w:val="single"/>
                <w:lang w:val="en-GB"/>
              </w:rPr>
              <w:t>Method summary</w:t>
            </w:r>
          </w:p>
        </w:tc>
        <w:tc>
          <w:tcPr>
            <w:tcW w:w="2268" w:type="dxa"/>
          </w:tcPr>
          <w:p w:rsidR="004356CA" w:rsidRPr="001D7677" w:rsidRDefault="004356CA" w:rsidP="007960F1">
            <w:pPr>
              <w:autoSpaceDE w:val="0"/>
              <w:autoSpaceDN w:val="0"/>
              <w:adjustRightInd w:val="0"/>
              <w:spacing w:line="360" w:lineRule="auto"/>
              <w:jc w:val="center"/>
              <w:rPr>
                <w:rFonts w:ascii="Times New Roman" w:hAnsi="Times New Roman" w:cs="Times New Roman"/>
                <w:u w:val="single"/>
                <w:lang w:val="en-GB"/>
              </w:rPr>
            </w:pPr>
            <w:r w:rsidRPr="001D7677">
              <w:rPr>
                <w:rFonts w:ascii="Times New Roman" w:hAnsi="Times New Roman" w:cs="Times New Roman"/>
                <w:u w:val="single"/>
                <w:lang w:val="en-GB"/>
              </w:rPr>
              <w:t>Upside</w:t>
            </w:r>
          </w:p>
        </w:tc>
        <w:tc>
          <w:tcPr>
            <w:tcW w:w="2410" w:type="dxa"/>
          </w:tcPr>
          <w:p w:rsidR="004356CA" w:rsidRPr="001D7677" w:rsidRDefault="004356CA" w:rsidP="007960F1">
            <w:pPr>
              <w:autoSpaceDE w:val="0"/>
              <w:autoSpaceDN w:val="0"/>
              <w:adjustRightInd w:val="0"/>
              <w:spacing w:line="360" w:lineRule="auto"/>
              <w:jc w:val="center"/>
              <w:rPr>
                <w:rFonts w:ascii="Times New Roman" w:hAnsi="Times New Roman" w:cs="Times New Roman"/>
                <w:u w:val="single"/>
                <w:lang w:val="en-GB"/>
              </w:rPr>
            </w:pPr>
            <w:r w:rsidRPr="001D7677">
              <w:rPr>
                <w:rFonts w:ascii="Times New Roman" w:hAnsi="Times New Roman" w:cs="Times New Roman"/>
                <w:u w:val="single"/>
                <w:lang w:val="en-GB"/>
              </w:rPr>
              <w:t>Downside</w:t>
            </w:r>
          </w:p>
        </w:tc>
      </w:tr>
      <w:tr w:rsidR="004356CA" w:rsidRPr="00A93AF0" w:rsidTr="007960F1">
        <w:trPr>
          <w:trHeight w:val="378"/>
        </w:trPr>
        <w:tc>
          <w:tcPr>
            <w:tcW w:w="1384" w:type="dxa"/>
          </w:tcPr>
          <w:p w:rsidR="004356CA" w:rsidRPr="001D7677" w:rsidRDefault="004356CA" w:rsidP="007960F1">
            <w:pPr>
              <w:autoSpaceDE w:val="0"/>
              <w:autoSpaceDN w:val="0"/>
              <w:adjustRightInd w:val="0"/>
              <w:spacing w:line="360" w:lineRule="auto"/>
              <w:jc w:val="center"/>
              <w:rPr>
                <w:rFonts w:ascii="Times New Roman" w:hAnsi="Times New Roman" w:cs="Times New Roman"/>
                <w:lang w:val="en-GB"/>
              </w:rPr>
            </w:pPr>
            <w:r w:rsidRPr="001D7677">
              <w:rPr>
                <w:rFonts w:ascii="Times New Roman" w:hAnsi="Times New Roman" w:cs="Times New Roman"/>
                <w:lang w:val="en-GB"/>
              </w:rPr>
              <w:t>Private investment</w:t>
            </w:r>
          </w:p>
        </w:tc>
        <w:tc>
          <w:tcPr>
            <w:tcW w:w="992" w:type="dxa"/>
          </w:tcPr>
          <w:p w:rsidR="004356CA" w:rsidRPr="001D7677" w:rsidRDefault="004356CA" w:rsidP="007960F1">
            <w:pPr>
              <w:autoSpaceDE w:val="0"/>
              <w:autoSpaceDN w:val="0"/>
              <w:adjustRightInd w:val="0"/>
              <w:spacing w:line="360" w:lineRule="auto"/>
              <w:jc w:val="center"/>
              <w:rPr>
                <w:rFonts w:ascii="Times New Roman" w:hAnsi="Times New Roman" w:cs="Times New Roman"/>
                <w:lang w:val="en-GB"/>
              </w:rPr>
            </w:pPr>
            <w:r w:rsidRPr="001D7677">
              <w:rPr>
                <w:rFonts w:ascii="Times New Roman" w:hAnsi="Times New Roman" w:cs="Times New Roman"/>
                <w:lang w:val="en-GB"/>
              </w:rPr>
              <w:t>Equity</w:t>
            </w:r>
          </w:p>
        </w:tc>
        <w:tc>
          <w:tcPr>
            <w:tcW w:w="2268" w:type="dxa"/>
          </w:tcPr>
          <w:p w:rsidR="004356CA" w:rsidRPr="001D7677" w:rsidRDefault="004356CA" w:rsidP="007960F1">
            <w:pPr>
              <w:autoSpaceDE w:val="0"/>
              <w:autoSpaceDN w:val="0"/>
              <w:adjustRightInd w:val="0"/>
              <w:spacing w:line="360" w:lineRule="auto"/>
              <w:jc w:val="center"/>
              <w:rPr>
                <w:rFonts w:ascii="Times New Roman" w:hAnsi="Times New Roman" w:cs="Times New Roman"/>
                <w:lang w:val="en-GB"/>
              </w:rPr>
            </w:pPr>
            <w:r w:rsidRPr="001D7677">
              <w:rPr>
                <w:rFonts w:ascii="Times New Roman" w:hAnsi="Times New Roman" w:cs="Times New Roman"/>
                <w:lang w:val="en-GB"/>
              </w:rPr>
              <w:t>Owner or partner invest personal assets</w:t>
            </w:r>
          </w:p>
        </w:tc>
        <w:tc>
          <w:tcPr>
            <w:tcW w:w="2268" w:type="dxa"/>
          </w:tcPr>
          <w:p w:rsidR="004356CA" w:rsidRPr="001D7677" w:rsidRDefault="004356CA" w:rsidP="007960F1">
            <w:pPr>
              <w:autoSpaceDE w:val="0"/>
              <w:autoSpaceDN w:val="0"/>
              <w:adjustRightInd w:val="0"/>
              <w:spacing w:line="360" w:lineRule="auto"/>
              <w:jc w:val="center"/>
              <w:rPr>
                <w:rFonts w:ascii="Times New Roman" w:hAnsi="Times New Roman" w:cs="Times New Roman"/>
                <w:lang w:val="en-GB"/>
              </w:rPr>
            </w:pPr>
            <w:r w:rsidRPr="001D7677">
              <w:rPr>
                <w:rFonts w:ascii="Times New Roman" w:hAnsi="Times New Roman" w:cs="Times New Roman"/>
                <w:lang w:val="en-GB"/>
              </w:rPr>
              <w:t>Limit to losses</w:t>
            </w:r>
          </w:p>
        </w:tc>
        <w:tc>
          <w:tcPr>
            <w:tcW w:w="2410" w:type="dxa"/>
          </w:tcPr>
          <w:p w:rsidR="004356CA" w:rsidRPr="001D7677" w:rsidRDefault="004356CA" w:rsidP="007960F1">
            <w:pPr>
              <w:autoSpaceDE w:val="0"/>
              <w:autoSpaceDN w:val="0"/>
              <w:adjustRightInd w:val="0"/>
              <w:spacing w:line="360" w:lineRule="auto"/>
              <w:jc w:val="center"/>
              <w:rPr>
                <w:rFonts w:ascii="Times New Roman" w:hAnsi="Times New Roman" w:cs="Times New Roman"/>
                <w:lang w:val="en-GB"/>
              </w:rPr>
            </w:pPr>
            <w:r w:rsidRPr="001D7677">
              <w:rPr>
                <w:rFonts w:ascii="Times New Roman" w:hAnsi="Times New Roman" w:cs="Times New Roman"/>
                <w:lang w:val="en-GB"/>
              </w:rPr>
              <w:t>Lack of leverage limits growth opportunity</w:t>
            </w:r>
          </w:p>
        </w:tc>
      </w:tr>
      <w:tr w:rsidR="004356CA" w:rsidRPr="00A93AF0" w:rsidTr="007960F1">
        <w:trPr>
          <w:trHeight w:val="365"/>
        </w:trPr>
        <w:tc>
          <w:tcPr>
            <w:tcW w:w="1384" w:type="dxa"/>
          </w:tcPr>
          <w:p w:rsidR="004356CA" w:rsidRPr="001D7677" w:rsidRDefault="004356CA" w:rsidP="007960F1">
            <w:pPr>
              <w:autoSpaceDE w:val="0"/>
              <w:autoSpaceDN w:val="0"/>
              <w:adjustRightInd w:val="0"/>
              <w:spacing w:line="360" w:lineRule="auto"/>
              <w:jc w:val="center"/>
              <w:rPr>
                <w:rFonts w:ascii="Times New Roman" w:hAnsi="Times New Roman" w:cs="Times New Roman"/>
                <w:lang w:val="en-GB"/>
              </w:rPr>
            </w:pPr>
            <w:r w:rsidRPr="001D7677">
              <w:rPr>
                <w:rFonts w:ascii="Times New Roman" w:hAnsi="Times New Roman" w:cs="Times New Roman"/>
                <w:lang w:val="en-GB"/>
              </w:rPr>
              <w:t>Mortgage backed loan</w:t>
            </w:r>
          </w:p>
        </w:tc>
        <w:tc>
          <w:tcPr>
            <w:tcW w:w="992" w:type="dxa"/>
          </w:tcPr>
          <w:p w:rsidR="004356CA" w:rsidRPr="001D7677" w:rsidRDefault="004356CA" w:rsidP="007960F1">
            <w:pPr>
              <w:autoSpaceDE w:val="0"/>
              <w:autoSpaceDN w:val="0"/>
              <w:adjustRightInd w:val="0"/>
              <w:spacing w:line="360" w:lineRule="auto"/>
              <w:jc w:val="center"/>
              <w:rPr>
                <w:rFonts w:ascii="Times New Roman" w:hAnsi="Times New Roman" w:cs="Times New Roman"/>
                <w:lang w:val="en-GB"/>
              </w:rPr>
            </w:pPr>
            <w:r w:rsidRPr="001D7677">
              <w:rPr>
                <w:rFonts w:ascii="Times New Roman" w:hAnsi="Times New Roman" w:cs="Times New Roman"/>
                <w:lang w:val="en-GB"/>
              </w:rPr>
              <w:t>Debt</w:t>
            </w:r>
          </w:p>
        </w:tc>
        <w:tc>
          <w:tcPr>
            <w:tcW w:w="2268" w:type="dxa"/>
          </w:tcPr>
          <w:p w:rsidR="004356CA" w:rsidRPr="001D7677" w:rsidRDefault="004356CA" w:rsidP="007960F1">
            <w:pPr>
              <w:autoSpaceDE w:val="0"/>
              <w:autoSpaceDN w:val="0"/>
              <w:adjustRightInd w:val="0"/>
              <w:spacing w:line="360" w:lineRule="auto"/>
              <w:jc w:val="center"/>
              <w:rPr>
                <w:rFonts w:ascii="Times New Roman" w:hAnsi="Times New Roman" w:cs="Times New Roman"/>
                <w:lang w:val="en-GB"/>
              </w:rPr>
            </w:pPr>
            <w:r w:rsidRPr="001D7677">
              <w:rPr>
                <w:rFonts w:ascii="Times New Roman" w:hAnsi="Times New Roman" w:cs="Times New Roman"/>
                <w:lang w:val="en-GB"/>
              </w:rPr>
              <w:t>Bank offers credit backed by vessel</w:t>
            </w:r>
          </w:p>
        </w:tc>
        <w:tc>
          <w:tcPr>
            <w:tcW w:w="2268" w:type="dxa"/>
          </w:tcPr>
          <w:p w:rsidR="004356CA" w:rsidRPr="001D7677" w:rsidRDefault="004356CA" w:rsidP="007960F1">
            <w:pPr>
              <w:autoSpaceDE w:val="0"/>
              <w:autoSpaceDN w:val="0"/>
              <w:adjustRightInd w:val="0"/>
              <w:spacing w:line="360" w:lineRule="auto"/>
              <w:jc w:val="center"/>
              <w:rPr>
                <w:rFonts w:ascii="Times New Roman" w:hAnsi="Times New Roman" w:cs="Times New Roman"/>
                <w:lang w:val="en-GB"/>
              </w:rPr>
            </w:pPr>
            <w:r w:rsidRPr="001D7677">
              <w:rPr>
                <w:rFonts w:ascii="Times New Roman" w:hAnsi="Times New Roman" w:cs="Times New Roman"/>
                <w:lang w:val="en-GB"/>
              </w:rPr>
              <w:t>Book vessel value generates investment capital</w:t>
            </w:r>
          </w:p>
        </w:tc>
        <w:tc>
          <w:tcPr>
            <w:tcW w:w="2410" w:type="dxa"/>
          </w:tcPr>
          <w:p w:rsidR="004356CA" w:rsidRPr="001D7677" w:rsidRDefault="00A909BE" w:rsidP="007960F1">
            <w:pPr>
              <w:autoSpaceDE w:val="0"/>
              <w:autoSpaceDN w:val="0"/>
              <w:adjustRightInd w:val="0"/>
              <w:spacing w:line="360" w:lineRule="auto"/>
              <w:jc w:val="center"/>
              <w:rPr>
                <w:rFonts w:ascii="Times New Roman" w:hAnsi="Times New Roman" w:cs="Times New Roman"/>
                <w:lang w:val="en-GB"/>
              </w:rPr>
            </w:pPr>
            <w:r>
              <w:rPr>
                <w:rFonts w:ascii="Times New Roman" w:hAnsi="Times New Roman" w:cs="Times New Roman"/>
                <w:lang w:val="en-GB"/>
              </w:rPr>
              <w:t>S</w:t>
            </w:r>
            <w:r w:rsidR="004356CA" w:rsidRPr="001D7677">
              <w:rPr>
                <w:rFonts w:ascii="Times New Roman" w:hAnsi="Times New Roman" w:cs="Times New Roman"/>
                <w:lang w:val="en-GB"/>
              </w:rPr>
              <w:t>hortage in cash flow means loss of vessel</w:t>
            </w:r>
          </w:p>
        </w:tc>
      </w:tr>
      <w:tr w:rsidR="004356CA" w:rsidRPr="00A93AF0" w:rsidTr="007960F1">
        <w:trPr>
          <w:trHeight w:val="378"/>
        </w:trPr>
        <w:tc>
          <w:tcPr>
            <w:tcW w:w="1384" w:type="dxa"/>
          </w:tcPr>
          <w:p w:rsidR="004356CA" w:rsidRPr="001D7677" w:rsidRDefault="004356CA" w:rsidP="007960F1">
            <w:pPr>
              <w:autoSpaceDE w:val="0"/>
              <w:autoSpaceDN w:val="0"/>
              <w:adjustRightInd w:val="0"/>
              <w:spacing w:line="360" w:lineRule="auto"/>
              <w:jc w:val="center"/>
              <w:rPr>
                <w:rFonts w:ascii="Times New Roman" w:hAnsi="Times New Roman" w:cs="Times New Roman"/>
                <w:lang w:val="en-GB"/>
              </w:rPr>
            </w:pPr>
            <w:r w:rsidRPr="001D7677">
              <w:rPr>
                <w:rFonts w:ascii="Times New Roman" w:hAnsi="Times New Roman" w:cs="Times New Roman"/>
                <w:lang w:val="en-GB"/>
              </w:rPr>
              <w:t>Asset backed loan</w:t>
            </w:r>
          </w:p>
        </w:tc>
        <w:tc>
          <w:tcPr>
            <w:tcW w:w="992" w:type="dxa"/>
          </w:tcPr>
          <w:p w:rsidR="004356CA" w:rsidRPr="001D7677" w:rsidRDefault="004356CA" w:rsidP="007960F1">
            <w:pPr>
              <w:autoSpaceDE w:val="0"/>
              <w:autoSpaceDN w:val="0"/>
              <w:adjustRightInd w:val="0"/>
              <w:spacing w:line="360" w:lineRule="auto"/>
              <w:jc w:val="center"/>
              <w:rPr>
                <w:rFonts w:ascii="Times New Roman" w:hAnsi="Times New Roman" w:cs="Times New Roman"/>
                <w:lang w:val="en-GB"/>
              </w:rPr>
            </w:pPr>
            <w:r w:rsidRPr="001D7677">
              <w:rPr>
                <w:rFonts w:ascii="Times New Roman" w:hAnsi="Times New Roman" w:cs="Times New Roman"/>
                <w:lang w:val="en-GB"/>
              </w:rPr>
              <w:t>Debt</w:t>
            </w:r>
          </w:p>
        </w:tc>
        <w:tc>
          <w:tcPr>
            <w:tcW w:w="2268" w:type="dxa"/>
          </w:tcPr>
          <w:p w:rsidR="004356CA" w:rsidRPr="001D7677" w:rsidRDefault="004356CA" w:rsidP="007960F1">
            <w:pPr>
              <w:autoSpaceDE w:val="0"/>
              <w:autoSpaceDN w:val="0"/>
              <w:adjustRightInd w:val="0"/>
              <w:spacing w:line="360" w:lineRule="auto"/>
              <w:jc w:val="center"/>
              <w:rPr>
                <w:rFonts w:ascii="Times New Roman" w:hAnsi="Times New Roman" w:cs="Times New Roman"/>
                <w:lang w:val="en-GB"/>
              </w:rPr>
            </w:pPr>
            <w:r w:rsidRPr="001D7677">
              <w:rPr>
                <w:rFonts w:ascii="Times New Roman" w:hAnsi="Times New Roman" w:cs="Times New Roman"/>
                <w:lang w:val="en-GB"/>
              </w:rPr>
              <w:t>Bank offers credit backed by assets</w:t>
            </w:r>
          </w:p>
        </w:tc>
        <w:tc>
          <w:tcPr>
            <w:tcW w:w="2268" w:type="dxa"/>
          </w:tcPr>
          <w:p w:rsidR="004356CA" w:rsidRPr="001D7677" w:rsidRDefault="004356CA" w:rsidP="007960F1">
            <w:pPr>
              <w:autoSpaceDE w:val="0"/>
              <w:autoSpaceDN w:val="0"/>
              <w:adjustRightInd w:val="0"/>
              <w:spacing w:line="360" w:lineRule="auto"/>
              <w:jc w:val="center"/>
              <w:rPr>
                <w:rFonts w:ascii="Times New Roman" w:hAnsi="Times New Roman" w:cs="Times New Roman"/>
                <w:lang w:val="en-GB"/>
              </w:rPr>
            </w:pPr>
            <w:r w:rsidRPr="001D7677">
              <w:rPr>
                <w:rFonts w:ascii="Times New Roman" w:hAnsi="Times New Roman" w:cs="Times New Roman"/>
                <w:lang w:val="en-GB"/>
              </w:rPr>
              <w:t>Book asset value generates investment capital</w:t>
            </w:r>
          </w:p>
        </w:tc>
        <w:tc>
          <w:tcPr>
            <w:tcW w:w="2410" w:type="dxa"/>
          </w:tcPr>
          <w:p w:rsidR="004356CA" w:rsidRPr="001D7677" w:rsidRDefault="004356CA" w:rsidP="007960F1">
            <w:pPr>
              <w:autoSpaceDE w:val="0"/>
              <w:autoSpaceDN w:val="0"/>
              <w:adjustRightInd w:val="0"/>
              <w:spacing w:line="360" w:lineRule="auto"/>
              <w:jc w:val="center"/>
              <w:rPr>
                <w:rFonts w:ascii="Times New Roman" w:hAnsi="Times New Roman" w:cs="Times New Roman"/>
                <w:lang w:val="en-GB"/>
              </w:rPr>
            </w:pPr>
            <w:r w:rsidRPr="001D7677">
              <w:rPr>
                <w:rFonts w:ascii="Times New Roman" w:hAnsi="Times New Roman" w:cs="Times New Roman"/>
                <w:lang w:val="en-GB"/>
              </w:rPr>
              <w:t>Losses may be greater than vessel value alone</w:t>
            </w:r>
          </w:p>
        </w:tc>
      </w:tr>
      <w:tr w:rsidR="004356CA" w:rsidRPr="00A93AF0" w:rsidTr="007960F1">
        <w:trPr>
          <w:trHeight w:val="378"/>
        </w:trPr>
        <w:tc>
          <w:tcPr>
            <w:tcW w:w="1384" w:type="dxa"/>
          </w:tcPr>
          <w:p w:rsidR="004356CA" w:rsidRPr="001D7677" w:rsidRDefault="004356CA" w:rsidP="007960F1">
            <w:pPr>
              <w:autoSpaceDE w:val="0"/>
              <w:autoSpaceDN w:val="0"/>
              <w:adjustRightInd w:val="0"/>
              <w:spacing w:line="360" w:lineRule="auto"/>
              <w:jc w:val="center"/>
              <w:rPr>
                <w:rFonts w:ascii="Times New Roman" w:hAnsi="Times New Roman" w:cs="Times New Roman"/>
                <w:lang w:val="en-GB"/>
              </w:rPr>
            </w:pPr>
            <w:r w:rsidRPr="001D7677">
              <w:rPr>
                <w:rFonts w:ascii="Times New Roman" w:hAnsi="Times New Roman" w:cs="Times New Roman"/>
                <w:lang w:val="en-GB"/>
              </w:rPr>
              <w:t>Charter backed loan</w:t>
            </w:r>
          </w:p>
        </w:tc>
        <w:tc>
          <w:tcPr>
            <w:tcW w:w="992" w:type="dxa"/>
          </w:tcPr>
          <w:p w:rsidR="004356CA" w:rsidRPr="001D7677" w:rsidRDefault="004356CA" w:rsidP="007960F1">
            <w:pPr>
              <w:autoSpaceDE w:val="0"/>
              <w:autoSpaceDN w:val="0"/>
              <w:adjustRightInd w:val="0"/>
              <w:spacing w:line="360" w:lineRule="auto"/>
              <w:jc w:val="center"/>
              <w:rPr>
                <w:rFonts w:ascii="Times New Roman" w:hAnsi="Times New Roman" w:cs="Times New Roman"/>
                <w:lang w:val="en-GB"/>
              </w:rPr>
            </w:pPr>
            <w:r w:rsidRPr="001D7677">
              <w:rPr>
                <w:rFonts w:ascii="Times New Roman" w:hAnsi="Times New Roman" w:cs="Times New Roman"/>
                <w:lang w:val="en-GB"/>
              </w:rPr>
              <w:t>Debt</w:t>
            </w:r>
          </w:p>
        </w:tc>
        <w:tc>
          <w:tcPr>
            <w:tcW w:w="2268" w:type="dxa"/>
          </w:tcPr>
          <w:p w:rsidR="004356CA" w:rsidRPr="001D7677" w:rsidRDefault="004356CA" w:rsidP="007960F1">
            <w:pPr>
              <w:autoSpaceDE w:val="0"/>
              <w:autoSpaceDN w:val="0"/>
              <w:adjustRightInd w:val="0"/>
              <w:spacing w:line="360" w:lineRule="auto"/>
              <w:jc w:val="center"/>
              <w:rPr>
                <w:rFonts w:ascii="Times New Roman" w:hAnsi="Times New Roman" w:cs="Times New Roman"/>
                <w:lang w:val="en-GB"/>
              </w:rPr>
            </w:pPr>
            <w:r w:rsidRPr="001D7677">
              <w:rPr>
                <w:rFonts w:ascii="Times New Roman" w:hAnsi="Times New Roman" w:cs="Times New Roman"/>
                <w:lang w:val="en-GB"/>
              </w:rPr>
              <w:t>Bank offers credit backed by charter contract</w:t>
            </w:r>
          </w:p>
        </w:tc>
        <w:tc>
          <w:tcPr>
            <w:tcW w:w="2268" w:type="dxa"/>
          </w:tcPr>
          <w:p w:rsidR="004356CA" w:rsidRPr="001D7677" w:rsidRDefault="004356CA" w:rsidP="007960F1">
            <w:pPr>
              <w:autoSpaceDE w:val="0"/>
              <w:autoSpaceDN w:val="0"/>
              <w:adjustRightInd w:val="0"/>
              <w:spacing w:line="360" w:lineRule="auto"/>
              <w:jc w:val="center"/>
              <w:rPr>
                <w:rFonts w:ascii="Times New Roman" w:hAnsi="Times New Roman" w:cs="Times New Roman"/>
                <w:lang w:val="en-GB"/>
              </w:rPr>
            </w:pPr>
            <w:r w:rsidRPr="001D7677">
              <w:rPr>
                <w:rFonts w:ascii="Times New Roman" w:hAnsi="Times New Roman" w:cs="Times New Roman"/>
                <w:lang w:val="en-GB"/>
              </w:rPr>
              <w:t>Future charter income generates investment capital</w:t>
            </w:r>
          </w:p>
        </w:tc>
        <w:tc>
          <w:tcPr>
            <w:tcW w:w="2410" w:type="dxa"/>
          </w:tcPr>
          <w:p w:rsidR="004356CA" w:rsidRPr="001D7677" w:rsidRDefault="004356CA" w:rsidP="007960F1">
            <w:pPr>
              <w:autoSpaceDE w:val="0"/>
              <w:autoSpaceDN w:val="0"/>
              <w:adjustRightInd w:val="0"/>
              <w:spacing w:line="360" w:lineRule="auto"/>
              <w:jc w:val="center"/>
              <w:rPr>
                <w:rFonts w:ascii="Times New Roman" w:hAnsi="Times New Roman" w:cs="Times New Roman"/>
                <w:lang w:val="en-GB"/>
              </w:rPr>
            </w:pPr>
            <w:r w:rsidRPr="001D7677">
              <w:rPr>
                <w:rFonts w:ascii="Times New Roman" w:hAnsi="Times New Roman" w:cs="Times New Roman"/>
                <w:lang w:val="en-GB"/>
              </w:rPr>
              <w:t>Freight rates are volatile so default are prevalent</w:t>
            </w:r>
          </w:p>
        </w:tc>
      </w:tr>
      <w:tr w:rsidR="004356CA" w:rsidRPr="00A93AF0" w:rsidTr="007960F1">
        <w:trPr>
          <w:trHeight w:val="365"/>
        </w:trPr>
        <w:tc>
          <w:tcPr>
            <w:tcW w:w="1384" w:type="dxa"/>
          </w:tcPr>
          <w:p w:rsidR="004356CA" w:rsidRPr="001D7677" w:rsidRDefault="004356CA" w:rsidP="007960F1">
            <w:pPr>
              <w:autoSpaceDE w:val="0"/>
              <w:autoSpaceDN w:val="0"/>
              <w:adjustRightInd w:val="0"/>
              <w:spacing w:line="360" w:lineRule="auto"/>
              <w:jc w:val="center"/>
              <w:rPr>
                <w:rFonts w:ascii="Times New Roman" w:hAnsi="Times New Roman" w:cs="Times New Roman"/>
                <w:lang w:val="en-GB"/>
              </w:rPr>
            </w:pPr>
            <w:r w:rsidRPr="001D7677">
              <w:rPr>
                <w:rFonts w:ascii="Times New Roman" w:hAnsi="Times New Roman" w:cs="Times New Roman"/>
                <w:lang w:val="en-GB"/>
              </w:rPr>
              <w:t>High yield Bond</w:t>
            </w:r>
          </w:p>
        </w:tc>
        <w:tc>
          <w:tcPr>
            <w:tcW w:w="992" w:type="dxa"/>
          </w:tcPr>
          <w:p w:rsidR="004356CA" w:rsidRPr="001D7677" w:rsidRDefault="004356CA" w:rsidP="007960F1">
            <w:pPr>
              <w:autoSpaceDE w:val="0"/>
              <w:autoSpaceDN w:val="0"/>
              <w:adjustRightInd w:val="0"/>
              <w:spacing w:line="360" w:lineRule="auto"/>
              <w:jc w:val="center"/>
              <w:rPr>
                <w:rFonts w:ascii="Times New Roman" w:hAnsi="Times New Roman" w:cs="Times New Roman"/>
                <w:lang w:val="en-GB"/>
              </w:rPr>
            </w:pPr>
            <w:r w:rsidRPr="001D7677">
              <w:rPr>
                <w:rFonts w:ascii="Times New Roman" w:hAnsi="Times New Roman" w:cs="Times New Roman"/>
                <w:lang w:val="en-GB"/>
              </w:rPr>
              <w:t>Debt</w:t>
            </w:r>
          </w:p>
        </w:tc>
        <w:tc>
          <w:tcPr>
            <w:tcW w:w="2268" w:type="dxa"/>
          </w:tcPr>
          <w:p w:rsidR="004356CA" w:rsidRPr="001D7677" w:rsidRDefault="004356CA" w:rsidP="007960F1">
            <w:pPr>
              <w:autoSpaceDE w:val="0"/>
              <w:autoSpaceDN w:val="0"/>
              <w:adjustRightInd w:val="0"/>
              <w:spacing w:line="360" w:lineRule="auto"/>
              <w:jc w:val="center"/>
              <w:rPr>
                <w:rFonts w:ascii="Times New Roman" w:hAnsi="Times New Roman" w:cs="Times New Roman"/>
                <w:lang w:val="en-GB"/>
              </w:rPr>
            </w:pPr>
            <w:r w:rsidRPr="001D7677">
              <w:rPr>
                <w:rFonts w:ascii="Times New Roman" w:hAnsi="Times New Roman" w:cs="Times New Roman"/>
                <w:lang w:val="en-GB"/>
              </w:rPr>
              <w:t>Investor gives capital against future cash flow generation</w:t>
            </w:r>
          </w:p>
        </w:tc>
        <w:tc>
          <w:tcPr>
            <w:tcW w:w="2268" w:type="dxa"/>
          </w:tcPr>
          <w:p w:rsidR="004356CA" w:rsidRPr="001D7677" w:rsidRDefault="004356CA" w:rsidP="007960F1">
            <w:pPr>
              <w:autoSpaceDE w:val="0"/>
              <w:autoSpaceDN w:val="0"/>
              <w:adjustRightInd w:val="0"/>
              <w:spacing w:line="360" w:lineRule="auto"/>
              <w:jc w:val="center"/>
              <w:rPr>
                <w:rFonts w:ascii="Times New Roman" w:hAnsi="Times New Roman" w:cs="Times New Roman"/>
                <w:lang w:val="en-GB"/>
              </w:rPr>
            </w:pPr>
            <w:r w:rsidRPr="001D7677">
              <w:rPr>
                <w:rFonts w:ascii="Times New Roman" w:hAnsi="Times New Roman" w:cs="Times New Roman"/>
                <w:lang w:val="en-GB"/>
              </w:rPr>
              <w:t>Gives capital without encumbering assets</w:t>
            </w:r>
          </w:p>
        </w:tc>
        <w:tc>
          <w:tcPr>
            <w:tcW w:w="2410" w:type="dxa"/>
          </w:tcPr>
          <w:p w:rsidR="004356CA" w:rsidRPr="001D7677" w:rsidRDefault="004356CA" w:rsidP="007960F1">
            <w:pPr>
              <w:autoSpaceDE w:val="0"/>
              <w:autoSpaceDN w:val="0"/>
              <w:adjustRightInd w:val="0"/>
              <w:spacing w:line="360" w:lineRule="auto"/>
              <w:jc w:val="center"/>
              <w:rPr>
                <w:rFonts w:ascii="Times New Roman" w:hAnsi="Times New Roman" w:cs="Times New Roman"/>
                <w:lang w:val="en-GB"/>
              </w:rPr>
            </w:pPr>
            <w:r w:rsidRPr="001D7677">
              <w:rPr>
                <w:rFonts w:ascii="Times New Roman" w:hAnsi="Times New Roman" w:cs="Times New Roman"/>
                <w:lang w:val="en-GB"/>
              </w:rPr>
              <w:t>Interest rates are stable but market income is not</w:t>
            </w:r>
          </w:p>
        </w:tc>
      </w:tr>
      <w:tr w:rsidR="004356CA" w:rsidRPr="00A93AF0" w:rsidTr="007960F1">
        <w:trPr>
          <w:trHeight w:val="378"/>
        </w:trPr>
        <w:tc>
          <w:tcPr>
            <w:tcW w:w="1384" w:type="dxa"/>
          </w:tcPr>
          <w:p w:rsidR="004356CA" w:rsidRPr="001D7677" w:rsidRDefault="004356CA" w:rsidP="007960F1">
            <w:pPr>
              <w:autoSpaceDE w:val="0"/>
              <w:autoSpaceDN w:val="0"/>
              <w:adjustRightInd w:val="0"/>
              <w:spacing w:line="360" w:lineRule="auto"/>
              <w:jc w:val="center"/>
              <w:rPr>
                <w:rFonts w:ascii="Times New Roman" w:hAnsi="Times New Roman" w:cs="Times New Roman"/>
                <w:lang w:val="en-GB"/>
              </w:rPr>
            </w:pPr>
            <w:r w:rsidRPr="001D7677">
              <w:rPr>
                <w:rFonts w:ascii="Times New Roman" w:hAnsi="Times New Roman" w:cs="Times New Roman"/>
                <w:lang w:val="en-GB"/>
              </w:rPr>
              <w:t>Junk Bond</w:t>
            </w:r>
          </w:p>
        </w:tc>
        <w:tc>
          <w:tcPr>
            <w:tcW w:w="992" w:type="dxa"/>
          </w:tcPr>
          <w:p w:rsidR="004356CA" w:rsidRPr="001D7677" w:rsidRDefault="004356CA" w:rsidP="007960F1">
            <w:pPr>
              <w:autoSpaceDE w:val="0"/>
              <w:autoSpaceDN w:val="0"/>
              <w:adjustRightInd w:val="0"/>
              <w:spacing w:line="360" w:lineRule="auto"/>
              <w:jc w:val="center"/>
              <w:rPr>
                <w:rFonts w:ascii="Times New Roman" w:hAnsi="Times New Roman" w:cs="Times New Roman"/>
                <w:lang w:val="en-GB"/>
              </w:rPr>
            </w:pPr>
            <w:r w:rsidRPr="001D7677">
              <w:rPr>
                <w:rFonts w:ascii="Times New Roman" w:hAnsi="Times New Roman" w:cs="Times New Roman"/>
                <w:lang w:val="en-GB"/>
              </w:rPr>
              <w:t>Debt</w:t>
            </w:r>
          </w:p>
        </w:tc>
        <w:tc>
          <w:tcPr>
            <w:tcW w:w="2268" w:type="dxa"/>
          </w:tcPr>
          <w:p w:rsidR="004356CA" w:rsidRPr="001D7677" w:rsidRDefault="004356CA" w:rsidP="007960F1">
            <w:pPr>
              <w:autoSpaceDE w:val="0"/>
              <w:autoSpaceDN w:val="0"/>
              <w:adjustRightInd w:val="0"/>
              <w:spacing w:line="360" w:lineRule="auto"/>
              <w:jc w:val="center"/>
              <w:rPr>
                <w:rFonts w:ascii="Times New Roman" w:hAnsi="Times New Roman" w:cs="Times New Roman"/>
                <w:lang w:val="en-GB"/>
              </w:rPr>
            </w:pPr>
            <w:r w:rsidRPr="001D7677">
              <w:rPr>
                <w:rFonts w:ascii="Times New Roman" w:hAnsi="Times New Roman" w:cs="Times New Roman"/>
                <w:lang w:val="en-GB"/>
              </w:rPr>
              <w:t>Investor gives capital against possible future asset value growth</w:t>
            </w:r>
          </w:p>
        </w:tc>
        <w:tc>
          <w:tcPr>
            <w:tcW w:w="2268" w:type="dxa"/>
          </w:tcPr>
          <w:p w:rsidR="004356CA" w:rsidRPr="001D7677" w:rsidRDefault="004356CA" w:rsidP="007960F1">
            <w:pPr>
              <w:autoSpaceDE w:val="0"/>
              <w:autoSpaceDN w:val="0"/>
              <w:adjustRightInd w:val="0"/>
              <w:spacing w:line="360" w:lineRule="auto"/>
              <w:jc w:val="center"/>
              <w:rPr>
                <w:rFonts w:ascii="Times New Roman" w:hAnsi="Times New Roman" w:cs="Times New Roman"/>
                <w:lang w:val="en-GB"/>
              </w:rPr>
            </w:pPr>
            <w:r w:rsidRPr="001D7677">
              <w:rPr>
                <w:rFonts w:ascii="Times New Roman" w:hAnsi="Times New Roman" w:cs="Times New Roman"/>
                <w:lang w:val="en-GB"/>
              </w:rPr>
              <w:t>Gives capital without encumbering assets</w:t>
            </w:r>
          </w:p>
        </w:tc>
        <w:tc>
          <w:tcPr>
            <w:tcW w:w="2410" w:type="dxa"/>
          </w:tcPr>
          <w:p w:rsidR="004356CA" w:rsidRPr="001D7677" w:rsidRDefault="004356CA" w:rsidP="007960F1">
            <w:pPr>
              <w:autoSpaceDE w:val="0"/>
              <w:autoSpaceDN w:val="0"/>
              <w:adjustRightInd w:val="0"/>
              <w:spacing w:line="360" w:lineRule="auto"/>
              <w:jc w:val="center"/>
              <w:rPr>
                <w:rFonts w:ascii="Times New Roman" w:hAnsi="Times New Roman" w:cs="Times New Roman"/>
                <w:lang w:val="en-GB"/>
              </w:rPr>
            </w:pPr>
            <w:r w:rsidRPr="001D7677">
              <w:rPr>
                <w:rFonts w:ascii="Times New Roman" w:hAnsi="Times New Roman" w:cs="Times New Roman"/>
                <w:lang w:val="en-GB"/>
              </w:rPr>
              <w:t>Ratio capital investment to future payout is high</w:t>
            </w:r>
          </w:p>
        </w:tc>
      </w:tr>
      <w:tr w:rsidR="004356CA" w:rsidRPr="00A93AF0" w:rsidTr="007960F1">
        <w:trPr>
          <w:trHeight w:val="378"/>
        </w:trPr>
        <w:tc>
          <w:tcPr>
            <w:tcW w:w="1384" w:type="dxa"/>
          </w:tcPr>
          <w:p w:rsidR="004356CA" w:rsidRPr="001D7677" w:rsidRDefault="004356CA" w:rsidP="007960F1">
            <w:pPr>
              <w:autoSpaceDE w:val="0"/>
              <w:autoSpaceDN w:val="0"/>
              <w:adjustRightInd w:val="0"/>
              <w:spacing w:line="360" w:lineRule="auto"/>
              <w:jc w:val="center"/>
              <w:rPr>
                <w:rFonts w:ascii="Times New Roman" w:hAnsi="Times New Roman" w:cs="Times New Roman"/>
                <w:lang w:val="en-GB"/>
              </w:rPr>
            </w:pPr>
            <w:r w:rsidRPr="001D7677">
              <w:rPr>
                <w:rFonts w:ascii="Times New Roman" w:hAnsi="Times New Roman" w:cs="Times New Roman"/>
                <w:lang w:val="en-GB"/>
              </w:rPr>
              <w:t>IPO</w:t>
            </w:r>
          </w:p>
        </w:tc>
        <w:tc>
          <w:tcPr>
            <w:tcW w:w="992" w:type="dxa"/>
          </w:tcPr>
          <w:p w:rsidR="004356CA" w:rsidRPr="001D7677" w:rsidRDefault="004356CA" w:rsidP="007960F1">
            <w:pPr>
              <w:autoSpaceDE w:val="0"/>
              <w:autoSpaceDN w:val="0"/>
              <w:adjustRightInd w:val="0"/>
              <w:spacing w:line="360" w:lineRule="auto"/>
              <w:jc w:val="center"/>
              <w:rPr>
                <w:rFonts w:ascii="Times New Roman" w:hAnsi="Times New Roman" w:cs="Times New Roman"/>
                <w:lang w:val="en-GB"/>
              </w:rPr>
            </w:pPr>
            <w:r w:rsidRPr="001D7677">
              <w:rPr>
                <w:rFonts w:ascii="Times New Roman" w:hAnsi="Times New Roman" w:cs="Times New Roman"/>
                <w:lang w:val="en-GB"/>
              </w:rPr>
              <w:t>Equity</w:t>
            </w:r>
          </w:p>
        </w:tc>
        <w:tc>
          <w:tcPr>
            <w:tcW w:w="2268" w:type="dxa"/>
          </w:tcPr>
          <w:p w:rsidR="004356CA" w:rsidRPr="001D7677" w:rsidRDefault="004356CA" w:rsidP="007960F1">
            <w:pPr>
              <w:autoSpaceDE w:val="0"/>
              <w:autoSpaceDN w:val="0"/>
              <w:adjustRightInd w:val="0"/>
              <w:spacing w:line="360" w:lineRule="auto"/>
              <w:jc w:val="center"/>
              <w:rPr>
                <w:rFonts w:ascii="Times New Roman" w:hAnsi="Times New Roman" w:cs="Times New Roman"/>
                <w:lang w:val="en-GB"/>
              </w:rPr>
            </w:pPr>
            <w:r w:rsidRPr="001D7677">
              <w:rPr>
                <w:rFonts w:ascii="Times New Roman" w:hAnsi="Times New Roman" w:cs="Times New Roman"/>
                <w:lang w:val="en-GB"/>
              </w:rPr>
              <w:t>New equity attracted to company</w:t>
            </w:r>
          </w:p>
        </w:tc>
        <w:tc>
          <w:tcPr>
            <w:tcW w:w="2268" w:type="dxa"/>
          </w:tcPr>
          <w:p w:rsidR="004356CA" w:rsidRPr="001D7677" w:rsidRDefault="004356CA" w:rsidP="007960F1">
            <w:pPr>
              <w:autoSpaceDE w:val="0"/>
              <w:autoSpaceDN w:val="0"/>
              <w:adjustRightInd w:val="0"/>
              <w:spacing w:line="360" w:lineRule="auto"/>
              <w:jc w:val="center"/>
              <w:rPr>
                <w:rFonts w:ascii="Times New Roman" w:hAnsi="Times New Roman" w:cs="Times New Roman"/>
                <w:lang w:val="en-GB"/>
              </w:rPr>
            </w:pPr>
            <w:r w:rsidRPr="001D7677">
              <w:rPr>
                <w:rFonts w:ascii="Times New Roman" w:hAnsi="Times New Roman" w:cs="Times New Roman"/>
                <w:lang w:val="en-GB"/>
              </w:rPr>
              <w:t>New working capital without more debt</w:t>
            </w:r>
          </w:p>
        </w:tc>
        <w:tc>
          <w:tcPr>
            <w:tcW w:w="2410" w:type="dxa"/>
          </w:tcPr>
          <w:p w:rsidR="004356CA" w:rsidRPr="001D7677" w:rsidRDefault="004356CA" w:rsidP="007960F1">
            <w:pPr>
              <w:autoSpaceDE w:val="0"/>
              <w:autoSpaceDN w:val="0"/>
              <w:adjustRightInd w:val="0"/>
              <w:spacing w:line="360" w:lineRule="auto"/>
              <w:jc w:val="center"/>
              <w:rPr>
                <w:rFonts w:ascii="Times New Roman" w:hAnsi="Times New Roman" w:cs="Times New Roman"/>
                <w:lang w:val="en-GB"/>
              </w:rPr>
            </w:pPr>
            <w:r w:rsidRPr="001D7677">
              <w:rPr>
                <w:rFonts w:ascii="Times New Roman" w:hAnsi="Times New Roman" w:cs="Times New Roman"/>
                <w:lang w:val="en-GB"/>
              </w:rPr>
              <w:t>Free rider, stock market based buyout</w:t>
            </w:r>
          </w:p>
        </w:tc>
      </w:tr>
      <w:tr w:rsidR="004356CA" w:rsidRPr="00A93AF0" w:rsidTr="007960F1">
        <w:trPr>
          <w:trHeight w:val="378"/>
        </w:trPr>
        <w:tc>
          <w:tcPr>
            <w:tcW w:w="1384" w:type="dxa"/>
          </w:tcPr>
          <w:p w:rsidR="004356CA" w:rsidRPr="001D7677" w:rsidRDefault="004356CA" w:rsidP="007960F1">
            <w:pPr>
              <w:autoSpaceDE w:val="0"/>
              <w:autoSpaceDN w:val="0"/>
              <w:adjustRightInd w:val="0"/>
              <w:spacing w:line="360" w:lineRule="auto"/>
              <w:jc w:val="center"/>
              <w:rPr>
                <w:rFonts w:ascii="Times New Roman" w:hAnsi="Times New Roman" w:cs="Times New Roman"/>
                <w:lang w:val="en-GB"/>
              </w:rPr>
            </w:pPr>
            <w:r w:rsidRPr="001D7677">
              <w:rPr>
                <w:rFonts w:ascii="Times New Roman" w:hAnsi="Times New Roman" w:cs="Times New Roman"/>
                <w:lang w:val="en-GB"/>
              </w:rPr>
              <w:t>Ship fund</w:t>
            </w:r>
          </w:p>
        </w:tc>
        <w:tc>
          <w:tcPr>
            <w:tcW w:w="992" w:type="dxa"/>
          </w:tcPr>
          <w:p w:rsidR="004356CA" w:rsidRPr="001D7677" w:rsidRDefault="004356CA" w:rsidP="007960F1">
            <w:pPr>
              <w:autoSpaceDE w:val="0"/>
              <w:autoSpaceDN w:val="0"/>
              <w:adjustRightInd w:val="0"/>
              <w:spacing w:line="360" w:lineRule="auto"/>
              <w:jc w:val="center"/>
              <w:rPr>
                <w:rFonts w:ascii="Times New Roman" w:hAnsi="Times New Roman" w:cs="Times New Roman"/>
                <w:lang w:val="en-GB"/>
              </w:rPr>
            </w:pPr>
            <w:r w:rsidRPr="001D7677">
              <w:rPr>
                <w:rFonts w:ascii="Times New Roman" w:hAnsi="Times New Roman" w:cs="Times New Roman"/>
                <w:lang w:val="en-GB"/>
              </w:rPr>
              <w:t>Equity/Debt</w:t>
            </w:r>
          </w:p>
        </w:tc>
        <w:tc>
          <w:tcPr>
            <w:tcW w:w="2268" w:type="dxa"/>
          </w:tcPr>
          <w:p w:rsidR="004356CA" w:rsidRPr="001D7677" w:rsidRDefault="004356CA" w:rsidP="007960F1">
            <w:pPr>
              <w:autoSpaceDE w:val="0"/>
              <w:autoSpaceDN w:val="0"/>
              <w:adjustRightInd w:val="0"/>
              <w:spacing w:line="360" w:lineRule="auto"/>
              <w:jc w:val="center"/>
              <w:rPr>
                <w:rFonts w:ascii="Times New Roman" w:hAnsi="Times New Roman" w:cs="Times New Roman"/>
                <w:lang w:val="en-GB"/>
              </w:rPr>
            </w:pPr>
            <w:r w:rsidRPr="001D7677">
              <w:rPr>
                <w:rFonts w:ascii="Times New Roman" w:hAnsi="Times New Roman" w:cs="Times New Roman"/>
                <w:lang w:val="en-GB"/>
              </w:rPr>
              <w:t>Raising new working capital independent of shipping market</w:t>
            </w:r>
          </w:p>
        </w:tc>
        <w:tc>
          <w:tcPr>
            <w:tcW w:w="2268" w:type="dxa"/>
          </w:tcPr>
          <w:p w:rsidR="004356CA" w:rsidRPr="001D7677" w:rsidRDefault="004356CA" w:rsidP="007960F1">
            <w:pPr>
              <w:autoSpaceDE w:val="0"/>
              <w:autoSpaceDN w:val="0"/>
              <w:adjustRightInd w:val="0"/>
              <w:spacing w:line="360" w:lineRule="auto"/>
              <w:jc w:val="center"/>
              <w:rPr>
                <w:rFonts w:ascii="Times New Roman" w:hAnsi="Times New Roman" w:cs="Times New Roman"/>
                <w:lang w:val="en-GB"/>
              </w:rPr>
            </w:pPr>
            <w:r w:rsidRPr="001D7677">
              <w:rPr>
                <w:rFonts w:ascii="Times New Roman" w:hAnsi="Times New Roman" w:cs="Times New Roman"/>
                <w:lang w:val="en-GB"/>
              </w:rPr>
              <w:t>Counter-cyclical asset play possible</w:t>
            </w:r>
          </w:p>
        </w:tc>
        <w:tc>
          <w:tcPr>
            <w:tcW w:w="2410" w:type="dxa"/>
          </w:tcPr>
          <w:p w:rsidR="004356CA" w:rsidRPr="001D7677" w:rsidRDefault="004356CA" w:rsidP="007960F1">
            <w:pPr>
              <w:autoSpaceDE w:val="0"/>
              <w:autoSpaceDN w:val="0"/>
              <w:adjustRightInd w:val="0"/>
              <w:spacing w:line="360" w:lineRule="auto"/>
              <w:jc w:val="center"/>
              <w:rPr>
                <w:rFonts w:ascii="Times New Roman" w:hAnsi="Times New Roman" w:cs="Times New Roman"/>
                <w:lang w:val="en-GB"/>
              </w:rPr>
            </w:pPr>
            <w:r w:rsidRPr="001D7677">
              <w:rPr>
                <w:rFonts w:ascii="Times New Roman" w:hAnsi="Times New Roman" w:cs="Times New Roman"/>
                <w:lang w:val="en-GB"/>
              </w:rPr>
              <w:t>Speculative investment, long term investment mismatch</w:t>
            </w:r>
          </w:p>
        </w:tc>
      </w:tr>
    </w:tbl>
    <w:p w:rsidR="00B45560" w:rsidRPr="001D7677" w:rsidRDefault="00D2417B" w:rsidP="00B45560">
      <w:pPr>
        <w:rPr>
          <w:rFonts w:ascii="Times New Roman" w:hAnsi="Times New Roman" w:cs="Times New Roman"/>
          <w:lang w:val="en-US"/>
        </w:rPr>
      </w:pPr>
      <w:r w:rsidRPr="001D7677">
        <w:rPr>
          <w:rFonts w:ascii="Times New Roman" w:hAnsi="Times New Roman" w:cs="Times New Roman"/>
          <w:lang w:val="en-US"/>
        </w:rPr>
        <w:t xml:space="preserve">Source: </w:t>
      </w:r>
      <w:r w:rsidR="00A265F1" w:rsidRPr="001D7677">
        <w:rPr>
          <w:rFonts w:ascii="Times New Roman" w:hAnsi="Times New Roman" w:cs="Times New Roman"/>
          <w:lang w:val="en-US"/>
        </w:rPr>
        <w:t>(Pallis 200</w:t>
      </w:r>
      <w:r w:rsidR="00B45560" w:rsidRPr="001D7677">
        <w:rPr>
          <w:rFonts w:ascii="Times New Roman" w:hAnsi="Times New Roman" w:cs="Times New Roman"/>
          <w:lang w:val="en-US"/>
        </w:rPr>
        <w:t>7</w:t>
      </w:r>
      <w:r w:rsidR="00615BF3">
        <w:rPr>
          <w:rFonts w:ascii="Times New Roman" w:hAnsi="Times New Roman" w:cs="Times New Roman"/>
          <w:lang w:val="en-US"/>
        </w:rPr>
        <w:t>, Stopford 2009</w:t>
      </w:r>
      <w:r w:rsidR="00B45560" w:rsidRPr="001D7677">
        <w:rPr>
          <w:rFonts w:ascii="Times New Roman" w:hAnsi="Times New Roman" w:cs="Times New Roman"/>
          <w:lang w:val="en-US"/>
        </w:rPr>
        <w:t>)</w:t>
      </w:r>
    </w:p>
    <w:p w:rsidR="000758AC" w:rsidRPr="001D7677" w:rsidRDefault="000758AC">
      <w:pPr>
        <w:rPr>
          <w:rFonts w:ascii="Times New Roman" w:hAnsi="Times New Roman" w:cs="Times New Roman"/>
          <w:u w:val="single"/>
          <w:lang w:val="en-US"/>
        </w:rPr>
      </w:pPr>
      <w:r w:rsidRPr="001D7677">
        <w:rPr>
          <w:rFonts w:ascii="Times New Roman" w:hAnsi="Times New Roman" w:cs="Times New Roman"/>
          <w:u w:val="single"/>
          <w:lang w:val="en-US"/>
        </w:rPr>
        <w:br w:type="page"/>
      </w:r>
    </w:p>
    <w:p w:rsidR="00B45560" w:rsidRPr="001D7677" w:rsidRDefault="005E2B59">
      <w:pPr>
        <w:rPr>
          <w:rFonts w:ascii="Times New Roman" w:hAnsi="Times New Roman" w:cs="Times New Roman"/>
          <w:u w:val="single"/>
          <w:lang w:val="en-US"/>
        </w:rPr>
      </w:pPr>
      <w:r w:rsidRPr="001148B3">
        <w:rPr>
          <w:rFonts w:ascii="Times New Roman" w:hAnsi="Times New Roman" w:cs="Times New Roman"/>
          <w:b/>
          <w:u w:val="single"/>
          <w:lang w:val="en-US"/>
        </w:rPr>
        <w:lastRenderedPageBreak/>
        <w:t>Attachment 2</w:t>
      </w:r>
      <w:r w:rsidR="0052618D">
        <w:rPr>
          <w:rFonts w:ascii="Times New Roman" w:hAnsi="Times New Roman" w:cs="Times New Roman"/>
          <w:u w:val="single"/>
          <w:lang w:val="en-US"/>
        </w:rPr>
        <w:t xml:space="preserve"> Balance sheets of SPVs during different periods of lifetime</w:t>
      </w:r>
    </w:p>
    <w:p w:rsidR="005E2B59" w:rsidRPr="001D7677" w:rsidRDefault="009123D9">
      <w:pPr>
        <w:rPr>
          <w:rFonts w:ascii="Times New Roman" w:hAnsi="Times New Roman" w:cs="Times New Roman"/>
          <w:u w:val="single"/>
          <w:lang w:val="en-US"/>
        </w:rPr>
      </w:pPr>
      <w:r w:rsidRPr="001D7677">
        <w:rPr>
          <w:rFonts w:ascii="Times New Roman" w:hAnsi="Times New Roman" w:cs="Times New Roman"/>
          <w:u w:val="single"/>
          <w:lang w:val="en-US"/>
        </w:rPr>
        <w:t>Attachment</w:t>
      </w:r>
      <w:r w:rsidR="005E2B59" w:rsidRPr="001D7677">
        <w:rPr>
          <w:rFonts w:ascii="Times New Roman" w:hAnsi="Times New Roman" w:cs="Times New Roman"/>
          <w:u w:val="single"/>
          <w:lang w:val="en-US"/>
        </w:rPr>
        <w:t xml:space="preserve"> 2.1:</w:t>
      </w:r>
    </w:p>
    <w:p w:rsidR="009123D9" w:rsidRPr="001D7677" w:rsidRDefault="009123D9" w:rsidP="009123D9">
      <w:pPr>
        <w:spacing w:line="360" w:lineRule="auto"/>
        <w:rPr>
          <w:rFonts w:ascii="Times New Roman" w:hAnsi="Times New Roman" w:cs="Times New Roman"/>
          <w:lang w:val="en-US"/>
        </w:rPr>
      </w:pPr>
      <w:r w:rsidRPr="001D7677">
        <w:rPr>
          <w:rFonts w:ascii="Times New Roman" w:hAnsi="Times New Roman" w:cs="Times New Roman"/>
          <w:u w:val="single"/>
          <w:lang w:val="en-US"/>
        </w:rPr>
        <w:t>Value SPV vessel at moment commissioning</w:t>
      </w:r>
      <w:r w:rsidRPr="001D7677">
        <w:rPr>
          <w:rFonts w:ascii="Times New Roman" w:hAnsi="Times New Roman" w:cs="Times New Roman"/>
          <w:lang w:val="en-US"/>
        </w:rPr>
        <w:t>:</w:t>
      </w:r>
    </w:p>
    <w:tbl>
      <w:tblPr>
        <w:tblStyle w:val="TableGrid"/>
        <w:tblW w:w="0" w:type="auto"/>
        <w:tblLook w:val="04A0"/>
      </w:tblPr>
      <w:tblGrid>
        <w:gridCol w:w="4605"/>
        <w:gridCol w:w="4605"/>
      </w:tblGrid>
      <w:tr w:rsidR="009123D9" w:rsidRPr="001D7677" w:rsidTr="007960F1">
        <w:tc>
          <w:tcPr>
            <w:tcW w:w="4605" w:type="dxa"/>
          </w:tcPr>
          <w:p w:rsidR="009123D9" w:rsidRPr="001D7677" w:rsidRDefault="009123D9" w:rsidP="007960F1">
            <w:pPr>
              <w:spacing w:line="360" w:lineRule="auto"/>
              <w:jc w:val="center"/>
              <w:rPr>
                <w:rFonts w:ascii="Times New Roman" w:hAnsi="Times New Roman" w:cs="Times New Roman"/>
                <w:b/>
                <w:u w:val="single"/>
                <w:lang w:val="en-US"/>
              </w:rPr>
            </w:pPr>
            <w:r w:rsidRPr="001D7677">
              <w:rPr>
                <w:rFonts w:ascii="Times New Roman" w:hAnsi="Times New Roman" w:cs="Times New Roman"/>
                <w:b/>
                <w:u w:val="single"/>
                <w:lang w:val="en-US"/>
              </w:rPr>
              <w:t>Assets</w:t>
            </w:r>
          </w:p>
        </w:tc>
        <w:tc>
          <w:tcPr>
            <w:tcW w:w="4605" w:type="dxa"/>
          </w:tcPr>
          <w:p w:rsidR="009123D9" w:rsidRPr="001D7677" w:rsidRDefault="009123D9" w:rsidP="007960F1">
            <w:pPr>
              <w:spacing w:line="360" w:lineRule="auto"/>
              <w:jc w:val="center"/>
              <w:rPr>
                <w:rFonts w:ascii="Times New Roman" w:hAnsi="Times New Roman" w:cs="Times New Roman"/>
                <w:b/>
                <w:u w:val="single"/>
                <w:lang w:val="en-US"/>
              </w:rPr>
            </w:pPr>
            <w:r w:rsidRPr="001D7677">
              <w:rPr>
                <w:rFonts w:ascii="Times New Roman" w:hAnsi="Times New Roman" w:cs="Times New Roman"/>
                <w:b/>
                <w:u w:val="single"/>
                <w:lang w:val="en-US"/>
              </w:rPr>
              <w:t>Liabilities</w:t>
            </w:r>
          </w:p>
        </w:tc>
      </w:tr>
      <w:tr w:rsidR="009123D9" w:rsidRPr="00A93AF0" w:rsidTr="007960F1">
        <w:tc>
          <w:tcPr>
            <w:tcW w:w="4605" w:type="dxa"/>
          </w:tcPr>
          <w:p w:rsidR="009123D9" w:rsidRPr="001D7677" w:rsidRDefault="00BD6166" w:rsidP="007960F1">
            <w:pPr>
              <w:spacing w:line="360" w:lineRule="auto"/>
              <w:rPr>
                <w:rFonts w:ascii="Times New Roman" w:hAnsi="Times New Roman" w:cs="Times New Roman"/>
                <w:lang w:val="en-US"/>
              </w:rPr>
            </w:pPr>
            <w:r>
              <w:rPr>
                <w:rFonts w:ascii="Times New Roman" w:hAnsi="Times New Roman" w:cs="Times New Roman"/>
                <w:lang w:val="en-US"/>
              </w:rPr>
              <w:t>Value s</w:t>
            </w:r>
            <w:r w:rsidR="009123D9" w:rsidRPr="001D7677">
              <w:rPr>
                <w:rFonts w:ascii="Times New Roman" w:hAnsi="Times New Roman" w:cs="Times New Roman"/>
                <w:lang w:val="en-US"/>
              </w:rPr>
              <w:t>a</w:t>
            </w:r>
            <w:r>
              <w:rPr>
                <w:rFonts w:ascii="Times New Roman" w:hAnsi="Times New Roman" w:cs="Times New Roman"/>
                <w:lang w:val="en-US"/>
              </w:rPr>
              <w:t>la</w:t>
            </w:r>
            <w:r w:rsidR="009123D9" w:rsidRPr="001D7677">
              <w:rPr>
                <w:rFonts w:ascii="Times New Roman" w:hAnsi="Times New Roman" w:cs="Times New Roman"/>
                <w:lang w:val="en-US"/>
              </w:rPr>
              <w:t xml:space="preserve">ble tranches </w:t>
            </w:r>
          </w:p>
          <w:p w:rsidR="009123D9" w:rsidRPr="001D7677" w:rsidRDefault="009123D9" w:rsidP="007960F1">
            <w:pPr>
              <w:spacing w:line="360" w:lineRule="auto"/>
              <w:rPr>
                <w:rFonts w:ascii="Times New Roman" w:hAnsi="Times New Roman" w:cs="Times New Roman"/>
                <w:lang w:val="en-US"/>
              </w:rPr>
            </w:pPr>
            <w:r w:rsidRPr="001D7677">
              <w:rPr>
                <w:rFonts w:ascii="Times New Roman" w:hAnsi="Times New Roman" w:cs="Times New Roman"/>
                <w:lang w:val="en-US"/>
              </w:rPr>
              <w:t>(at least 2 years to maturity)</w:t>
            </w:r>
          </w:p>
        </w:tc>
        <w:tc>
          <w:tcPr>
            <w:tcW w:w="4605" w:type="dxa"/>
          </w:tcPr>
          <w:p w:rsidR="009123D9" w:rsidRPr="001D7677" w:rsidRDefault="00BD6166" w:rsidP="007960F1">
            <w:pPr>
              <w:spacing w:line="360" w:lineRule="auto"/>
              <w:rPr>
                <w:rFonts w:ascii="Times New Roman" w:hAnsi="Times New Roman" w:cs="Times New Roman"/>
                <w:lang w:val="en-US"/>
              </w:rPr>
            </w:pPr>
            <w:r>
              <w:rPr>
                <w:rFonts w:ascii="Times New Roman" w:hAnsi="Times New Roman" w:cs="Times New Roman"/>
                <w:lang w:val="en-US"/>
              </w:rPr>
              <w:t>Invested equity:</w:t>
            </w:r>
          </w:p>
          <w:p w:rsidR="009123D9" w:rsidRPr="001D7677" w:rsidRDefault="009123D9" w:rsidP="007960F1">
            <w:pPr>
              <w:spacing w:line="360" w:lineRule="auto"/>
              <w:rPr>
                <w:rFonts w:ascii="Times New Roman" w:hAnsi="Times New Roman" w:cs="Times New Roman"/>
                <w:lang w:val="en-US"/>
              </w:rPr>
            </w:pPr>
            <w:r w:rsidRPr="001D7677">
              <w:rPr>
                <w:rFonts w:ascii="Times New Roman" w:hAnsi="Times New Roman" w:cs="Times New Roman"/>
                <w:lang w:val="en-US"/>
              </w:rPr>
              <w:t>shares in SPV holding</w:t>
            </w:r>
          </w:p>
        </w:tc>
      </w:tr>
      <w:tr w:rsidR="009123D9" w:rsidRPr="00A93AF0" w:rsidTr="007960F1">
        <w:tc>
          <w:tcPr>
            <w:tcW w:w="4605" w:type="dxa"/>
          </w:tcPr>
          <w:p w:rsidR="009123D9" w:rsidRPr="001D7677" w:rsidRDefault="009123D9" w:rsidP="007960F1">
            <w:pPr>
              <w:spacing w:line="360" w:lineRule="auto"/>
              <w:rPr>
                <w:rFonts w:ascii="Times New Roman" w:hAnsi="Times New Roman" w:cs="Times New Roman"/>
                <w:lang w:val="en-US"/>
              </w:rPr>
            </w:pPr>
            <w:r w:rsidRPr="001D7677">
              <w:rPr>
                <w:rFonts w:ascii="Times New Roman" w:hAnsi="Times New Roman" w:cs="Times New Roman"/>
                <w:lang w:val="en-US"/>
              </w:rPr>
              <w:t>Discounted estimated sale value after expiration sold tranches</w:t>
            </w:r>
          </w:p>
        </w:tc>
        <w:tc>
          <w:tcPr>
            <w:tcW w:w="4605" w:type="dxa"/>
          </w:tcPr>
          <w:p w:rsidR="009123D9" w:rsidRPr="001D7677" w:rsidRDefault="009123D9" w:rsidP="007960F1">
            <w:pPr>
              <w:spacing w:line="360" w:lineRule="auto"/>
              <w:rPr>
                <w:rFonts w:ascii="Times New Roman" w:hAnsi="Times New Roman" w:cs="Times New Roman"/>
                <w:lang w:val="en-US"/>
              </w:rPr>
            </w:pPr>
            <w:r w:rsidRPr="001D7677">
              <w:rPr>
                <w:rFonts w:ascii="Times New Roman" w:hAnsi="Times New Roman" w:cs="Times New Roman"/>
                <w:lang w:val="en-US"/>
              </w:rPr>
              <w:t>Debt:</w:t>
            </w:r>
          </w:p>
          <w:p w:rsidR="009123D9" w:rsidRPr="001D7677" w:rsidRDefault="009123D9" w:rsidP="007960F1">
            <w:pPr>
              <w:spacing w:line="360" w:lineRule="auto"/>
              <w:rPr>
                <w:rFonts w:ascii="Times New Roman" w:hAnsi="Times New Roman" w:cs="Times New Roman"/>
                <w:lang w:val="en-US"/>
              </w:rPr>
            </w:pPr>
            <w:r w:rsidRPr="001D7677">
              <w:rPr>
                <w:rFonts w:ascii="Times New Roman" w:hAnsi="Times New Roman" w:cs="Times New Roman"/>
                <w:lang w:val="en-US"/>
              </w:rPr>
              <w:t>bridge or mortgage loan, outstanding bonds</w:t>
            </w:r>
          </w:p>
        </w:tc>
      </w:tr>
      <w:tr w:rsidR="009123D9" w:rsidRPr="00A93AF0" w:rsidTr="007960F1">
        <w:tc>
          <w:tcPr>
            <w:tcW w:w="4605" w:type="dxa"/>
          </w:tcPr>
          <w:p w:rsidR="009123D9" w:rsidRPr="001D7677" w:rsidRDefault="009123D9" w:rsidP="007960F1">
            <w:pPr>
              <w:spacing w:line="360" w:lineRule="auto"/>
              <w:rPr>
                <w:rFonts w:ascii="Times New Roman" w:hAnsi="Times New Roman" w:cs="Times New Roman"/>
                <w:lang w:val="en-US"/>
              </w:rPr>
            </w:pPr>
            <w:r w:rsidRPr="001D7677">
              <w:rPr>
                <w:rFonts w:ascii="Times New Roman" w:hAnsi="Times New Roman" w:cs="Times New Roman"/>
                <w:lang w:val="en-US"/>
              </w:rPr>
              <w:t>Liquid assets</w:t>
            </w:r>
          </w:p>
        </w:tc>
        <w:tc>
          <w:tcPr>
            <w:tcW w:w="4605" w:type="dxa"/>
          </w:tcPr>
          <w:p w:rsidR="009123D9" w:rsidRPr="001D7677" w:rsidRDefault="009123D9" w:rsidP="007960F1">
            <w:pPr>
              <w:spacing w:line="360" w:lineRule="auto"/>
              <w:rPr>
                <w:rFonts w:ascii="Times New Roman" w:hAnsi="Times New Roman" w:cs="Times New Roman"/>
                <w:lang w:val="en-US"/>
              </w:rPr>
            </w:pPr>
            <w:r w:rsidRPr="001D7677">
              <w:rPr>
                <w:rFonts w:ascii="Times New Roman" w:hAnsi="Times New Roman" w:cs="Times New Roman"/>
                <w:lang w:val="en-US"/>
              </w:rPr>
              <w:t>Contract commitments:</w:t>
            </w:r>
          </w:p>
          <w:p w:rsidR="009123D9" w:rsidRPr="001D7677" w:rsidRDefault="009123D9" w:rsidP="007960F1">
            <w:pPr>
              <w:spacing w:line="360" w:lineRule="auto"/>
              <w:rPr>
                <w:rFonts w:ascii="Times New Roman" w:hAnsi="Times New Roman" w:cs="Times New Roman"/>
                <w:lang w:val="en-US"/>
              </w:rPr>
            </w:pPr>
            <w:r w:rsidRPr="001D7677">
              <w:rPr>
                <w:rFonts w:ascii="Times New Roman" w:hAnsi="Times New Roman" w:cs="Times New Roman"/>
                <w:lang w:val="en-US"/>
              </w:rPr>
              <w:t>Payment terms during building of vessel</w:t>
            </w:r>
          </w:p>
        </w:tc>
      </w:tr>
    </w:tbl>
    <w:p w:rsidR="005E2B59" w:rsidRDefault="005E2B59">
      <w:pPr>
        <w:rPr>
          <w:rFonts w:ascii="Times New Roman" w:hAnsi="Times New Roman" w:cs="Times New Roman"/>
          <w:u w:val="single"/>
          <w:lang w:val="en-US"/>
        </w:rPr>
      </w:pPr>
    </w:p>
    <w:p w:rsidR="009123D9" w:rsidRDefault="009123D9">
      <w:pPr>
        <w:rPr>
          <w:rFonts w:ascii="Times New Roman" w:hAnsi="Times New Roman" w:cs="Times New Roman"/>
          <w:u w:val="single"/>
          <w:lang w:val="en-US"/>
        </w:rPr>
      </w:pPr>
      <w:r>
        <w:rPr>
          <w:rFonts w:ascii="Times New Roman" w:hAnsi="Times New Roman" w:cs="Times New Roman"/>
          <w:u w:val="single"/>
          <w:lang w:val="en-US"/>
        </w:rPr>
        <w:t>Attachment 2.2:</w:t>
      </w:r>
    </w:p>
    <w:p w:rsidR="004C5434" w:rsidRPr="001D7677" w:rsidRDefault="004C5434" w:rsidP="004C5434">
      <w:pPr>
        <w:spacing w:line="360" w:lineRule="auto"/>
        <w:rPr>
          <w:rFonts w:ascii="Times New Roman" w:hAnsi="Times New Roman" w:cs="Times New Roman"/>
          <w:lang w:val="en-US"/>
        </w:rPr>
      </w:pPr>
      <w:r w:rsidRPr="001D7677">
        <w:rPr>
          <w:rFonts w:ascii="Times New Roman" w:hAnsi="Times New Roman" w:cs="Times New Roman"/>
          <w:u w:val="single"/>
          <w:lang w:val="en-US"/>
        </w:rPr>
        <w:t>Value SPV vessel after completion build</w:t>
      </w:r>
      <w:r w:rsidRPr="001D7677">
        <w:rPr>
          <w:rFonts w:ascii="Times New Roman" w:hAnsi="Times New Roman" w:cs="Times New Roman"/>
          <w:lang w:val="en-US"/>
        </w:rPr>
        <w:t>:</w:t>
      </w:r>
    </w:p>
    <w:tbl>
      <w:tblPr>
        <w:tblStyle w:val="TableGrid"/>
        <w:tblW w:w="0" w:type="auto"/>
        <w:tblLook w:val="04A0"/>
      </w:tblPr>
      <w:tblGrid>
        <w:gridCol w:w="4605"/>
        <w:gridCol w:w="4605"/>
      </w:tblGrid>
      <w:tr w:rsidR="004C5434" w:rsidRPr="001D7677" w:rsidTr="007960F1">
        <w:tc>
          <w:tcPr>
            <w:tcW w:w="4605" w:type="dxa"/>
          </w:tcPr>
          <w:p w:rsidR="004C5434" w:rsidRPr="001D7677" w:rsidRDefault="004C5434" w:rsidP="007960F1">
            <w:pPr>
              <w:spacing w:line="360" w:lineRule="auto"/>
              <w:jc w:val="center"/>
              <w:rPr>
                <w:rFonts w:ascii="Times New Roman" w:hAnsi="Times New Roman" w:cs="Times New Roman"/>
                <w:b/>
                <w:u w:val="single"/>
                <w:lang w:val="en-US"/>
              </w:rPr>
            </w:pPr>
            <w:r w:rsidRPr="001D7677">
              <w:rPr>
                <w:rFonts w:ascii="Times New Roman" w:hAnsi="Times New Roman" w:cs="Times New Roman"/>
                <w:b/>
                <w:u w:val="single"/>
                <w:lang w:val="en-US"/>
              </w:rPr>
              <w:t>Assets</w:t>
            </w:r>
          </w:p>
        </w:tc>
        <w:tc>
          <w:tcPr>
            <w:tcW w:w="4605" w:type="dxa"/>
          </w:tcPr>
          <w:p w:rsidR="004C5434" w:rsidRPr="001D7677" w:rsidRDefault="004C5434" w:rsidP="007960F1">
            <w:pPr>
              <w:spacing w:line="360" w:lineRule="auto"/>
              <w:jc w:val="center"/>
              <w:rPr>
                <w:rFonts w:ascii="Times New Roman" w:hAnsi="Times New Roman" w:cs="Times New Roman"/>
                <w:b/>
                <w:u w:val="single"/>
                <w:lang w:val="en-US"/>
              </w:rPr>
            </w:pPr>
            <w:r w:rsidRPr="001D7677">
              <w:rPr>
                <w:rFonts w:ascii="Times New Roman" w:hAnsi="Times New Roman" w:cs="Times New Roman"/>
                <w:b/>
                <w:u w:val="single"/>
                <w:lang w:val="en-US"/>
              </w:rPr>
              <w:t>Liabilities</w:t>
            </w:r>
          </w:p>
        </w:tc>
      </w:tr>
      <w:tr w:rsidR="004C5434" w:rsidRPr="00A93AF0" w:rsidTr="007960F1">
        <w:tc>
          <w:tcPr>
            <w:tcW w:w="4605" w:type="dxa"/>
          </w:tcPr>
          <w:p w:rsidR="004C5434" w:rsidRPr="001D7677" w:rsidRDefault="00BD6166" w:rsidP="007960F1">
            <w:pPr>
              <w:spacing w:line="360" w:lineRule="auto"/>
              <w:rPr>
                <w:rFonts w:ascii="Times New Roman" w:hAnsi="Times New Roman" w:cs="Times New Roman"/>
                <w:lang w:val="en-US"/>
              </w:rPr>
            </w:pPr>
            <w:r>
              <w:rPr>
                <w:rFonts w:ascii="Times New Roman" w:hAnsi="Times New Roman" w:cs="Times New Roman"/>
                <w:lang w:val="en-US"/>
              </w:rPr>
              <w:t>Value s</w:t>
            </w:r>
            <w:r w:rsidR="004C5434" w:rsidRPr="001D7677">
              <w:rPr>
                <w:rFonts w:ascii="Times New Roman" w:hAnsi="Times New Roman" w:cs="Times New Roman"/>
                <w:lang w:val="en-US"/>
              </w:rPr>
              <w:t>a</w:t>
            </w:r>
            <w:r>
              <w:rPr>
                <w:rFonts w:ascii="Times New Roman" w:hAnsi="Times New Roman" w:cs="Times New Roman"/>
                <w:lang w:val="en-US"/>
              </w:rPr>
              <w:t>la</w:t>
            </w:r>
            <w:r w:rsidR="004C5434" w:rsidRPr="001D7677">
              <w:rPr>
                <w:rFonts w:ascii="Times New Roman" w:hAnsi="Times New Roman" w:cs="Times New Roman"/>
                <w:lang w:val="en-US"/>
              </w:rPr>
              <w:t xml:space="preserve">ble tranches </w:t>
            </w:r>
          </w:p>
          <w:p w:rsidR="004C5434" w:rsidRPr="001D7677" w:rsidRDefault="004C5434" w:rsidP="007960F1">
            <w:pPr>
              <w:spacing w:line="360" w:lineRule="auto"/>
              <w:rPr>
                <w:rFonts w:ascii="Times New Roman" w:hAnsi="Times New Roman" w:cs="Times New Roman"/>
                <w:lang w:val="en-US"/>
              </w:rPr>
            </w:pPr>
          </w:p>
        </w:tc>
        <w:tc>
          <w:tcPr>
            <w:tcW w:w="4605" w:type="dxa"/>
          </w:tcPr>
          <w:p w:rsidR="004C5434" w:rsidRPr="001D7677" w:rsidRDefault="004C5434" w:rsidP="007960F1">
            <w:pPr>
              <w:spacing w:line="360" w:lineRule="auto"/>
              <w:rPr>
                <w:rFonts w:ascii="Times New Roman" w:hAnsi="Times New Roman" w:cs="Times New Roman"/>
                <w:lang w:val="en-US"/>
              </w:rPr>
            </w:pPr>
            <w:r w:rsidRPr="001D7677">
              <w:rPr>
                <w:rFonts w:ascii="Times New Roman" w:hAnsi="Times New Roman" w:cs="Times New Roman"/>
                <w:lang w:val="en-US"/>
              </w:rPr>
              <w:t xml:space="preserve">Invested equity: </w:t>
            </w:r>
          </w:p>
          <w:p w:rsidR="004C5434" w:rsidRPr="001D7677" w:rsidRDefault="004C5434" w:rsidP="007960F1">
            <w:pPr>
              <w:spacing w:line="360" w:lineRule="auto"/>
              <w:rPr>
                <w:rFonts w:ascii="Times New Roman" w:hAnsi="Times New Roman" w:cs="Times New Roman"/>
                <w:lang w:val="en-US"/>
              </w:rPr>
            </w:pPr>
            <w:r w:rsidRPr="001D7677">
              <w:rPr>
                <w:rFonts w:ascii="Times New Roman" w:hAnsi="Times New Roman" w:cs="Times New Roman"/>
                <w:lang w:val="en-US"/>
              </w:rPr>
              <w:t>shares in SPV holding</w:t>
            </w:r>
          </w:p>
        </w:tc>
      </w:tr>
      <w:tr w:rsidR="004C5434" w:rsidRPr="00A93AF0" w:rsidTr="007960F1">
        <w:tc>
          <w:tcPr>
            <w:tcW w:w="4605" w:type="dxa"/>
          </w:tcPr>
          <w:p w:rsidR="004C5434" w:rsidRPr="001D7677" w:rsidRDefault="004C5434" w:rsidP="007960F1">
            <w:pPr>
              <w:spacing w:line="360" w:lineRule="auto"/>
              <w:rPr>
                <w:rFonts w:ascii="Times New Roman" w:hAnsi="Times New Roman" w:cs="Times New Roman"/>
                <w:lang w:val="en-US"/>
              </w:rPr>
            </w:pPr>
            <w:r w:rsidRPr="001D7677">
              <w:rPr>
                <w:rFonts w:ascii="Times New Roman" w:hAnsi="Times New Roman" w:cs="Times New Roman"/>
                <w:lang w:val="en-US"/>
              </w:rPr>
              <w:t>Discounted estimated sale value after expiration sold tranches</w:t>
            </w:r>
          </w:p>
        </w:tc>
        <w:tc>
          <w:tcPr>
            <w:tcW w:w="4605" w:type="dxa"/>
          </w:tcPr>
          <w:p w:rsidR="004C5434" w:rsidRPr="001D7677" w:rsidRDefault="004C5434" w:rsidP="007960F1">
            <w:pPr>
              <w:spacing w:line="360" w:lineRule="auto"/>
              <w:rPr>
                <w:rFonts w:ascii="Times New Roman" w:hAnsi="Times New Roman" w:cs="Times New Roman"/>
                <w:lang w:val="en-US"/>
              </w:rPr>
            </w:pPr>
            <w:r w:rsidRPr="001D7677">
              <w:rPr>
                <w:rFonts w:ascii="Times New Roman" w:hAnsi="Times New Roman" w:cs="Times New Roman"/>
                <w:lang w:val="en-US"/>
              </w:rPr>
              <w:t>Debt:</w:t>
            </w:r>
          </w:p>
          <w:p w:rsidR="004C5434" w:rsidRPr="001D7677" w:rsidRDefault="004C5434" w:rsidP="007960F1">
            <w:pPr>
              <w:spacing w:line="360" w:lineRule="auto"/>
              <w:rPr>
                <w:rFonts w:ascii="Times New Roman" w:hAnsi="Times New Roman" w:cs="Times New Roman"/>
                <w:lang w:val="en-US"/>
              </w:rPr>
            </w:pPr>
            <w:r w:rsidRPr="001D7677">
              <w:rPr>
                <w:rFonts w:ascii="Times New Roman" w:hAnsi="Times New Roman" w:cs="Times New Roman"/>
                <w:lang w:val="en-US"/>
              </w:rPr>
              <w:t>bridge or mortgage loan, outstanding bonds</w:t>
            </w:r>
          </w:p>
        </w:tc>
      </w:tr>
      <w:tr w:rsidR="004C5434" w:rsidRPr="00A93AF0" w:rsidTr="007960F1">
        <w:tc>
          <w:tcPr>
            <w:tcW w:w="4605" w:type="dxa"/>
          </w:tcPr>
          <w:p w:rsidR="004C5434" w:rsidRPr="001D7677" w:rsidRDefault="004C5434" w:rsidP="007960F1">
            <w:pPr>
              <w:spacing w:line="360" w:lineRule="auto"/>
              <w:rPr>
                <w:rFonts w:ascii="Times New Roman" w:hAnsi="Times New Roman" w:cs="Times New Roman"/>
                <w:lang w:val="en-US"/>
              </w:rPr>
            </w:pPr>
            <w:r w:rsidRPr="001D7677">
              <w:rPr>
                <w:rFonts w:ascii="Times New Roman" w:hAnsi="Times New Roman" w:cs="Times New Roman"/>
                <w:lang w:val="en-US"/>
              </w:rPr>
              <w:t>Liquid assets</w:t>
            </w:r>
          </w:p>
        </w:tc>
        <w:tc>
          <w:tcPr>
            <w:tcW w:w="4605" w:type="dxa"/>
          </w:tcPr>
          <w:p w:rsidR="004C5434" w:rsidRPr="001D7677" w:rsidRDefault="004C5434" w:rsidP="007960F1">
            <w:pPr>
              <w:spacing w:line="360" w:lineRule="auto"/>
              <w:rPr>
                <w:rFonts w:ascii="Times New Roman" w:hAnsi="Times New Roman" w:cs="Times New Roman"/>
                <w:lang w:val="en-US"/>
              </w:rPr>
            </w:pPr>
            <w:r w:rsidRPr="001D7677">
              <w:rPr>
                <w:rFonts w:ascii="Times New Roman" w:hAnsi="Times New Roman" w:cs="Times New Roman"/>
                <w:lang w:val="en-US"/>
              </w:rPr>
              <w:t>Market value of sold tranches</w:t>
            </w:r>
          </w:p>
        </w:tc>
      </w:tr>
    </w:tbl>
    <w:p w:rsidR="009123D9" w:rsidRDefault="009123D9">
      <w:pPr>
        <w:rPr>
          <w:rFonts w:ascii="Times New Roman" w:hAnsi="Times New Roman" w:cs="Times New Roman"/>
          <w:u w:val="single"/>
          <w:lang w:val="en-US"/>
        </w:rPr>
      </w:pPr>
    </w:p>
    <w:p w:rsidR="004C5434" w:rsidRPr="00AE0C18" w:rsidRDefault="004C5434">
      <w:pPr>
        <w:rPr>
          <w:rFonts w:ascii="Times New Roman" w:hAnsi="Times New Roman" w:cs="Times New Roman"/>
          <w:u w:val="single"/>
          <w:lang w:val="en-US"/>
        </w:rPr>
      </w:pPr>
      <w:r>
        <w:rPr>
          <w:rFonts w:ascii="Times New Roman" w:hAnsi="Times New Roman" w:cs="Times New Roman"/>
          <w:u w:val="single"/>
          <w:lang w:val="en-US"/>
        </w:rPr>
        <w:t>Attachment 2.3</w:t>
      </w:r>
      <w:r w:rsidRPr="00AE0C18">
        <w:rPr>
          <w:rFonts w:ascii="Times New Roman" w:hAnsi="Times New Roman" w:cs="Times New Roman"/>
          <w:u w:val="single"/>
          <w:lang w:val="en-US"/>
        </w:rPr>
        <w:t>:</w:t>
      </w:r>
    </w:p>
    <w:p w:rsidR="00AE0C18" w:rsidRPr="001D7677" w:rsidRDefault="00AE0C18" w:rsidP="00AE0C18">
      <w:pPr>
        <w:spacing w:line="360" w:lineRule="auto"/>
        <w:rPr>
          <w:rFonts w:ascii="Times New Roman" w:hAnsi="Times New Roman" w:cs="Times New Roman"/>
          <w:u w:val="single"/>
          <w:lang w:val="en-US"/>
        </w:rPr>
      </w:pPr>
      <w:r w:rsidRPr="001D7677">
        <w:rPr>
          <w:rFonts w:ascii="Times New Roman" w:hAnsi="Times New Roman" w:cs="Times New Roman"/>
          <w:u w:val="single"/>
          <w:lang w:val="en-US"/>
        </w:rPr>
        <w:t>Value SPV vessel at end operational lifetime:</w:t>
      </w:r>
    </w:p>
    <w:tbl>
      <w:tblPr>
        <w:tblStyle w:val="TableGrid"/>
        <w:tblW w:w="0" w:type="auto"/>
        <w:tblLook w:val="04A0"/>
      </w:tblPr>
      <w:tblGrid>
        <w:gridCol w:w="4605"/>
        <w:gridCol w:w="4605"/>
      </w:tblGrid>
      <w:tr w:rsidR="00AE0C18" w:rsidRPr="001D7677" w:rsidTr="007960F1">
        <w:tc>
          <w:tcPr>
            <w:tcW w:w="4605" w:type="dxa"/>
          </w:tcPr>
          <w:p w:rsidR="00AE0C18" w:rsidRPr="001D7677" w:rsidRDefault="00AE0C18" w:rsidP="007960F1">
            <w:pPr>
              <w:spacing w:line="360" w:lineRule="auto"/>
              <w:jc w:val="center"/>
              <w:rPr>
                <w:rFonts w:ascii="Times New Roman" w:hAnsi="Times New Roman" w:cs="Times New Roman"/>
                <w:b/>
                <w:u w:val="single"/>
                <w:lang w:val="en-US"/>
              </w:rPr>
            </w:pPr>
            <w:r w:rsidRPr="001D7677">
              <w:rPr>
                <w:rFonts w:ascii="Times New Roman" w:hAnsi="Times New Roman" w:cs="Times New Roman"/>
                <w:b/>
                <w:u w:val="single"/>
                <w:lang w:val="en-US"/>
              </w:rPr>
              <w:t>Assets</w:t>
            </w:r>
          </w:p>
        </w:tc>
        <w:tc>
          <w:tcPr>
            <w:tcW w:w="4605" w:type="dxa"/>
          </w:tcPr>
          <w:p w:rsidR="00AE0C18" w:rsidRPr="001D7677" w:rsidRDefault="00AE0C18" w:rsidP="007960F1">
            <w:pPr>
              <w:spacing w:line="360" w:lineRule="auto"/>
              <w:jc w:val="center"/>
              <w:rPr>
                <w:rFonts w:ascii="Times New Roman" w:hAnsi="Times New Roman" w:cs="Times New Roman"/>
                <w:b/>
                <w:u w:val="single"/>
                <w:lang w:val="en-US"/>
              </w:rPr>
            </w:pPr>
            <w:r w:rsidRPr="001D7677">
              <w:rPr>
                <w:rFonts w:ascii="Times New Roman" w:hAnsi="Times New Roman" w:cs="Times New Roman"/>
                <w:b/>
                <w:u w:val="single"/>
                <w:lang w:val="en-US"/>
              </w:rPr>
              <w:t>Liabilities</w:t>
            </w:r>
          </w:p>
        </w:tc>
      </w:tr>
      <w:tr w:rsidR="00AE0C18" w:rsidRPr="00A93AF0" w:rsidTr="007960F1">
        <w:tc>
          <w:tcPr>
            <w:tcW w:w="4605" w:type="dxa"/>
          </w:tcPr>
          <w:p w:rsidR="00AE0C18" w:rsidRPr="001D7677" w:rsidRDefault="00BD6166" w:rsidP="007960F1">
            <w:pPr>
              <w:spacing w:line="360" w:lineRule="auto"/>
              <w:rPr>
                <w:rFonts w:ascii="Times New Roman" w:hAnsi="Times New Roman" w:cs="Times New Roman"/>
                <w:lang w:val="en-US"/>
              </w:rPr>
            </w:pPr>
            <w:r>
              <w:rPr>
                <w:rFonts w:ascii="Times New Roman" w:hAnsi="Times New Roman" w:cs="Times New Roman"/>
                <w:lang w:val="en-US"/>
              </w:rPr>
              <w:t>Value s</w:t>
            </w:r>
            <w:r w:rsidR="00AE0C18" w:rsidRPr="001D7677">
              <w:rPr>
                <w:rFonts w:ascii="Times New Roman" w:hAnsi="Times New Roman" w:cs="Times New Roman"/>
                <w:lang w:val="en-US"/>
              </w:rPr>
              <w:t>a</w:t>
            </w:r>
            <w:r>
              <w:rPr>
                <w:rFonts w:ascii="Times New Roman" w:hAnsi="Times New Roman" w:cs="Times New Roman"/>
                <w:lang w:val="en-US"/>
              </w:rPr>
              <w:t>la</w:t>
            </w:r>
            <w:r w:rsidR="00AE0C18" w:rsidRPr="001D7677">
              <w:rPr>
                <w:rFonts w:ascii="Times New Roman" w:hAnsi="Times New Roman" w:cs="Times New Roman"/>
                <w:lang w:val="en-US"/>
              </w:rPr>
              <w:t xml:space="preserve">ble tranches </w:t>
            </w:r>
          </w:p>
          <w:p w:rsidR="00AE0C18" w:rsidRPr="001D7677" w:rsidRDefault="00AE0C18" w:rsidP="007960F1">
            <w:pPr>
              <w:spacing w:line="360" w:lineRule="auto"/>
              <w:rPr>
                <w:rFonts w:ascii="Times New Roman" w:hAnsi="Times New Roman" w:cs="Times New Roman"/>
                <w:lang w:val="en-US"/>
              </w:rPr>
            </w:pPr>
          </w:p>
        </w:tc>
        <w:tc>
          <w:tcPr>
            <w:tcW w:w="4605" w:type="dxa"/>
          </w:tcPr>
          <w:p w:rsidR="00AE0C18" w:rsidRPr="001D7677" w:rsidRDefault="00AE0C18" w:rsidP="007960F1">
            <w:pPr>
              <w:spacing w:line="360" w:lineRule="auto"/>
              <w:rPr>
                <w:rFonts w:ascii="Times New Roman" w:hAnsi="Times New Roman" w:cs="Times New Roman"/>
                <w:lang w:val="en-US"/>
              </w:rPr>
            </w:pPr>
            <w:r w:rsidRPr="001D7677">
              <w:rPr>
                <w:rFonts w:ascii="Times New Roman" w:hAnsi="Times New Roman" w:cs="Times New Roman"/>
                <w:lang w:val="en-US"/>
              </w:rPr>
              <w:t xml:space="preserve">Invested equity: </w:t>
            </w:r>
          </w:p>
          <w:p w:rsidR="00AE0C18" w:rsidRPr="001D7677" w:rsidRDefault="00AE0C18" w:rsidP="007960F1">
            <w:pPr>
              <w:spacing w:line="360" w:lineRule="auto"/>
              <w:rPr>
                <w:rFonts w:ascii="Times New Roman" w:hAnsi="Times New Roman" w:cs="Times New Roman"/>
                <w:lang w:val="en-US"/>
              </w:rPr>
            </w:pPr>
            <w:r w:rsidRPr="001D7677">
              <w:rPr>
                <w:rFonts w:ascii="Times New Roman" w:hAnsi="Times New Roman" w:cs="Times New Roman"/>
                <w:lang w:val="en-US"/>
              </w:rPr>
              <w:t>shares in SPV holding</w:t>
            </w:r>
          </w:p>
        </w:tc>
      </w:tr>
      <w:tr w:rsidR="00AE0C18" w:rsidRPr="00A93AF0" w:rsidTr="007960F1">
        <w:tc>
          <w:tcPr>
            <w:tcW w:w="4605" w:type="dxa"/>
          </w:tcPr>
          <w:p w:rsidR="00AE0C18" w:rsidRPr="001D7677" w:rsidRDefault="00AE0C18" w:rsidP="007960F1">
            <w:pPr>
              <w:spacing w:line="360" w:lineRule="auto"/>
              <w:rPr>
                <w:rFonts w:ascii="Times New Roman" w:hAnsi="Times New Roman" w:cs="Times New Roman"/>
                <w:lang w:val="en-US"/>
              </w:rPr>
            </w:pPr>
            <w:r w:rsidRPr="001D7677">
              <w:rPr>
                <w:rFonts w:ascii="Times New Roman" w:hAnsi="Times New Roman" w:cs="Times New Roman"/>
                <w:lang w:val="en-US"/>
              </w:rPr>
              <w:t xml:space="preserve">Discounted scrap sale value </w:t>
            </w:r>
          </w:p>
        </w:tc>
        <w:tc>
          <w:tcPr>
            <w:tcW w:w="4605" w:type="dxa"/>
          </w:tcPr>
          <w:p w:rsidR="00AE0C18" w:rsidRPr="001D7677" w:rsidRDefault="00AE0C18" w:rsidP="007960F1">
            <w:pPr>
              <w:spacing w:line="360" w:lineRule="auto"/>
              <w:rPr>
                <w:rFonts w:ascii="Times New Roman" w:hAnsi="Times New Roman" w:cs="Times New Roman"/>
                <w:lang w:val="en-US"/>
              </w:rPr>
            </w:pPr>
            <w:r w:rsidRPr="001D7677">
              <w:rPr>
                <w:rFonts w:ascii="Times New Roman" w:hAnsi="Times New Roman" w:cs="Times New Roman"/>
                <w:lang w:val="en-US"/>
              </w:rPr>
              <w:t>Debt:</w:t>
            </w:r>
          </w:p>
          <w:p w:rsidR="00AE0C18" w:rsidRPr="001D7677" w:rsidRDefault="00AE0C18" w:rsidP="007960F1">
            <w:pPr>
              <w:spacing w:line="360" w:lineRule="auto"/>
              <w:rPr>
                <w:rFonts w:ascii="Times New Roman" w:hAnsi="Times New Roman" w:cs="Times New Roman"/>
                <w:lang w:val="en-US"/>
              </w:rPr>
            </w:pPr>
            <w:r w:rsidRPr="001D7677">
              <w:rPr>
                <w:rFonts w:ascii="Times New Roman" w:hAnsi="Times New Roman" w:cs="Times New Roman"/>
                <w:lang w:val="en-US"/>
              </w:rPr>
              <w:t>bridge or mortgage loan, outstanding bonds</w:t>
            </w:r>
          </w:p>
        </w:tc>
      </w:tr>
      <w:tr w:rsidR="00AE0C18" w:rsidRPr="00A93AF0" w:rsidTr="007960F1">
        <w:tc>
          <w:tcPr>
            <w:tcW w:w="4605" w:type="dxa"/>
          </w:tcPr>
          <w:p w:rsidR="00AE0C18" w:rsidRPr="001D7677" w:rsidRDefault="00AE0C18" w:rsidP="007960F1">
            <w:pPr>
              <w:spacing w:line="360" w:lineRule="auto"/>
              <w:rPr>
                <w:rFonts w:ascii="Times New Roman" w:hAnsi="Times New Roman" w:cs="Times New Roman"/>
                <w:lang w:val="en-US"/>
              </w:rPr>
            </w:pPr>
            <w:r w:rsidRPr="001D7677">
              <w:rPr>
                <w:rFonts w:ascii="Times New Roman" w:hAnsi="Times New Roman" w:cs="Times New Roman"/>
                <w:lang w:val="en-US"/>
              </w:rPr>
              <w:t>Liquid assets</w:t>
            </w:r>
          </w:p>
        </w:tc>
        <w:tc>
          <w:tcPr>
            <w:tcW w:w="4605" w:type="dxa"/>
          </w:tcPr>
          <w:p w:rsidR="00AE0C18" w:rsidRPr="001D7677" w:rsidRDefault="00AE0C18" w:rsidP="007960F1">
            <w:pPr>
              <w:spacing w:line="360" w:lineRule="auto"/>
              <w:rPr>
                <w:rFonts w:ascii="Times New Roman" w:hAnsi="Times New Roman" w:cs="Times New Roman"/>
                <w:lang w:val="en-US"/>
              </w:rPr>
            </w:pPr>
            <w:r w:rsidRPr="001D7677">
              <w:rPr>
                <w:rFonts w:ascii="Times New Roman" w:hAnsi="Times New Roman" w:cs="Times New Roman"/>
                <w:lang w:val="en-US"/>
              </w:rPr>
              <w:t>Market value of sold tranches</w:t>
            </w:r>
          </w:p>
        </w:tc>
      </w:tr>
    </w:tbl>
    <w:p w:rsidR="004C5434" w:rsidRDefault="004C5434">
      <w:pPr>
        <w:rPr>
          <w:rFonts w:ascii="Times New Roman" w:hAnsi="Times New Roman" w:cs="Times New Roman"/>
          <w:u w:val="single"/>
          <w:lang w:val="en-US"/>
        </w:rPr>
      </w:pPr>
    </w:p>
    <w:p w:rsidR="00842018" w:rsidRDefault="00842018">
      <w:pPr>
        <w:rPr>
          <w:rFonts w:ascii="Times New Roman" w:hAnsi="Times New Roman" w:cs="Times New Roman"/>
          <w:u w:val="single"/>
          <w:lang w:val="en-US"/>
        </w:rPr>
      </w:pPr>
    </w:p>
    <w:p w:rsidR="00842018" w:rsidRDefault="00842018">
      <w:pPr>
        <w:rPr>
          <w:rFonts w:ascii="Times New Roman" w:hAnsi="Times New Roman" w:cs="Times New Roman"/>
          <w:u w:val="single"/>
          <w:lang w:val="en-US"/>
        </w:rPr>
      </w:pPr>
    </w:p>
    <w:p w:rsidR="00842018" w:rsidRDefault="00842018">
      <w:pPr>
        <w:rPr>
          <w:rFonts w:ascii="Times New Roman" w:hAnsi="Times New Roman" w:cs="Times New Roman"/>
          <w:u w:val="single"/>
          <w:lang w:val="en-US"/>
        </w:rPr>
      </w:pPr>
    </w:p>
    <w:p w:rsidR="00842018" w:rsidRDefault="00842018">
      <w:pPr>
        <w:rPr>
          <w:rFonts w:ascii="Times New Roman" w:hAnsi="Times New Roman" w:cs="Times New Roman"/>
          <w:b/>
          <w:u w:val="single"/>
          <w:lang w:val="en-US"/>
        </w:rPr>
      </w:pPr>
      <w:r>
        <w:rPr>
          <w:rFonts w:ascii="Times New Roman" w:hAnsi="Times New Roman" w:cs="Times New Roman"/>
          <w:b/>
          <w:u w:val="single"/>
          <w:lang w:val="en-US"/>
        </w:rPr>
        <w:lastRenderedPageBreak/>
        <w:t>Attachment 3:</w:t>
      </w:r>
    </w:p>
    <w:p w:rsidR="00DC7005" w:rsidRDefault="00CF3E1F" w:rsidP="00D60EA4">
      <w:pPr>
        <w:spacing w:line="360" w:lineRule="auto"/>
        <w:rPr>
          <w:rFonts w:ascii="Times New Roman" w:hAnsi="Times New Roman" w:cs="Times New Roman"/>
          <w:b/>
          <w:u w:val="single"/>
          <w:lang w:val="en-US"/>
        </w:rPr>
      </w:pPr>
      <w:r>
        <w:rPr>
          <w:rFonts w:ascii="Times New Roman" w:hAnsi="Times New Roman" w:cs="Times New Roman"/>
          <w:b/>
          <w:noProof/>
          <w:u w:val="single"/>
          <w:lang w:eastAsia="nl-NL"/>
        </w:rPr>
        <w:drawing>
          <wp:inline distT="0" distB="0" distL="0" distR="0">
            <wp:extent cx="5753735" cy="3131185"/>
            <wp:effectExtent l="19050" t="0" r="0" b="0"/>
            <wp:docPr id="4"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4" cstate="print"/>
                    <a:srcRect/>
                    <a:stretch>
                      <a:fillRect/>
                    </a:stretch>
                  </pic:blipFill>
                  <pic:spPr bwMode="auto">
                    <a:xfrm>
                      <a:off x="0" y="0"/>
                      <a:ext cx="5753735" cy="3131185"/>
                    </a:xfrm>
                    <a:prstGeom prst="rect">
                      <a:avLst/>
                    </a:prstGeom>
                    <a:noFill/>
                    <a:ln w="9525">
                      <a:noFill/>
                      <a:miter lim="800000"/>
                      <a:headEnd/>
                      <a:tailEnd/>
                    </a:ln>
                  </pic:spPr>
                </pic:pic>
              </a:graphicData>
            </a:graphic>
          </wp:inline>
        </w:drawing>
      </w:r>
      <w:r>
        <w:rPr>
          <w:rFonts w:ascii="Times New Roman" w:hAnsi="Times New Roman" w:cs="Times New Roman"/>
          <w:lang w:val="en-US"/>
        </w:rPr>
        <w:t>Source: (Pallis, 2007)</w:t>
      </w:r>
      <w:r w:rsidR="00DC7005">
        <w:rPr>
          <w:rFonts w:ascii="Times New Roman" w:hAnsi="Times New Roman" w:cs="Times New Roman"/>
          <w:b/>
          <w:u w:val="single"/>
          <w:lang w:val="en-US"/>
        </w:rPr>
        <w:br w:type="page"/>
      </w:r>
    </w:p>
    <w:p w:rsidR="00CF3E1F" w:rsidRDefault="00DC7005">
      <w:pPr>
        <w:rPr>
          <w:rFonts w:ascii="Times New Roman" w:hAnsi="Times New Roman" w:cs="Times New Roman"/>
          <w:noProof/>
          <w:lang w:eastAsia="nl-NL"/>
        </w:rPr>
      </w:pPr>
      <w:r>
        <w:rPr>
          <w:rFonts w:ascii="Times New Roman" w:hAnsi="Times New Roman" w:cs="Times New Roman"/>
          <w:b/>
          <w:u w:val="single"/>
          <w:lang w:val="en-US"/>
        </w:rPr>
        <w:lastRenderedPageBreak/>
        <w:t>Attachment 4:</w:t>
      </w:r>
      <w:r w:rsidR="00CF3E1F" w:rsidRPr="00CF3E1F">
        <w:rPr>
          <w:rFonts w:ascii="Times New Roman" w:hAnsi="Times New Roman" w:cs="Times New Roman"/>
          <w:noProof/>
          <w:lang w:eastAsia="nl-NL"/>
        </w:rPr>
        <w:t xml:space="preserve"> </w:t>
      </w:r>
    </w:p>
    <w:p w:rsidR="00DC7005" w:rsidRDefault="00CF3E1F">
      <w:pPr>
        <w:rPr>
          <w:rFonts w:ascii="Times New Roman" w:hAnsi="Times New Roman" w:cs="Times New Roman"/>
          <w:b/>
          <w:u w:val="single"/>
          <w:lang w:val="en-US"/>
        </w:rPr>
      </w:pPr>
      <w:r>
        <w:rPr>
          <w:rFonts w:ascii="Times New Roman" w:hAnsi="Times New Roman" w:cs="Times New Roman"/>
          <w:noProof/>
          <w:lang w:eastAsia="nl-NL"/>
        </w:rPr>
        <w:drawing>
          <wp:inline distT="0" distB="0" distL="0" distR="0">
            <wp:extent cx="5759450" cy="3439804"/>
            <wp:effectExtent l="19050" t="0" r="0" b="0"/>
            <wp:docPr id="7"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5" cstate="print"/>
                    <a:srcRect/>
                    <a:stretch>
                      <a:fillRect/>
                    </a:stretch>
                  </pic:blipFill>
                  <pic:spPr bwMode="auto">
                    <a:xfrm>
                      <a:off x="0" y="0"/>
                      <a:ext cx="5759450" cy="3439804"/>
                    </a:xfrm>
                    <a:prstGeom prst="rect">
                      <a:avLst/>
                    </a:prstGeom>
                    <a:noFill/>
                    <a:ln w="9525">
                      <a:noFill/>
                      <a:miter lim="800000"/>
                      <a:headEnd/>
                      <a:tailEnd/>
                    </a:ln>
                  </pic:spPr>
                </pic:pic>
              </a:graphicData>
            </a:graphic>
          </wp:inline>
        </w:drawing>
      </w:r>
    </w:p>
    <w:p w:rsidR="00CF3E1F" w:rsidRPr="00CF3E1F" w:rsidRDefault="00CF3E1F">
      <w:pPr>
        <w:rPr>
          <w:rFonts w:ascii="Times New Roman" w:hAnsi="Times New Roman" w:cs="Times New Roman"/>
          <w:lang w:val="en-US"/>
        </w:rPr>
      </w:pPr>
      <w:r>
        <w:rPr>
          <w:rFonts w:ascii="Times New Roman" w:hAnsi="Times New Roman" w:cs="Times New Roman"/>
          <w:lang w:val="en-US"/>
        </w:rPr>
        <w:t>Source: (Pallis, 2007)</w:t>
      </w:r>
    </w:p>
    <w:p w:rsidR="00842018" w:rsidRPr="00842018" w:rsidRDefault="00842018">
      <w:pPr>
        <w:rPr>
          <w:rFonts w:ascii="Times New Roman" w:hAnsi="Times New Roman" w:cs="Times New Roman"/>
          <w:lang w:val="en-US"/>
        </w:rPr>
      </w:pPr>
    </w:p>
    <w:sectPr w:rsidR="00842018" w:rsidRPr="00842018" w:rsidSect="004B40F3">
      <w:footerReference w:type="default" r:id="rId16"/>
      <w:pgSz w:w="11906" w:h="16838" w:code="9"/>
      <w:pgMar w:top="1418" w:right="1418" w:bottom="1418" w:left="1418"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706DF" w:rsidRDefault="005706DF" w:rsidP="00EB4207">
      <w:pPr>
        <w:spacing w:after="0" w:line="240" w:lineRule="auto"/>
      </w:pPr>
      <w:r>
        <w:separator/>
      </w:r>
    </w:p>
  </w:endnote>
  <w:endnote w:type="continuationSeparator" w:id="0">
    <w:p w:rsidR="005706DF" w:rsidRDefault="005706DF" w:rsidP="00EB420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altName w:val="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pitch w:val="variable"/>
    <w:sig w:usb0="61002A87" w:usb1="80000000" w:usb2="00000008" w:usb3="00000000" w:csb0="0001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03B52" w:rsidRDefault="00203B52">
    <w:pPr>
      <w:pStyle w:val="Footer"/>
      <w:pBdr>
        <w:top w:val="thinThickSmallGap" w:sz="24" w:space="1" w:color="622423" w:themeColor="accent2" w:themeShade="7F"/>
      </w:pBdr>
      <w:rPr>
        <w:rFonts w:asciiTheme="majorHAnsi" w:hAnsiTheme="majorHAnsi"/>
      </w:rPr>
    </w:pPr>
    <w:r>
      <w:rPr>
        <w:rFonts w:asciiTheme="majorHAnsi" w:hAnsiTheme="majorHAnsi"/>
      </w:rPr>
      <w:t>David Pollack</w:t>
    </w:r>
    <w:r>
      <w:rPr>
        <w:rFonts w:asciiTheme="majorHAnsi" w:hAnsiTheme="majorHAnsi"/>
      </w:rPr>
      <w:ptab w:relativeTo="margin" w:alignment="right" w:leader="none"/>
    </w:r>
    <w:r>
      <w:rPr>
        <w:rFonts w:asciiTheme="majorHAnsi" w:hAnsiTheme="majorHAnsi"/>
      </w:rPr>
      <w:t xml:space="preserve">Page </w:t>
    </w:r>
    <w:fldSimple w:instr=" PAGE   \* MERGEFORMAT ">
      <w:r w:rsidR="00210CDE" w:rsidRPr="00210CDE">
        <w:rPr>
          <w:rFonts w:asciiTheme="majorHAnsi" w:hAnsiTheme="majorHAnsi"/>
          <w:noProof/>
        </w:rPr>
        <w:t>1</w:t>
      </w:r>
    </w:fldSimple>
  </w:p>
  <w:p w:rsidR="00203B52" w:rsidRPr="00881EB6" w:rsidRDefault="00203B52">
    <w:pPr>
      <w:pStyle w:val="Footer"/>
      <w:rPr>
        <w:lang w:val="en-US"/>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706DF" w:rsidRDefault="005706DF" w:rsidP="00EB4207">
      <w:pPr>
        <w:spacing w:after="0" w:line="240" w:lineRule="auto"/>
      </w:pPr>
      <w:r>
        <w:separator/>
      </w:r>
    </w:p>
  </w:footnote>
  <w:footnote w:type="continuationSeparator" w:id="0">
    <w:p w:rsidR="005706DF" w:rsidRDefault="005706DF" w:rsidP="00EB4207">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671E0A"/>
    <w:multiLevelType w:val="hybridMultilevel"/>
    <w:tmpl w:val="16AC2C38"/>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
    <w:nsid w:val="06981A4E"/>
    <w:multiLevelType w:val="hybridMultilevel"/>
    <w:tmpl w:val="E176155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
    <w:nsid w:val="0940141C"/>
    <w:multiLevelType w:val="hybridMultilevel"/>
    <w:tmpl w:val="53704F36"/>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
    <w:nsid w:val="0AE64BC0"/>
    <w:multiLevelType w:val="hybridMultilevel"/>
    <w:tmpl w:val="70C490D6"/>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
    <w:nsid w:val="0FC36622"/>
    <w:multiLevelType w:val="hybridMultilevel"/>
    <w:tmpl w:val="375C0D40"/>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5">
    <w:nsid w:val="114C35EE"/>
    <w:multiLevelType w:val="hybridMultilevel"/>
    <w:tmpl w:val="54825AC4"/>
    <w:lvl w:ilvl="0" w:tplc="04130001">
      <w:start w:val="1"/>
      <w:numFmt w:val="bullet"/>
      <w:lvlText w:val=""/>
      <w:lvlJc w:val="left"/>
      <w:pPr>
        <w:ind w:left="720" w:hanging="360"/>
      </w:pPr>
      <w:rPr>
        <w:rFonts w:ascii="Symbol" w:hAnsi="Symbol"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6">
    <w:nsid w:val="144D7766"/>
    <w:multiLevelType w:val="multilevel"/>
    <w:tmpl w:val="80000F98"/>
    <w:lvl w:ilvl="0">
      <w:start w:val="1"/>
      <w:numFmt w:val="decimal"/>
      <w:lvlText w:val="%1"/>
      <w:lvlJc w:val="left"/>
      <w:pPr>
        <w:ind w:left="360" w:hanging="360"/>
      </w:pPr>
      <w:rPr>
        <w:rFonts w:hint="default"/>
        <w:u w:val="single"/>
      </w:rPr>
    </w:lvl>
    <w:lvl w:ilvl="1">
      <w:start w:val="4"/>
      <w:numFmt w:val="decimal"/>
      <w:lvlText w:val="%1.%2"/>
      <w:lvlJc w:val="left"/>
      <w:pPr>
        <w:ind w:left="360" w:hanging="360"/>
      </w:pPr>
      <w:rPr>
        <w:rFonts w:hint="default"/>
        <w:u w:val="single"/>
      </w:rPr>
    </w:lvl>
    <w:lvl w:ilvl="2">
      <w:start w:val="1"/>
      <w:numFmt w:val="decimal"/>
      <w:lvlText w:val="%1.%2.%3"/>
      <w:lvlJc w:val="left"/>
      <w:pPr>
        <w:ind w:left="720" w:hanging="720"/>
      </w:pPr>
      <w:rPr>
        <w:rFonts w:hint="default"/>
        <w:u w:val="single"/>
      </w:rPr>
    </w:lvl>
    <w:lvl w:ilvl="3">
      <w:start w:val="1"/>
      <w:numFmt w:val="decimal"/>
      <w:lvlText w:val="%1.%2.%3.%4"/>
      <w:lvlJc w:val="left"/>
      <w:pPr>
        <w:ind w:left="720" w:hanging="720"/>
      </w:pPr>
      <w:rPr>
        <w:rFonts w:hint="default"/>
        <w:u w:val="single"/>
      </w:rPr>
    </w:lvl>
    <w:lvl w:ilvl="4">
      <w:start w:val="1"/>
      <w:numFmt w:val="decimal"/>
      <w:lvlText w:val="%1.%2.%3.%4.%5"/>
      <w:lvlJc w:val="left"/>
      <w:pPr>
        <w:ind w:left="1080" w:hanging="1080"/>
      </w:pPr>
      <w:rPr>
        <w:rFonts w:hint="default"/>
        <w:u w:val="single"/>
      </w:rPr>
    </w:lvl>
    <w:lvl w:ilvl="5">
      <w:start w:val="1"/>
      <w:numFmt w:val="decimal"/>
      <w:lvlText w:val="%1.%2.%3.%4.%5.%6"/>
      <w:lvlJc w:val="left"/>
      <w:pPr>
        <w:ind w:left="1080" w:hanging="1080"/>
      </w:pPr>
      <w:rPr>
        <w:rFonts w:hint="default"/>
        <w:u w:val="single"/>
      </w:rPr>
    </w:lvl>
    <w:lvl w:ilvl="6">
      <w:start w:val="1"/>
      <w:numFmt w:val="decimal"/>
      <w:lvlText w:val="%1.%2.%3.%4.%5.%6.%7"/>
      <w:lvlJc w:val="left"/>
      <w:pPr>
        <w:ind w:left="1440" w:hanging="1440"/>
      </w:pPr>
      <w:rPr>
        <w:rFonts w:hint="default"/>
        <w:u w:val="single"/>
      </w:rPr>
    </w:lvl>
    <w:lvl w:ilvl="7">
      <w:start w:val="1"/>
      <w:numFmt w:val="decimal"/>
      <w:lvlText w:val="%1.%2.%3.%4.%5.%6.%7.%8"/>
      <w:lvlJc w:val="left"/>
      <w:pPr>
        <w:ind w:left="1440" w:hanging="1440"/>
      </w:pPr>
      <w:rPr>
        <w:rFonts w:hint="default"/>
        <w:u w:val="single"/>
      </w:rPr>
    </w:lvl>
    <w:lvl w:ilvl="8">
      <w:start w:val="1"/>
      <w:numFmt w:val="decimal"/>
      <w:lvlText w:val="%1.%2.%3.%4.%5.%6.%7.%8.%9"/>
      <w:lvlJc w:val="left"/>
      <w:pPr>
        <w:ind w:left="1440" w:hanging="1440"/>
      </w:pPr>
      <w:rPr>
        <w:rFonts w:hint="default"/>
        <w:u w:val="single"/>
      </w:rPr>
    </w:lvl>
  </w:abstractNum>
  <w:abstractNum w:abstractNumId="7">
    <w:nsid w:val="1F5B0F1F"/>
    <w:multiLevelType w:val="hybridMultilevel"/>
    <w:tmpl w:val="86723330"/>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8">
    <w:nsid w:val="229A2F79"/>
    <w:multiLevelType w:val="hybridMultilevel"/>
    <w:tmpl w:val="321A8FF2"/>
    <w:lvl w:ilvl="0" w:tplc="A3AED50E">
      <w:start w:val="1"/>
      <w:numFmt w:val="decimal"/>
      <w:lvlText w:val="%1."/>
      <w:lvlJc w:val="left"/>
      <w:pPr>
        <w:ind w:left="644" w:hanging="360"/>
      </w:pPr>
      <w:rPr>
        <w:i w:val="0"/>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9">
    <w:nsid w:val="22D15D8D"/>
    <w:multiLevelType w:val="hybridMultilevel"/>
    <w:tmpl w:val="7B4EBF94"/>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0">
    <w:nsid w:val="238B469F"/>
    <w:multiLevelType w:val="hybridMultilevel"/>
    <w:tmpl w:val="B8A4DB28"/>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1">
    <w:nsid w:val="3148533D"/>
    <w:multiLevelType w:val="hybridMultilevel"/>
    <w:tmpl w:val="8904D9B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2">
    <w:nsid w:val="396F168C"/>
    <w:multiLevelType w:val="multilevel"/>
    <w:tmpl w:val="144E3A36"/>
    <w:lvl w:ilvl="0">
      <w:start w:val="1"/>
      <w:numFmt w:val="decimal"/>
      <w:lvlText w:val="%1."/>
      <w:lvlJc w:val="left"/>
      <w:pPr>
        <w:ind w:left="720" w:hanging="360"/>
      </w:pPr>
    </w:lvl>
    <w:lvl w:ilvl="1">
      <w:start w:val="2"/>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13">
    <w:nsid w:val="39BF24B8"/>
    <w:multiLevelType w:val="multilevel"/>
    <w:tmpl w:val="4D60B444"/>
    <w:lvl w:ilvl="0">
      <w:start w:val="1"/>
      <w:numFmt w:val="decimal"/>
      <w:lvlText w:val="%1"/>
      <w:lvlJc w:val="left"/>
      <w:pPr>
        <w:ind w:left="435" w:hanging="435"/>
      </w:pPr>
      <w:rPr>
        <w:rFonts w:hint="default"/>
      </w:rPr>
    </w:lvl>
    <w:lvl w:ilvl="1">
      <w:start w:val="2"/>
      <w:numFmt w:val="decimal"/>
      <w:lvlText w:val="%1.%2"/>
      <w:lvlJc w:val="left"/>
      <w:pPr>
        <w:ind w:left="435" w:hanging="435"/>
      </w:pPr>
      <w:rPr>
        <w:rFonts w:hint="default"/>
      </w:rPr>
    </w:lvl>
    <w:lvl w:ilvl="2">
      <w:start w:val="2"/>
      <w:numFmt w:val="none"/>
      <w:lvlText w:val="2.2.4"/>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4">
    <w:nsid w:val="3ECE28DB"/>
    <w:multiLevelType w:val="hybridMultilevel"/>
    <w:tmpl w:val="69C66226"/>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5">
    <w:nsid w:val="407C14FF"/>
    <w:multiLevelType w:val="multilevel"/>
    <w:tmpl w:val="68469CDA"/>
    <w:lvl w:ilvl="0">
      <w:start w:val="1"/>
      <w:numFmt w:val="decimal"/>
      <w:lvlText w:val="%1"/>
      <w:lvlJc w:val="left"/>
      <w:pPr>
        <w:ind w:left="360" w:hanging="360"/>
      </w:pPr>
      <w:rPr>
        <w:rFonts w:hint="default"/>
        <w:u w:val="single"/>
      </w:rPr>
    </w:lvl>
    <w:lvl w:ilvl="1">
      <w:start w:val="24"/>
      <w:numFmt w:val="decimal"/>
      <w:lvlText w:val="%1.%2"/>
      <w:lvlJc w:val="left"/>
      <w:pPr>
        <w:ind w:left="360" w:hanging="360"/>
      </w:pPr>
      <w:rPr>
        <w:rFonts w:hint="default"/>
        <w:u w:val="single"/>
      </w:rPr>
    </w:lvl>
    <w:lvl w:ilvl="2">
      <w:start w:val="1"/>
      <w:numFmt w:val="decimal"/>
      <w:lvlText w:val="%1.%2.%3"/>
      <w:lvlJc w:val="left"/>
      <w:pPr>
        <w:ind w:left="720" w:hanging="720"/>
      </w:pPr>
      <w:rPr>
        <w:rFonts w:hint="default"/>
        <w:u w:val="single"/>
      </w:rPr>
    </w:lvl>
    <w:lvl w:ilvl="3">
      <w:start w:val="1"/>
      <w:numFmt w:val="decimal"/>
      <w:lvlText w:val="%1.%2.%3.%4"/>
      <w:lvlJc w:val="left"/>
      <w:pPr>
        <w:ind w:left="720" w:hanging="720"/>
      </w:pPr>
      <w:rPr>
        <w:rFonts w:hint="default"/>
        <w:u w:val="single"/>
      </w:rPr>
    </w:lvl>
    <w:lvl w:ilvl="4">
      <w:start w:val="1"/>
      <w:numFmt w:val="decimal"/>
      <w:lvlText w:val="%1.%2.%3.%4.%5"/>
      <w:lvlJc w:val="left"/>
      <w:pPr>
        <w:ind w:left="1080" w:hanging="1080"/>
      </w:pPr>
      <w:rPr>
        <w:rFonts w:hint="default"/>
        <w:u w:val="single"/>
      </w:rPr>
    </w:lvl>
    <w:lvl w:ilvl="5">
      <w:start w:val="1"/>
      <w:numFmt w:val="decimal"/>
      <w:lvlText w:val="%1.%2.%3.%4.%5.%6"/>
      <w:lvlJc w:val="left"/>
      <w:pPr>
        <w:ind w:left="1080" w:hanging="1080"/>
      </w:pPr>
      <w:rPr>
        <w:rFonts w:hint="default"/>
        <w:u w:val="single"/>
      </w:rPr>
    </w:lvl>
    <w:lvl w:ilvl="6">
      <w:start w:val="1"/>
      <w:numFmt w:val="decimal"/>
      <w:lvlText w:val="%1.%2.%3.%4.%5.%6.%7"/>
      <w:lvlJc w:val="left"/>
      <w:pPr>
        <w:ind w:left="1440" w:hanging="1440"/>
      </w:pPr>
      <w:rPr>
        <w:rFonts w:hint="default"/>
        <w:u w:val="single"/>
      </w:rPr>
    </w:lvl>
    <w:lvl w:ilvl="7">
      <w:start w:val="1"/>
      <w:numFmt w:val="decimal"/>
      <w:lvlText w:val="%1.%2.%3.%4.%5.%6.%7.%8"/>
      <w:lvlJc w:val="left"/>
      <w:pPr>
        <w:ind w:left="1440" w:hanging="1440"/>
      </w:pPr>
      <w:rPr>
        <w:rFonts w:hint="default"/>
        <w:u w:val="single"/>
      </w:rPr>
    </w:lvl>
    <w:lvl w:ilvl="8">
      <w:start w:val="1"/>
      <w:numFmt w:val="decimal"/>
      <w:lvlText w:val="%1.%2.%3.%4.%5.%6.%7.%8.%9"/>
      <w:lvlJc w:val="left"/>
      <w:pPr>
        <w:ind w:left="1440" w:hanging="1440"/>
      </w:pPr>
      <w:rPr>
        <w:rFonts w:hint="default"/>
        <w:u w:val="single"/>
      </w:rPr>
    </w:lvl>
  </w:abstractNum>
  <w:abstractNum w:abstractNumId="16">
    <w:nsid w:val="421201A1"/>
    <w:multiLevelType w:val="hybridMultilevel"/>
    <w:tmpl w:val="3904BBDA"/>
    <w:lvl w:ilvl="0" w:tplc="04130001">
      <w:start w:val="1"/>
      <w:numFmt w:val="bullet"/>
      <w:lvlText w:val=""/>
      <w:lvlJc w:val="left"/>
      <w:pPr>
        <w:ind w:left="3586" w:hanging="360"/>
      </w:pPr>
      <w:rPr>
        <w:rFonts w:ascii="Symbol" w:hAnsi="Symbol" w:hint="default"/>
      </w:rPr>
    </w:lvl>
    <w:lvl w:ilvl="1" w:tplc="04130003" w:tentative="1">
      <w:start w:val="1"/>
      <w:numFmt w:val="bullet"/>
      <w:lvlText w:val="o"/>
      <w:lvlJc w:val="left"/>
      <w:pPr>
        <w:ind w:left="4306" w:hanging="360"/>
      </w:pPr>
      <w:rPr>
        <w:rFonts w:ascii="Courier New" w:hAnsi="Courier New" w:cs="Courier New" w:hint="default"/>
      </w:rPr>
    </w:lvl>
    <w:lvl w:ilvl="2" w:tplc="04130005" w:tentative="1">
      <w:start w:val="1"/>
      <w:numFmt w:val="bullet"/>
      <w:lvlText w:val=""/>
      <w:lvlJc w:val="left"/>
      <w:pPr>
        <w:ind w:left="5026" w:hanging="360"/>
      </w:pPr>
      <w:rPr>
        <w:rFonts w:ascii="Wingdings" w:hAnsi="Wingdings" w:hint="default"/>
      </w:rPr>
    </w:lvl>
    <w:lvl w:ilvl="3" w:tplc="04130001" w:tentative="1">
      <w:start w:val="1"/>
      <w:numFmt w:val="bullet"/>
      <w:lvlText w:val=""/>
      <w:lvlJc w:val="left"/>
      <w:pPr>
        <w:ind w:left="5746" w:hanging="360"/>
      </w:pPr>
      <w:rPr>
        <w:rFonts w:ascii="Symbol" w:hAnsi="Symbol" w:hint="default"/>
      </w:rPr>
    </w:lvl>
    <w:lvl w:ilvl="4" w:tplc="04130003" w:tentative="1">
      <w:start w:val="1"/>
      <w:numFmt w:val="bullet"/>
      <w:lvlText w:val="o"/>
      <w:lvlJc w:val="left"/>
      <w:pPr>
        <w:ind w:left="6466" w:hanging="360"/>
      </w:pPr>
      <w:rPr>
        <w:rFonts w:ascii="Courier New" w:hAnsi="Courier New" w:cs="Courier New" w:hint="default"/>
      </w:rPr>
    </w:lvl>
    <w:lvl w:ilvl="5" w:tplc="04130005" w:tentative="1">
      <w:start w:val="1"/>
      <w:numFmt w:val="bullet"/>
      <w:lvlText w:val=""/>
      <w:lvlJc w:val="left"/>
      <w:pPr>
        <w:ind w:left="7186" w:hanging="360"/>
      </w:pPr>
      <w:rPr>
        <w:rFonts w:ascii="Wingdings" w:hAnsi="Wingdings" w:hint="default"/>
      </w:rPr>
    </w:lvl>
    <w:lvl w:ilvl="6" w:tplc="04130001" w:tentative="1">
      <w:start w:val="1"/>
      <w:numFmt w:val="bullet"/>
      <w:lvlText w:val=""/>
      <w:lvlJc w:val="left"/>
      <w:pPr>
        <w:ind w:left="7906" w:hanging="360"/>
      </w:pPr>
      <w:rPr>
        <w:rFonts w:ascii="Symbol" w:hAnsi="Symbol" w:hint="default"/>
      </w:rPr>
    </w:lvl>
    <w:lvl w:ilvl="7" w:tplc="04130003" w:tentative="1">
      <w:start w:val="1"/>
      <w:numFmt w:val="bullet"/>
      <w:lvlText w:val="o"/>
      <w:lvlJc w:val="left"/>
      <w:pPr>
        <w:ind w:left="8626" w:hanging="360"/>
      </w:pPr>
      <w:rPr>
        <w:rFonts w:ascii="Courier New" w:hAnsi="Courier New" w:cs="Courier New" w:hint="default"/>
      </w:rPr>
    </w:lvl>
    <w:lvl w:ilvl="8" w:tplc="04130005" w:tentative="1">
      <w:start w:val="1"/>
      <w:numFmt w:val="bullet"/>
      <w:lvlText w:val=""/>
      <w:lvlJc w:val="left"/>
      <w:pPr>
        <w:ind w:left="9346" w:hanging="360"/>
      </w:pPr>
      <w:rPr>
        <w:rFonts w:ascii="Wingdings" w:hAnsi="Wingdings" w:hint="default"/>
      </w:rPr>
    </w:lvl>
  </w:abstractNum>
  <w:abstractNum w:abstractNumId="17">
    <w:nsid w:val="44617A7C"/>
    <w:multiLevelType w:val="multilevel"/>
    <w:tmpl w:val="4EEE7EF4"/>
    <w:lvl w:ilvl="0">
      <w:start w:val="4"/>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8">
    <w:nsid w:val="4AEF0068"/>
    <w:multiLevelType w:val="multilevel"/>
    <w:tmpl w:val="DAEE93E4"/>
    <w:lvl w:ilvl="0">
      <w:start w:val="2"/>
      <w:numFmt w:val="decimal"/>
      <w:lvlText w:val="%1"/>
      <w:lvlJc w:val="left"/>
      <w:pPr>
        <w:ind w:left="360" w:hanging="360"/>
      </w:pPr>
      <w:rPr>
        <w:rFonts w:hint="default"/>
      </w:rPr>
    </w:lvl>
    <w:lvl w:ilvl="1">
      <w:start w:val="2"/>
      <w:numFmt w:val="decimal"/>
      <w:lvlText w:val="3.%2"/>
      <w:lvlJc w:val="left"/>
      <w:pPr>
        <w:ind w:left="1068" w:hanging="360"/>
      </w:pPr>
      <w:rPr>
        <w:rFonts w:hint="default"/>
      </w:rPr>
    </w:lvl>
    <w:lvl w:ilvl="2">
      <w:start w:val="1"/>
      <w:numFmt w:val="decimal"/>
      <w:lvlText w:val="%1.%2.%3"/>
      <w:lvlJc w:val="left"/>
      <w:pPr>
        <w:ind w:left="2136" w:hanging="720"/>
      </w:pPr>
      <w:rPr>
        <w:rFonts w:hint="default"/>
      </w:rPr>
    </w:lvl>
    <w:lvl w:ilvl="3">
      <w:start w:val="1"/>
      <w:numFmt w:val="decimal"/>
      <w:lvlText w:val="%1.%2.%3.%4"/>
      <w:lvlJc w:val="left"/>
      <w:pPr>
        <w:ind w:left="2844" w:hanging="720"/>
      </w:pPr>
      <w:rPr>
        <w:rFonts w:hint="default"/>
      </w:rPr>
    </w:lvl>
    <w:lvl w:ilvl="4">
      <w:start w:val="1"/>
      <w:numFmt w:val="decimal"/>
      <w:lvlText w:val="%1.%2.%3.%4.%5"/>
      <w:lvlJc w:val="left"/>
      <w:pPr>
        <w:ind w:left="3912" w:hanging="1080"/>
      </w:pPr>
      <w:rPr>
        <w:rFonts w:hint="default"/>
      </w:rPr>
    </w:lvl>
    <w:lvl w:ilvl="5">
      <w:start w:val="1"/>
      <w:numFmt w:val="decimal"/>
      <w:lvlText w:val="%1.%2.%3.%4.%5.%6"/>
      <w:lvlJc w:val="left"/>
      <w:pPr>
        <w:ind w:left="4620" w:hanging="1080"/>
      </w:pPr>
      <w:rPr>
        <w:rFonts w:hint="default"/>
      </w:rPr>
    </w:lvl>
    <w:lvl w:ilvl="6">
      <w:start w:val="1"/>
      <w:numFmt w:val="decimal"/>
      <w:lvlText w:val="%1.%2.%3.%4.%5.%6.%7"/>
      <w:lvlJc w:val="left"/>
      <w:pPr>
        <w:ind w:left="5688" w:hanging="1440"/>
      </w:pPr>
      <w:rPr>
        <w:rFonts w:hint="default"/>
      </w:rPr>
    </w:lvl>
    <w:lvl w:ilvl="7">
      <w:start w:val="1"/>
      <w:numFmt w:val="decimal"/>
      <w:lvlText w:val="%1.%2.%3.%4.%5.%6.%7.%8"/>
      <w:lvlJc w:val="left"/>
      <w:pPr>
        <w:ind w:left="6396" w:hanging="1440"/>
      </w:pPr>
      <w:rPr>
        <w:rFonts w:hint="default"/>
      </w:rPr>
    </w:lvl>
    <w:lvl w:ilvl="8">
      <w:start w:val="1"/>
      <w:numFmt w:val="decimal"/>
      <w:lvlText w:val="%1.%2.%3.%4.%5.%6.%7.%8.%9"/>
      <w:lvlJc w:val="left"/>
      <w:pPr>
        <w:ind w:left="7104" w:hanging="1440"/>
      </w:pPr>
      <w:rPr>
        <w:rFonts w:hint="default"/>
      </w:rPr>
    </w:lvl>
  </w:abstractNum>
  <w:abstractNum w:abstractNumId="19">
    <w:nsid w:val="4D9B006C"/>
    <w:multiLevelType w:val="hybridMultilevel"/>
    <w:tmpl w:val="9CBA1D9A"/>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0">
    <w:nsid w:val="4DA91A12"/>
    <w:multiLevelType w:val="hybridMultilevel"/>
    <w:tmpl w:val="B186EAB4"/>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1">
    <w:nsid w:val="51557A84"/>
    <w:multiLevelType w:val="multilevel"/>
    <w:tmpl w:val="E21E5C8A"/>
    <w:lvl w:ilvl="0">
      <w:start w:val="1"/>
      <w:numFmt w:val="decimal"/>
      <w:lvlText w:val="%1"/>
      <w:lvlJc w:val="left"/>
      <w:pPr>
        <w:ind w:left="435" w:hanging="435"/>
      </w:pPr>
      <w:rPr>
        <w:rFonts w:hint="default"/>
      </w:rPr>
    </w:lvl>
    <w:lvl w:ilvl="1">
      <w:start w:val="2"/>
      <w:numFmt w:val="decimal"/>
      <w:lvlText w:val="%1.%2"/>
      <w:lvlJc w:val="left"/>
      <w:pPr>
        <w:ind w:left="435" w:hanging="435"/>
      </w:pPr>
      <w:rPr>
        <w:rFonts w:hint="default"/>
      </w:rPr>
    </w:lvl>
    <w:lvl w:ilvl="2">
      <w:start w:val="2"/>
      <w:numFmt w:val="none"/>
      <w:lvlText w:val="2.2.2"/>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2">
    <w:nsid w:val="53C0428A"/>
    <w:multiLevelType w:val="multilevel"/>
    <w:tmpl w:val="DDC2F4E6"/>
    <w:lvl w:ilvl="0">
      <w:start w:val="1"/>
      <w:numFmt w:val="decimal"/>
      <w:lvlText w:val="%1"/>
      <w:lvlJc w:val="left"/>
      <w:pPr>
        <w:ind w:left="360" w:hanging="360"/>
      </w:pPr>
      <w:rPr>
        <w:rFonts w:hint="default"/>
      </w:rPr>
    </w:lvl>
    <w:lvl w:ilvl="1">
      <w:start w:val="21"/>
      <w:numFmt w:val="decimal"/>
      <w:lvlText w:val="%1.%2"/>
      <w:lvlJc w:val="left"/>
      <w:pPr>
        <w:ind w:left="360" w:hanging="360"/>
      </w:pPr>
      <w:rPr>
        <w:rFonts w:hint="default"/>
        <w:b/>
        <w:sz w:val="22"/>
        <w:szCs w:val="22"/>
        <w:u w:val="single"/>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3">
    <w:nsid w:val="55783128"/>
    <w:multiLevelType w:val="multilevel"/>
    <w:tmpl w:val="EF263750"/>
    <w:lvl w:ilvl="0">
      <w:start w:val="3"/>
      <w:numFmt w:val="decimal"/>
      <w:lvlText w:val="%1"/>
      <w:lvlJc w:val="left"/>
      <w:pPr>
        <w:ind w:left="360" w:hanging="360"/>
      </w:pPr>
      <w:rPr>
        <w:rFonts w:hint="default"/>
      </w:rPr>
    </w:lvl>
    <w:lvl w:ilvl="1">
      <w:start w:val="3"/>
      <w:numFmt w:val="decimal"/>
      <w:lvlText w:val="4.%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4">
    <w:nsid w:val="56A7014A"/>
    <w:multiLevelType w:val="hybridMultilevel"/>
    <w:tmpl w:val="9F5C3CA4"/>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5">
    <w:nsid w:val="58B02F3D"/>
    <w:multiLevelType w:val="multilevel"/>
    <w:tmpl w:val="D9485CA0"/>
    <w:lvl w:ilvl="0">
      <w:start w:val="1"/>
      <w:numFmt w:val="decimal"/>
      <w:lvlText w:val="%1"/>
      <w:lvlJc w:val="left"/>
      <w:pPr>
        <w:ind w:left="435" w:hanging="435"/>
      </w:pPr>
      <w:rPr>
        <w:rFonts w:hint="default"/>
      </w:rPr>
    </w:lvl>
    <w:lvl w:ilvl="1">
      <w:start w:val="2"/>
      <w:numFmt w:val="decimal"/>
      <w:lvlText w:val="%1.%2"/>
      <w:lvlJc w:val="left"/>
      <w:pPr>
        <w:ind w:left="435" w:hanging="435"/>
      </w:pPr>
      <w:rPr>
        <w:rFonts w:hint="default"/>
      </w:rPr>
    </w:lvl>
    <w:lvl w:ilvl="2">
      <w:start w:val="2"/>
      <w:numFmt w:val="none"/>
      <w:lvlText w:val="2.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6">
    <w:nsid w:val="60100FC1"/>
    <w:multiLevelType w:val="multilevel"/>
    <w:tmpl w:val="4D60B444"/>
    <w:lvl w:ilvl="0">
      <w:start w:val="1"/>
      <w:numFmt w:val="decimal"/>
      <w:lvlText w:val="%1"/>
      <w:lvlJc w:val="left"/>
      <w:pPr>
        <w:ind w:left="435" w:hanging="435"/>
      </w:pPr>
      <w:rPr>
        <w:rFonts w:hint="default"/>
      </w:rPr>
    </w:lvl>
    <w:lvl w:ilvl="1">
      <w:start w:val="2"/>
      <w:numFmt w:val="decimal"/>
      <w:lvlText w:val="%1.%2"/>
      <w:lvlJc w:val="left"/>
      <w:pPr>
        <w:ind w:left="435" w:hanging="435"/>
      </w:pPr>
      <w:rPr>
        <w:rFonts w:hint="default"/>
      </w:rPr>
    </w:lvl>
    <w:lvl w:ilvl="2">
      <w:start w:val="2"/>
      <w:numFmt w:val="none"/>
      <w:lvlText w:val="2.2.4"/>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7">
    <w:nsid w:val="670737A8"/>
    <w:multiLevelType w:val="multilevel"/>
    <w:tmpl w:val="A4420F3E"/>
    <w:lvl w:ilvl="0">
      <w:start w:val="1"/>
      <w:numFmt w:val="decimal"/>
      <w:lvlText w:val="%1"/>
      <w:lvlJc w:val="left"/>
      <w:pPr>
        <w:ind w:left="360" w:hanging="360"/>
      </w:pPr>
      <w:rPr>
        <w:rFonts w:hint="default"/>
        <w:u w:val="single"/>
      </w:rPr>
    </w:lvl>
    <w:lvl w:ilvl="1">
      <w:start w:val="22"/>
      <w:numFmt w:val="decimal"/>
      <w:lvlText w:val="%1.%2"/>
      <w:lvlJc w:val="left"/>
      <w:pPr>
        <w:ind w:left="360" w:hanging="360"/>
      </w:pPr>
      <w:rPr>
        <w:rFonts w:hint="default"/>
        <w:u w:val="single"/>
      </w:rPr>
    </w:lvl>
    <w:lvl w:ilvl="2">
      <w:start w:val="1"/>
      <w:numFmt w:val="decimal"/>
      <w:lvlText w:val="%1.%2.%3"/>
      <w:lvlJc w:val="left"/>
      <w:pPr>
        <w:ind w:left="720" w:hanging="720"/>
      </w:pPr>
      <w:rPr>
        <w:rFonts w:hint="default"/>
        <w:u w:val="single"/>
      </w:rPr>
    </w:lvl>
    <w:lvl w:ilvl="3">
      <w:start w:val="1"/>
      <w:numFmt w:val="decimal"/>
      <w:lvlText w:val="%1.%2.%3.%4"/>
      <w:lvlJc w:val="left"/>
      <w:pPr>
        <w:ind w:left="720" w:hanging="720"/>
      </w:pPr>
      <w:rPr>
        <w:rFonts w:hint="default"/>
        <w:u w:val="single"/>
      </w:rPr>
    </w:lvl>
    <w:lvl w:ilvl="4">
      <w:start w:val="1"/>
      <w:numFmt w:val="decimal"/>
      <w:lvlText w:val="%1.%2.%3.%4.%5"/>
      <w:lvlJc w:val="left"/>
      <w:pPr>
        <w:ind w:left="1080" w:hanging="1080"/>
      </w:pPr>
      <w:rPr>
        <w:rFonts w:hint="default"/>
        <w:u w:val="single"/>
      </w:rPr>
    </w:lvl>
    <w:lvl w:ilvl="5">
      <w:start w:val="1"/>
      <w:numFmt w:val="decimal"/>
      <w:lvlText w:val="%1.%2.%3.%4.%5.%6"/>
      <w:lvlJc w:val="left"/>
      <w:pPr>
        <w:ind w:left="1080" w:hanging="1080"/>
      </w:pPr>
      <w:rPr>
        <w:rFonts w:hint="default"/>
        <w:u w:val="single"/>
      </w:rPr>
    </w:lvl>
    <w:lvl w:ilvl="6">
      <w:start w:val="1"/>
      <w:numFmt w:val="decimal"/>
      <w:lvlText w:val="%1.%2.%3.%4.%5.%6.%7"/>
      <w:lvlJc w:val="left"/>
      <w:pPr>
        <w:ind w:left="1440" w:hanging="1440"/>
      </w:pPr>
      <w:rPr>
        <w:rFonts w:hint="default"/>
        <w:u w:val="single"/>
      </w:rPr>
    </w:lvl>
    <w:lvl w:ilvl="7">
      <w:start w:val="1"/>
      <w:numFmt w:val="decimal"/>
      <w:lvlText w:val="%1.%2.%3.%4.%5.%6.%7.%8"/>
      <w:lvlJc w:val="left"/>
      <w:pPr>
        <w:ind w:left="1440" w:hanging="1440"/>
      </w:pPr>
      <w:rPr>
        <w:rFonts w:hint="default"/>
        <w:u w:val="single"/>
      </w:rPr>
    </w:lvl>
    <w:lvl w:ilvl="8">
      <w:start w:val="1"/>
      <w:numFmt w:val="decimal"/>
      <w:lvlText w:val="%1.%2.%3.%4.%5.%6.%7.%8.%9"/>
      <w:lvlJc w:val="left"/>
      <w:pPr>
        <w:ind w:left="1440" w:hanging="1440"/>
      </w:pPr>
      <w:rPr>
        <w:rFonts w:hint="default"/>
        <w:u w:val="single"/>
      </w:rPr>
    </w:lvl>
  </w:abstractNum>
  <w:abstractNum w:abstractNumId="28">
    <w:nsid w:val="670C0F79"/>
    <w:multiLevelType w:val="hybridMultilevel"/>
    <w:tmpl w:val="8BC0C58A"/>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9">
    <w:nsid w:val="6A662621"/>
    <w:multiLevelType w:val="multilevel"/>
    <w:tmpl w:val="693471F6"/>
    <w:lvl w:ilvl="0">
      <w:start w:val="1"/>
      <w:numFmt w:val="decimal"/>
      <w:lvlText w:val="%1"/>
      <w:lvlJc w:val="left"/>
      <w:pPr>
        <w:ind w:left="435" w:hanging="435"/>
      </w:pPr>
      <w:rPr>
        <w:rFonts w:hint="default"/>
      </w:rPr>
    </w:lvl>
    <w:lvl w:ilvl="1">
      <w:start w:val="2"/>
      <w:numFmt w:val="decimal"/>
      <w:lvlText w:val="%1.%2"/>
      <w:lvlJc w:val="left"/>
      <w:pPr>
        <w:ind w:left="435" w:hanging="435"/>
      </w:pPr>
      <w:rPr>
        <w:rFonts w:hint="default"/>
      </w:rPr>
    </w:lvl>
    <w:lvl w:ilvl="2">
      <w:start w:val="1"/>
      <w:numFmt w:val="none"/>
      <w:lvlText w:val="2.2.1"/>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0">
    <w:nsid w:val="6C1374D2"/>
    <w:multiLevelType w:val="multilevel"/>
    <w:tmpl w:val="F5B60F3C"/>
    <w:lvl w:ilvl="0">
      <w:start w:val="2"/>
      <w:numFmt w:val="decimal"/>
      <w:lvlText w:val="%1"/>
      <w:lvlJc w:val="left"/>
      <w:pPr>
        <w:ind w:left="375" w:hanging="375"/>
      </w:pPr>
      <w:rPr>
        <w:rFonts w:hint="default"/>
      </w:rPr>
    </w:lvl>
    <w:lvl w:ilvl="1">
      <w:start w:val="24"/>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1">
    <w:nsid w:val="6C4F7007"/>
    <w:multiLevelType w:val="multilevel"/>
    <w:tmpl w:val="817CF390"/>
    <w:lvl w:ilvl="0">
      <w:start w:val="2"/>
      <w:numFmt w:val="decimal"/>
      <w:lvlText w:val="%1"/>
      <w:lvlJc w:val="left"/>
      <w:pPr>
        <w:ind w:left="435" w:hanging="435"/>
      </w:pPr>
      <w:rPr>
        <w:rFonts w:hint="default"/>
      </w:rPr>
    </w:lvl>
    <w:lvl w:ilvl="1">
      <w:start w:val="2"/>
      <w:numFmt w:val="decimal"/>
      <w:lvlText w:val="%1.%2"/>
      <w:lvlJc w:val="left"/>
      <w:pPr>
        <w:ind w:left="435" w:hanging="435"/>
      </w:pPr>
      <w:rPr>
        <w:rFonts w:hint="default"/>
      </w:rPr>
    </w:lvl>
    <w:lvl w:ilvl="2">
      <w:start w:val="3"/>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2">
    <w:nsid w:val="7BB5153A"/>
    <w:multiLevelType w:val="hybridMultilevel"/>
    <w:tmpl w:val="E7B0EC2E"/>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3">
    <w:nsid w:val="7DE63E66"/>
    <w:multiLevelType w:val="multilevel"/>
    <w:tmpl w:val="46164730"/>
    <w:lvl w:ilvl="0">
      <w:start w:val="1"/>
      <w:numFmt w:val="decimal"/>
      <w:lvlText w:val="%1."/>
      <w:lvlJc w:val="left"/>
      <w:pPr>
        <w:ind w:left="720" w:hanging="360"/>
      </w:pPr>
    </w:lvl>
    <w:lvl w:ilvl="1">
      <w:start w:val="1"/>
      <w:numFmt w:val="decimal"/>
      <w:isLgl/>
      <w:lvlText w:val="%1.%2"/>
      <w:lvlJc w:val="left"/>
      <w:pPr>
        <w:ind w:left="1059" w:hanging="525"/>
      </w:pPr>
      <w:rPr>
        <w:rFonts w:hint="default"/>
      </w:rPr>
    </w:lvl>
    <w:lvl w:ilvl="2">
      <w:start w:val="2"/>
      <w:numFmt w:val="decimal"/>
      <w:isLgl/>
      <w:lvlText w:val="%1.%2.%3"/>
      <w:lvlJc w:val="left"/>
      <w:pPr>
        <w:ind w:left="1428" w:hanging="720"/>
      </w:pPr>
      <w:rPr>
        <w:rFonts w:hint="default"/>
      </w:rPr>
    </w:lvl>
    <w:lvl w:ilvl="3">
      <w:start w:val="1"/>
      <w:numFmt w:val="decimal"/>
      <w:isLgl/>
      <w:lvlText w:val="%1.%2.%3.%4"/>
      <w:lvlJc w:val="left"/>
      <w:pPr>
        <w:ind w:left="1602" w:hanging="720"/>
      </w:pPr>
      <w:rPr>
        <w:rFonts w:hint="default"/>
      </w:rPr>
    </w:lvl>
    <w:lvl w:ilvl="4">
      <w:start w:val="1"/>
      <w:numFmt w:val="decimal"/>
      <w:isLgl/>
      <w:lvlText w:val="%1.%2.%3.%4.%5"/>
      <w:lvlJc w:val="left"/>
      <w:pPr>
        <w:ind w:left="2136" w:hanging="1080"/>
      </w:pPr>
      <w:rPr>
        <w:rFonts w:hint="default"/>
      </w:rPr>
    </w:lvl>
    <w:lvl w:ilvl="5">
      <w:start w:val="1"/>
      <w:numFmt w:val="decimal"/>
      <w:isLgl/>
      <w:lvlText w:val="%1.%2.%3.%4.%5.%6"/>
      <w:lvlJc w:val="left"/>
      <w:pPr>
        <w:ind w:left="2310" w:hanging="1080"/>
      </w:pPr>
      <w:rPr>
        <w:rFonts w:hint="default"/>
      </w:rPr>
    </w:lvl>
    <w:lvl w:ilvl="6">
      <w:start w:val="1"/>
      <w:numFmt w:val="decimal"/>
      <w:isLgl/>
      <w:lvlText w:val="%1.%2.%3.%4.%5.%6.%7"/>
      <w:lvlJc w:val="left"/>
      <w:pPr>
        <w:ind w:left="2844" w:hanging="1440"/>
      </w:pPr>
      <w:rPr>
        <w:rFonts w:hint="default"/>
      </w:rPr>
    </w:lvl>
    <w:lvl w:ilvl="7">
      <w:start w:val="1"/>
      <w:numFmt w:val="decimal"/>
      <w:isLgl/>
      <w:lvlText w:val="%1.%2.%3.%4.%5.%6.%7.%8"/>
      <w:lvlJc w:val="left"/>
      <w:pPr>
        <w:ind w:left="3018" w:hanging="1440"/>
      </w:pPr>
      <w:rPr>
        <w:rFonts w:hint="default"/>
      </w:rPr>
    </w:lvl>
    <w:lvl w:ilvl="8">
      <w:start w:val="1"/>
      <w:numFmt w:val="decimal"/>
      <w:isLgl/>
      <w:lvlText w:val="%1.%2.%3.%4.%5.%6.%7.%8.%9"/>
      <w:lvlJc w:val="left"/>
      <w:pPr>
        <w:ind w:left="3192" w:hanging="1440"/>
      </w:pPr>
      <w:rPr>
        <w:rFonts w:hint="default"/>
      </w:rPr>
    </w:lvl>
  </w:abstractNum>
  <w:abstractNum w:abstractNumId="34">
    <w:nsid w:val="7E317542"/>
    <w:multiLevelType w:val="multilevel"/>
    <w:tmpl w:val="65F4CDFA"/>
    <w:lvl w:ilvl="0">
      <w:start w:val="1"/>
      <w:numFmt w:val="decimal"/>
      <w:lvlText w:val="%1."/>
      <w:lvlJc w:val="left"/>
      <w:pPr>
        <w:ind w:left="720" w:hanging="360"/>
      </w:pPr>
    </w:lvl>
    <w:lvl w:ilvl="1">
      <w:start w:val="1"/>
      <w:numFmt w:val="decimal"/>
      <w:isLgl/>
      <w:lvlText w:val="%1.%2"/>
      <w:lvlJc w:val="left"/>
      <w:pPr>
        <w:ind w:left="720" w:hanging="360"/>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440" w:hanging="108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1800" w:hanging="1440"/>
      </w:pPr>
      <w:rPr>
        <w:rFonts w:hint="default"/>
        <w:b/>
      </w:rPr>
    </w:lvl>
  </w:abstractNum>
  <w:num w:numId="1">
    <w:abstractNumId w:val="0"/>
  </w:num>
  <w:num w:numId="2">
    <w:abstractNumId w:val="33"/>
  </w:num>
  <w:num w:numId="3">
    <w:abstractNumId w:val="12"/>
  </w:num>
  <w:num w:numId="4">
    <w:abstractNumId w:val="34"/>
  </w:num>
  <w:num w:numId="5">
    <w:abstractNumId w:val="11"/>
  </w:num>
  <w:num w:numId="6">
    <w:abstractNumId w:val="14"/>
  </w:num>
  <w:num w:numId="7">
    <w:abstractNumId w:val="27"/>
  </w:num>
  <w:num w:numId="8">
    <w:abstractNumId w:val="3"/>
  </w:num>
  <w:num w:numId="9">
    <w:abstractNumId w:val="16"/>
  </w:num>
  <w:num w:numId="10">
    <w:abstractNumId w:val="10"/>
  </w:num>
  <w:num w:numId="11">
    <w:abstractNumId w:val="7"/>
  </w:num>
  <w:num w:numId="12">
    <w:abstractNumId w:val="22"/>
  </w:num>
  <w:num w:numId="13">
    <w:abstractNumId w:val="15"/>
  </w:num>
  <w:num w:numId="14">
    <w:abstractNumId w:val="6"/>
  </w:num>
  <w:num w:numId="15">
    <w:abstractNumId w:val="4"/>
  </w:num>
  <w:num w:numId="16">
    <w:abstractNumId w:val="8"/>
  </w:num>
  <w:num w:numId="17">
    <w:abstractNumId w:val="2"/>
  </w:num>
  <w:num w:numId="18">
    <w:abstractNumId w:val="28"/>
  </w:num>
  <w:num w:numId="19">
    <w:abstractNumId w:val="18"/>
  </w:num>
  <w:num w:numId="20">
    <w:abstractNumId w:val="21"/>
  </w:num>
  <w:num w:numId="21">
    <w:abstractNumId w:val="29"/>
  </w:num>
  <w:num w:numId="22">
    <w:abstractNumId w:val="24"/>
  </w:num>
  <w:num w:numId="23">
    <w:abstractNumId w:val="1"/>
  </w:num>
  <w:num w:numId="24">
    <w:abstractNumId w:val="23"/>
  </w:num>
  <w:num w:numId="25">
    <w:abstractNumId w:val="9"/>
  </w:num>
  <w:num w:numId="26">
    <w:abstractNumId w:val="5"/>
  </w:num>
  <w:num w:numId="27">
    <w:abstractNumId w:val="25"/>
  </w:num>
  <w:num w:numId="28">
    <w:abstractNumId w:val="26"/>
  </w:num>
  <w:num w:numId="29">
    <w:abstractNumId w:val="17"/>
  </w:num>
  <w:num w:numId="30">
    <w:abstractNumId w:val="13"/>
  </w:num>
  <w:num w:numId="31">
    <w:abstractNumId w:val="20"/>
  </w:num>
  <w:num w:numId="32">
    <w:abstractNumId w:val="19"/>
  </w:num>
  <w:num w:numId="33">
    <w:abstractNumId w:val="31"/>
  </w:num>
  <w:num w:numId="34">
    <w:abstractNumId w:val="32"/>
  </w:num>
  <w:num w:numId="35">
    <w:abstractNumId w:val="3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efaultTabStop w:val="708"/>
  <w:hyphenationZone w:val="425"/>
  <w:characterSpacingControl w:val="doNotCompress"/>
  <w:hdrShapeDefaults>
    <o:shapedefaults v:ext="edit" spidmax="93186"/>
  </w:hdrShapeDefaults>
  <w:footnotePr>
    <w:footnote w:id="-1"/>
    <w:footnote w:id="0"/>
  </w:footnotePr>
  <w:endnotePr>
    <w:endnote w:id="-1"/>
    <w:endnote w:id="0"/>
  </w:endnotePr>
  <w:compat/>
  <w:rsids>
    <w:rsidRoot w:val="00ED7A9A"/>
    <w:rsid w:val="000128CA"/>
    <w:rsid w:val="00013449"/>
    <w:rsid w:val="0001629D"/>
    <w:rsid w:val="00016323"/>
    <w:rsid w:val="00016404"/>
    <w:rsid w:val="0001754C"/>
    <w:rsid w:val="0002099E"/>
    <w:rsid w:val="00020D1F"/>
    <w:rsid w:val="0002515C"/>
    <w:rsid w:val="00025D2B"/>
    <w:rsid w:val="00033E13"/>
    <w:rsid w:val="00034CAA"/>
    <w:rsid w:val="00037929"/>
    <w:rsid w:val="00041449"/>
    <w:rsid w:val="0004179D"/>
    <w:rsid w:val="00044BAF"/>
    <w:rsid w:val="00045392"/>
    <w:rsid w:val="00045804"/>
    <w:rsid w:val="00046085"/>
    <w:rsid w:val="0005003D"/>
    <w:rsid w:val="000525FE"/>
    <w:rsid w:val="00055582"/>
    <w:rsid w:val="0005687D"/>
    <w:rsid w:val="00060FFD"/>
    <w:rsid w:val="000614B6"/>
    <w:rsid w:val="00061538"/>
    <w:rsid w:val="00061B47"/>
    <w:rsid w:val="00061C69"/>
    <w:rsid w:val="00061CFE"/>
    <w:rsid w:val="000629FD"/>
    <w:rsid w:val="00067C4E"/>
    <w:rsid w:val="00071CD5"/>
    <w:rsid w:val="00073286"/>
    <w:rsid w:val="00074114"/>
    <w:rsid w:val="000758AC"/>
    <w:rsid w:val="00077649"/>
    <w:rsid w:val="0008043E"/>
    <w:rsid w:val="00080C16"/>
    <w:rsid w:val="000814C5"/>
    <w:rsid w:val="00081F37"/>
    <w:rsid w:val="0008249F"/>
    <w:rsid w:val="00085B62"/>
    <w:rsid w:val="00085D8A"/>
    <w:rsid w:val="00086292"/>
    <w:rsid w:val="00086D12"/>
    <w:rsid w:val="00087ED9"/>
    <w:rsid w:val="00091FA5"/>
    <w:rsid w:val="00092A4B"/>
    <w:rsid w:val="0009401C"/>
    <w:rsid w:val="0009444F"/>
    <w:rsid w:val="00096FFC"/>
    <w:rsid w:val="00097D3E"/>
    <w:rsid w:val="000A2AEC"/>
    <w:rsid w:val="000A4F8C"/>
    <w:rsid w:val="000A52D0"/>
    <w:rsid w:val="000A6E84"/>
    <w:rsid w:val="000A7CA6"/>
    <w:rsid w:val="000B1995"/>
    <w:rsid w:val="000B2A14"/>
    <w:rsid w:val="000B58E0"/>
    <w:rsid w:val="000B69F2"/>
    <w:rsid w:val="000B6E9B"/>
    <w:rsid w:val="000B7712"/>
    <w:rsid w:val="000C1DAA"/>
    <w:rsid w:val="000C2259"/>
    <w:rsid w:val="000C24D4"/>
    <w:rsid w:val="000C3A8D"/>
    <w:rsid w:val="000C55DB"/>
    <w:rsid w:val="000C6341"/>
    <w:rsid w:val="000D0351"/>
    <w:rsid w:val="000D0D38"/>
    <w:rsid w:val="000D1FDD"/>
    <w:rsid w:val="000D30A5"/>
    <w:rsid w:val="000D331F"/>
    <w:rsid w:val="000D3E8D"/>
    <w:rsid w:val="000D585C"/>
    <w:rsid w:val="000D59BC"/>
    <w:rsid w:val="000E0C93"/>
    <w:rsid w:val="000E4121"/>
    <w:rsid w:val="000E7406"/>
    <w:rsid w:val="000F3BA4"/>
    <w:rsid w:val="000F3D0D"/>
    <w:rsid w:val="000F447E"/>
    <w:rsid w:val="000F4673"/>
    <w:rsid w:val="000F50D5"/>
    <w:rsid w:val="000F5F3F"/>
    <w:rsid w:val="000F763A"/>
    <w:rsid w:val="0010187D"/>
    <w:rsid w:val="00101DE7"/>
    <w:rsid w:val="00106AC2"/>
    <w:rsid w:val="001072B6"/>
    <w:rsid w:val="00107A45"/>
    <w:rsid w:val="00113DA8"/>
    <w:rsid w:val="001147D3"/>
    <w:rsid w:val="001148B3"/>
    <w:rsid w:val="001159D7"/>
    <w:rsid w:val="00117336"/>
    <w:rsid w:val="00120053"/>
    <w:rsid w:val="00120429"/>
    <w:rsid w:val="00120509"/>
    <w:rsid w:val="001209F4"/>
    <w:rsid w:val="001217B8"/>
    <w:rsid w:val="0012191E"/>
    <w:rsid w:val="00125F2C"/>
    <w:rsid w:val="0012631C"/>
    <w:rsid w:val="00126955"/>
    <w:rsid w:val="00130FCC"/>
    <w:rsid w:val="00133F08"/>
    <w:rsid w:val="001349E2"/>
    <w:rsid w:val="00135811"/>
    <w:rsid w:val="00135A58"/>
    <w:rsid w:val="00137B85"/>
    <w:rsid w:val="00142E49"/>
    <w:rsid w:val="00143E7F"/>
    <w:rsid w:val="00146534"/>
    <w:rsid w:val="00146A8E"/>
    <w:rsid w:val="0015044A"/>
    <w:rsid w:val="001513BB"/>
    <w:rsid w:val="00153964"/>
    <w:rsid w:val="00156106"/>
    <w:rsid w:val="0015693B"/>
    <w:rsid w:val="00156F35"/>
    <w:rsid w:val="00157C04"/>
    <w:rsid w:val="00157FF8"/>
    <w:rsid w:val="001620F1"/>
    <w:rsid w:val="001634FE"/>
    <w:rsid w:val="00165266"/>
    <w:rsid w:val="001666E5"/>
    <w:rsid w:val="00166F90"/>
    <w:rsid w:val="001707DA"/>
    <w:rsid w:val="00170AD4"/>
    <w:rsid w:val="001722EE"/>
    <w:rsid w:val="001732AA"/>
    <w:rsid w:val="001734DD"/>
    <w:rsid w:val="001753BB"/>
    <w:rsid w:val="00175401"/>
    <w:rsid w:val="00176049"/>
    <w:rsid w:val="0017792F"/>
    <w:rsid w:val="00182259"/>
    <w:rsid w:val="001877AD"/>
    <w:rsid w:val="00187DC4"/>
    <w:rsid w:val="0019002F"/>
    <w:rsid w:val="001924AF"/>
    <w:rsid w:val="00192892"/>
    <w:rsid w:val="001937DC"/>
    <w:rsid w:val="001A3F37"/>
    <w:rsid w:val="001A4B56"/>
    <w:rsid w:val="001A62A8"/>
    <w:rsid w:val="001B54E8"/>
    <w:rsid w:val="001B7F37"/>
    <w:rsid w:val="001C28F0"/>
    <w:rsid w:val="001C4EF0"/>
    <w:rsid w:val="001C7BD0"/>
    <w:rsid w:val="001D253B"/>
    <w:rsid w:val="001D32FC"/>
    <w:rsid w:val="001D43D0"/>
    <w:rsid w:val="001D46D6"/>
    <w:rsid w:val="001D4982"/>
    <w:rsid w:val="001D4C09"/>
    <w:rsid w:val="001D7677"/>
    <w:rsid w:val="001E1040"/>
    <w:rsid w:val="001E106E"/>
    <w:rsid w:val="001E297E"/>
    <w:rsid w:val="001E36E6"/>
    <w:rsid w:val="001E4ADB"/>
    <w:rsid w:val="001F17C8"/>
    <w:rsid w:val="001F1D22"/>
    <w:rsid w:val="001F3639"/>
    <w:rsid w:val="00201FB0"/>
    <w:rsid w:val="00203B52"/>
    <w:rsid w:val="00203E96"/>
    <w:rsid w:val="0020455B"/>
    <w:rsid w:val="00204B10"/>
    <w:rsid w:val="002106EA"/>
    <w:rsid w:val="00210CDE"/>
    <w:rsid w:val="00211F2F"/>
    <w:rsid w:val="00213B70"/>
    <w:rsid w:val="00213CB6"/>
    <w:rsid w:val="002153D7"/>
    <w:rsid w:val="002208C1"/>
    <w:rsid w:val="00220A4D"/>
    <w:rsid w:val="00220FEA"/>
    <w:rsid w:val="0022181D"/>
    <w:rsid w:val="00227122"/>
    <w:rsid w:val="00246AD8"/>
    <w:rsid w:val="0025066F"/>
    <w:rsid w:val="002512D5"/>
    <w:rsid w:val="00251BAC"/>
    <w:rsid w:val="00255E81"/>
    <w:rsid w:val="00256060"/>
    <w:rsid w:val="00257425"/>
    <w:rsid w:val="0026096E"/>
    <w:rsid w:val="00262CCC"/>
    <w:rsid w:val="00264C93"/>
    <w:rsid w:val="002654E5"/>
    <w:rsid w:val="002660B6"/>
    <w:rsid w:val="002670CD"/>
    <w:rsid w:val="00271DFE"/>
    <w:rsid w:val="002747D6"/>
    <w:rsid w:val="00275BAB"/>
    <w:rsid w:val="002762A2"/>
    <w:rsid w:val="00276DB6"/>
    <w:rsid w:val="00280E7D"/>
    <w:rsid w:val="002811E0"/>
    <w:rsid w:val="002821C5"/>
    <w:rsid w:val="00282527"/>
    <w:rsid w:val="0028334C"/>
    <w:rsid w:val="002840EC"/>
    <w:rsid w:val="00285378"/>
    <w:rsid w:val="0028556F"/>
    <w:rsid w:val="00285FE4"/>
    <w:rsid w:val="00287B64"/>
    <w:rsid w:val="00291C8A"/>
    <w:rsid w:val="002937F4"/>
    <w:rsid w:val="00294537"/>
    <w:rsid w:val="002962C7"/>
    <w:rsid w:val="00296796"/>
    <w:rsid w:val="002968D0"/>
    <w:rsid w:val="00297355"/>
    <w:rsid w:val="00297782"/>
    <w:rsid w:val="002A04E2"/>
    <w:rsid w:val="002A2FB3"/>
    <w:rsid w:val="002A3A5A"/>
    <w:rsid w:val="002A4D5E"/>
    <w:rsid w:val="002A5FFC"/>
    <w:rsid w:val="002A612C"/>
    <w:rsid w:val="002B0B75"/>
    <w:rsid w:val="002B19A0"/>
    <w:rsid w:val="002B37D4"/>
    <w:rsid w:val="002B4701"/>
    <w:rsid w:val="002B6771"/>
    <w:rsid w:val="002B7CA8"/>
    <w:rsid w:val="002C01CE"/>
    <w:rsid w:val="002C121A"/>
    <w:rsid w:val="002C12DE"/>
    <w:rsid w:val="002C2BBB"/>
    <w:rsid w:val="002C470A"/>
    <w:rsid w:val="002C6136"/>
    <w:rsid w:val="002C6D31"/>
    <w:rsid w:val="002D1AC6"/>
    <w:rsid w:val="002D1C24"/>
    <w:rsid w:val="002D2684"/>
    <w:rsid w:val="002D3A6E"/>
    <w:rsid w:val="002D42A5"/>
    <w:rsid w:val="002D7AA2"/>
    <w:rsid w:val="002E00A8"/>
    <w:rsid w:val="002E1184"/>
    <w:rsid w:val="002E3E59"/>
    <w:rsid w:val="002E5032"/>
    <w:rsid w:val="002F01DF"/>
    <w:rsid w:val="002F1B67"/>
    <w:rsid w:val="002F1F42"/>
    <w:rsid w:val="002F2B63"/>
    <w:rsid w:val="002F403C"/>
    <w:rsid w:val="002F5CC5"/>
    <w:rsid w:val="002F6716"/>
    <w:rsid w:val="002F7666"/>
    <w:rsid w:val="002F7A27"/>
    <w:rsid w:val="002F7D98"/>
    <w:rsid w:val="003007F0"/>
    <w:rsid w:val="00302653"/>
    <w:rsid w:val="00302D40"/>
    <w:rsid w:val="00302F35"/>
    <w:rsid w:val="00303E22"/>
    <w:rsid w:val="003076D6"/>
    <w:rsid w:val="003078E9"/>
    <w:rsid w:val="003105BB"/>
    <w:rsid w:val="003126CE"/>
    <w:rsid w:val="00313301"/>
    <w:rsid w:val="0031490C"/>
    <w:rsid w:val="00320916"/>
    <w:rsid w:val="0032293F"/>
    <w:rsid w:val="00323DB3"/>
    <w:rsid w:val="00324A28"/>
    <w:rsid w:val="00324BBE"/>
    <w:rsid w:val="003250C9"/>
    <w:rsid w:val="0032557D"/>
    <w:rsid w:val="00330916"/>
    <w:rsid w:val="0033263F"/>
    <w:rsid w:val="00333B07"/>
    <w:rsid w:val="00334DAB"/>
    <w:rsid w:val="00334E4F"/>
    <w:rsid w:val="00336FED"/>
    <w:rsid w:val="00341C5E"/>
    <w:rsid w:val="00346BA6"/>
    <w:rsid w:val="00347D73"/>
    <w:rsid w:val="00353147"/>
    <w:rsid w:val="00356574"/>
    <w:rsid w:val="00356C28"/>
    <w:rsid w:val="0036142B"/>
    <w:rsid w:val="0036210B"/>
    <w:rsid w:val="00362F8E"/>
    <w:rsid w:val="003638DC"/>
    <w:rsid w:val="003664C8"/>
    <w:rsid w:val="00366760"/>
    <w:rsid w:val="00370B8E"/>
    <w:rsid w:val="00371FA7"/>
    <w:rsid w:val="00374D43"/>
    <w:rsid w:val="003814D9"/>
    <w:rsid w:val="00382396"/>
    <w:rsid w:val="00382E5A"/>
    <w:rsid w:val="00383A42"/>
    <w:rsid w:val="00384E21"/>
    <w:rsid w:val="00385B74"/>
    <w:rsid w:val="00385F9A"/>
    <w:rsid w:val="0039257A"/>
    <w:rsid w:val="00393117"/>
    <w:rsid w:val="00393207"/>
    <w:rsid w:val="0039387D"/>
    <w:rsid w:val="003946FF"/>
    <w:rsid w:val="0039586F"/>
    <w:rsid w:val="00396FFF"/>
    <w:rsid w:val="003A1606"/>
    <w:rsid w:val="003A2459"/>
    <w:rsid w:val="003A25BE"/>
    <w:rsid w:val="003A2AB8"/>
    <w:rsid w:val="003A4A00"/>
    <w:rsid w:val="003A7AC2"/>
    <w:rsid w:val="003B3834"/>
    <w:rsid w:val="003B52C0"/>
    <w:rsid w:val="003C516D"/>
    <w:rsid w:val="003C5242"/>
    <w:rsid w:val="003D223F"/>
    <w:rsid w:val="003D2275"/>
    <w:rsid w:val="003D393F"/>
    <w:rsid w:val="003D7578"/>
    <w:rsid w:val="003E06E9"/>
    <w:rsid w:val="003E13E2"/>
    <w:rsid w:val="003E1C1F"/>
    <w:rsid w:val="003E1D8A"/>
    <w:rsid w:val="003E67FD"/>
    <w:rsid w:val="003F1002"/>
    <w:rsid w:val="003F3249"/>
    <w:rsid w:val="003F3494"/>
    <w:rsid w:val="003F627F"/>
    <w:rsid w:val="003F7C70"/>
    <w:rsid w:val="00403A3A"/>
    <w:rsid w:val="0040435E"/>
    <w:rsid w:val="004102E2"/>
    <w:rsid w:val="0041159C"/>
    <w:rsid w:val="00413064"/>
    <w:rsid w:val="00415BE3"/>
    <w:rsid w:val="0042054D"/>
    <w:rsid w:val="00422732"/>
    <w:rsid w:val="00424268"/>
    <w:rsid w:val="00424378"/>
    <w:rsid w:val="004263EA"/>
    <w:rsid w:val="004318B3"/>
    <w:rsid w:val="00432003"/>
    <w:rsid w:val="00432CD0"/>
    <w:rsid w:val="00433CD0"/>
    <w:rsid w:val="00434DDD"/>
    <w:rsid w:val="00435212"/>
    <w:rsid w:val="004356CA"/>
    <w:rsid w:val="00435760"/>
    <w:rsid w:val="00437363"/>
    <w:rsid w:val="00437ED8"/>
    <w:rsid w:val="004400D8"/>
    <w:rsid w:val="004400EF"/>
    <w:rsid w:val="00440855"/>
    <w:rsid w:val="0044135C"/>
    <w:rsid w:val="00441BFF"/>
    <w:rsid w:val="004425AB"/>
    <w:rsid w:val="00450B40"/>
    <w:rsid w:val="00451895"/>
    <w:rsid w:val="00452386"/>
    <w:rsid w:val="00454773"/>
    <w:rsid w:val="00461D13"/>
    <w:rsid w:val="00462631"/>
    <w:rsid w:val="00462831"/>
    <w:rsid w:val="00475C4B"/>
    <w:rsid w:val="00477A6C"/>
    <w:rsid w:val="00487FCF"/>
    <w:rsid w:val="00491595"/>
    <w:rsid w:val="004917BA"/>
    <w:rsid w:val="00492CF7"/>
    <w:rsid w:val="0049346F"/>
    <w:rsid w:val="004948FF"/>
    <w:rsid w:val="00494F38"/>
    <w:rsid w:val="00495F68"/>
    <w:rsid w:val="004A402D"/>
    <w:rsid w:val="004A5D05"/>
    <w:rsid w:val="004A7263"/>
    <w:rsid w:val="004B3673"/>
    <w:rsid w:val="004B3B18"/>
    <w:rsid w:val="004B40F3"/>
    <w:rsid w:val="004B445C"/>
    <w:rsid w:val="004B5937"/>
    <w:rsid w:val="004C1402"/>
    <w:rsid w:val="004C2390"/>
    <w:rsid w:val="004C2C87"/>
    <w:rsid w:val="004C50FE"/>
    <w:rsid w:val="004C5195"/>
    <w:rsid w:val="004C5434"/>
    <w:rsid w:val="004C57AB"/>
    <w:rsid w:val="004C6AC1"/>
    <w:rsid w:val="004C7DC1"/>
    <w:rsid w:val="004D1688"/>
    <w:rsid w:val="004D340E"/>
    <w:rsid w:val="004D3462"/>
    <w:rsid w:val="004D6DD1"/>
    <w:rsid w:val="004E0F2C"/>
    <w:rsid w:val="004E1EDC"/>
    <w:rsid w:val="004E35AA"/>
    <w:rsid w:val="004E6EAC"/>
    <w:rsid w:val="004E7780"/>
    <w:rsid w:val="00500DFD"/>
    <w:rsid w:val="00501081"/>
    <w:rsid w:val="005037F5"/>
    <w:rsid w:val="00504EA2"/>
    <w:rsid w:val="00510678"/>
    <w:rsid w:val="00511372"/>
    <w:rsid w:val="00514072"/>
    <w:rsid w:val="00514E7A"/>
    <w:rsid w:val="00522388"/>
    <w:rsid w:val="00522917"/>
    <w:rsid w:val="005240BB"/>
    <w:rsid w:val="005244AA"/>
    <w:rsid w:val="00525F61"/>
    <w:rsid w:val="0052618D"/>
    <w:rsid w:val="00527418"/>
    <w:rsid w:val="00530247"/>
    <w:rsid w:val="00536BEC"/>
    <w:rsid w:val="00536CF5"/>
    <w:rsid w:val="0054015F"/>
    <w:rsid w:val="005403E3"/>
    <w:rsid w:val="00541CDD"/>
    <w:rsid w:val="0054567C"/>
    <w:rsid w:val="00550C41"/>
    <w:rsid w:val="00552947"/>
    <w:rsid w:val="00553A47"/>
    <w:rsid w:val="005543EA"/>
    <w:rsid w:val="005564EF"/>
    <w:rsid w:val="00557B8E"/>
    <w:rsid w:val="00561517"/>
    <w:rsid w:val="00561E89"/>
    <w:rsid w:val="00562886"/>
    <w:rsid w:val="00564F90"/>
    <w:rsid w:val="00565D6C"/>
    <w:rsid w:val="005660A1"/>
    <w:rsid w:val="005670A5"/>
    <w:rsid w:val="005672A7"/>
    <w:rsid w:val="005706DF"/>
    <w:rsid w:val="00571729"/>
    <w:rsid w:val="005763EB"/>
    <w:rsid w:val="00576D2F"/>
    <w:rsid w:val="00587238"/>
    <w:rsid w:val="00590597"/>
    <w:rsid w:val="005906A6"/>
    <w:rsid w:val="00591F11"/>
    <w:rsid w:val="00593A5B"/>
    <w:rsid w:val="005945C7"/>
    <w:rsid w:val="005962AB"/>
    <w:rsid w:val="005962E1"/>
    <w:rsid w:val="0059637B"/>
    <w:rsid w:val="0059656C"/>
    <w:rsid w:val="0059659F"/>
    <w:rsid w:val="005A28F6"/>
    <w:rsid w:val="005A6A34"/>
    <w:rsid w:val="005A75C7"/>
    <w:rsid w:val="005B3DDD"/>
    <w:rsid w:val="005B7917"/>
    <w:rsid w:val="005C15F3"/>
    <w:rsid w:val="005C4AC8"/>
    <w:rsid w:val="005C5E8C"/>
    <w:rsid w:val="005C6C57"/>
    <w:rsid w:val="005C7335"/>
    <w:rsid w:val="005C7F84"/>
    <w:rsid w:val="005D00F1"/>
    <w:rsid w:val="005D1D77"/>
    <w:rsid w:val="005D1E51"/>
    <w:rsid w:val="005D3747"/>
    <w:rsid w:val="005D3FA6"/>
    <w:rsid w:val="005D4239"/>
    <w:rsid w:val="005D4413"/>
    <w:rsid w:val="005D4B02"/>
    <w:rsid w:val="005D517C"/>
    <w:rsid w:val="005D61AA"/>
    <w:rsid w:val="005D680B"/>
    <w:rsid w:val="005D6F7A"/>
    <w:rsid w:val="005E0823"/>
    <w:rsid w:val="005E1102"/>
    <w:rsid w:val="005E2B59"/>
    <w:rsid w:val="005E306C"/>
    <w:rsid w:val="005E5812"/>
    <w:rsid w:val="005E6EFA"/>
    <w:rsid w:val="005E73C4"/>
    <w:rsid w:val="005F06AA"/>
    <w:rsid w:val="005F0C16"/>
    <w:rsid w:val="005F19BD"/>
    <w:rsid w:val="005F2557"/>
    <w:rsid w:val="005F37EC"/>
    <w:rsid w:val="005F506D"/>
    <w:rsid w:val="005F67EE"/>
    <w:rsid w:val="005F6DEA"/>
    <w:rsid w:val="006009E5"/>
    <w:rsid w:val="006009F9"/>
    <w:rsid w:val="00603C71"/>
    <w:rsid w:val="00606059"/>
    <w:rsid w:val="00607309"/>
    <w:rsid w:val="006103AC"/>
    <w:rsid w:val="00611CC5"/>
    <w:rsid w:val="00615A4A"/>
    <w:rsid w:val="00615BF3"/>
    <w:rsid w:val="0061650A"/>
    <w:rsid w:val="0062210C"/>
    <w:rsid w:val="00622813"/>
    <w:rsid w:val="00622B5B"/>
    <w:rsid w:val="00623AFD"/>
    <w:rsid w:val="006240BF"/>
    <w:rsid w:val="00624198"/>
    <w:rsid w:val="006247C3"/>
    <w:rsid w:val="00625A92"/>
    <w:rsid w:val="006263C6"/>
    <w:rsid w:val="00626664"/>
    <w:rsid w:val="00631C3A"/>
    <w:rsid w:val="00633398"/>
    <w:rsid w:val="006359C0"/>
    <w:rsid w:val="00636C29"/>
    <w:rsid w:val="00637056"/>
    <w:rsid w:val="00641CAA"/>
    <w:rsid w:val="00642731"/>
    <w:rsid w:val="006432F6"/>
    <w:rsid w:val="006446CB"/>
    <w:rsid w:val="00645376"/>
    <w:rsid w:val="00650E7C"/>
    <w:rsid w:val="00654D6F"/>
    <w:rsid w:val="00661647"/>
    <w:rsid w:val="00662638"/>
    <w:rsid w:val="006627F9"/>
    <w:rsid w:val="00662F87"/>
    <w:rsid w:val="006633AB"/>
    <w:rsid w:val="00663404"/>
    <w:rsid w:val="006639A4"/>
    <w:rsid w:val="006679F4"/>
    <w:rsid w:val="006703EC"/>
    <w:rsid w:val="0067090C"/>
    <w:rsid w:val="00677B7A"/>
    <w:rsid w:val="00677F30"/>
    <w:rsid w:val="006805A5"/>
    <w:rsid w:val="006806F9"/>
    <w:rsid w:val="00680718"/>
    <w:rsid w:val="00680759"/>
    <w:rsid w:val="00684B93"/>
    <w:rsid w:val="00684E11"/>
    <w:rsid w:val="006867EF"/>
    <w:rsid w:val="00686D02"/>
    <w:rsid w:val="0069274D"/>
    <w:rsid w:val="0069664B"/>
    <w:rsid w:val="00697268"/>
    <w:rsid w:val="006A2E3A"/>
    <w:rsid w:val="006A4BBF"/>
    <w:rsid w:val="006B16FA"/>
    <w:rsid w:val="006B1770"/>
    <w:rsid w:val="006B246A"/>
    <w:rsid w:val="006B2B17"/>
    <w:rsid w:val="006B339F"/>
    <w:rsid w:val="006C4B73"/>
    <w:rsid w:val="006C4C9C"/>
    <w:rsid w:val="006C5986"/>
    <w:rsid w:val="006C5F24"/>
    <w:rsid w:val="006D0025"/>
    <w:rsid w:val="006D204C"/>
    <w:rsid w:val="006D3F70"/>
    <w:rsid w:val="006D53CA"/>
    <w:rsid w:val="006D5447"/>
    <w:rsid w:val="006D5653"/>
    <w:rsid w:val="006D5CE1"/>
    <w:rsid w:val="006D6D7A"/>
    <w:rsid w:val="006D79ED"/>
    <w:rsid w:val="006E085D"/>
    <w:rsid w:val="006E2CA0"/>
    <w:rsid w:val="006E44B1"/>
    <w:rsid w:val="006E59D8"/>
    <w:rsid w:val="006E5AEB"/>
    <w:rsid w:val="006F026F"/>
    <w:rsid w:val="006F12F6"/>
    <w:rsid w:val="006F35F8"/>
    <w:rsid w:val="006F5359"/>
    <w:rsid w:val="006F6957"/>
    <w:rsid w:val="006F7C98"/>
    <w:rsid w:val="00704166"/>
    <w:rsid w:val="007066ED"/>
    <w:rsid w:val="00707B1A"/>
    <w:rsid w:val="00710827"/>
    <w:rsid w:val="00714CFC"/>
    <w:rsid w:val="00715132"/>
    <w:rsid w:val="00716882"/>
    <w:rsid w:val="007172AA"/>
    <w:rsid w:val="00721929"/>
    <w:rsid w:val="007230C7"/>
    <w:rsid w:val="00726356"/>
    <w:rsid w:val="00731DD1"/>
    <w:rsid w:val="00732080"/>
    <w:rsid w:val="00732112"/>
    <w:rsid w:val="00732437"/>
    <w:rsid w:val="00732E9C"/>
    <w:rsid w:val="00733DD0"/>
    <w:rsid w:val="00735AD6"/>
    <w:rsid w:val="00736EE1"/>
    <w:rsid w:val="00740510"/>
    <w:rsid w:val="00741120"/>
    <w:rsid w:val="00741958"/>
    <w:rsid w:val="007431CE"/>
    <w:rsid w:val="00743989"/>
    <w:rsid w:val="00744D45"/>
    <w:rsid w:val="00751845"/>
    <w:rsid w:val="007519DD"/>
    <w:rsid w:val="00753B7F"/>
    <w:rsid w:val="00753D85"/>
    <w:rsid w:val="00756D21"/>
    <w:rsid w:val="00757AF2"/>
    <w:rsid w:val="0076001D"/>
    <w:rsid w:val="00762EB9"/>
    <w:rsid w:val="00763790"/>
    <w:rsid w:val="0077042E"/>
    <w:rsid w:val="00773596"/>
    <w:rsid w:val="007738E0"/>
    <w:rsid w:val="00774251"/>
    <w:rsid w:val="00774D60"/>
    <w:rsid w:val="007814B2"/>
    <w:rsid w:val="00784597"/>
    <w:rsid w:val="00785AC9"/>
    <w:rsid w:val="0078604D"/>
    <w:rsid w:val="00786F17"/>
    <w:rsid w:val="00787DA3"/>
    <w:rsid w:val="00791C3A"/>
    <w:rsid w:val="007944A6"/>
    <w:rsid w:val="007960F1"/>
    <w:rsid w:val="00796201"/>
    <w:rsid w:val="00797212"/>
    <w:rsid w:val="007A3737"/>
    <w:rsid w:val="007A3E61"/>
    <w:rsid w:val="007A7B28"/>
    <w:rsid w:val="007B0DB8"/>
    <w:rsid w:val="007B0ED3"/>
    <w:rsid w:val="007B12C5"/>
    <w:rsid w:val="007B3F97"/>
    <w:rsid w:val="007B4B4F"/>
    <w:rsid w:val="007B5E7F"/>
    <w:rsid w:val="007B671C"/>
    <w:rsid w:val="007C3695"/>
    <w:rsid w:val="007C4FDF"/>
    <w:rsid w:val="007C518D"/>
    <w:rsid w:val="007C624D"/>
    <w:rsid w:val="007C64ED"/>
    <w:rsid w:val="007C665B"/>
    <w:rsid w:val="007D753B"/>
    <w:rsid w:val="007E26C3"/>
    <w:rsid w:val="007E4CB1"/>
    <w:rsid w:val="007E753E"/>
    <w:rsid w:val="007F02D0"/>
    <w:rsid w:val="007F0891"/>
    <w:rsid w:val="007F5BB3"/>
    <w:rsid w:val="007F75FE"/>
    <w:rsid w:val="00802572"/>
    <w:rsid w:val="0080513D"/>
    <w:rsid w:val="00805BC3"/>
    <w:rsid w:val="00805D7F"/>
    <w:rsid w:val="00805F0E"/>
    <w:rsid w:val="00810528"/>
    <w:rsid w:val="00811051"/>
    <w:rsid w:val="00811604"/>
    <w:rsid w:val="00813BED"/>
    <w:rsid w:val="00814066"/>
    <w:rsid w:val="00815D91"/>
    <w:rsid w:val="00816F83"/>
    <w:rsid w:val="00820C0A"/>
    <w:rsid w:val="00821763"/>
    <w:rsid w:val="0082379C"/>
    <w:rsid w:val="00830610"/>
    <w:rsid w:val="008306D2"/>
    <w:rsid w:val="00830FA2"/>
    <w:rsid w:val="008321AF"/>
    <w:rsid w:val="008321B4"/>
    <w:rsid w:val="008356C2"/>
    <w:rsid w:val="008369B5"/>
    <w:rsid w:val="00841D34"/>
    <w:rsid w:val="00842018"/>
    <w:rsid w:val="00843A7C"/>
    <w:rsid w:val="00844940"/>
    <w:rsid w:val="00846610"/>
    <w:rsid w:val="008512F8"/>
    <w:rsid w:val="00851644"/>
    <w:rsid w:val="008517B8"/>
    <w:rsid w:val="0085274B"/>
    <w:rsid w:val="00852FFC"/>
    <w:rsid w:val="008554DA"/>
    <w:rsid w:val="0085772B"/>
    <w:rsid w:val="00861C28"/>
    <w:rsid w:val="00862B0B"/>
    <w:rsid w:val="00862BE2"/>
    <w:rsid w:val="00862C97"/>
    <w:rsid w:val="00866317"/>
    <w:rsid w:val="00867DCB"/>
    <w:rsid w:val="0087358F"/>
    <w:rsid w:val="008739B8"/>
    <w:rsid w:val="00876B1E"/>
    <w:rsid w:val="00877A28"/>
    <w:rsid w:val="00877F03"/>
    <w:rsid w:val="00880578"/>
    <w:rsid w:val="00881EB6"/>
    <w:rsid w:val="0088236C"/>
    <w:rsid w:val="00885172"/>
    <w:rsid w:val="0088729E"/>
    <w:rsid w:val="008906BF"/>
    <w:rsid w:val="00896EB7"/>
    <w:rsid w:val="008A0D2C"/>
    <w:rsid w:val="008A457E"/>
    <w:rsid w:val="008A6D32"/>
    <w:rsid w:val="008B12B0"/>
    <w:rsid w:val="008B16C5"/>
    <w:rsid w:val="008B1879"/>
    <w:rsid w:val="008B51E6"/>
    <w:rsid w:val="008B5EC4"/>
    <w:rsid w:val="008B6AC8"/>
    <w:rsid w:val="008B788E"/>
    <w:rsid w:val="008C0480"/>
    <w:rsid w:val="008C1111"/>
    <w:rsid w:val="008C1499"/>
    <w:rsid w:val="008C31B6"/>
    <w:rsid w:val="008C563C"/>
    <w:rsid w:val="008C7501"/>
    <w:rsid w:val="008D2B01"/>
    <w:rsid w:val="008D39D3"/>
    <w:rsid w:val="008D3E4E"/>
    <w:rsid w:val="008D7E57"/>
    <w:rsid w:val="008E0552"/>
    <w:rsid w:val="008E1FDC"/>
    <w:rsid w:val="008E26BF"/>
    <w:rsid w:val="008E2FCB"/>
    <w:rsid w:val="008E478C"/>
    <w:rsid w:val="008E5649"/>
    <w:rsid w:val="008E56DC"/>
    <w:rsid w:val="008F14D9"/>
    <w:rsid w:val="008F15D6"/>
    <w:rsid w:val="008F21A7"/>
    <w:rsid w:val="008F2B80"/>
    <w:rsid w:val="008F3516"/>
    <w:rsid w:val="008F53D2"/>
    <w:rsid w:val="008F7225"/>
    <w:rsid w:val="008F76CB"/>
    <w:rsid w:val="00902D39"/>
    <w:rsid w:val="009120AC"/>
    <w:rsid w:val="009123D9"/>
    <w:rsid w:val="00912476"/>
    <w:rsid w:val="009133BD"/>
    <w:rsid w:val="0091406A"/>
    <w:rsid w:val="009148CD"/>
    <w:rsid w:val="00914E14"/>
    <w:rsid w:val="009162EC"/>
    <w:rsid w:val="0092119F"/>
    <w:rsid w:val="00921685"/>
    <w:rsid w:val="00923954"/>
    <w:rsid w:val="0092410F"/>
    <w:rsid w:val="00925AEC"/>
    <w:rsid w:val="009267C3"/>
    <w:rsid w:val="00930C23"/>
    <w:rsid w:val="00931622"/>
    <w:rsid w:val="00932A93"/>
    <w:rsid w:val="00933FC9"/>
    <w:rsid w:val="00934BE0"/>
    <w:rsid w:val="00935252"/>
    <w:rsid w:val="00936A24"/>
    <w:rsid w:val="009375CF"/>
    <w:rsid w:val="00940A09"/>
    <w:rsid w:val="009415B5"/>
    <w:rsid w:val="00946EDE"/>
    <w:rsid w:val="009537ED"/>
    <w:rsid w:val="00954159"/>
    <w:rsid w:val="009541AD"/>
    <w:rsid w:val="00955727"/>
    <w:rsid w:val="009558C0"/>
    <w:rsid w:val="00955C65"/>
    <w:rsid w:val="009560EC"/>
    <w:rsid w:val="009619A8"/>
    <w:rsid w:val="009635AF"/>
    <w:rsid w:val="00963897"/>
    <w:rsid w:val="00966A0E"/>
    <w:rsid w:val="0097028D"/>
    <w:rsid w:val="00976DAF"/>
    <w:rsid w:val="009803AF"/>
    <w:rsid w:val="0098441B"/>
    <w:rsid w:val="00984554"/>
    <w:rsid w:val="00985AD9"/>
    <w:rsid w:val="009860B4"/>
    <w:rsid w:val="0098696D"/>
    <w:rsid w:val="00987B07"/>
    <w:rsid w:val="00990C0C"/>
    <w:rsid w:val="00991546"/>
    <w:rsid w:val="00992920"/>
    <w:rsid w:val="00992BC2"/>
    <w:rsid w:val="00993D46"/>
    <w:rsid w:val="009941FF"/>
    <w:rsid w:val="00994A4E"/>
    <w:rsid w:val="00995B62"/>
    <w:rsid w:val="00995CCB"/>
    <w:rsid w:val="00997BC4"/>
    <w:rsid w:val="009A0D60"/>
    <w:rsid w:val="009A2471"/>
    <w:rsid w:val="009A680C"/>
    <w:rsid w:val="009B1023"/>
    <w:rsid w:val="009B1D50"/>
    <w:rsid w:val="009B370A"/>
    <w:rsid w:val="009C3837"/>
    <w:rsid w:val="009C5B98"/>
    <w:rsid w:val="009C6C94"/>
    <w:rsid w:val="009C7552"/>
    <w:rsid w:val="009D3CF5"/>
    <w:rsid w:val="009D63F5"/>
    <w:rsid w:val="009D77A7"/>
    <w:rsid w:val="009E0885"/>
    <w:rsid w:val="009E0D70"/>
    <w:rsid w:val="009E32F0"/>
    <w:rsid w:val="009E592E"/>
    <w:rsid w:val="009E71EC"/>
    <w:rsid w:val="009F5459"/>
    <w:rsid w:val="009F6127"/>
    <w:rsid w:val="00A00CD4"/>
    <w:rsid w:val="00A01D3A"/>
    <w:rsid w:val="00A02AC3"/>
    <w:rsid w:val="00A03290"/>
    <w:rsid w:val="00A06FF4"/>
    <w:rsid w:val="00A1090A"/>
    <w:rsid w:val="00A116DD"/>
    <w:rsid w:val="00A13BB8"/>
    <w:rsid w:val="00A158F4"/>
    <w:rsid w:val="00A20462"/>
    <w:rsid w:val="00A20742"/>
    <w:rsid w:val="00A22702"/>
    <w:rsid w:val="00A235F4"/>
    <w:rsid w:val="00A23C7F"/>
    <w:rsid w:val="00A24E16"/>
    <w:rsid w:val="00A26238"/>
    <w:rsid w:val="00A265F1"/>
    <w:rsid w:val="00A27402"/>
    <w:rsid w:val="00A2756C"/>
    <w:rsid w:val="00A30648"/>
    <w:rsid w:val="00A33095"/>
    <w:rsid w:val="00A33ACB"/>
    <w:rsid w:val="00A33F8C"/>
    <w:rsid w:val="00A37282"/>
    <w:rsid w:val="00A40FA8"/>
    <w:rsid w:val="00A45E85"/>
    <w:rsid w:val="00A45F22"/>
    <w:rsid w:val="00A46361"/>
    <w:rsid w:val="00A50763"/>
    <w:rsid w:val="00A5166F"/>
    <w:rsid w:val="00A52837"/>
    <w:rsid w:val="00A55C22"/>
    <w:rsid w:val="00A5760D"/>
    <w:rsid w:val="00A6137A"/>
    <w:rsid w:val="00A617C9"/>
    <w:rsid w:val="00A62351"/>
    <w:rsid w:val="00A62D4F"/>
    <w:rsid w:val="00A6585D"/>
    <w:rsid w:val="00A7129E"/>
    <w:rsid w:val="00A713B2"/>
    <w:rsid w:val="00A72FD3"/>
    <w:rsid w:val="00A73D26"/>
    <w:rsid w:val="00A77FCA"/>
    <w:rsid w:val="00A81DCE"/>
    <w:rsid w:val="00A8426C"/>
    <w:rsid w:val="00A8580B"/>
    <w:rsid w:val="00A909BE"/>
    <w:rsid w:val="00A90A47"/>
    <w:rsid w:val="00A90AF5"/>
    <w:rsid w:val="00A916EC"/>
    <w:rsid w:val="00A93183"/>
    <w:rsid w:val="00A93AF0"/>
    <w:rsid w:val="00A95418"/>
    <w:rsid w:val="00A967D5"/>
    <w:rsid w:val="00AA1C98"/>
    <w:rsid w:val="00AA2451"/>
    <w:rsid w:val="00AA6A7A"/>
    <w:rsid w:val="00AA6FBD"/>
    <w:rsid w:val="00AA76C6"/>
    <w:rsid w:val="00AB0035"/>
    <w:rsid w:val="00AB1196"/>
    <w:rsid w:val="00AB247B"/>
    <w:rsid w:val="00AB405B"/>
    <w:rsid w:val="00AB54A2"/>
    <w:rsid w:val="00AC127D"/>
    <w:rsid w:val="00AC1FC8"/>
    <w:rsid w:val="00AC23C3"/>
    <w:rsid w:val="00AC2762"/>
    <w:rsid w:val="00AC626F"/>
    <w:rsid w:val="00AC653E"/>
    <w:rsid w:val="00AC6914"/>
    <w:rsid w:val="00AD1101"/>
    <w:rsid w:val="00AD37E9"/>
    <w:rsid w:val="00AD4482"/>
    <w:rsid w:val="00AD49E4"/>
    <w:rsid w:val="00AD4B90"/>
    <w:rsid w:val="00AD50E3"/>
    <w:rsid w:val="00AD7DA3"/>
    <w:rsid w:val="00AE0C18"/>
    <w:rsid w:val="00AE441F"/>
    <w:rsid w:val="00AE4C61"/>
    <w:rsid w:val="00AE5BA4"/>
    <w:rsid w:val="00AE663C"/>
    <w:rsid w:val="00AF11F5"/>
    <w:rsid w:val="00AF388A"/>
    <w:rsid w:val="00AF79C6"/>
    <w:rsid w:val="00B00360"/>
    <w:rsid w:val="00B05775"/>
    <w:rsid w:val="00B05DD5"/>
    <w:rsid w:val="00B151E3"/>
    <w:rsid w:val="00B15862"/>
    <w:rsid w:val="00B16D8A"/>
    <w:rsid w:val="00B16DEE"/>
    <w:rsid w:val="00B20F9A"/>
    <w:rsid w:val="00B2105A"/>
    <w:rsid w:val="00B220BE"/>
    <w:rsid w:val="00B2237B"/>
    <w:rsid w:val="00B23E78"/>
    <w:rsid w:val="00B252E0"/>
    <w:rsid w:val="00B2541B"/>
    <w:rsid w:val="00B259B4"/>
    <w:rsid w:val="00B2741E"/>
    <w:rsid w:val="00B275AC"/>
    <w:rsid w:val="00B279BB"/>
    <w:rsid w:val="00B334AF"/>
    <w:rsid w:val="00B3380C"/>
    <w:rsid w:val="00B33B4B"/>
    <w:rsid w:val="00B353F0"/>
    <w:rsid w:val="00B36A65"/>
    <w:rsid w:val="00B36BA1"/>
    <w:rsid w:val="00B431E4"/>
    <w:rsid w:val="00B436BB"/>
    <w:rsid w:val="00B43F48"/>
    <w:rsid w:val="00B45560"/>
    <w:rsid w:val="00B45F97"/>
    <w:rsid w:val="00B47DB9"/>
    <w:rsid w:val="00B51B66"/>
    <w:rsid w:val="00B609F5"/>
    <w:rsid w:val="00B60ABC"/>
    <w:rsid w:val="00B60ED7"/>
    <w:rsid w:val="00B61C9F"/>
    <w:rsid w:val="00B66466"/>
    <w:rsid w:val="00B66825"/>
    <w:rsid w:val="00B674C2"/>
    <w:rsid w:val="00B706DF"/>
    <w:rsid w:val="00B714F6"/>
    <w:rsid w:val="00B717C0"/>
    <w:rsid w:val="00B73BE3"/>
    <w:rsid w:val="00B74FF4"/>
    <w:rsid w:val="00B75A9F"/>
    <w:rsid w:val="00B77197"/>
    <w:rsid w:val="00B77337"/>
    <w:rsid w:val="00B80378"/>
    <w:rsid w:val="00B814E0"/>
    <w:rsid w:val="00B83562"/>
    <w:rsid w:val="00B84F08"/>
    <w:rsid w:val="00B85648"/>
    <w:rsid w:val="00B91958"/>
    <w:rsid w:val="00B92F1C"/>
    <w:rsid w:val="00B939D3"/>
    <w:rsid w:val="00B97C3D"/>
    <w:rsid w:val="00BA081E"/>
    <w:rsid w:val="00BA0AC6"/>
    <w:rsid w:val="00BA4D50"/>
    <w:rsid w:val="00BA5A97"/>
    <w:rsid w:val="00BA6643"/>
    <w:rsid w:val="00BA75F7"/>
    <w:rsid w:val="00BA7C4C"/>
    <w:rsid w:val="00BB272C"/>
    <w:rsid w:val="00BC15D5"/>
    <w:rsid w:val="00BC227C"/>
    <w:rsid w:val="00BC2D8D"/>
    <w:rsid w:val="00BC362E"/>
    <w:rsid w:val="00BC619C"/>
    <w:rsid w:val="00BD2217"/>
    <w:rsid w:val="00BD3C6D"/>
    <w:rsid w:val="00BD4972"/>
    <w:rsid w:val="00BD5733"/>
    <w:rsid w:val="00BD6166"/>
    <w:rsid w:val="00BD6FEE"/>
    <w:rsid w:val="00BE050E"/>
    <w:rsid w:val="00BE1FF4"/>
    <w:rsid w:val="00BE43E0"/>
    <w:rsid w:val="00BE5400"/>
    <w:rsid w:val="00BE69D1"/>
    <w:rsid w:val="00BE7C17"/>
    <w:rsid w:val="00BF0D77"/>
    <w:rsid w:val="00BF0E55"/>
    <w:rsid w:val="00BF176D"/>
    <w:rsid w:val="00BF1990"/>
    <w:rsid w:val="00BF1DD0"/>
    <w:rsid w:val="00BF450E"/>
    <w:rsid w:val="00BF5BEF"/>
    <w:rsid w:val="00BF639B"/>
    <w:rsid w:val="00BF6503"/>
    <w:rsid w:val="00C00023"/>
    <w:rsid w:val="00C00228"/>
    <w:rsid w:val="00C022D4"/>
    <w:rsid w:val="00C07249"/>
    <w:rsid w:val="00C07863"/>
    <w:rsid w:val="00C10631"/>
    <w:rsid w:val="00C126D1"/>
    <w:rsid w:val="00C15C43"/>
    <w:rsid w:val="00C16FC5"/>
    <w:rsid w:val="00C17EB5"/>
    <w:rsid w:val="00C20DC4"/>
    <w:rsid w:val="00C241B7"/>
    <w:rsid w:val="00C24BB2"/>
    <w:rsid w:val="00C24F02"/>
    <w:rsid w:val="00C309EE"/>
    <w:rsid w:val="00C317B1"/>
    <w:rsid w:val="00C32D90"/>
    <w:rsid w:val="00C36B22"/>
    <w:rsid w:val="00C373C6"/>
    <w:rsid w:val="00C37BE0"/>
    <w:rsid w:val="00C4091D"/>
    <w:rsid w:val="00C4562A"/>
    <w:rsid w:val="00C46EBE"/>
    <w:rsid w:val="00C563D4"/>
    <w:rsid w:val="00C56757"/>
    <w:rsid w:val="00C606EA"/>
    <w:rsid w:val="00C62FBF"/>
    <w:rsid w:val="00C63432"/>
    <w:rsid w:val="00C65F88"/>
    <w:rsid w:val="00C6657D"/>
    <w:rsid w:val="00C7333B"/>
    <w:rsid w:val="00C77184"/>
    <w:rsid w:val="00C808B6"/>
    <w:rsid w:val="00C8444C"/>
    <w:rsid w:val="00C846A7"/>
    <w:rsid w:val="00C86ABB"/>
    <w:rsid w:val="00C87662"/>
    <w:rsid w:val="00C901C0"/>
    <w:rsid w:val="00C921D7"/>
    <w:rsid w:val="00C9250E"/>
    <w:rsid w:val="00C92744"/>
    <w:rsid w:val="00C94A11"/>
    <w:rsid w:val="00C95057"/>
    <w:rsid w:val="00C955E1"/>
    <w:rsid w:val="00C9684C"/>
    <w:rsid w:val="00CA243E"/>
    <w:rsid w:val="00CA3A75"/>
    <w:rsid w:val="00CA50B0"/>
    <w:rsid w:val="00CA7E99"/>
    <w:rsid w:val="00CB0EF3"/>
    <w:rsid w:val="00CB246B"/>
    <w:rsid w:val="00CB2E01"/>
    <w:rsid w:val="00CB3866"/>
    <w:rsid w:val="00CB4E26"/>
    <w:rsid w:val="00CB73D9"/>
    <w:rsid w:val="00CC0E75"/>
    <w:rsid w:val="00CC0EF0"/>
    <w:rsid w:val="00CC205A"/>
    <w:rsid w:val="00CC25F9"/>
    <w:rsid w:val="00CC7934"/>
    <w:rsid w:val="00CC797A"/>
    <w:rsid w:val="00CD054F"/>
    <w:rsid w:val="00CD0976"/>
    <w:rsid w:val="00CD173F"/>
    <w:rsid w:val="00CD1927"/>
    <w:rsid w:val="00CD1C24"/>
    <w:rsid w:val="00CD2C74"/>
    <w:rsid w:val="00CD49B7"/>
    <w:rsid w:val="00CE0005"/>
    <w:rsid w:val="00CE11E9"/>
    <w:rsid w:val="00CE2E14"/>
    <w:rsid w:val="00CE3F48"/>
    <w:rsid w:val="00CE5092"/>
    <w:rsid w:val="00CE5808"/>
    <w:rsid w:val="00CE5FBB"/>
    <w:rsid w:val="00CE64FC"/>
    <w:rsid w:val="00CF3E1F"/>
    <w:rsid w:val="00CF5B38"/>
    <w:rsid w:val="00CF6AA3"/>
    <w:rsid w:val="00CF7A9C"/>
    <w:rsid w:val="00CF7D1E"/>
    <w:rsid w:val="00D00EBB"/>
    <w:rsid w:val="00D0122F"/>
    <w:rsid w:val="00D01242"/>
    <w:rsid w:val="00D019A5"/>
    <w:rsid w:val="00D04C0B"/>
    <w:rsid w:val="00D04ED8"/>
    <w:rsid w:val="00D100C5"/>
    <w:rsid w:val="00D100D6"/>
    <w:rsid w:val="00D108B2"/>
    <w:rsid w:val="00D11B7E"/>
    <w:rsid w:val="00D11F85"/>
    <w:rsid w:val="00D15D1C"/>
    <w:rsid w:val="00D163FF"/>
    <w:rsid w:val="00D16A88"/>
    <w:rsid w:val="00D176BE"/>
    <w:rsid w:val="00D20DC3"/>
    <w:rsid w:val="00D22956"/>
    <w:rsid w:val="00D2417B"/>
    <w:rsid w:val="00D25941"/>
    <w:rsid w:val="00D27AEA"/>
    <w:rsid w:val="00D30A88"/>
    <w:rsid w:val="00D322FB"/>
    <w:rsid w:val="00D36DC4"/>
    <w:rsid w:val="00D372F2"/>
    <w:rsid w:val="00D40F02"/>
    <w:rsid w:val="00D4382D"/>
    <w:rsid w:val="00D43EDA"/>
    <w:rsid w:val="00D44D77"/>
    <w:rsid w:val="00D450D4"/>
    <w:rsid w:val="00D45760"/>
    <w:rsid w:val="00D51259"/>
    <w:rsid w:val="00D539A8"/>
    <w:rsid w:val="00D608B9"/>
    <w:rsid w:val="00D60C22"/>
    <w:rsid w:val="00D60EA4"/>
    <w:rsid w:val="00D636A1"/>
    <w:rsid w:val="00D63D47"/>
    <w:rsid w:val="00D658C5"/>
    <w:rsid w:val="00D67D6C"/>
    <w:rsid w:val="00D71B52"/>
    <w:rsid w:val="00D7573C"/>
    <w:rsid w:val="00D76A0E"/>
    <w:rsid w:val="00D76E7C"/>
    <w:rsid w:val="00D7751D"/>
    <w:rsid w:val="00D860A7"/>
    <w:rsid w:val="00D8686E"/>
    <w:rsid w:val="00D90FFB"/>
    <w:rsid w:val="00D916CE"/>
    <w:rsid w:val="00D96DD2"/>
    <w:rsid w:val="00D972BD"/>
    <w:rsid w:val="00D976E9"/>
    <w:rsid w:val="00DA077D"/>
    <w:rsid w:val="00DA0C06"/>
    <w:rsid w:val="00DA1182"/>
    <w:rsid w:val="00DA13D3"/>
    <w:rsid w:val="00DA185A"/>
    <w:rsid w:val="00DA3E84"/>
    <w:rsid w:val="00DA54AC"/>
    <w:rsid w:val="00DA76B3"/>
    <w:rsid w:val="00DB2EC9"/>
    <w:rsid w:val="00DB3049"/>
    <w:rsid w:val="00DB67EB"/>
    <w:rsid w:val="00DB6E85"/>
    <w:rsid w:val="00DB6FE9"/>
    <w:rsid w:val="00DB7058"/>
    <w:rsid w:val="00DB7191"/>
    <w:rsid w:val="00DB7645"/>
    <w:rsid w:val="00DB7943"/>
    <w:rsid w:val="00DC0AB0"/>
    <w:rsid w:val="00DC0C70"/>
    <w:rsid w:val="00DC344F"/>
    <w:rsid w:val="00DC6342"/>
    <w:rsid w:val="00DC7005"/>
    <w:rsid w:val="00DC73AA"/>
    <w:rsid w:val="00DD1E02"/>
    <w:rsid w:val="00DD2FFB"/>
    <w:rsid w:val="00DD518E"/>
    <w:rsid w:val="00DE03AA"/>
    <w:rsid w:val="00DE4ACB"/>
    <w:rsid w:val="00DE5863"/>
    <w:rsid w:val="00DF1E74"/>
    <w:rsid w:val="00DF21D4"/>
    <w:rsid w:val="00DF22AC"/>
    <w:rsid w:val="00DF37EE"/>
    <w:rsid w:val="00DF4206"/>
    <w:rsid w:val="00DF7E00"/>
    <w:rsid w:val="00DF7F8C"/>
    <w:rsid w:val="00E00276"/>
    <w:rsid w:val="00E00600"/>
    <w:rsid w:val="00E01E77"/>
    <w:rsid w:val="00E04DF1"/>
    <w:rsid w:val="00E10861"/>
    <w:rsid w:val="00E11F2D"/>
    <w:rsid w:val="00E157D2"/>
    <w:rsid w:val="00E1720C"/>
    <w:rsid w:val="00E17C4A"/>
    <w:rsid w:val="00E2287E"/>
    <w:rsid w:val="00E256DD"/>
    <w:rsid w:val="00E26B31"/>
    <w:rsid w:val="00E270DF"/>
    <w:rsid w:val="00E313EF"/>
    <w:rsid w:val="00E313FF"/>
    <w:rsid w:val="00E317FB"/>
    <w:rsid w:val="00E33CA4"/>
    <w:rsid w:val="00E373D7"/>
    <w:rsid w:val="00E45B02"/>
    <w:rsid w:val="00E46D1A"/>
    <w:rsid w:val="00E47184"/>
    <w:rsid w:val="00E478CC"/>
    <w:rsid w:val="00E47B90"/>
    <w:rsid w:val="00E47C8A"/>
    <w:rsid w:val="00E50879"/>
    <w:rsid w:val="00E50B71"/>
    <w:rsid w:val="00E54392"/>
    <w:rsid w:val="00E6086D"/>
    <w:rsid w:val="00E62292"/>
    <w:rsid w:val="00E640F7"/>
    <w:rsid w:val="00E6666A"/>
    <w:rsid w:val="00E66BF7"/>
    <w:rsid w:val="00E706CB"/>
    <w:rsid w:val="00E70AED"/>
    <w:rsid w:val="00E71D17"/>
    <w:rsid w:val="00E724A5"/>
    <w:rsid w:val="00E72780"/>
    <w:rsid w:val="00E729D8"/>
    <w:rsid w:val="00E7340A"/>
    <w:rsid w:val="00E73637"/>
    <w:rsid w:val="00E7380E"/>
    <w:rsid w:val="00E772A2"/>
    <w:rsid w:val="00E82FFD"/>
    <w:rsid w:val="00E85264"/>
    <w:rsid w:val="00E857B0"/>
    <w:rsid w:val="00E85FF7"/>
    <w:rsid w:val="00E863E2"/>
    <w:rsid w:val="00E86540"/>
    <w:rsid w:val="00E87C98"/>
    <w:rsid w:val="00E910F6"/>
    <w:rsid w:val="00E9198B"/>
    <w:rsid w:val="00E92608"/>
    <w:rsid w:val="00E943D7"/>
    <w:rsid w:val="00E94FFB"/>
    <w:rsid w:val="00E953EE"/>
    <w:rsid w:val="00E9726A"/>
    <w:rsid w:val="00EA51DD"/>
    <w:rsid w:val="00EA5441"/>
    <w:rsid w:val="00EA6BE8"/>
    <w:rsid w:val="00EA72F5"/>
    <w:rsid w:val="00EB351F"/>
    <w:rsid w:val="00EB4207"/>
    <w:rsid w:val="00EB5011"/>
    <w:rsid w:val="00EB7D0D"/>
    <w:rsid w:val="00EC21E0"/>
    <w:rsid w:val="00EC2597"/>
    <w:rsid w:val="00EC3060"/>
    <w:rsid w:val="00EC307D"/>
    <w:rsid w:val="00EC4218"/>
    <w:rsid w:val="00EC4BA1"/>
    <w:rsid w:val="00EC4F0E"/>
    <w:rsid w:val="00EC537C"/>
    <w:rsid w:val="00EC6139"/>
    <w:rsid w:val="00EC77CB"/>
    <w:rsid w:val="00ED7A9A"/>
    <w:rsid w:val="00EE0BB4"/>
    <w:rsid w:val="00EE0DA7"/>
    <w:rsid w:val="00EE267A"/>
    <w:rsid w:val="00EE2E70"/>
    <w:rsid w:val="00EE379C"/>
    <w:rsid w:val="00EE51D0"/>
    <w:rsid w:val="00EE5B64"/>
    <w:rsid w:val="00EF3B18"/>
    <w:rsid w:val="00EF6043"/>
    <w:rsid w:val="00F02E66"/>
    <w:rsid w:val="00F03482"/>
    <w:rsid w:val="00F03873"/>
    <w:rsid w:val="00F04707"/>
    <w:rsid w:val="00F062EA"/>
    <w:rsid w:val="00F07499"/>
    <w:rsid w:val="00F14924"/>
    <w:rsid w:val="00F210BA"/>
    <w:rsid w:val="00F2120D"/>
    <w:rsid w:val="00F213C6"/>
    <w:rsid w:val="00F21B12"/>
    <w:rsid w:val="00F2323C"/>
    <w:rsid w:val="00F2602C"/>
    <w:rsid w:val="00F326D9"/>
    <w:rsid w:val="00F35811"/>
    <w:rsid w:val="00F43F93"/>
    <w:rsid w:val="00F455DE"/>
    <w:rsid w:val="00F52976"/>
    <w:rsid w:val="00F52DA7"/>
    <w:rsid w:val="00F548C6"/>
    <w:rsid w:val="00F564DF"/>
    <w:rsid w:val="00F57310"/>
    <w:rsid w:val="00F5789B"/>
    <w:rsid w:val="00F61574"/>
    <w:rsid w:val="00F650CC"/>
    <w:rsid w:val="00F671DD"/>
    <w:rsid w:val="00F706D4"/>
    <w:rsid w:val="00F735CC"/>
    <w:rsid w:val="00F73D2B"/>
    <w:rsid w:val="00F77699"/>
    <w:rsid w:val="00F77E27"/>
    <w:rsid w:val="00F80C09"/>
    <w:rsid w:val="00F84E5B"/>
    <w:rsid w:val="00F85732"/>
    <w:rsid w:val="00F86A54"/>
    <w:rsid w:val="00F90BF1"/>
    <w:rsid w:val="00F93F60"/>
    <w:rsid w:val="00F941F9"/>
    <w:rsid w:val="00F954C7"/>
    <w:rsid w:val="00F95799"/>
    <w:rsid w:val="00F95DDF"/>
    <w:rsid w:val="00FA0947"/>
    <w:rsid w:val="00FA0C61"/>
    <w:rsid w:val="00FA2B4C"/>
    <w:rsid w:val="00FA457F"/>
    <w:rsid w:val="00FA51DE"/>
    <w:rsid w:val="00FA63D6"/>
    <w:rsid w:val="00FB3F5D"/>
    <w:rsid w:val="00FB461F"/>
    <w:rsid w:val="00FB58E1"/>
    <w:rsid w:val="00FB6FF9"/>
    <w:rsid w:val="00FC539D"/>
    <w:rsid w:val="00FD37DA"/>
    <w:rsid w:val="00FD63C4"/>
    <w:rsid w:val="00FD75AF"/>
    <w:rsid w:val="00FE1257"/>
    <w:rsid w:val="00FE55A8"/>
    <w:rsid w:val="00FF1DCC"/>
    <w:rsid w:val="00FF1FBA"/>
    <w:rsid w:val="00FF3D64"/>
    <w:rsid w:val="00FF3DCC"/>
    <w:rsid w:val="00FF4FBC"/>
    <w:rsid w:val="00FF5B87"/>
    <w:rsid w:val="00FF6076"/>
    <w:rsid w:val="00FF7F84"/>
  </w:rsids>
  <m:mathPr>
    <m:mathFont m:val="Cambria Math"/>
    <m:brkBin m:val="before"/>
    <m:brkBinSub m:val="--"/>
    <m:smallFrac m:val="off"/>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93186"/>
    <o:shapelayout v:ext="edit">
      <o:idmap v:ext="edit" data="1"/>
      <o:rules v:ext="edit">
        <o:r id="V:Rule3" type="connector" idref="#_x0000_s1035"/>
        <o:r id="V:Rule4" type="connector" idref="#_x0000_s1036"/>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512F8"/>
  </w:style>
  <w:style w:type="paragraph" w:styleId="Heading1">
    <w:name w:val="heading 1"/>
    <w:basedOn w:val="Normal"/>
    <w:next w:val="Normal"/>
    <w:link w:val="Heading1Char"/>
    <w:uiPriority w:val="9"/>
    <w:qFormat/>
    <w:rsid w:val="00AD49E4"/>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02515C"/>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2C2BBB"/>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23954"/>
    <w:rPr>
      <w:color w:val="0000FF" w:themeColor="hyperlink"/>
      <w:u w:val="single"/>
    </w:rPr>
  </w:style>
  <w:style w:type="paragraph" w:styleId="ListParagraph">
    <w:name w:val="List Paragraph"/>
    <w:basedOn w:val="Normal"/>
    <w:uiPriority w:val="34"/>
    <w:qFormat/>
    <w:rsid w:val="00923954"/>
    <w:pPr>
      <w:spacing w:after="0" w:line="240" w:lineRule="auto"/>
      <w:ind w:left="720"/>
      <w:contextualSpacing/>
    </w:pPr>
    <w:rPr>
      <w:rFonts w:ascii="Times New Roman" w:eastAsia="Times New Roman" w:hAnsi="Times New Roman" w:cs="Times New Roman"/>
      <w:sz w:val="24"/>
      <w:szCs w:val="24"/>
      <w:lang w:val="en-US" w:eastAsia="nl-NL"/>
    </w:rPr>
  </w:style>
  <w:style w:type="paragraph" w:styleId="Header">
    <w:name w:val="header"/>
    <w:basedOn w:val="Normal"/>
    <w:link w:val="HeaderChar"/>
    <w:uiPriority w:val="99"/>
    <w:semiHidden/>
    <w:unhideWhenUsed/>
    <w:rsid w:val="00EB4207"/>
    <w:pPr>
      <w:tabs>
        <w:tab w:val="center" w:pos="4536"/>
        <w:tab w:val="right" w:pos="9072"/>
      </w:tabs>
      <w:spacing w:after="0" w:line="240" w:lineRule="auto"/>
    </w:pPr>
  </w:style>
  <w:style w:type="character" w:customStyle="1" w:styleId="HeaderChar">
    <w:name w:val="Header Char"/>
    <w:basedOn w:val="DefaultParagraphFont"/>
    <w:link w:val="Header"/>
    <w:uiPriority w:val="99"/>
    <w:semiHidden/>
    <w:rsid w:val="00EB4207"/>
  </w:style>
  <w:style w:type="paragraph" w:styleId="Footer">
    <w:name w:val="footer"/>
    <w:basedOn w:val="Normal"/>
    <w:link w:val="FooterChar"/>
    <w:uiPriority w:val="99"/>
    <w:unhideWhenUsed/>
    <w:rsid w:val="00EB4207"/>
    <w:pPr>
      <w:tabs>
        <w:tab w:val="center" w:pos="4536"/>
        <w:tab w:val="right" w:pos="9072"/>
      </w:tabs>
      <w:spacing w:after="0" w:line="240" w:lineRule="auto"/>
    </w:pPr>
  </w:style>
  <w:style w:type="character" w:customStyle="1" w:styleId="FooterChar">
    <w:name w:val="Footer Char"/>
    <w:basedOn w:val="DefaultParagraphFont"/>
    <w:link w:val="Footer"/>
    <w:uiPriority w:val="99"/>
    <w:rsid w:val="00EB4207"/>
  </w:style>
  <w:style w:type="paragraph" w:styleId="BalloonText">
    <w:name w:val="Balloon Text"/>
    <w:basedOn w:val="Normal"/>
    <w:link w:val="BalloonTextChar"/>
    <w:uiPriority w:val="99"/>
    <w:semiHidden/>
    <w:unhideWhenUsed/>
    <w:rsid w:val="00D04ED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04ED8"/>
    <w:rPr>
      <w:rFonts w:ascii="Tahoma" w:hAnsi="Tahoma" w:cs="Tahoma"/>
      <w:sz w:val="16"/>
      <w:szCs w:val="16"/>
    </w:rPr>
  </w:style>
  <w:style w:type="paragraph" w:styleId="Caption">
    <w:name w:val="caption"/>
    <w:basedOn w:val="Normal"/>
    <w:next w:val="Normal"/>
    <w:uiPriority w:val="35"/>
    <w:unhideWhenUsed/>
    <w:qFormat/>
    <w:rsid w:val="005670A5"/>
    <w:pPr>
      <w:spacing w:line="240" w:lineRule="auto"/>
    </w:pPr>
    <w:rPr>
      <w:b/>
      <w:bCs/>
      <w:color w:val="4F81BD" w:themeColor="accent1"/>
      <w:sz w:val="18"/>
      <w:szCs w:val="18"/>
    </w:rPr>
  </w:style>
  <w:style w:type="paragraph" w:customStyle="1" w:styleId="Default">
    <w:name w:val="Default"/>
    <w:rsid w:val="00D450D4"/>
    <w:pPr>
      <w:autoSpaceDE w:val="0"/>
      <w:autoSpaceDN w:val="0"/>
      <w:adjustRightInd w:val="0"/>
      <w:spacing w:after="0" w:line="240" w:lineRule="auto"/>
    </w:pPr>
    <w:rPr>
      <w:rFonts w:ascii="Times New Roman" w:hAnsi="Times New Roman" w:cs="Times New Roman"/>
      <w:color w:val="000000"/>
      <w:sz w:val="24"/>
      <w:szCs w:val="24"/>
    </w:rPr>
  </w:style>
  <w:style w:type="paragraph" w:customStyle="1" w:styleId="TH">
    <w:name w:val="TH"/>
    <w:basedOn w:val="Default"/>
    <w:next w:val="Default"/>
    <w:uiPriority w:val="99"/>
    <w:rsid w:val="00D450D4"/>
    <w:rPr>
      <w:color w:val="auto"/>
    </w:rPr>
  </w:style>
  <w:style w:type="table" w:styleId="TableGrid">
    <w:name w:val="Table Grid"/>
    <w:basedOn w:val="TableNormal"/>
    <w:uiPriority w:val="59"/>
    <w:rsid w:val="00302D40"/>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AD49E4"/>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02515C"/>
    <w:rPr>
      <w:rFonts w:asciiTheme="majorHAnsi" w:eastAsiaTheme="majorEastAsia" w:hAnsiTheme="majorHAnsi" w:cstheme="majorBidi"/>
      <w:b/>
      <w:bCs/>
      <w:color w:val="4F81BD" w:themeColor="accent1"/>
      <w:sz w:val="26"/>
      <w:szCs w:val="26"/>
    </w:rPr>
  </w:style>
  <w:style w:type="paragraph" w:styleId="NoSpacing">
    <w:name w:val="No Spacing"/>
    <w:uiPriority w:val="1"/>
    <w:qFormat/>
    <w:rsid w:val="00E04DF1"/>
    <w:pPr>
      <w:spacing w:after="0" w:line="240" w:lineRule="auto"/>
    </w:pPr>
  </w:style>
  <w:style w:type="character" w:customStyle="1" w:styleId="Heading3Char">
    <w:name w:val="Heading 3 Char"/>
    <w:basedOn w:val="DefaultParagraphFont"/>
    <w:link w:val="Heading3"/>
    <w:uiPriority w:val="9"/>
    <w:rsid w:val="002C2BBB"/>
    <w:rPr>
      <w:rFonts w:asciiTheme="majorHAnsi" w:eastAsiaTheme="majorEastAsia" w:hAnsiTheme="majorHAnsi" w:cstheme="majorBidi"/>
      <w:b/>
      <w:bCs/>
      <w:color w:val="4F81BD" w:themeColor="accent1"/>
    </w:rPr>
  </w:style>
</w:styles>
</file>

<file path=word/webSettings.xml><?xml version="1.0" encoding="utf-8"?>
<w:webSettings xmlns:r="http://schemas.openxmlformats.org/officeDocument/2006/relationships" xmlns:w="http://schemas.openxmlformats.org/wordprocessingml/2006/main">
  <w:divs>
    <w:div w:id="132797130">
      <w:bodyDiv w:val="1"/>
      <w:marLeft w:val="0"/>
      <w:marRight w:val="0"/>
      <w:marTop w:val="0"/>
      <w:marBottom w:val="0"/>
      <w:divBdr>
        <w:top w:val="none" w:sz="0" w:space="0" w:color="auto"/>
        <w:left w:val="none" w:sz="0" w:space="0" w:color="auto"/>
        <w:bottom w:val="none" w:sz="0" w:space="0" w:color="auto"/>
        <w:right w:val="none" w:sz="0" w:space="0" w:color="auto"/>
      </w:divBdr>
    </w:div>
    <w:div w:id="393745527">
      <w:bodyDiv w:val="1"/>
      <w:marLeft w:val="0"/>
      <w:marRight w:val="0"/>
      <w:marTop w:val="0"/>
      <w:marBottom w:val="0"/>
      <w:divBdr>
        <w:top w:val="none" w:sz="0" w:space="0" w:color="auto"/>
        <w:left w:val="none" w:sz="0" w:space="0" w:color="auto"/>
        <w:bottom w:val="none" w:sz="0" w:space="0" w:color="auto"/>
        <w:right w:val="none" w:sz="0" w:space="0" w:color="auto"/>
      </w:divBdr>
    </w:div>
    <w:div w:id="457840791">
      <w:bodyDiv w:val="1"/>
      <w:marLeft w:val="0"/>
      <w:marRight w:val="0"/>
      <w:marTop w:val="0"/>
      <w:marBottom w:val="0"/>
      <w:divBdr>
        <w:top w:val="none" w:sz="0" w:space="0" w:color="auto"/>
        <w:left w:val="none" w:sz="0" w:space="0" w:color="auto"/>
        <w:bottom w:val="none" w:sz="0" w:space="0" w:color="auto"/>
        <w:right w:val="none" w:sz="0" w:space="0" w:color="auto"/>
      </w:divBdr>
    </w:div>
    <w:div w:id="695039341">
      <w:bodyDiv w:val="1"/>
      <w:marLeft w:val="0"/>
      <w:marRight w:val="0"/>
      <w:marTop w:val="0"/>
      <w:marBottom w:val="0"/>
      <w:divBdr>
        <w:top w:val="none" w:sz="0" w:space="0" w:color="auto"/>
        <w:left w:val="none" w:sz="0" w:space="0" w:color="auto"/>
        <w:bottom w:val="none" w:sz="0" w:space="0" w:color="auto"/>
        <w:right w:val="none" w:sz="0" w:space="0" w:color="auto"/>
      </w:divBdr>
    </w:div>
    <w:div w:id="1008405122">
      <w:bodyDiv w:val="1"/>
      <w:marLeft w:val="0"/>
      <w:marRight w:val="0"/>
      <w:marTop w:val="0"/>
      <w:marBottom w:val="0"/>
      <w:divBdr>
        <w:top w:val="none" w:sz="0" w:space="0" w:color="auto"/>
        <w:left w:val="none" w:sz="0" w:space="0" w:color="auto"/>
        <w:bottom w:val="none" w:sz="0" w:space="0" w:color="auto"/>
        <w:right w:val="none" w:sz="0" w:space="0" w:color="auto"/>
      </w:divBdr>
    </w:div>
    <w:div w:id="1422868280">
      <w:bodyDiv w:val="1"/>
      <w:marLeft w:val="0"/>
      <w:marRight w:val="0"/>
      <w:marTop w:val="0"/>
      <w:marBottom w:val="0"/>
      <w:divBdr>
        <w:top w:val="none" w:sz="0" w:space="0" w:color="auto"/>
        <w:left w:val="none" w:sz="0" w:space="0" w:color="auto"/>
        <w:bottom w:val="none" w:sz="0" w:space="0" w:color="auto"/>
        <w:right w:val="none" w:sz="0" w:space="0" w:color="auto"/>
      </w:divBdr>
    </w:div>
    <w:div w:id="1488399679">
      <w:bodyDiv w:val="1"/>
      <w:marLeft w:val="0"/>
      <w:marRight w:val="0"/>
      <w:marTop w:val="0"/>
      <w:marBottom w:val="0"/>
      <w:divBdr>
        <w:top w:val="none" w:sz="0" w:space="0" w:color="auto"/>
        <w:left w:val="none" w:sz="0" w:space="0" w:color="auto"/>
        <w:bottom w:val="none" w:sz="0" w:space="0" w:color="auto"/>
        <w:right w:val="none" w:sz="0" w:space="0" w:color="auto"/>
      </w:divBdr>
    </w:div>
    <w:div w:id="1834569575">
      <w:bodyDiv w:val="1"/>
      <w:marLeft w:val="0"/>
      <w:marRight w:val="0"/>
      <w:marTop w:val="0"/>
      <w:marBottom w:val="0"/>
      <w:divBdr>
        <w:top w:val="none" w:sz="0" w:space="0" w:color="auto"/>
        <w:left w:val="none" w:sz="0" w:space="0" w:color="auto"/>
        <w:bottom w:val="none" w:sz="0" w:space="0" w:color="auto"/>
        <w:right w:val="none" w:sz="0" w:space="0" w:color="auto"/>
      </w:divBdr>
    </w:div>
    <w:div w:id="2052531566">
      <w:bodyDiv w:val="1"/>
      <w:marLeft w:val="0"/>
      <w:marRight w:val="0"/>
      <w:marTop w:val="0"/>
      <w:marBottom w:val="0"/>
      <w:divBdr>
        <w:top w:val="none" w:sz="0" w:space="0" w:color="auto"/>
        <w:left w:val="none" w:sz="0" w:space="0" w:color="auto"/>
        <w:bottom w:val="none" w:sz="0" w:space="0" w:color="auto"/>
        <w:right w:val="none" w:sz="0" w:space="0" w:color="auto"/>
      </w:divBdr>
    </w:div>
    <w:div w:id="2053992134">
      <w:bodyDiv w:val="1"/>
      <w:marLeft w:val="0"/>
      <w:marRight w:val="0"/>
      <w:marTop w:val="0"/>
      <w:marBottom w:val="0"/>
      <w:divBdr>
        <w:top w:val="none" w:sz="0" w:space="0" w:color="auto"/>
        <w:left w:val="none" w:sz="0" w:space="0" w:color="auto"/>
        <w:bottom w:val="none" w:sz="0" w:space="0" w:color="auto"/>
        <w:right w:val="none" w:sz="0" w:space="0" w:color="auto"/>
      </w:divBdr>
    </w:div>
    <w:div w:id="20666404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SaveAsSingleFile/>
</w:webSettings>
</file>

<file path=word/_rels/document.xml.rels><?xml version="1.0" encoding="UTF-8" standalone="yes"?>
<Relationships xmlns="http://schemas.openxmlformats.org/package/2006/relationships"><Relationship Id="rId8" Type="http://schemas.openxmlformats.org/officeDocument/2006/relationships/hyperlink" Target="mailto:D.M.Pollack@gmail.com" TargetMode="External"/><Relationship Id="rId13" Type="http://schemas.openxmlformats.org/officeDocument/2006/relationships/hyperlink" Target="http://www.euroinvestor.nl"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hart" Target="charts/chart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uroinvestor.com" TargetMode="External"/><Relationship Id="rId5" Type="http://schemas.openxmlformats.org/officeDocument/2006/relationships/webSettings" Target="webSettings.xml"/><Relationship Id="rId15" Type="http://schemas.openxmlformats.org/officeDocument/2006/relationships/image" Target="media/image3.png"/><Relationship Id="rId10" Type="http://schemas.openxmlformats.org/officeDocument/2006/relationships/chart" Target="charts/chart1.xml"/><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image" Target="media/image2.png"/></Relationships>
</file>

<file path=word/charts/_rels/chart1.xml.rels><?xml version="1.0" encoding="UTF-8" standalone="yes"?>
<Relationships xmlns="http://schemas.openxmlformats.org/package/2006/relationships"><Relationship Id="rId1" Type="http://schemas.openxmlformats.org/officeDocument/2006/relationships/oleObject" Target="file:///C:\Documents%20and%20Settings\PAKPRO\Bureaublad\%5eBDI.xls"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C:\Documents%20and%20Settings\PAKPRO\Bureaublad\Securitization\figure%20shipbuilding%20freight%20rate.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nl-NL"/>
  <c:chart>
    <c:title/>
    <c:plotArea>
      <c:layout/>
      <c:areaChart>
        <c:grouping val="standard"/>
        <c:ser>
          <c:idx val="0"/>
          <c:order val="0"/>
          <c:tx>
            <c:v>BDI index</c:v>
          </c:tx>
          <c:cat>
            <c:numRef>
              <c:f>Sheet1!$A$2:$A$1748</c:f>
              <c:numCache>
                <c:formatCode>d/m/yyyy</c:formatCode>
                <c:ptCount val="1747"/>
                <c:pt idx="0">
                  <c:v>40004</c:v>
                </c:pt>
                <c:pt idx="1">
                  <c:v>40003</c:v>
                </c:pt>
                <c:pt idx="2">
                  <c:v>40002</c:v>
                </c:pt>
                <c:pt idx="3">
                  <c:v>40001</c:v>
                </c:pt>
                <c:pt idx="4">
                  <c:v>40000</c:v>
                </c:pt>
                <c:pt idx="5">
                  <c:v>39997</c:v>
                </c:pt>
                <c:pt idx="6">
                  <c:v>39996</c:v>
                </c:pt>
                <c:pt idx="7">
                  <c:v>39995</c:v>
                </c:pt>
                <c:pt idx="8">
                  <c:v>39994</c:v>
                </c:pt>
                <c:pt idx="9">
                  <c:v>39993</c:v>
                </c:pt>
                <c:pt idx="10">
                  <c:v>39990</c:v>
                </c:pt>
                <c:pt idx="11">
                  <c:v>39989</c:v>
                </c:pt>
                <c:pt idx="12">
                  <c:v>39988</c:v>
                </c:pt>
                <c:pt idx="13">
                  <c:v>39987</c:v>
                </c:pt>
                <c:pt idx="14">
                  <c:v>39986</c:v>
                </c:pt>
                <c:pt idx="15">
                  <c:v>39983</c:v>
                </c:pt>
                <c:pt idx="16">
                  <c:v>39982</c:v>
                </c:pt>
                <c:pt idx="17">
                  <c:v>39981</c:v>
                </c:pt>
                <c:pt idx="18">
                  <c:v>39980</c:v>
                </c:pt>
                <c:pt idx="19">
                  <c:v>39979</c:v>
                </c:pt>
                <c:pt idx="20">
                  <c:v>39976</c:v>
                </c:pt>
                <c:pt idx="21">
                  <c:v>39975</c:v>
                </c:pt>
                <c:pt idx="22">
                  <c:v>39974</c:v>
                </c:pt>
                <c:pt idx="23">
                  <c:v>39973</c:v>
                </c:pt>
                <c:pt idx="24">
                  <c:v>39972</c:v>
                </c:pt>
                <c:pt idx="25">
                  <c:v>39969</c:v>
                </c:pt>
                <c:pt idx="26">
                  <c:v>39968</c:v>
                </c:pt>
                <c:pt idx="27">
                  <c:v>39967</c:v>
                </c:pt>
                <c:pt idx="28">
                  <c:v>39966</c:v>
                </c:pt>
                <c:pt idx="29">
                  <c:v>39965</c:v>
                </c:pt>
                <c:pt idx="30">
                  <c:v>39962</c:v>
                </c:pt>
                <c:pt idx="31">
                  <c:v>39961</c:v>
                </c:pt>
                <c:pt idx="32">
                  <c:v>39960</c:v>
                </c:pt>
                <c:pt idx="33">
                  <c:v>39959</c:v>
                </c:pt>
                <c:pt idx="34">
                  <c:v>39958</c:v>
                </c:pt>
                <c:pt idx="35">
                  <c:v>39955</c:v>
                </c:pt>
                <c:pt idx="36">
                  <c:v>39954</c:v>
                </c:pt>
                <c:pt idx="37">
                  <c:v>39953</c:v>
                </c:pt>
                <c:pt idx="38">
                  <c:v>39952</c:v>
                </c:pt>
                <c:pt idx="39">
                  <c:v>39951</c:v>
                </c:pt>
                <c:pt idx="40">
                  <c:v>39948</c:v>
                </c:pt>
                <c:pt idx="41">
                  <c:v>39947</c:v>
                </c:pt>
                <c:pt idx="42">
                  <c:v>39946</c:v>
                </c:pt>
                <c:pt idx="43">
                  <c:v>39945</c:v>
                </c:pt>
                <c:pt idx="44">
                  <c:v>39944</c:v>
                </c:pt>
                <c:pt idx="45">
                  <c:v>39941</c:v>
                </c:pt>
                <c:pt idx="46">
                  <c:v>39940</c:v>
                </c:pt>
                <c:pt idx="47">
                  <c:v>39939</c:v>
                </c:pt>
                <c:pt idx="48">
                  <c:v>39938</c:v>
                </c:pt>
                <c:pt idx="49">
                  <c:v>39937</c:v>
                </c:pt>
                <c:pt idx="50">
                  <c:v>39934</c:v>
                </c:pt>
                <c:pt idx="51">
                  <c:v>39933</c:v>
                </c:pt>
                <c:pt idx="52">
                  <c:v>39932</c:v>
                </c:pt>
                <c:pt idx="53">
                  <c:v>39931</c:v>
                </c:pt>
                <c:pt idx="54">
                  <c:v>39930</c:v>
                </c:pt>
                <c:pt idx="55">
                  <c:v>39927</c:v>
                </c:pt>
                <c:pt idx="56">
                  <c:v>39926</c:v>
                </c:pt>
                <c:pt idx="57">
                  <c:v>39925</c:v>
                </c:pt>
                <c:pt idx="58">
                  <c:v>39924</c:v>
                </c:pt>
                <c:pt idx="59">
                  <c:v>39923</c:v>
                </c:pt>
                <c:pt idx="60">
                  <c:v>39920</c:v>
                </c:pt>
                <c:pt idx="61">
                  <c:v>39919</c:v>
                </c:pt>
                <c:pt idx="62">
                  <c:v>39918</c:v>
                </c:pt>
                <c:pt idx="63">
                  <c:v>39917</c:v>
                </c:pt>
                <c:pt idx="64">
                  <c:v>39916</c:v>
                </c:pt>
                <c:pt idx="65">
                  <c:v>39913</c:v>
                </c:pt>
                <c:pt idx="66">
                  <c:v>39912</c:v>
                </c:pt>
                <c:pt idx="67">
                  <c:v>39911</c:v>
                </c:pt>
                <c:pt idx="68">
                  <c:v>39910</c:v>
                </c:pt>
                <c:pt idx="69">
                  <c:v>39909</c:v>
                </c:pt>
                <c:pt idx="70">
                  <c:v>39906</c:v>
                </c:pt>
                <c:pt idx="71">
                  <c:v>39905</c:v>
                </c:pt>
                <c:pt idx="72">
                  <c:v>39904</c:v>
                </c:pt>
                <c:pt idx="73">
                  <c:v>39903</c:v>
                </c:pt>
                <c:pt idx="74">
                  <c:v>39902</c:v>
                </c:pt>
                <c:pt idx="75">
                  <c:v>39899</c:v>
                </c:pt>
                <c:pt idx="76">
                  <c:v>39898</c:v>
                </c:pt>
                <c:pt idx="77">
                  <c:v>39897</c:v>
                </c:pt>
                <c:pt idx="78">
                  <c:v>39896</c:v>
                </c:pt>
                <c:pt idx="79">
                  <c:v>39895</c:v>
                </c:pt>
                <c:pt idx="80">
                  <c:v>39892</c:v>
                </c:pt>
                <c:pt idx="81">
                  <c:v>39891</c:v>
                </c:pt>
                <c:pt idx="82">
                  <c:v>39890</c:v>
                </c:pt>
                <c:pt idx="83">
                  <c:v>39889</c:v>
                </c:pt>
                <c:pt idx="84">
                  <c:v>39888</c:v>
                </c:pt>
                <c:pt idx="85">
                  <c:v>39885</c:v>
                </c:pt>
                <c:pt idx="86">
                  <c:v>39884</c:v>
                </c:pt>
                <c:pt idx="87">
                  <c:v>39883</c:v>
                </c:pt>
                <c:pt idx="88">
                  <c:v>39882</c:v>
                </c:pt>
                <c:pt idx="89">
                  <c:v>39881</c:v>
                </c:pt>
                <c:pt idx="90">
                  <c:v>39878</c:v>
                </c:pt>
                <c:pt idx="91">
                  <c:v>39877</c:v>
                </c:pt>
                <c:pt idx="92">
                  <c:v>39876</c:v>
                </c:pt>
                <c:pt idx="93">
                  <c:v>39875</c:v>
                </c:pt>
                <c:pt idx="94">
                  <c:v>39874</c:v>
                </c:pt>
                <c:pt idx="95">
                  <c:v>39871</c:v>
                </c:pt>
                <c:pt idx="96">
                  <c:v>39870</c:v>
                </c:pt>
                <c:pt idx="97">
                  <c:v>39869</c:v>
                </c:pt>
                <c:pt idx="98">
                  <c:v>39868</c:v>
                </c:pt>
                <c:pt idx="99">
                  <c:v>39867</c:v>
                </c:pt>
                <c:pt idx="100">
                  <c:v>39864</c:v>
                </c:pt>
                <c:pt idx="101">
                  <c:v>39863</c:v>
                </c:pt>
                <c:pt idx="102">
                  <c:v>39862</c:v>
                </c:pt>
                <c:pt idx="103">
                  <c:v>39861</c:v>
                </c:pt>
                <c:pt idx="104">
                  <c:v>39860</c:v>
                </c:pt>
                <c:pt idx="105">
                  <c:v>39857</c:v>
                </c:pt>
                <c:pt idx="106">
                  <c:v>39856</c:v>
                </c:pt>
                <c:pt idx="107">
                  <c:v>39855</c:v>
                </c:pt>
                <c:pt idx="108">
                  <c:v>39854</c:v>
                </c:pt>
                <c:pt idx="109">
                  <c:v>39853</c:v>
                </c:pt>
                <c:pt idx="110">
                  <c:v>39850</c:v>
                </c:pt>
                <c:pt idx="111">
                  <c:v>39849</c:v>
                </c:pt>
                <c:pt idx="112">
                  <c:v>39848</c:v>
                </c:pt>
                <c:pt idx="113">
                  <c:v>39847</c:v>
                </c:pt>
                <c:pt idx="114">
                  <c:v>39846</c:v>
                </c:pt>
                <c:pt idx="115">
                  <c:v>39843</c:v>
                </c:pt>
                <c:pt idx="116">
                  <c:v>39842</c:v>
                </c:pt>
                <c:pt idx="117">
                  <c:v>39841</c:v>
                </c:pt>
                <c:pt idx="118">
                  <c:v>39840</c:v>
                </c:pt>
                <c:pt idx="119">
                  <c:v>39839</c:v>
                </c:pt>
                <c:pt idx="120">
                  <c:v>39836</c:v>
                </c:pt>
                <c:pt idx="121">
                  <c:v>39835</c:v>
                </c:pt>
                <c:pt idx="122">
                  <c:v>39834</c:v>
                </c:pt>
                <c:pt idx="123">
                  <c:v>39833</c:v>
                </c:pt>
                <c:pt idx="124">
                  <c:v>39832</c:v>
                </c:pt>
                <c:pt idx="125">
                  <c:v>39829</c:v>
                </c:pt>
                <c:pt idx="126">
                  <c:v>39828</c:v>
                </c:pt>
                <c:pt idx="127">
                  <c:v>39827</c:v>
                </c:pt>
                <c:pt idx="128">
                  <c:v>39826</c:v>
                </c:pt>
                <c:pt idx="129">
                  <c:v>39825</c:v>
                </c:pt>
                <c:pt idx="130">
                  <c:v>39822</c:v>
                </c:pt>
                <c:pt idx="131">
                  <c:v>39821</c:v>
                </c:pt>
                <c:pt idx="132">
                  <c:v>39820</c:v>
                </c:pt>
                <c:pt idx="133">
                  <c:v>39819</c:v>
                </c:pt>
                <c:pt idx="134">
                  <c:v>39818</c:v>
                </c:pt>
                <c:pt idx="135">
                  <c:v>39815</c:v>
                </c:pt>
                <c:pt idx="136">
                  <c:v>39814</c:v>
                </c:pt>
                <c:pt idx="137">
                  <c:v>39813</c:v>
                </c:pt>
                <c:pt idx="138">
                  <c:v>39812</c:v>
                </c:pt>
                <c:pt idx="139">
                  <c:v>39811</c:v>
                </c:pt>
                <c:pt idx="140">
                  <c:v>39808</c:v>
                </c:pt>
                <c:pt idx="141">
                  <c:v>39807</c:v>
                </c:pt>
                <c:pt idx="142">
                  <c:v>39806</c:v>
                </c:pt>
                <c:pt idx="143">
                  <c:v>39805</c:v>
                </c:pt>
                <c:pt idx="144">
                  <c:v>39804</c:v>
                </c:pt>
                <c:pt idx="145">
                  <c:v>39801</c:v>
                </c:pt>
                <c:pt idx="146">
                  <c:v>39800</c:v>
                </c:pt>
                <c:pt idx="147">
                  <c:v>39799</c:v>
                </c:pt>
                <c:pt idx="148">
                  <c:v>39798</c:v>
                </c:pt>
                <c:pt idx="149">
                  <c:v>39797</c:v>
                </c:pt>
                <c:pt idx="150">
                  <c:v>39794</c:v>
                </c:pt>
                <c:pt idx="151">
                  <c:v>39793</c:v>
                </c:pt>
                <c:pt idx="152">
                  <c:v>39792</c:v>
                </c:pt>
                <c:pt idx="153">
                  <c:v>39791</c:v>
                </c:pt>
                <c:pt idx="154">
                  <c:v>39790</c:v>
                </c:pt>
                <c:pt idx="155">
                  <c:v>39787</c:v>
                </c:pt>
                <c:pt idx="156">
                  <c:v>39786</c:v>
                </c:pt>
                <c:pt idx="157">
                  <c:v>39785</c:v>
                </c:pt>
                <c:pt idx="158">
                  <c:v>39784</c:v>
                </c:pt>
                <c:pt idx="159">
                  <c:v>39783</c:v>
                </c:pt>
                <c:pt idx="160">
                  <c:v>39780</c:v>
                </c:pt>
                <c:pt idx="161">
                  <c:v>39779</c:v>
                </c:pt>
                <c:pt idx="162">
                  <c:v>39778</c:v>
                </c:pt>
                <c:pt idx="163">
                  <c:v>39777</c:v>
                </c:pt>
                <c:pt idx="164">
                  <c:v>39776</c:v>
                </c:pt>
                <c:pt idx="165">
                  <c:v>39773</c:v>
                </c:pt>
                <c:pt idx="166">
                  <c:v>39772</c:v>
                </c:pt>
                <c:pt idx="167">
                  <c:v>39771</c:v>
                </c:pt>
                <c:pt idx="168">
                  <c:v>39770</c:v>
                </c:pt>
                <c:pt idx="169">
                  <c:v>39769</c:v>
                </c:pt>
                <c:pt idx="170">
                  <c:v>39766</c:v>
                </c:pt>
                <c:pt idx="171">
                  <c:v>39765</c:v>
                </c:pt>
                <c:pt idx="172">
                  <c:v>39764</c:v>
                </c:pt>
                <c:pt idx="173">
                  <c:v>39763</c:v>
                </c:pt>
                <c:pt idx="174">
                  <c:v>39762</c:v>
                </c:pt>
                <c:pt idx="175">
                  <c:v>39759</c:v>
                </c:pt>
                <c:pt idx="176">
                  <c:v>39758</c:v>
                </c:pt>
                <c:pt idx="177">
                  <c:v>39757</c:v>
                </c:pt>
                <c:pt idx="178">
                  <c:v>39756</c:v>
                </c:pt>
                <c:pt idx="179">
                  <c:v>39755</c:v>
                </c:pt>
                <c:pt idx="180">
                  <c:v>39752</c:v>
                </c:pt>
                <c:pt idx="181">
                  <c:v>39751</c:v>
                </c:pt>
                <c:pt idx="182">
                  <c:v>39750</c:v>
                </c:pt>
                <c:pt idx="183">
                  <c:v>39749</c:v>
                </c:pt>
                <c:pt idx="184">
                  <c:v>39748</c:v>
                </c:pt>
                <c:pt idx="185">
                  <c:v>39745</c:v>
                </c:pt>
                <c:pt idx="186">
                  <c:v>39744</c:v>
                </c:pt>
                <c:pt idx="187">
                  <c:v>39743</c:v>
                </c:pt>
                <c:pt idx="188">
                  <c:v>39742</c:v>
                </c:pt>
                <c:pt idx="189">
                  <c:v>39741</c:v>
                </c:pt>
                <c:pt idx="190">
                  <c:v>39738</c:v>
                </c:pt>
                <c:pt idx="191">
                  <c:v>39737</c:v>
                </c:pt>
                <c:pt idx="192">
                  <c:v>39736</c:v>
                </c:pt>
                <c:pt idx="193">
                  <c:v>39735</c:v>
                </c:pt>
                <c:pt idx="194">
                  <c:v>39734</c:v>
                </c:pt>
                <c:pt idx="195">
                  <c:v>39731</c:v>
                </c:pt>
                <c:pt idx="196">
                  <c:v>39730</c:v>
                </c:pt>
                <c:pt idx="197">
                  <c:v>39729</c:v>
                </c:pt>
                <c:pt idx="198">
                  <c:v>39728</c:v>
                </c:pt>
                <c:pt idx="199">
                  <c:v>39727</c:v>
                </c:pt>
                <c:pt idx="200">
                  <c:v>39724</c:v>
                </c:pt>
                <c:pt idx="201">
                  <c:v>39723</c:v>
                </c:pt>
                <c:pt idx="202">
                  <c:v>39722</c:v>
                </c:pt>
                <c:pt idx="203">
                  <c:v>39721</c:v>
                </c:pt>
                <c:pt idx="204">
                  <c:v>39720</c:v>
                </c:pt>
                <c:pt idx="205">
                  <c:v>39717</c:v>
                </c:pt>
                <c:pt idx="206">
                  <c:v>39716</c:v>
                </c:pt>
                <c:pt idx="207">
                  <c:v>39715</c:v>
                </c:pt>
                <c:pt idx="208">
                  <c:v>39714</c:v>
                </c:pt>
                <c:pt idx="209">
                  <c:v>39713</c:v>
                </c:pt>
                <c:pt idx="210">
                  <c:v>39710</c:v>
                </c:pt>
                <c:pt idx="211">
                  <c:v>39709</c:v>
                </c:pt>
                <c:pt idx="212">
                  <c:v>39708</c:v>
                </c:pt>
                <c:pt idx="213">
                  <c:v>39707</c:v>
                </c:pt>
                <c:pt idx="214">
                  <c:v>39706</c:v>
                </c:pt>
                <c:pt idx="215">
                  <c:v>39703</c:v>
                </c:pt>
                <c:pt idx="216">
                  <c:v>39702</c:v>
                </c:pt>
                <c:pt idx="217">
                  <c:v>39701</c:v>
                </c:pt>
                <c:pt idx="218">
                  <c:v>39700</c:v>
                </c:pt>
                <c:pt idx="219">
                  <c:v>39699</c:v>
                </c:pt>
                <c:pt idx="220">
                  <c:v>39696.916666666664</c:v>
                </c:pt>
                <c:pt idx="221">
                  <c:v>39696</c:v>
                </c:pt>
                <c:pt idx="222">
                  <c:v>39695</c:v>
                </c:pt>
                <c:pt idx="223">
                  <c:v>39694</c:v>
                </c:pt>
                <c:pt idx="224">
                  <c:v>39693</c:v>
                </c:pt>
                <c:pt idx="225">
                  <c:v>39692</c:v>
                </c:pt>
                <c:pt idx="226">
                  <c:v>39689</c:v>
                </c:pt>
                <c:pt idx="227">
                  <c:v>39688</c:v>
                </c:pt>
                <c:pt idx="228">
                  <c:v>39687</c:v>
                </c:pt>
                <c:pt idx="229">
                  <c:v>39686</c:v>
                </c:pt>
                <c:pt idx="230">
                  <c:v>39685</c:v>
                </c:pt>
                <c:pt idx="231">
                  <c:v>39682</c:v>
                </c:pt>
                <c:pt idx="232">
                  <c:v>39681</c:v>
                </c:pt>
                <c:pt idx="233">
                  <c:v>39680</c:v>
                </c:pt>
                <c:pt idx="234">
                  <c:v>39679</c:v>
                </c:pt>
                <c:pt idx="235">
                  <c:v>39678</c:v>
                </c:pt>
                <c:pt idx="236">
                  <c:v>39675</c:v>
                </c:pt>
                <c:pt idx="237">
                  <c:v>39674</c:v>
                </c:pt>
                <c:pt idx="238">
                  <c:v>39673</c:v>
                </c:pt>
                <c:pt idx="239">
                  <c:v>39672</c:v>
                </c:pt>
                <c:pt idx="240">
                  <c:v>39671</c:v>
                </c:pt>
                <c:pt idx="241">
                  <c:v>39668</c:v>
                </c:pt>
                <c:pt idx="242">
                  <c:v>39667</c:v>
                </c:pt>
                <c:pt idx="243">
                  <c:v>39666</c:v>
                </c:pt>
                <c:pt idx="244">
                  <c:v>39665</c:v>
                </c:pt>
                <c:pt idx="245">
                  <c:v>39664</c:v>
                </c:pt>
                <c:pt idx="246">
                  <c:v>39661</c:v>
                </c:pt>
                <c:pt idx="247">
                  <c:v>39660</c:v>
                </c:pt>
                <c:pt idx="248">
                  <c:v>39659</c:v>
                </c:pt>
                <c:pt idx="249">
                  <c:v>39658</c:v>
                </c:pt>
                <c:pt idx="250">
                  <c:v>39657</c:v>
                </c:pt>
                <c:pt idx="251">
                  <c:v>39654</c:v>
                </c:pt>
                <c:pt idx="252">
                  <c:v>39653</c:v>
                </c:pt>
                <c:pt idx="253">
                  <c:v>39652</c:v>
                </c:pt>
                <c:pt idx="254">
                  <c:v>39651</c:v>
                </c:pt>
                <c:pt idx="255">
                  <c:v>39650</c:v>
                </c:pt>
                <c:pt idx="256">
                  <c:v>39647</c:v>
                </c:pt>
                <c:pt idx="257">
                  <c:v>39646</c:v>
                </c:pt>
                <c:pt idx="258">
                  <c:v>39645</c:v>
                </c:pt>
                <c:pt idx="259">
                  <c:v>39644</c:v>
                </c:pt>
                <c:pt idx="260">
                  <c:v>39643</c:v>
                </c:pt>
                <c:pt idx="261">
                  <c:v>39640</c:v>
                </c:pt>
                <c:pt idx="262">
                  <c:v>39639</c:v>
                </c:pt>
                <c:pt idx="263">
                  <c:v>39638</c:v>
                </c:pt>
                <c:pt idx="264">
                  <c:v>39637</c:v>
                </c:pt>
                <c:pt idx="265">
                  <c:v>39636</c:v>
                </c:pt>
                <c:pt idx="266">
                  <c:v>39633</c:v>
                </c:pt>
                <c:pt idx="267">
                  <c:v>39632</c:v>
                </c:pt>
                <c:pt idx="268">
                  <c:v>39631</c:v>
                </c:pt>
                <c:pt idx="269">
                  <c:v>39630</c:v>
                </c:pt>
                <c:pt idx="270">
                  <c:v>39629</c:v>
                </c:pt>
                <c:pt idx="271">
                  <c:v>39626</c:v>
                </c:pt>
                <c:pt idx="272">
                  <c:v>39625</c:v>
                </c:pt>
                <c:pt idx="273">
                  <c:v>39624</c:v>
                </c:pt>
                <c:pt idx="274">
                  <c:v>39623</c:v>
                </c:pt>
                <c:pt idx="275">
                  <c:v>39622</c:v>
                </c:pt>
                <c:pt idx="276">
                  <c:v>39619</c:v>
                </c:pt>
                <c:pt idx="277">
                  <c:v>39618</c:v>
                </c:pt>
                <c:pt idx="278">
                  <c:v>39617</c:v>
                </c:pt>
                <c:pt idx="279">
                  <c:v>39616</c:v>
                </c:pt>
                <c:pt idx="280">
                  <c:v>39615</c:v>
                </c:pt>
                <c:pt idx="281">
                  <c:v>39612</c:v>
                </c:pt>
                <c:pt idx="282">
                  <c:v>39611</c:v>
                </c:pt>
                <c:pt idx="283">
                  <c:v>39610</c:v>
                </c:pt>
                <c:pt idx="284">
                  <c:v>39609</c:v>
                </c:pt>
                <c:pt idx="285">
                  <c:v>39608</c:v>
                </c:pt>
                <c:pt idx="286">
                  <c:v>39605</c:v>
                </c:pt>
                <c:pt idx="287">
                  <c:v>39604</c:v>
                </c:pt>
                <c:pt idx="288">
                  <c:v>39603</c:v>
                </c:pt>
                <c:pt idx="289">
                  <c:v>39602</c:v>
                </c:pt>
                <c:pt idx="290">
                  <c:v>39601</c:v>
                </c:pt>
                <c:pt idx="291">
                  <c:v>39598</c:v>
                </c:pt>
                <c:pt idx="292">
                  <c:v>39597</c:v>
                </c:pt>
                <c:pt idx="293">
                  <c:v>39596</c:v>
                </c:pt>
                <c:pt idx="294">
                  <c:v>39595</c:v>
                </c:pt>
                <c:pt idx="295">
                  <c:v>39594</c:v>
                </c:pt>
                <c:pt idx="296">
                  <c:v>39591</c:v>
                </c:pt>
                <c:pt idx="297">
                  <c:v>39590</c:v>
                </c:pt>
                <c:pt idx="298">
                  <c:v>39589</c:v>
                </c:pt>
                <c:pt idx="299">
                  <c:v>39588</c:v>
                </c:pt>
                <c:pt idx="300">
                  <c:v>39587</c:v>
                </c:pt>
                <c:pt idx="301">
                  <c:v>39584</c:v>
                </c:pt>
                <c:pt idx="302">
                  <c:v>39583</c:v>
                </c:pt>
                <c:pt idx="303">
                  <c:v>39582</c:v>
                </c:pt>
                <c:pt idx="304">
                  <c:v>39581</c:v>
                </c:pt>
                <c:pt idx="305">
                  <c:v>39580</c:v>
                </c:pt>
                <c:pt idx="306">
                  <c:v>39577</c:v>
                </c:pt>
                <c:pt idx="307">
                  <c:v>39576</c:v>
                </c:pt>
                <c:pt idx="308">
                  <c:v>39575</c:v>
                </c:pt>
                <c:pt idx="309">
                  <c:v>39574</c:v>
                </c:pt>
                <c:pt idx="310">
                  <c:v>39573</c:v>
                </c:pt>
                <c:pt idx="311">
                  <c:v>39570</c:v>
                </c:pt>
                <c:pt idx="312">
                  <c:v>39569</c:v>
                </c:pt>
                <c:pt idx="313">
                  <c:v>39568</c:v>
                </c:pt>
                <c:pt idx="314">
                  <c:v>39567</c:v>
                </c:pt>
                <c:pt idx="315">
                  <c:v>39566</c:v>
                </c:pt>
                <c:pt idx="316">
                  <c:v>39563</c:v>
                </c:pt>
                <c:pt idx="317">
                  <c:v>39562</c:v>
                </c:pt>
                <c:pt idx="318">
                  <c:v>39561</c:v>
                </c:pt>
                <c:pt idx="319">
                  <c:v>39560</c:v>
                </c:pt>
                <c:pt idx="320">
                  <c:v>39559</c:v>
                </c:pt>
                <c:pt idx="321">
                  <c:v>39556</c:v>
                </c:pt>
                <c:pt idx="322">
                  <c:v>39555</c:v>
                </c:pt>
                <c:pt idx="323">
                  <c:v>39554</c:v>
                </c:pt>
                <c:pt idx="324">
                  <c:v>39553</c:v>
                </c:pt>
                <c:pt idx="325">
                  <c:v>39552</c:v>
                </c:pt>
                <c:pt idx="326">
                  <c:v>39549</c:v>
                </c:pt>
                <c:pt idx="327">
                  <c:v>39548</c:v>
                </c:pt>
                <c:pt idx="328">
                  <c:v>39547</c:v>
                </c:pt>
                <c:pt idx="329">
                  <c:v>39546</c:v>
                </c:pt>
                <c:pt idx="330">
                  <c:v>39545</c:v>
                </c:pt>
                <c:pt idx="331">
                  <c:v>39542</c:v>
                </c:pt>
                <c:pt idx="332">
                  <c:v>39541</c:v>
                </c:pt>
                <c:pt idx="333">
                  <c:v>39540</c:v>
                </c:pt>
                <c:pt idx="334">
                  <c:v>39539</c:v>
                </c:pt>
                <c:pt idx="335">
                  <c:v>39538</c:v>
                </c:pt>
                <c:pt idx="336">
                  <c:v>39535</c:v>
                </c:pt>
                <c:pt idx="337">
                  <c:v>39534</c:v>
                </c:pt>
                <c:pt idx="338">
                  <c:v>39533</c:v>
                </c:pt>
                <c:pt idx="339">
                  <c:v>39532</c:v>
                </c:pt>
                <c:pt idx="340">
                  <c:v>39531</c:v>
                </c:pt>
                <c:pt idx="341">
                  <c:v>39528</c:v>
                </c:pt>
                <c:pt idx="342">
                  <c:v>39527</c:v>
                </c:pt>
                <c:pt idx="343">
                  <c:v>39526</c:v>
                </c:pt>
                <c:pt idx="344">
                  <c:v>39525</c:v>
                </c:pt>
                <c:pt idx="345">
                  <c:v>39524</c:v>
                </c:pt>
                <c:pt idx="346">
                  <c:v>39521</c:v>
                </c:pt>
                <c:pt idx="347">
                  <c:v>39520</c:v>
                </c:pt>
                <c:pt idx="348">
                  <c:v>39519</c:v>
                </c:pt>
                <c:pt idx="349">
                  <c:v>39518</c:v>
                </c:pt>
                <c:pt idx="350">
                  <c:v>39517</c:v>
                </c:pt>
                <c:pt idx="351">
                  <c:v>39514</c:v>
                </c:pt>
                <c:pt idx="352">
                  <c:v>39513</c:v>
                </c:pt>
                <c:pt idx="353">
                  <c:v>39512</c:v>
                </c:pt>
                <c:pt idx="354">
                  <c:v>39511</c:v>
                </c:pt>
                <c:pt idx="355">
                  <c:v>39510</c:v>
                </c:pt>
                <c:pt idx="356">
                  <c:v>39507</c:v>
                </c:pt>
                <c:pt idx="357">
                  <c:v>39506</c:v>
                </c:pt>
                <c:pt idx="358">
                  <c:v>39505</c:v>
                </c:pt>
                <c:pt idx="359">
                  <c:v>39504</c:v>
                </c:pt>
                <c:pt idx="360">
                  <c:v>39503</c:v>
                </c:pt>
                <c:pt idx="361">
                  <c:v>39500</c:v>
                </c:pt>
                <c:pt idx="362">
                  <c:v>39499</c:v>
                </c:pt>
                <c:pt idx="363">
                  <c:v>39498</c:v>
                </c:pt>
                <c:pt idx="364">
                  <c:v>39497</c:v>
                </c:pt>
                <c:pt idx="365">
                  <c:v>39496</c:v>
                </c:pt>
                <c:pt idx="366">
                  <c:v>39493</c:v>
                </c:pt>
                <c:pt idx="367">
                  <c:v>39492</c:v>
                </c:pt>
                <c:pt idx="368">
                  <c:v>39491</c:v>
                </c:pt>
                <c:pt idx="369">
                  <c:v>39490</c:v>
                </c:pt>
                <c:pt idx="370">
                  <c:v>39489</c:v>
                </c:pt>
                <c:pt idx="371">
                  <c:v>39486</c:v>
                </c:pt>
                <c:pt idx="372">
                  <c:v>39485</c:v>
                </c:pt>
                <c:pt idx="373">
                  <c:v>39484</c:v>
                </c:pt>
                <c:pt idx="374">
                  <c:v>39483</c:v>
                </c:pt>
                <c:pt idx="375">
                  <c:v>39482</c:v>
                </c:pt>
                <c:pt idx="376">
                  <c:v>39479</c:v>
                </c:pt>
                <c:pt idx="377">
                  <c:v>39478</c:v>
                </c:pt>
                <c:pt idx="378">
                  <c:v>39477</c:v>
                </c:pt>
                <c:pt idx="379">
                  <c:v>39476</c:v>
                </c:pt>
                <c:pt idx="380">
                  <c:v>39475</c:v>
                </c:pt>
                <c:pt idx="381">
                  <c:v>39472</c:v>
                </c:pt>
                <c:pt idx="382">
                  <c:v>39471</c:v>
                </c:pt>
                <c:pt idx="383">
                  <c:v>39470</c:v>
                </c:pt>
                <c:pt idx="384">
                  <c:v>39469</c:v>
                </c:pt>
                <c:pt idx="385">
                  <c:v>39468</c:v>
                </c:pt>
                <c:pt idx="386">
                  <c:v>39465</c:v>
                </c:pt>
                <c:pt idx="387">
                  <c:v>39464</c:v>
                </c:pt>
                <c:pt idx="388">
                  <c:v>39463</c:v>
                </c:pt>
                <c:pt idx="389">
                  <c:v>39462</c:v>
                </c:pt>
                <c:pt idx="390">
                  <c:v>39461</c:v>
                </c:pt>
                <c:pt idx="391">
                  <c:v>39458</c:v>
                </c:pt>
                <c:pt idx="392">
                  <c:v>39457</c:v>
                </c:pt>
                <c:pt idx="393">
                  <c:v>39456</c:v>
                </c:pt>
                <c:pt idx="394">
                  <c:v>39455</c:v>
                </c:pt>
                <c:pt idx="395">
                  <c:v>39454</c:v>
                </c:pt>
                <c:pt idx="396">
                  <c:v>39451</c:v>
                </c:pt>
                <c:pt idx="397">
                  <c:v>39450</c:v>
                </c:pt>
                <c:pt idx="398">
                  <c:v>39449</c:v>
                </c:pt>
                <c:pt idx="399">
                  <c:v>39448</c:v>
                </c:pt>
                <c:pt idx="400">
                  <c:v>39447</c:v>
                </c:pt>
                <c:pt idx="401">
                  <c:v>39444</c:v>
                </c:pt>
                <c:pt idx="402">
                  <c:v>39443</c:v>
                </c:pt>
                <c:pt idx="403">
                  <c:v>39442</c:v>
                </c:pt>
                <c:pt idx="404">
                  <c:v>39441</c:v>
                </c:pt>
                <c:pt idx="405">
                  <c:v>39440</c:v>
                </c:pt>
                <c:pt idx="406">
                  <c:v>39437</c:v>
                </c:pt>
                <c:pt idx="407">
                  <c:v>39436</c:v>
                </c:pt>
                <c:pt idx="408">
                  <c:v>39435</c:v>
                </c:pt>
                <c:pt idx="409">
                  <c:v>39434</c:v>
                </c:pt>
                <c:pt idx="410">
                  <c:v>39433</c:v>
                </c:pt>
                <c:pt idx="411">
                  <c:v>39430</c:v>
                </c:pt>
                <c:pt idx="412">
                  <c:v>39429</c:v>
                </c:pt>
                <c:pt idx="413">
                  <c:v>39428</c:v>
                </c:pt>
                <c:pt idx="414">
                  <c:v>39427</c:v>
                </c:pt>
                <c:pt idx="415">
                  <c:v>39426</c:v>
                </c:pt>
                <c:pt idx="416">
                  <c:v>39423</c:v>
                </c:pt>
                <c:pt idx="417">
                  <c:v>39422</c:v>
                </c:pt>
                <c:pt idx="418">
                  <c:v>39421</c:v>
                </c:pt>
                <c:pt idx="419">
                  <c:v>39420</c:v>
                </c:pt>
                <c:pt idx="420">
                  <c:v>39419</c:v>
                </c:pt>
                <c:pt idx="421">
                  <c:v>39416</c:v>
                </c:pt>
                <c:pt idx="422">
                  <c:v>39415</c:v>
                </c:pt>
                <c:pt idx="423">
                  <c:v>39414</c:v>
                </c:pt>
                <c:pt idx="424">
                  <c:v>39413</c:v>
                </c:pt>
                <c:pt idx="425">
                  <c:v>39412</c:v>
                </c:pt>
                <c:pt idx="426">
                  <c:v>39409</c:v>
                </c:pt>
                <c:pt idx="427">
                  <c:v>39408</c:v>
                </c:pt>
                <c:pt idx="428">
                  <c:v>39407</c:v>
                </c:pt>
                <c:pt idx="429">
                  <c:v>39406</c:v>
                </c:pt>
                <c:pt idx="430">
                  <c:v>39405</c:v>
                </c:pt>
                <c:pt idx="431">
                  <c:v>39402</c:v>
                </c:pt>
                <c:pt idx="432">
                  <c:v>39401</c:v>
                </c:pt>
                <c:pt idx="433">
                  <c:v>39400</c:v>
                </c:pt>
                <c:pt idx="434">
                  <c:v>39399</c:v>
                </c:pt>
                <c:pt idx="435">
                  <c:v>39398</c:v>
                </c:pt>
                <c:pt idx="436">
                  <c:v>39395</c:v>
                </c:pt>
                <c:pt idx="437">
                  <c:v>39392</c:v>
                </c:pt>
                <c:pt idx="438">
                  <c:v>39391</c:v>
                </c:pt>
                <c:pt idx="439">
                  <c:v>39388</c:v>
                </c:pt>
                <c:pt idx="440">
                  <c:v>39387</c:v>
                </c:pt>
                <c:pt idx="441">
                  <c:v>39386</c:v>
                </c:pt>
                <c:pt idx="442">
                  <c:v>39385</c:v>
                </c:pt>
                <c:pt idx="443">
                  <c:v>39384</c:v>
                </c:pt>
                <c:pt idx="444">
                  <c:v>39381</c:v>
                </c:pt>
                <c:pt idx="445">
                  <c:v>39380</c:v>
                </c:pt>
                <c:pt idx="446">
                  <c:v>39379</c:v>
                </c:pt>
                <c:pt idx="447">
                  <c:v>39378</c:v>
                </c:pt>
                <c:pt idx="448">
                  <c:v>39377</c:v>
                </c:pt>
                <c:pt idx="449">
                  <c:v>39374</c:v>
                </c:pt>
                <c:pt idx="450">
                  <c:v>39373</c:v>
                </c:pt>
                <c:pt idx="451">
                  <c:v>39372</c:v>
                </c:pt>
                <c:pt idx="452">
                  <c:v>39371</c:v>
                </c:pt>
                <c:pt idx="453">
                  <c:v>39370</c:v>
                </c:pt>
                <c:pt idx="454">
                  <c:v>39367</c:v>
                </c:pt>
                <c:pt idx="455">
                  <c:v>39366</c:v>
                </c:pt>
                <c:pt idx="456">
                  <c:v>39365</c:v>
                </c:pt>
                <c:pt idx="457">
                  <c:v>39364</c:v>
                </c:pt>
                <c:pt idx="458">
                  <c:v>39363</c:v>
                </c:pt>
                <c:pt idx="459">
                  <c:v>39360</c:v>
                </c:pt>
                <c:pt idx="460">
                  <c:v>39359</c:v>
                </c:pt>
                <c:pt idx="461">
                  <c:v>39358</c:v>
                </c:pt>
                <c:pt idx="462">
                  <c:v>39357</c:v>
                </c:pt>
                <c:pt idx="463">
                  <c:v>39356</c:v>
                </c:pt>
                <c:pt idx="464">
                  <c:v>39353</c:v>
                </c:pt>
                <c:pt idx="465">
                  <c:v>39352</c:v>
                </c:pt>
                <c:pt idx="466">
                  <c:v>39351</c:v>
                </c:pt>
                <c:pt idx="467">
                  <c:v>39350</c:v>
                </c:pt>
                <c:pt idx="468">
                  <c:v>39349</c:v>
                </c:pt>
                <c:pt idx="469">
                  <c:v>39346</c:v>
                </c:pt>
                <c:pt idx="470">
                  <c:v>39345</c:v>
                </c:pt>
                <c:pt idx="471">
                  <c:v>39344</c:v>
                </c:pt>
                <c:pt idx="472">
                  <c:v>39343</c:v>
                </c:pt>
                <c:pt idx="473">
                  <c:v>39342</c:v>
                </c:pt>
                <c:pt idx="474">
                  <c:v>39339</c:v>
                </c:pt>
                <c:pt idx="475">
                  <c:v>39338</c:v>
                </c:pt>
                <c:pt idx="476">
                  <c:v>39337</c:v>
                </c:pt>
                <c:pt idx="477">
                  <c:v>39336</c:v>
                </c:pt>
                <c:pt idx="478">
                  <c:v>39335</c:v>
                </c:pt>
                <c:pt idx="479">
                  <c:v>39332</c:v>
                </c:pt>
                <c:pt idx="480">
                  <c:v>39331</c:v>
                </c:pt>
                <c:pt idx="481">
                  <c:v>39330</c:v>
                </c:pt>
                <c:pt idx="482">
                  <c:v>39329</c:v>
                </c:pt>
                <c:pt idx="483">
                  <c:v>39328</c:v>
                </c:pt>
                <c:pt idx="484">
                  <c:v>39325</c:v>
                </c:pt>
                <c:pt idx="485">
                  <c:v>39324</c:v>
                </c:pt>
                <c:pt idx="486">
                  <c:v>39323</c:v>
                </c:pt>
                <c:pt idx="487">
                  <c:v>39322</c:v>
                </c:pt>
                <c:pt idx="488">
                  <c:v>39321</c:v>
                </c:pt>
                <c:pt idx="489">
                  <c:v>39318</c:v>
                </c:pt>
                <c:pt idx="490">
                  <c:v>39317</c:v>
                </c:pt>
                <c:pt idx="491">
                  <c:v>39316</c:v>
                </c:pt>
                <c:pt idx="492">
                  <c:v>39315</c:v>
                </c:pt>
                <c:pt idx="493">
                  <c:v>39314</c:v>
                </c:pt>
                <c:pt idx="494">
                  <c:v>39311</c:v>
                </c:pt>
                <c:pt idx="495">
                  <c:v>39310</c:v>
                </c:pt>
                <c:pt idx="496">
                  <c:v>39309</c:v>
                </c:pt>
                <c:pt idx="497">
                  <c:v>39308</c:v>
                </c:pt>
                <c:pt idx="498">
                  <c:v>39307</c:v>
                </c:pt>
                <c:pt idx="499">
                  <c:v>39304</c:v>
                </c:pt>
                <c:pt idx="500">
                  <c:v>39303</c:v>
                </c:pt>
                <c:pt idx="501">
                  <c:v>39302</c:v>
                </c:pt>
                <c:pt idx="502">
                  <c:v>39301</c:v>
                </c:pt>
                <c:pt idx="503">
                  <c:v>39300</c:v>
                </c:pt>
                <c:pt idx="504">
                  <c:v>39297</c:v>
                </c:pt>
                <c:pt idx="505">
                  <c:v>39296</c:v>
                </c:pt>
                <c:pt idx="506">
                  <c:v>39295</c:v>
                </c:pt>
                <c:pt idx="507">
                  <c:v>39294</c:v>
                </c:pt>
                <c:pt idx="508">
                  <c:v>39293</c:v>
                </c:pt>
                <c:pt idx="509">
                  <c:v>39290</c:v>
                </c:pt>
                <c:pt idx="510">
                  <c:v>39289</c:v>
                </c:pt>
                <c:pt idx="511">
                  <c:v>39288</c:v>
                </c:pt>
                <c:pt idx="512">
                  <c:v>39287</c:v>
                </c:pt>
                <c:pt idx="513">
                  <c:v>39286</c:v>
                </c:pt>
                <c:pt idx="514">
                  <c:v>39283</c:v>
                </c:pt>
                <c:pt idx="515">
                  <c:v>39282</c:v>
                </c:pt>
                <c:pt idx="516">
                  <c:v>39281</c:v>
                </c:pt>
                <c:pt idx="517">
                  <c:v>39280</c:v>
                </c:pt>
                <c:pt idx="518">
                  <c:v>39279</c:v>
                </c:pt>
                <c:pt idx="519">
                  <c:v>39276</c:v>
                </c:pt>
                <c:pt idx="520">
                  <c:v>39275</c:v>
                </c:pt>
                <c:pt idx="521">
                  <c:v>39274</c:v>
                </c:pt>
                <c:pt idx="522">
                  <c:v>39273</c:v>
                </c:pt>
                <c:pt idx="523">
                  <c:v>39272</c:v>
                </c:pt>
                <c:pt idx="524">
                  <c:v>39269</c:v>
                </c:pt>
                <c:pt idx="525">
                  <c:v>39268</c:v>
                </c:pt>
                <c:pt idx="526">
                  <c:v>39267</c:v>
                </c:pt>
                <c:pt idx="527">
                  <c:v>39266</c:v>
                </c:pt>
                <c:pt idx="528">
                  <c:v>39265</c:v>
                </c:pt>
                <c:pt idx="529">
                  <c:v>39262</c:v>
                </c:pt>
                <c:pt idx="530">
                  <c:v>39261</c:v>
                </c:pt>
                <c:pt idx="531">
                  <c:v>39260</c:v>
                </c:pt>
                <c:pt idx="532">
                  <c:v>39259</c:v>
                </c:pt>
                <c:pt idx="533">
                  <c:v>39258</c:v>
                </c:pt>
                <c:pt idx="534">
                  <c:v>39255</c:v>
                </c:pt>
                <c:pt idx="535">
                  <c:v>39254</c:v>
                </c:pt>
                <c:pt idx="536">
                  <c:v>39253</c:v>
                </c:pt>
                <c:pt idx="537">
                  <c:v>39252</c:v>
                </c:pt>
                <c:pt idx="538">
                  <c:v>39251</c:v>
                </c:pt>
                <c:pt idx="539">
                  <c:v>39248</c:v>
                </c:pt>
                <c:pt idx="540">
                  <c:v>39247</c:v>
                </c:pt>
                <c:pt idx="541">
                  <c:v>39246</c:v>
                </c:pt>
                <c:pt idx="542">
                  <c:v>39245</c:v>
                </c:pt>
                <c:pt idx="543">
                  <c:v>39244</c:v>
                </c:pt>
                <c:pt idx="544">
                  <c:v>39241</c:v>
                </c:pt>
                <c:pt idx="545">
                  <c:v>39240</c:v>
                </c:pt>
                <c:pt idx="546">
                  <c:v>39239</c:v>
                </c:pt>
                <c:pt idx="547">
                  <c:v>39238</c:v>
                </c:pt>
                <c:pt idx="548">
                  <c:v>39237</c:v>
                </c:pt>
                <c:pt idx="549">
                  <c:v>39234</c:v>
                </c:pt>
                <c:pt idx="550">
                  <c:v>39233</c:v>
                </c:pt>
                <c:pt idx="551">
                  <c:v>39232</c:v>
                </c:pt>
                <c:pt idx="552">
                  <c:v>39231</c:v>
                </c:pt>
                <c:pt idx="553">
                  <c:v>39230</c:v>
                </c:pt>
                <c:pt idx="554">
                  <c:v>39227</c:v>
                </c:pt>
                <c:pt idx="555">
                  <c:v>39226</c:v>
                </c:pt>
                <c:pt idx="556">
                  <c:v>39225</c:v>
                </c:pt>
                <c:pt idx="557">
                  <c:v>39224</c:v>
                </c:pt>
                <c:pt idx="558">
                  <c:v>39223</c:v>
                </c:pt>
                <c:pt idx="559">
                  <c:v>39220</c:v>
                </c:pt>
                <c:pt idx="560">
                  <c:v>39219</c:v>
                </c:pt>
                <c:pt idx="561">
                  <c:v>39218</c:v>
                </c:pt>
                <c:pt idx="562">
                  <c:v>39217</c:v>
                </c:pt>
                <c:pt idx="563">
                  <c:v>39216</c:v>
                </c:pt>
                <c:pt idx="564">
                  <c:v>39213</c:v>
                </c:pt>
                <c:pt idx="565">
                  <c:v>39212</c:v>
                </c:pt>
                <c:pt idx="566">
                  <c:v>39211</c:v>
                </c:pt>
                <c:pt idx="567">
                  <c:v>39210</c:v>
                </c:pt>
                <c:pt idx="568">
                  <c:v>39209</c:v>
                </c:pt>
                <c:pt idx="569">
                  <c:v>39206</c:v>
                </c:pt>
                <c:pt idx="570">
                  <c:v>39205</c:v>
                </c:pt>
                <c:pt idx="571">
                  <c:v>39204</c:v>
                </c:pt>
                <c:pt idx="572">
                  <c:v>39203</c:v>
                </c:pt>
                <c:pt idx="573">
                  <c:v>39202</c:v>
                </c:pt>
                <c:pt idx="574">
                  <c:v>39199</c:v>
                </c:pt>
                <c:pt idx="575">
                  <c:v>39198</c:v>
                </c:pt>
                <c:pt idx="576">
                  <c:v>39197</c:v>
                </c:pt>
                <c:pt idx="577">
                  <c:v>39196</c:v>
                </c:pt>
                <c:pt idx="578">
                  <c:v>39195</c:v>
                </c:pt>
                <c:pt idx="579">
                  <c:v>39192</c:v>
                </c:pt>
                <c:pt idx="580">
                  <c:v>39191</c:v>
                </c:pt>
                <c:pt idx="581">
                  <c:v>39190</c:v>
                </c:pt>
                <c:pt idx="582">
                  <c:v>39189</c:v>
                </c:pt>
                <c:pt idx="583">
                  <c:v>39188</c:v>
                </c:pt>
                <c:pt idx="584">
                  <c:v>39185</c:v>
                </c:pt>
                <c:pt idx="585">
                  <c:v>39184</c:v>
                </c:pt>
                <c:pt idx="586">
                  <c:v>39183</c:v>
                </c:pt>
                <c:pt idx="587">
                  <c:v>39182</c:v>
                </c:pt>
                <c:pt idx="588">
                  <c:v>39181</c:v>
                </c:pt>
                <c:pt idx="589">
                  <c:v>39178</c:v>
                </c:pt>
                <c:pt idx="590">
                  <c:v>39177</c:v>
                </c:pt>
                <c:pt idx="591">
                  <c:v>39176</c:v>
                </c:pt>
                <c:pt idx="592">
                  <c:v>39175</c:v>
                </c:pt>
                <c:pt idx="593">
                  <c:v>39174</c:v>
                </c:pt>
                <c:pt idx="594">
                  <c:v>39171</c:v>
                </c:pt>
                <c:pt idx="595">
                  <c:v>39170</c:v>
                </c:pt>
                <c:pt idx="596">
                  <c:v>39169</c:v>
                </c:pt>
                <c:pt idx="597">
                  <c:v>39168</c:v>
                </c:pt>
                <c:pt idx="598">
                  <c:v>39167</c:v>
                </c:pt>
                <c:pt idx="599">
                  <c:v>39164</c:v>
                </c:pt>
                <c:pt idx="600">
                  <c:v>39163</c:v>
                </c:pt>
                <c:pt idx="601">
                  <c:v>39162</c:v>
                </c:pt>
                <c:pt idx="602">
                  <c:v>39161</c:v>
                </c:pt>
                <c:pt idx="603">
                  <c:v>39160</c:v>
                </c:pt>
                <c:pt idx="604">
                  <c:v>39157</c:v>
                </c:pt>
                <c:pt idx="605">
                  <c:v>39156</c:v>
                </c:pt>
                <c:pt idx="606">
                  <c:v>39155</c:v>
                </c:pt>
                <c:pt idx="607">
                  <c:v>39154</c:v>
                </c:pt>
                <c:pt idx="608">
                  <c:v>39153</c:v>
                </c:pt>
                <c:pt idx="609">
                  <c:v>39150</c:v>
                </c:pt>
                <c:pt idx="610">
                  <c:v>39149</c:v>
                </c:pt>
                <c:pt idx="611">
                  <c:v>39148</c:v>
                </c:pt>
                <c:pt idx="612">
                  <c:v>39147</c:v>
                </c:pt>
                <c:pt idx="613">
                  <c:v>39146</c:v>
                </c:pt>
                <c:pt idx="614">
                  <c:v>39143</c:v>
                </c:pt>
                <c:pt idx="615">
                  <c:v>39142</c:v>
                </c:pt>
                <c:pt idx="616">
                  <c:v>39141</c:v>
                </c:pt>
                <c:pt idx="617">
                  <c:v>39140</c:v>
                </c:pt>
                <c:pt idx="618">
                  <c:v>39139</c:v>
                </c:pt>
                <c:pt idx="619">
                  <c:v>39136</c:v>
                </c:pt>
                <c:pt idx="620">
                  <c:v>39135</c:v>
                </c:pt>
                <c:pt idx="621">
                  <c:v>39134</c:v>
                </c:pt>
                <c:pt idx="622">
                  <c:v>39133</c:v>
                </c:pt>
                <c:pt idx="623">
                  <c:v>39132</c:v>
                </c:pt>
                <c:pt idx="624">
                  <c:v>39129</c:v>
                </c:pt>
                <c:pt idx="625">
                  <c:v>39128</c:v>
                </c:pt>
                <c:pt idx="626">
                  <c:v>39127</c:v>
                </c:pt>
                <c:pt idx="627">
                  <c:v>39126</c:v>
                </c:pt>
                <c:pt idx="628">
                  <c:v>39125</c:v>
                </c:pt>
                <c:pt idx="629">
                  <c:v>39122</c:v>
                </c:pt>
                <c:pt idx="630">
                  <c:v>39121</c:v>
                </c:pt>
                <c:pt idx="631">
                  <c:v>39120</c:v>
                </c:pt>
                <c:pt idx="632">
                  <c:v>39119</c:v>
                </c:pt>
                <c:pt idx="633">
                  <c:v>39118</c:v>
                </c:pt>
                <c:pt idx="634">
                  <c:v>39115</c:v>
                </c:pt>
                <c:pt idx="635">
                  <c:v>39114</c:v>
                </c:pt>
                <c:pt idx="636">
                  <c:v>39113</c:v>
                </c:pt>
                <c:pt idx="637">
                  <c:v>39112</c:v>
                </c:pt>
                <c:pt idx="638">
                  <c:v>39111</c:v>
                </c:pt>
                <c:pt idx="639">
                  <c:v>39108</c:v>
                </c:pt>
                <c:pt idx="640">
                  <c:v>39107</c:v>
                </c:pt>
                <c:pt idx="641">
                  <c:v>39106</c:v>
                </c:pt>
                <c:pt idx="642">
                  <c:v>39105</c:v>
                </c:pt>
                <c:pt idx="643">
                  <c:v>39104</c:v>
                </c:pt>
                <c:pt idx="644">
                  <c:v>39101</c:v>
                </c:pt>
                <c:pt idx="645">
                  <c:v>39100</c:v>
                </c:pt>
                <c:pt idx="646">
                  <c:v>39099</c:v>
                </c:pt>
                <c:pt idx="647">
                  <c:v>39098</c:v>
                </c:pt>
                <c:pt idx="648">
                  <c:v>39097</c:v>
                </c:pt>
                <c:pt idx="649">
                  <c:v>39094</c:v>
                </c:pt>
                <c:pt idx="650">
                  <c:v>39093</c:v>
                </c:pt>
                <c:pt idx="651">
                  <c:v>39092</c:v>
                </c:pt>
                <c:pt idx="652">
                  <c:v>39091</c:v>
                </c:pt>
                <c:pt idx="653">
                  <c:v>39090</c:v>
                </c:pt>
                <c:pt idx="654">
                  <c:v>39087</c:v>
                </c:pt>
                <c:pt idx="655">
                  <c:v>39086</c:v>
                </c:pt>
                <c:pt idx="656">
                  <c:v>39085</c:v>
                </c:pt>
                <c:pt idx="657">
                  <c:v>39084</c:v>
                </c:pt>
                <c:pt idx="658">
                  <c:v>39083</c:v>
                </c:pt>
                <c:pt idx="659">
                  <c:v>39080</c:v>
                </c:pt>
                <c:pt idx="660">
                  <c:v>39079</c:v>
                </c:pt>
                <c:pt idx="661">
                  <c:v>39078</c:v>
                </c:pt>
                <c:pt idx="662">
                  <c:v>39077</c:v>
                </c:pt>
                <c:pt idx="663">
                  <c:v>39076</c:v>
                </c:pt>
                <c:pt idx="664">
                  <c:v>39073</c:v>
                </c:pt>
                <c:pt idx="665">
                  <c:v>39072</c:v>
                </c:pt>
                <c:pt idx="666">
                  <c:v>39071</c:v>
                </c:pt>
                <c:pt idx="667">
                  <c:v>39070</c:v>
                </c:pt>
                <c:pt idx="668">
                  <c:v>39069</c:v>
                </c:pt>
                <c:pt idx="669">
                  <c:v>39066</c:v>
                </c:pt>
                <c:pt idx="670">
                  <c:v>39065</c:v>
                </c:pt>
                <c:pt idx="671">
                  <c:v>39064</c:v>
                </c:pt>
                <c:pt idx="672">
                  <c:v>39063</c:v>
                </c:pt>
                <c:pt idx="673">
                  <c:v>39062</c:v>
                </c:pt>
                <c:pt idx="674">
                  <c:v>39059</c:v>
                </c:pt>
                <c:pt idx="675">
                  <c:v>39058</c:v>
                </c:pt>
                <c:pt idx="676">
                  <c:v>39057</c:v>
                </c:pt>
                <c:pt idx="677">
                  <c:v>39056</c:v>
                </c:pt>
                <c:pt idx="678">
                  <c:v>39055</c:v>
                </c:pt>
                <c:pt idx="679">
                  <c:v>39052</c:v>
                </c:pt>
                <c:pt idx="680">
                  <c:v>39051</c:v>
                </c:pt>
                <c:pt idx="681">
                  <c:v>39050</c:v>
                </c:pt>
                <c:pt idx="682">
                  <c:v>39049</c:v>
                </c:pt>
                <c:pt idx="683">
                  <c:v>39048</c:v>
                </c:pt>
                <c:pt idx="684">
                  <c:v>39045</c:v>
                </c:pt>
                <c:pt idx="685">
                  <c:v>39044</c:v>
                </c:pt>
                <c:pt idx="686">
                  <c:v>39043</c:v>
                </c:pt>
                <c:pt idx="687">
                  <c:v>39042</c:v>
                </c:pt>
                <c:pt idx="688">
                  <c:v>39041</c:v>
                </c:pt>
                <c:pt idx="689">
                  <c:v>39038</c:v>
                </c:pt>
                <c:pt idx="690">
                  <c:v>39037</c:v>
                </c:pt>
                <c:pt idx="691">
                  <c:v>39036</c:v>
                </c:pt>
                <c:pt idx="692">
                  <c:v>39035</c:v>
                </c:pt>
                <c:pt idx="693">
                  <c:v>39034</c:v>
                </c:pt>
                <c:pt idx="694">
                  <c:v>39031</c:v>
                </c:pt>
                <c:pt idx="695">
                  <c:v>39030</c:v>
                </c:pt>
                <c:pt idx="696">
                  <c:v>39029</c:v>
                </c:pt>
                <c:pt idx="697">
                  <c:v>39028</c:v>
                </c:pt>
                <c:pt idx="698">
                  <c:v>39027</c:v>
                </c:pt>
                <c:pt idx="699">
                  <c:v>39024</c:v>
                </c:pt>
                <c:pt idx="700">
                  <c:v>39023</c:v>
                </c:pt>
                <c:pt idx="701">
                  <c:v>39022</c:v>
                </c:pt>
                <c:pt idx="702">
                  <c:v>39021</c:v>
                </c:pt>
                <c:pt idx="703">
                  <c:v>39020</c:v>
                </c:pt>
                <c:pt idx="704">
                  <c:v>39017</c:v>
                </c:pt>
                <c:pt idx="705">
                  <c:v>39016</c:v>
                </c:pt>
                <c:pt idx="706">
                  <c:v>39015</c:v>
                </c:pt>
                <c:pt idx="707">
                  <c:v>39014</c:v>
                </c:pt>
                <c:pt idx="708">
                  <c:v>39013</c:v>
                </c:pt>
                <c:pt idx="709">
                  <c:v>39010</c:v>
                </c:pt>
                <c:pt idx="710">
                  <c:v>39009</c:v>
                </c:pt>
                <c:pt idx="711">
                  <c:v>39008</c:v>
                </c:pt>
                <c:pt idx="712">
                  <c:v>39007</c:v>
                </c:pt>
                <c:pt idx="713">
                  <c:v>39006</c:v>
                </c:pt>
                <c:pt idx="714">
                  <c:v>39003</c:v>
                </c:pt>
                <c:pt idx="715">
                  <c:v>39002</c:v>
                </c:pt>
                <c:pt idx="716">
                  <c:v>39001</c:v>
                </c:pt>
                <c:pt idx="717">
                  <c:v>39000</c:v>
                </c:pt>
                <c:pt idx="718">
                  <c:v>38999</c:v>
                </c:pt>
                <c:pt idx="719">
                  <c:v>38996</c:v>
                </c:pt>
                <c:pt idx="720">
                  <c:v>38995</c:v>
                </c:pt>
                <c:pt idx="721">
                  <c:v>38994</c:v>
                </c:pt>
                <c:pt idx="722">
                  <c:v>38993</c:v>
                </c:pt>
                <c:pt idx="723">
                  <c:v>38992</c:v>
                </c:pt>
                <c:pt idx="724">
                  <c:v>38989</c:v>
                </c:pt>
                <c:pt idx="725">
                  <c:v>38988</c:v>
                </c:pt>
                <c:pt idx="726">
                  <c:v>38987</c:v>
                </c:pt>
                <c:pt idx="727">
                  <c:v>38986</c:v>
                </c:pt>
                <c:pt idx="728">
                  <c:v>38985</c:v>
                </c:pt>
                <c:pt idx="729">
                  <c:v>38982</c:v>
                </c:pt>
                <c:pt idx="730">
                  <c:v>38981</c:v>
                </c:pt>
                <c:pt idx="731">
                  <c:v>38980</c:v>
                </c:pt>
                <c:pt idx="732">
                  <c:v>38979</c:v>
                </c:pt>
                <c:pt idx="733">
                  <c:v>38978</c:v>
                </c:pt>
                <c:pt idx="734">
                  <c:v>38975</c:v>
                </c:pt>
                <c:pt idx="735">
                  <c:v>38974</c:v>
                </c:pt>
                <c:pt idx="736">
                  <c:v>38973</c:v>
                </c:pt>
                <c:pt idx="737">
                  <c:v>38972</c:v>
                </c:pt>
                <c:pt idx="738">
                  <c:v>38971</c:v>
                </c:pt>
                <c:pt idx="739">
                  <c:v>38968</c:v>
                </c:pt>
                <c:pt idx="740">
                  <c:v>38967</c:v>
                </c:pt>
                <c:pt idx="741">
                  <c:v>38966</c:v>
                </c:pt>
                <c:pt idx="742">
                  <c:v>38965</c:v>
                </c:pt>
                <c:pt idx="743">
                  <c:v>38964</c:v>
                </c:pt>
                <c:pt idx="744">
                  <c:v>38961</c:v>
                </c:pt>
                <c:pt idx="745">
                  <c:v>38960</c:v>
                </c:pt>
                <c:pt idx="746">
                  <c:v>38959</c:v>
                </c:pt>
                <c:pt idx="747">
                  <c:v>38958</c:v>
                </c:pt>
                <c:pt idx="748">
                  <c:v>38957</c:v>
                </c:pt>
                <c:pt idx="749">
                  <c:v>38954</c:v>
                </c:pt>
                <c:pt idx="750">
                  <c:v>38953</c:v>
                </c:pt>
                <c:pt idx="751">
                  <c:v>38952</c:v>
                </c:pt>
                <c:pt idx="752">
                  <c:v>38951</c:v>
                </c:pt>
                <c:pt idx="753">
                  <c:v>38950</c:v>
                </c:pt>
                <c:pt idx="754">
                  <c:v>38947</c:v>
                </c:pt>
                <c:pt idx="755">
                  <c:v>38946</c:v>
                </c:pt>
                <c:pt idx="756">
                  <c:v>38945</c:v>
                </c:pt>
                <c:pt idx="757">
                  <c:v>38944</c:v>
                </c:pt>
                <c:pt idx="758">
                  <c:v>38943</c:v>
                </c:pt>
                <c:pt idx="759">
                  <c:v>38940</c:v>
                </c:pt>
                <c:pt idx="760">
                  <c:v>38939</c:v>
                </c:pt>
                <c:pt idx="761">
                  <c:v>38938</c:v>
                </c:pt>
                <c:pt idx="762">
                  <c:v>38937</c:v>
                </c:pt>
                <c:pt idx="763">
                  <c:v>38936</c:v>
                </c:pt>
                <c:pt idx="764">
                  <c:v>38933</c:v>
                </c:pt>
                <c:pt idx="765">
                  <c:v>38932</c:v>
                </c:pt>
                <c:pt idx="766">
                  <c:v>38931</c:v>
                </c:pt>
                <c:pt idx="767">
                  <c:v>38930</c:v>
                </c:pt>
                <c:pt idx="768">
                  <c:v>38929</c:v>
                </c:pt>
                <c:pt idx="769">
                  <c:v>38926</c:v>
                </c:pt>
                <c:pt idx="770">
                  <c:v>38925</c:v>
                </c:pt>
                <c:pt idx="771">
                  <c:v>38924</c:v>
                </c:pt>
                <c:pt idx="772">
                  <c:v>38923</c:v>
                </c:pt>
                <c:pt idx="773">
                  <c:v>38922</c:v>
                </c:pt>
                <c:pt idx="774">
                  <c:v>38919</c:v>
                </c:pt>
                <c:pt idx="775">
                  <c:v>38918</c:v>
                </c:pt>
                <c:pt idx="776">
                  <c:v>38917</c:v>
                </c:pt>
                <c:pt idx="777">
                  <c:v>38916</c:v>
                </c:pt>
                <c:pt idx="778">
                  <c:v>38915</c:v>
                </c:pt>
                <c:pt idx="779">
                  <c:v>38912</c:v>
                </c:pt>
                <c:pt idx="780">
                  <c:v>38911</c:v>
                </c:pt>
                <c:pt idx="781">
                  <c:v>38910</c:v>
                </c:pt>
                <c:pt idx="782">
                  <c:v>38909</c:v>
                </c:pt>
                <c:pt idx="783">
                  <c:v>38908</c:v>
                </c:pt>
                <c:pt idx="784">
                  <c:v>38905</c:v>
                </c:pt>
                <c:pt idx="785">
                  <c:v>38904</c:v>
                </c:pt>
                <c:pt idx="786">
                  <c:v>38903</c:v>
                </c:pt>
                <c:pt idx="787">
                  <c:v>38902</c:v>
                </c:pt>
                <c:pt idx="788">
                  <c:v>38901</c:v>
                </c:pt>
                <c:pt idx="789">
                  <c:v>38898</c:v>
                </c:pt>
                <c:pt idx="790">
                  <c:v>38897</c:v>
                </c:pt>
                <c:pt idx="791">
                  <c:v>38896</c:v>
                </c:pt>
                <c:pt idx="792">
                  <c:v>38895</c:v>
                </c:pt>
                <c:pt idx="793">
                  <c:v>38894</c:v>
                </c:pt>
                <c:pt idx="794">
                  <c:v>38891</c:v>
                </c:pt>
                <c:pt idx="795">
                  <c:v>38890</c:v>
                </c:pt>
                <c:pt idx="796">
                  <c:v>38889</c:v>
                </c:pt>
                <c:pt idx="797">
                  <c:v>38888</c:v>
                </c:pt>
                <c:pt idx="798">
                  <c:v>38887</c:v>
                </c:pt>
                <c:pt idx="799">
                  <c:v>38884</c:v>
                </c:pt>
                <c:pt idx="800">
                  <c:v>38883</c:v>
                </c:pt>
                <c:pt idx="801">
                  <c:v>38882</c:v>
                </c:pt>
                <c:pt idx="802">
                  <c:v>38881</c:v>
                </c:pt>
                <c:pt idx="803">
                  <c:v>38880</c:v>
                </c:pt>
                <c:pt idx="804">
                  <c:v>38877</c:v>
                </c:pt>
                <c:pt idx="805">
                  <c:v>38876</c:v>
                </c:pt>
                <c:pt idx="806">
                  <c:v>38875</c:v>
                </c:pt>
                <c:pt idx="807">
                  <c:v>38874</c:v>
                </c:pt>
                <c:pt idx="808">
                  <c:v>38873</c:v>
                </c:pt>
                <c:pt idx="809">
                  <c:v>38870</c:v>
                </c:pt>
                <c:pt idx="810">
                  <c:v>38869</c:v>
                </c:pt>
                <c:pt idx="811">
                  <c:v>38868</c:v>
                </c:pt>
                <c:pt idx="812">
                  <c:v>38867</c:v>
                </c:pt>
                <c:pt idx="813">
                  <c:v>38866</c:v>
                </c:pt>
                <c:pt idx="814">
                  <c:v>38863</c:v>
                </c:pt>
                <c:pt idx="815">
                  <c:v>38862</c:v>
                </c:pt>
                <c:pt idx="816">
                  <c:v>38861</c:v>
                </c:pt>
                <c:pt idx="817">
                  <c:v>38860</c:v>
                </c:pt>
                <c:pt idx="818">
                  <c:v>38859</c:v>
                </c:pt>
                <c:pt idx="819">
                  <c:v>38856</c:v>
                </c:pt>
                <c:pt idx="820">
                  <c:v>38855</c:v>
                </c:pt>
                <c:pt idx="821">
                  <c:v>38854</c:v>
                </c:pt>
                <c:pt idx="822">
                  <c:v>38853</c:v>
                </c:pt>
                <c:pt idx="823">
                  <c:v>38852</c:v>
                </c:pt>
                <c:pt idx="824">
                  <c:v>38849</c:v>
                </c:pt>
                <c:pt idx="825">
                  <c:v>38848</c:v>
                </c:pt>
                <c:pt idx="826">
                  <c:v>38847</c:v>
                </c:pt>
                <c:pt idx="827">
                  <c:v>38846</c:v>
                </c:pt>
                <c:pt idx="828">
                  <c:v>38845</c:v>
                </c:pt>
                <c:pt idx="829">
                  <c:v>38842</c:v>
                </c:pt>
                <c:pt idx="830">
                  <c:v>38841</c:v>
                </c:pt>
                <c:pt idx="831">
                  <c:v>38840</c:v>
                </c:pt>
                <c:pt idx="832">
                  <c:v>38839</c:v>
                </c:pt>
                <c:pt idx="833">
                  <c:v>38838</c:v>
                </c:pt>
                <c:pt idx="834">
                  <c:v>38835</c:v>
                </c:pt>
                <c:pt idx="835">
                  <c:v>38834</c:v>
                </c:pt>
                <c:pt idx="836">
                  <c:v>38833</c:v>
                </c:pt>
                <c:pt idx="837">
                  <c:v>38832</c:v>
                </c:pt>
                <c:pt idx="838">
                  <c:v>38831</c:v>
                </c:pt>
                <c:pt idx="839">
                  <c:v>38828</c:v>
                </c:pt>
                <c:pt idx="840">
                  <c:v>38827</c:v>
                </c:pt>
                <c:pt idx="841">
                  <c:v>38826</c:v>
                </c:pt>
                <c:pt idx="842">
                  <c:v>38825</c:v>
                </c:pt>
                <c:pt idx="843">
                  <c:v>38824</c:v>
                </c:pt>
                <c:pt idx="844">
                  <c:v>38821</c:v>
                </c:pt>
                <c:pt idx="845">
                  <c:v>38820</c:v>
                </c:pt>
                <c:pt idx="846">
                  <c:v>38819</c:v>
                </c:pt>
                <c:pt idx="847">
                  <c:v>38818</c:v>
                </c:pt>
                <c:pt idx="848">
                  <c:v>38817</c:v>
                </c:pt>
                <c:pt idx="849">
                  <c:v>38814</c:v>
                </c:pt>
                <c:pt idx="850">
                  <c:v>38813</c:v>
                </c:pt>
                <c:pt idx="851">
                  <c:v>38812</c:v>
                </c:pt>
                <c:pt idx="852">
                  <c:v>38811</c:v>
                </c:pt>
                <c:pt idx="853">
                  <c:v>38810</c:v>
                </c:pt>
                <c:pt idx="854">
                  <c:v>38807</c:v>
                </c:pt>
                <c:pt idx="855">
                  <c:v>38806</c:v>
                </c:pt>
                <c:pt idx="856">
                  <c:v>38805</c:v>
                </c:pt>
                <c:pt idx="857">
                  <c:v>38804</c:v>
                </c:pt>
                <c:pt idx="858">
                  <c:v>38803</c:v>
                </c:pt>
                <c:pt idx="859">
                  <c:v>38800</c:v>
                </c:pt>
                <c:pt idx="860">
                  <c:v>38799</c:v>
                </c:pt>
                <c:pt idx="861">
                  <c:v>38798</c:v>
                </c:pt>
                <c:pt idx="862">
                  <c:v>38797</c:v>
                </c:pt>
                <c:pt idx="863">
                  <c:v>38796</c:v>
                </c:pt>
                <c:pt idx="864">
                  <c:v>38793</c:v>
                </c:pt>
                <c:pt idx="865">
                  <c:v>38792</c:v>
                </c:pt>
                <c:pt idx="866">
                  <c:v>38791</c:v>
                </c:pt>
                <c:pt idx="867">
                  <c:v>38790</c:v>
                </c:pt>
                <c:pt idx="868">
                  <c:v>38789</c:v>
                </c:pt>
                <c:pt idx="869">
                  <c:v>38786</c:v>
                </c:pt>
                <c:pt idx="870">
                  <c:v>38785</c:v>
                </c:pt>
                <c:pt idx="871">
                  <c:v>38784</c:v>
                </c:pt>
                <c:pt idx="872">
                  <c:v>38783</c:v>
                </c:pt>
                <c:pt idx="873">
                  <c:v>38782</c:v>
                </c:pt>
                <c:pt idx="874">
                  <c:v>38779</c:v>
                </c:pt>
                <c:pt idx="875">
                  <c:v>38778</c:v>
                </c:pt>
                <c:pt idx="876">
                  <c:v>38777</c:v>
                </c:pt>
                <c:pt idx="877">
                  <c:v>38776</c:v>
                </c:pt>
                <c:pt idx="878">
                  <c:v>38775</c:v>
                </c:pt>
                <c:pt idx="879">
                  <c:v>38772</c:v>
                </c:pt>
                <c:pt idx="880">
                  <c:v>38771</c:v>
                </c:pt>
                <c:pt idx="881">
                  <c:v>38770</c:v>
                </c:pt>
                <c:pt idx="882">
                  <c:v>38769</c:v>
                </c:pt>
                <c:pt idx="883">
                  <c:v>38768</c:v>
                </c:pt>
                <c:pt idx="884">
                  <c:v>38765</c:v>
                </c:pt>
                <c:pt idx="885">
                  <c:v>38764</c:v>
                </c:pt>
                <c:pt idx="886">
                  <c:v>38763</c:v>
                </c:pt>
                <c:pt idx="887">
                  <c:v>38762</c:v>
                </c:pt>
                <c:pt idx="888">
                  <c:v>38761</c:v>
                </c:pt>
                <c:pt idx="889">
                  <c:v>38758</c:v>
                </c:pt>
                <c:pt idx="890">
                  <c:v>38757</c:v>
                </c:pt>
                <c:pt idx="891">
                  <c:v>38756</c:v>
                </c:pt>
                <c:pt idx="892">
                  <c:v>38755</c:v>
                </c:pt>
                <c:pt idx="893">
                  <c:v>38754</c:v>
                </c:pt>
                <c:pt idx="894">
                  <c:v>38751</c:v>
                </c:pt>
                <c:pt idx="895">
                  <c:v>38750</c:v>
                </c:pt>
                <c:pt idx="896">
                  <c:v>38749</c:v>
                </c:pt>
                <c:pt idx="897">
                  <c:v>38748</c:v>
                </c:pt>
                <c:pt idx="898">
                  <c:v>38747</c:v>
                </c:pt>
                <c:pt idx="899">
                  <c:v>38744</c:v>
                </c:pt>
                <c:pt idx="900">
                  <c:v>38743</c:v>
                </c:pt>
                <c:pt idx="901">
                  <c:v>38742</c:v>
                </c:pt>
                <c:pt idx="902">
                  <c:v>38741</c:v>
                </c:pt>
                <c:pt idx="903">
                  <c:v>38740</c:v>
                </c:pt>
                <c:pt idx="904">
                  <c:v>38737</c:v>
                </c:pt>
                <c:pt idx="905">
                  <c:v>38736</c:v>
                </c:pt>
                <c:pt idx="906">
                  <c:v>38735</c:v>
                </c:pt>
                <c:pt idx="907">
                  <c:v>38734</c:v>
                </c:pt>
                <c:pt idx="908">
                  <c:v>38733</c:v>
                </c:pt>
                <c:pt idx="909">
                  <c:v>38730</c:v>
                </c:pt>
                <c:pt idx="910">
                  <c:v>38729</c:v>
                </c:pt>
                <c:pt idx="911">
                  <c:v>38728</c:v>
                </c:pt>
                <c:pt idx="912">
                  <c:v>38727</c:v>
                </c:pt>
                <c:pt idx="913">
                  <c:v>38726</c:v>
                </c:pt>
                <c:pt idx="914">
                  <c:v>38723</c:v>
                </c:pt>
                <c:pt idx="915">
                  <c:v>38722</c:v>
                </c:pt>
                <c:pt idx="916">
                  <c:v>38721</c:v>
                </c:pt>
                <c:pt idx="917">
                  <c:v>38720</c:v>
                </c:pt>
                <c:pt idx="918">
                  <c:v>38719</c:v>
                </c:pt>
                <c:pt idx="919">
                  <c:v>38716</c:v>
                </c:pt>
                <c:pt idx="920">
                  <c:v>38715</c:v>
                </c:pt>
                <c:pt idx="921">
                  <c:v>38714</c:v>
                </c:pt>
                <c:pt idx="922">
                  <c:v>38713</c:v>
                </c:pt>
                <c:pt idx="923">
                  <c:v>38712</c:v>
                </c:pt>
                <c:pt idx="924">
                  <c:v>38709</c:v>
                </c:pt>
                <c:pt idx="925">
                  <c:v>38708</c:v>
                </c:pt>
                <c:pt idx="926">
                  <c:v>38707</c:v>
                </c:pt>
                <c:pt idx="927">
                  <c:v>38706</c:v>
                </c:pt>
                <c:pt idx="928">
                  <c:v>38705</c:v>
                </c:pt>
                <c:pt idx="929">
                  <c:v>38702</c:v>
                </c:pt>
                <c:pt idx="930">
                  <c:v>38701</c:v>
                </c:pt>
                <c:pt idx="931">
                  <c:v>38700</c:v>
                </c:pt>
                <c:pt idx="932">
                  <c:v>38699</c:v>
                </c:pt>
                <c:pt idx="933">
                  <c:v>38698</c:v>
                </c:pt>
                <c:pt idx="934">
                  <c:v>38695</c:v>
                </c:pt>
                <c:pt idx="935">
                  <c:v>38694</c:v>
                </c:pt>
                <c:pt idx="936">
                  <c:v>38693</c:v>
                </c:pt>
                <c:pt idx="937">
                  <c:v>38692</c:v>
                </c:pt>
                <c:pt idx="938">
                  <c:v>38691</c:v>
                </c:pt>
                <c:pt idx="939">
                  <c:v>38688</c:v>
                </c:pt>
                <c:pt idx="940">
                  <c:v>38687</c:v>
                </c:pt>
                <c:pt idx="941">
                  <c:v>38686</c:v>
                </c:pt>
                <c:pt idx="942">
                  <c:v>38685</c:v>
                </c:pt>
                <c:pt idx="943">
                  <c:v>38684</c:v>
                </c:pt>
                <c:pt idx="944">
                  <c:v>38681</c:v>
                </c:pt>
                <c:pt idx="945">
                  <c:v>38680</c:v>
                </c:pt>
                <c:pt idx="946">
                  <c:v>38679</c:v>
                </c:pt>
                <c:pt idx="947">
                  <c:v>38678</c:v>
                </c:pt>
                <c:pt idx="948">
                  <c:v>38677</c:v>
                </c:pt>
                <c:pt idx="949">
                  <c:v>38674</c:v>
                </c:pt>
                <c:pt idx="950">
                  <c:v>38673</c:v>
                </c:pt>
                <c:pt idx="951">
                  <c:v>38672</c:v>
                </c:pt>
                <c:pt idx="952">
                  <c:v>38671</c:v>
                </c:pt>
                <c:pt idx="953">
                  <c:v>38670</c:v>
                </c:pt>
                <c:pt idx="954">
                  <c:v>38667</c:v>
                </c:pt>
                <c:pt idx="955">
                  <c:v>38666</c:v>
                </c:pt>
                <c:pt idx="956">
                  <c:v>38665</c:v>
                </c:pt>
                <c:pt idx="957">
                  <c:v>38664</c:v>
                </c:pt>
                <c:pt idx="958">
                  <c:v>38663</c:v>
                </c:pt>
                <c:pt idx="959">
                  <c:v>38660</c:v>
                </c:pt>
                <c:pt idx="960">
                  <c:v>38659</c:v>
                </c:pt>
                <c:pt idx="961">
                  <c:v>38658</c:v>
                </c:pt>
                <c:pt idx="962">
                  <c:v>38657</c:v>
                </c:pt>
                <c:pt idx="963">
                  <c:v>38656</c:v>
                </c:pt>
                <c:pt idx="964">
                  <c:v>38653</c:v>
                </c:pt>
                <c:pt idx="965">
                  <c:v>38652</c:v>
                </c:pt>
                <c:pt idx="966">
                  <c:v>38651.958425925943</c:v>
                </c:pt>
                <c:pt idx="967">
                  <c:v>38650.958379629643</c:v>
                </c:pt>
                <c:pt idx="968">
                  <c:v>38649.958379629643</c:v>
                </c:pt>
                <c:pt idx="969">
                  <c:v>38646.958379629643</c:v>
                </c:pt>
                <c:pt idx="970">
                  <c:v>38645.958379629643</c:v>
                </c:pt>
                <c:pt idx="971">
                  <c:v>38644.958379629643</c:v>
                </c:pt>
                <c:pt idx="972">
                  <c:v>38643.958391203712</c:v>
                </c:pt>
                <c:pt idx="973">
                  <c:v>38642.958379629643</c:v>
                </c:pt>
                <c:pt idx="974">
                  <c:v>38639.958379629643</c:v>
                </c:pt>
                <c:pt idx="975">
                  <c:v>38638.958368055602</c:v>
                </c:pt>
                <c:pt idx="976">
                  <c:v>38637.958379629643</c:v>
                </c:pt>
                <c:pt idx="977">
                  <c:v>38636.958356481613</c:v>
                </c:pt>
                <c:pt idx="978">
                  <c:v>38635.958368055602</c:v>
                </c:pt>
                <c:pt idx="979">
                  <c:v>38632.958379629643</c:v>
                </c:pt>
                <c:pt idx="980">
                  <c:v>38631.958368055602</c:v>
                </c:pt>
                <c:pt idx="981">
                  <c:v>38630.958368055602</c:v>
                </c:pt>
                <c:pt idx="982">
                  <c:v>38629.958379629643</c:v>
                </c:pt>
                <c:pt idx="983">
                  <c:v>38628.958379629643</c:v>
                </c:pt>
                <c:pt idx="984">
                  <c:v>38625.958368055602</c:v>
                </c:pt>
                <c:pt idx="985">
                  <c:v>38624.958368055602</c:v>
                </c:pt>
                <c:pt idx="986">
                  <c:v>38623.958368055602</c:v>
                </c:pt>
                <c:pt idx="987">
                  <c:v>38622.958368055602</c:v>
                </c:pt>
                <c:pt idx="988">
                  <c:v>38621.958425925943</c:v>
                </c:pt>
                <c:pt idx="989">
                  <c:v>38618.958368055602</c:v>
                </c:pt>
                <c:pt idx="990">
                  <c:v>38617.958379629643</c:v>
                </c:pt>
                <c:pt idx="991">
                  <c:v>38616.958368055602</c:v>
                </c:pt>
                <c:pt idx="992">
                  <c:v>38615.958368055602</c:v>
                </c:pt>
                <c:pt idx="993">
                  <c:v>38614.958368055602</c:v>
                </c:pt>
                <c:pt idx="994">
                  <c:v>38611.958368055602</c:v>
                </c:pt>
                <c:pt idx="995">
                  <c:v>38610.958368055602</c:v>
                </c:pt>
                <c:pt idx="996">
                  <c:v>38609.958379629643</c:v>
                </c:pt>
                <c:pt idx="997">
                  <c:v>38608.958368055602</c:v>
                </c:pt>
                <c:pt idx="998">
                  <c:v>38607.958368055602</c:v>
                </c:pt>
                <c:pt idx="999">
                  <c:v>38604.958368055602</c:v>
                </c:pt>
                <c:pt idx="1000">
                  <c:v>38603.958368055602</c:v>
                </c:pt>
                <c:pt idx="1001">
                  <c:v>38602.958368055602</c:v>
                </c:pt>
                <c:pt idx="1002">
                  <c:v>38601.958379629643</c:v>
                </c:pt>
                <c:pt idx="1003">
                  <c:v>38600.958368055602</c:v>
                </c:pt>
                <c:pt idx="1004">
                  <c:v>38597.958391203712</c:v>
                </c:pt>
                <c:pt idx="1005">
                  <c:v>38596.958368055602</c:v>
                </c:pt>
                <c:pt idx="1006">
                  <c:v>38595.958368055602</c:v>
                </c:pt>
                <c:pt idx="1007">
                  <c:v>38594.958368055602</c:v>
                </c:pt>
                <c:pt idx="1008">
                  <c:v>38593.958379629643</c:v>
                </c:pt>
                <c:pt idx="1009">
                  <c:v>38590.958368055602</c:v>
                </c:pt>
                <c:pt idx="1010">
                  <c:v>38589.958368055602</c:v>
                </c:pt>
                <c:pt idx="1011">
                  <c:v>38588.958368055602</c:v>
                </c:pt>
                <c:pt idx="1012">
                  <c:v>38587.958379629643</c:v>
                </c:pt>
                <c:pt idx="1013">
                  <c:v>38586.958368055602</c:v>
                </c:pt>
                <c:pt idx="1014">
                  <c:v>38583.958356481613</c:v>
                </c:pt>
                <c:pt idx="1015">
                  <c:v>38582.958368055602</c:v>
                </c:pt>
                <c:pt idx="1016">
                  <c:v>38580.958356481613</c:v>
                </c:pt>
                <c:pt idx="1017">
                  <c:v>38579.958368055602</c:v>
                </c:pt>
                <c:pt idx="1018">
                  <c:v>38576.958368055602</c:v>
                </c:pt>
                <c:pt idx="1019">
                  <c:v>38575.958368055602</c:v>
                </c:pt>
                <c:pt idx="1020">
                  <c:v>38574.958356481613</c:v>
                </c:pt>
                <c:pt idx="1021">
                  <c:v>38573.958368055602</c:v>
                </c:pt>
                <c:pt idx="1022">
                  <c:v>38572.958356481613</c:v>
                </c:pt>
                <c:pt idx="1023">
                  <c:v>38569.958356481613</c:v>
                </c:pt>
                <c:pt idx="1024">
                  <c:v>38568.958368055602</c:v>
                </c:pt>
                <c:pt idx="1025">
                  <c:v>38567.958356481613</c:v>
                </c:pt>
                <c:pt idx="1026">
                  <c:v>38566.958356481613</c:v>
                </c:pt>
                <c:pt idx="1027">
                  <c:v>38565.958356481613</c:v>
                </c:pt>
                <c:pt idx="1028">
                  <c:v>38562.958356481613</c:v>
                </c:pt>
                <c:pt idx="1029">
                  <c:v>38561.958356481613</c:v>
                </c:pt>
                <c:pt idx="1030">
                  <c:v>38560.958356481613</c:v>
                </c:pt>
                <c:pt idx="1031">
                  <c:v>38559.958356481613</c:v>
                </c:pt>
                <c:pt idx="1032">
                  <c:v>38558.958356481613</c:v>
                </c:pt>
                <c:pt idx="1033">
                  <c:v>38555.958379629643</c:v>
                </c:pt>
                <c:pt idx="1034">
                  <c:v>38554.958368055602</c:v>
                </c:pt>
                <c:pt idx="1035">
                  <c:v>38553.958356481613</c:v>
                </c:pt>
                <c:pt idx="1036">
                  <c:v>38552.958356481613</c:v>
                </c:pt>
                <c:pt idx="1037">
                  <c:v>38551.958356481613</c:v>
                </c:pt>
                <c:pt idx="1038">
                  <c:v>38548.958379629643</c:v>
                </c:pt>
                <c:pt idx="1039">
                  <c:v>38547.958368055602</c:v>
                </c:pt>
                <c:pt idx="1040">
                  <c:v>38546.958379629643</c:v>
                </c:pt>
                <c:pt idx="1041">
                  <c:v>38545.958356481613</c:v>
                </c:pt>
                <c:pt idx="1042">
                  <c:v>38544.958356481613</c:v>
                </c:pt>
                <c:pt idx="1043">
                  <c:v>38541.958368055602</c:v>
                </c:pt>
                <c:pt idx="1044">
                  <c:v>38540.958356481613</c:v>
                </c:pt>
                <c:pt idx="1045">
                  <c:v>38539.958368055602</c:v>
                </c:pt>
                <c:pt idx="1046">
                  <c:v>38538.958391203712</c:v>
                </c:pt>
                <c:pt idx="1047">
                  <c:v>38537.958379629643</c:v>
                </c:pt>
                <c:pt idx="1048">
                  <c:v>38534.958356481613</c:v>
                </c:pt>
                <c:pt idx="1049">
                  <c:v>38533.958368055602</c:v>
                </c:pt>
                <c:pt idx="1050">
                  <c:v>38532.958379629643</c:v>
                </c:pt>
                <c:pt idx="1051">
                  <c:v>38531.958379629643</c:v>
                </c:pt>
                <c:pt idx="1052">
                  <c:v>38530.958356481613</c:v>
                </c:pt>
                <c:pt idx="1053">
                  <c:v>38527.958356481613</c:v>
                </c:pt>
                <c:pt idx="1054">
                  <c:v>38526.958356481613</c:v>
                </c:pt>
                <c:pt idx="1055">
                  <c:v>38525.958356481613</c:v>
                </c:pt>
                <c:pt idx="1056">
                  <c:v>38524.958437500012</c:v>
                </c:pt>
                <c:pt idx="1057">
                  <c:v>38523.958379629643</c:v>
                </c:pt>
                <c:pt idx="1058">
                  <c:v>38520.958379629643</c:v>
                </c:pt>
                <c:pt idx="1059">
                  <c:v>38519.958368055602</c:v>
                </c:pt>
                <c:pt idx="1060">
                  <c:v>38518.958356481613</c:v>
                </c:pt>
                <c:pt idx="1061">
                  <c:v>38517.958368055602</c:v>
                </c:pt>
                <c:pt idx="1062">
                  <c:v>38516.958356481613</c:v>
                </c:pt>
                <c:pt idx="1063">
                  <c:v>38513.958356481613</c:v>
                </c:pt>
                <c:pt idx="1064">
                  <c:v>38512.958356481613</c:v>
                </c:pt>
                <c:pt idx="1065">
                  <c:v>38511.958402777782</c:v>
                </c:pt>
                <c:pt idx="1066">
                  <c:v>38510.958368055602</c:v>
                </c:pt>
                <c:pt idx="1067">
                  <c:v>38509.958368055602</c:v>
                </c:pt>
                <c:pt idx="1068">
                  <c:v>38506.958368055602</c:v>
                </c:pt>
                <c:pt idx="1069">
                  <c:v>38505.958356481613</c:v>
                </c:pt>
                <c:pt idx="1070">
                  <c:v>38504.958379629643</c:v>
                </c:pt>
                <c:pt idx="1071">
                  <c:v>38503.958356481613</c:v>
                </c:pt>
                <c:pt idx="1072">
                  <c:v>38502.958368055602</c:v>
                </c:pt>
                <c:pt idx="1073">
                  <c:v>38499.958356481613</c:v>
                </c:pt>
                <c:pt idx="1074">
                  <c:v>38498.958356481613</c:v>
                </c:pt>
                <c:pt idx="1075">
                  <c:v>38497.958356481613</c:v>
                </c:pt>
                <c:pt idx="1076">
                  <c:v>38496.958368055602</c:v>
                </c:pt>
                <c:pt idx="1077">
                  <c:v>38495.958368055602</c:v>
                </c:pt>
                <c:pt idx="1078">
                  <c:v>38492.958368055602</c:v>
                </c:pt>
                <c:pt idx="1079">
                  <c:v>38491.958368055602</c:v>
                </c:pt>
                <c:pt idx="1080">
                  <c:v>38490.958368055602</c:v>
                </c:pt>
                <c:pt idx="1081">
                  <c:v>38489.958379629643</c:v>
                </c:pt>
                <c:pt idx="1082">
                  <c:v>38488.958379629643</c:v>
                </c:pt>
                <c:pt idx="1083">
                  <c:v>38485.958356481613</c:v>
                </c:pt>
                <c:pt idx="1084">
                  <c:v>38484.958368055602</c:v>
                </c:pt>
                <c:pt idx="1085">
                  <c:v>38483.958356481613</c:v>
                </c:pt>
                <c:pt idx="1086">
                  <c:v>38482.958391203712</c:v>
                </c:pt>
                <c:pt idx="1087">
                  <c:v>38481.958368055602</c:v>
                </c:pt>
                <c:pt idx="1088">
                  <c:v>38478.958368055602</c:v>
                </c:pt>
                <c:pt idx="1089">
                  <c:v>38477.958344907413</c:v>
                </c:pt>
                <c:pt idx="1090">
                  <c:v>38476.958356481613</c:v>
                </c:pt>
                <c:pt idx="1091">
                  <c:v>38475</c:v>
                </c:pt>
                <c:pt idx="1092">
                  <c:v>38471</c:v>
                </c:pt>
                <c:pt idx="1093">
                  <c:v>38470</c:v>
                </c:pt>
                <c:pt idx="1094">
                  <c:v>38469</c:v>
                </c:pt>
                <c:pt idx="1095">
                  <c:v>38468</c:v>
                </c:pt>
                <c:pt idx="1096">
                  <c:v>38467</c:v>
                </c:pt>
                <c:pt idx="1097">
                  <c:v>38464</c:v>
                </c:pt>
                <c:pt idx="1098">
                  <c:v>38463</c:v>
                </c:pt>
                <c:pt idx="1099">
                  <c:v>38462</c:v>
                </c:pt>
                <c:pt idx="1100">
                  <c:v>38461</c:v>
                </c:pt>
                <c:pt idx="1101">
                  <c:v>38460</c:v>
                </c:pt>
                <c:pt idx="1102">
                  <c:v>38457</c:v>
                </c:pt>
                <c:pt idx="1103">
                  <c:v>38456</c:v>
                </c:pt>
                <c:pt idx="1104">
                  <c:v>38455</c:v>
                </c:pt>
                <c:pt idx="1105">
                  <c:v>38454</c:v>
                </c:pt>
                <c:pt idx="1106">
                  <c:v>38453</c:v>
                </c:pt>
                <c:pt idx="1107">
                  <c:v>38450</c:v>
                </c:pt>
                <c:pt idx="1108">
                  <c:v>38449</c:v>
                </c:pt>
                <c:pt idx="1109">
                  <c:v>38448</c:v>
                </c:pt>
                <c:pt idx="1110">
                  <c:v>38447</c:v>
                </c:pt>
                <c:pt idx="1111">
                  <c:v>38446</c:v>
                </c:pt>
                <c:pt idx="1112">
                  <c:v>38443</c:v>
                </c:pt>
                <c:pt idx="1113">
                  <c:v>38442</c:v>
                </c:pt>
                <c:pt idx="1114">
                  <c:v>38441</c:v>
                </c:pt>
                <c:pt idx="1115">
                  <c:v>38440</c:v>
                </c:pt>
                <c:pt idx="1116">
                  <c:v>38435</c:v>
                </c:pt>
                <c:pt idx="1117">
                  <c:v>38434</c:v>
                </c:pt>
                <c:pt idx="1118">
                  <c:v>38433</c:v>
                </c:pt>
                <c:pt idx="1119">
                  <c:v>38432</c:v>
                </c:pt>
                <c:pt idx="1120">
                  <c:v>38429</c:v>
                </c:pt>
                <c:pt idx="1121">
                  <c:v>38428</c:v>
                </c:pt>
                <c:pt idx="1122">
                  <c:v>38427</c:v>
                </c:pt>
                <c:pt idx="1123">
                  <c:v>38426</c:v>
                </c:pt>
                <c:pt idx="1124">
                  <c:v>38425</c:v>
                </c:pt>
                <c:pt idx="1125">
                  <c:v>38422</c:v>
                </c:pt>
                <c:pt idx="1126">
                  <c:v>38421</c:v>
                </c:pt>
                <c:pt idx="1127">
                  <c:v>38420</c:v>
                </c:pt>
                <c:pt idx="1128">
                  <c:v>38419</c:v>
                </c:pt>
                <c:pt idx="1129">
                  <c:v>38418</c:v>
                </c:pt>
                <c:pt idx="1130">
                  <c:v>38415</c:v>
                </c:pt>
                <c:pt idx="1131">
                  <c:v>38414</c:v>
                </c:pt>
                <c:pt idx="1132">
                  <c:v>38413</c:v>
                </c:pt>
                <c:pt idx="1133">
                  <c:v>38412</c:v>
                </c:pt>
                <c:pt idx="1134">
                  <c:v>38411</c:v>
                </c:pt>
                <c:pt idx="1135">
                  <c:v>38408</c:v>
                </c:pt>
                <c:pt idx="1136">
                  <c:v>38407</c:v>
                </c:pt>
                <c:pt idx="1137">
                  <c:v>38406</c:v>
                </c:pt>
                <c:pt idx="1138">
                  <c:v>38405</c:v>
                </c:pt>
                <c:pt idx="1139">
                  <c:v>38404</c:v>
                </c:pt>
                <c:pt idx="1140">
                  <c:v>38401</c:v>
                </c:pt>
                <c:pt idx="1141">
                  <c:v>38400</c:v>
                </c:pt>
                <c:pt idx="1142">
                  <c:v>38399</c:v>
                </c:pt>
                <c:pt idx="1143">
                  <c:v>38398</c:v>
                </c:pt>
                <c:pt idx="1144">
                  <c:v>38397</c:v>
                </c:pt>
                <c:pt idx="1145">
                  <c:v>38394</c:v>
                </c:pt>
                <c:pt idx="1146">
                  <c:v>38393</c:v>
                </c:pt>
                <c:pt idx="1147">
                  <c:v>38392</c:v>
                </c:pt>
                <c:pt idx="1148">
                  <c:v>38391</c:v>
                </c:pt>
                <c:pt idx="1149">
                  <c:v>38390</c:v>
                </c:pt>
                <c:pt idx="1150">
                  <c:v>38387</c:v>
                </c:pt>
                <c:pt idx="1151">
                  <c:v>38386</c:v>
                </c:pt>
                <c:pt idx="1152">
                  <c:v>38385</c:v>
                </c:pt>
                <c:pt idx="1153">
                  <c:v>38384</c:v>
                </c:pt>
                <c:pt idx="1154">
                  <c:v>38383</c:v>
                </c:pt>
                <c:pt idx="1155">
                  <c:v>38380</c:v>
                </c:pt>
                <c:pt idx="1156">
                  <c:v>38379</c:v>
                </c:pt>
                <c:pt idx="1157">
                  <c:v>38378</c:v>
                </c:pt>
                <c:pt idx="1158">
                  <c:v>38377</c:v>
                </c:pt>
                <c:pt idx="1159">
                  <c:v>38376</c:v>
                </c:pt>
                <c:pt idx="1160">
                  <c:v>38373</c:v>
                </c:pt>
                <c:pt idx="1161">
                  <c:v>38372</c:v>
                </c:pt>
                <c:pt idx="1162">
                  <c:v>38371</c:v>
                </c:pt>
                <c:pt idx="1163">
                  <c:v>38370</c:v>
                </c:pt>
                <c:pt idx="1164">
                  <c:v>38369</c:v>
                </c:pt>
                <c:pt idx="1165">
                  <c:v>38366</c:v>
                </c:pt>
                <c:pt idx="1166">
                  <c:v>38365</c:v>
                </c:pt>
                <c:pt idx="1167">
                  <c:v>38364</c:v>
                </c:pt>
                <c:pt idx="1168">
                  <c:v>38363</c:v>
                </c:pt>
                <c:pt idx="1169">
                  <c:v>38362</c:v>
                </c:pt>
                <c:pt idx="1170">
                  <c:v>38359</c:v>
                </c:pt>
                <c:pt idx="1171">
                  <c:v>38358</c:v>
                </c:pt>
                <c:pt idx="1172">
                  <c:v>38357</c:v>
                </c:pt>
                <c:pt idx="1173">
                  <c:v>38356</c:v>
                </c:pt>
                <c:pt idx="1174">
                  <c:v>38345</c:v>
                </c:pt>
                <c:pt idx="1175">
                  <c:v>38344</c:v>
                </c:pt>
                <c:pt idx="1176">
                  <c:v>38343</c:v>
                </c:pt>
                <c:pt idx="1177">
                  <c:v>38342</c:v>
                </c:pt>
                <c:pt idx="1178">
                  <c:v>38341</c:v>
                </c:pt>
                <c:pt idx="1179">
                  <c:v>38338</c:v>
                </c:pt>
                <c:pt idx="1180">
                  <c:v>38337</c:v>
                </c:pt>
                <c:pt idx="1181">
                  <c:v>38336</c:v>
                </c:pt>
                <c:pt idx="1182">
                  <c:v>38335</c:v>
                </c:pt>
                <c:pt idx="1183">
                  <c:v>38334</c:v>
                </c:pt>
                <c:pt idx="1184">
                  <c:v>38331</c:v>
                </c:pt>
                <c:pt idx="1185">
                  <c:v>38330</c:v>
                </c:pt>
                <c:pt idx="1186">
                  <c:v>38329</c:v>
                </c:pt>
                <c:pt idx="1187">
                  <c:v>38328</c:v>
                </c:pt>
                <c:pt idx="1188">
                  <c:v>38327</c:v>
                </c:pt>
                <c:pt idx="1189">
                  <c:v>38324</c:v>
                </c:pt>
                <c:pt idx="1190">
                  <c:v>38323</c:v>
                </c:pt>
                <c:pt idx="1191">
                  <c:v>38322</c:v>
                </c:pt>
                <c:pt idx="1192">
                  <c:v>38321</c:v>
                </c:pt>
                <c:pt idx="1193">
                  <c:v>38320</c:v>
                </c:pt>
                <c:pt idx="1194">
                  <c:v>38317</c:v>
                </c:pt>
                <c:pt idx="1195">
                  <c:v>38316</c:v>
                </c:pt>
                <c:pt idx="1196">
                  <c:v>38315</c:v>
                </c:pt>
                <c:pt idx="1197">
                  <c:v>38314</c:v>
                </c:pt>
                <c:pt idx="1198">
                  <c:v>38313</c:v>
                </c:pt>
                <c:pt idx="1199">
                  <c:v>38310</c:v>
                </c:pt>
                <c:pt idx="1200">
                  <c:v>38309</c:v>
                </c:pt>
                <c:pt idx="1201">
                  <c:v>38308</c:v>
                </c:pt>
                <c:pt idx="1202">
                  <c:v>38307</c:v>
                </c:pt>
                <c:pt idx="1203">
                  <c:v>38306</c:v>
                </c:pt>
                <c:pt idx="1204">
                  <c:v>38303</c:v>
                </c:pt>
                <c:pt idx="1205">
                  <c:v>38302</c:v>
                </c:pt>
                <c:pt idx="1206">
                  <c:v>38301</c:v>
                </c:pt>
                <c:pt idx="1207">
                  <c:v>38300</c:v>
                </c:pt>
                <c:pt idx="1208">
                  <c:v>38299</c:v>
                </c:pt>
                <c:pt idx="1209">
                  <c:v>38296</c:v>
                </c:pt>
                <c:pt idx="1210">
                  <c:v>38295</c:v>
                </c:pt>
                <c:pt idx="1211">
                  <c:v>38294</c:v>
                </c:pt>
                <c:pt idx="1212">
                  <c:v>38293</c:v>
                </c:pt>
                <c:pt idx="1213">
                  <c:v>38292</c:v>
                </c:pt>
                <c:pt idx="1214">
                  <c:v>38289</c:v>
                </c:pt>
                <c:pt idx="1215">
                  <c:v>38288</c:v>
                </c:pt>
                <c:pt idx="1216">
                  <c:v>38287</c:v>
                </c:pt>
                <c:pt idx="1217">
                  <c:v>38286</c:v>
                </c:pt>
                <c:pt idx="1218">
                  <c:v>38285</c:v>
                </c:pt>
                <c:pt idx="1219">
                  <c:v>38282</c:v>
                </c:pt>
                <c:pt idx="1220">
                  <c:v>38281</c:v>
                </c:pt>
                <c:pt idx="1221">
                  <c:v>38280</c:v>
                </c:pt>
                <c:pt idx="1222">
                  <c:v>38279</c:v>
                </c:pt>
                <c:pt idx="1223">
                  <c:v>38278</c:v>
                </c:pt>
                <c:pt idx="1224">
                  <c:v>38275</c:v>
                </c:pt>
                <c:pt idx="1225">
                  <c:v>38274</c:v>
                </c:pt>
                <c:pt idx="1226">
                  <c:v>38273</c:v>
                </c:pt>
                <c:pt idx="1227">
                  <c:v>38272</c:v>
                </c:pt>
                <c:pt idx="1228">
                  <c:v>38271</c:v>
                </c:pt>
                <c:pt idx="1229">
                  <c:v>38268</c:v>
                </c:pt>
                <c:pt idx="1230">
                  <c:v>38267</c:v>
                </c:pt>
                <c:pt idx="1231">
                  <c:v>38266</c:v>
                </c:pt>
                <c:pt idx="1232">
                  <c:v>38265</c:v>
                </c:pt>
                <c:pt idx="1233">
                  <c:v>38264</c:v>
                </c:pt>
                <c:pt idx="1234">
                  <c:v>38261</c:v>
                </c:pt>
                <c:pt idx="1235">
                  <c:v>38260</c:v>
                </c:pt>
                <c:pt idx="1236">
                  <c:v>38259</c:v>
                </c:pt>
                <c:pt idx="1237">
                  <c:v>38258</c:v>
                </c:pt>
                <c:pt idx="1238">
                  <c:v>38257</c:v>
                </c:pt>
                <c:pt idx="1239">
                  <c:v>38254</c:v>
                </c:pt>
                <c:pt idx="1240">
                  <c:v>38253</c:v>
                </c:pt>
                <c:pt idx="1241">
                  <c:v>38252</c:v>
                </c:pt>
                <c:pt idx="1242">
                  <c:v>38251</c:v>
                </c:pt>
                <c:pt idx="1243">
                  <c:v>38250</c:v>
                </c:pt>
                <c:pt idx="1244">
                  <c:v>38247</c:v>
                </c:pt>
                <c:pt idx="1245">
                  <c:v>38246</c:v>
                </c:pt>
                <c:pt idx="1246">
                  <c:v>38245</c:v>
                </c:pt>
                <c:pt idx="1247">
                  <c:v>38244</c:v>
                </c:pt>
                <c:pt idx="1248">
                  <c:v>38243</c:v>
                </c:pt>
                <c:pt idx="1249">
                  <c:v>38240</c:v>
                </c:pt>
                <c:pt idx="1250">
                  <c:v>38239</c:v>
                </c:pt>
                <c:pt idx="1251">
                  <c:v>38238</c:v>
                </c:pt>
                <c:pt idx="1252">
                  <c:v>38237</c:v>
                </c:pt>
                <c:pt idx="1253">
                  <c:v>38236</c:v>
                </c:pt>
                <c:pt idx="1254">
                  <c:v>38233</c:v>
                </c:pt>
                <c:pt idx="1255">
                  <c:v>38232</c:v>
                </c:pt>
                <c:pt idx="1256">
                  <c:v>38231</c:v>
                </c:pt>
                <c:pt idx="1257">
                  <c:v>38230</c:v>
                </c:pt>
                <c:pt idx="1258">
                  <c:v>38226</c:v>
                </c:pt>
                <c:pt idx="1259">
                  <c:v>38225</c:v>
                </c:pt>
                <c:pt idx="1260">
                  <c:v>38224</c:v>
                </c:pt>
                <c:pt idx="1261">
                  <c:v>38223</c:v>
                </c:pt>
                <c:pt idx="1262">
                  <c:v>38222</c:v>
                </c:pt>
                <c:pt idx="1263">
                  <c:v>38219</c:v>
                </c:pt>
                <c:pt idx="1264">
                  <c:v>38218</c:v>
                </c:pt>
                <c:pt idx="1265">
                  <c:v>38217</c:v>
                </c:pt>
                <c:pt idx="1266">
                  <c:v>38216</c:v>
                </c:pt>
                <c:pt idx="1267">
                  <c:v>38215</c:v>
                </c:pt>
                <c:pt idx="1268">
                  <c:v>38212</c:v>
                </c:pt>
                <c:pt idx="1269">
                  <c:v>38211</c:v>
                </c:pt>
                <c:pt idx="1270">
                  <c:v>38210</c:v>
                </c:pt>
                <c:pt idx="1271">
                  <c:v>38209</c:v>
                </c:pt>
                <c:pt idx="1272">
                  <c:v>38208</c:v>
                </c:pt>
                <c:pt idx="1273">
                  <c:v>38205</c:v>
                </c:pt>
                <c:pt idx="1274">
                  <c:v>38204</c:v>
                </c:pt>
                <c:pt idx="1275">
                  <c:v>38203</c:v>
                </c:pt>
                <c:pt idx="1276">
                  <c:v>38202</c:v>
                </c:pt>
                <c:pt idx="1277">
                  <c:v>38201</c:v>
                </c:pt>
                <c:pt idx="1278">
                  <c:v>38198</c:v>
                </c:pt>
                <c:pt idx="1279">
                  <c:v>38197</c:v>
                </c:pt>
                <c:pt idx="1280">
                  <c:v>38196</c:v>
                </c:pt>
                <c:pt idx="1281">
                  <c:v>38195</c:v>
                </c:pt>
                <c:pt idx="1282">
                  <c:v>38194</c:v>
                </c:pt>
                <c:pt idx="1283">
                  <c:v>38191</c:v>
                </c:pt>
                <c:pt idx="1284">
                  <c:v>38190</c:v>
                </c:pt>
                <c:pt idx="1285">
                  <c:v>38189</c:v>
                </c:pt>
                <c:pt idx="1286">
                  <c:v>38188</c:v>
                </c:pt>
                <c:pt idx="1287">
                  <c:v>38187</c:v>
                </c:pt>
                <c:pt idx="1288">
                  <c:v>38184</c:v>
                </c:pt>
                <c:pt idx="1289">
                  <c:v>38183</c:v>
                </c:pt>
                <c:pt idx="1290">
                  <c:v>38182</c:v>
                </c:pt>
                <c:pt idx="1291">
                  <c:v>38181</c:v>
                </c:pt>
                <c:pt idx="1292">
                  <c:v>38180</c:v>
                </c:pt>
                <c:pt idx="1293">
                  <c:v>38177</c:v>
                </c:pt>
                <c:pt idx="1294">
                  <c:v>38176</c:v>
                </c:pt>
                <c:pt idx="1295">
                  <c:v>38175</c:v>
                </c:pt>
                <c:pt idx="1296">
                  <c:v>38174</c:v>
                </c:pt>
                <c:pt idx="1297">
                  <c:v>38173</c:v>
                </c:pt>
                <c:pt idx="1298">
                  <c:v>38170</c:v>
                </c:pt>
                <c:pt idx="1299">
                  <c:v>38169</c:v>
                </c:pt>
                <c:pt idx="1300">
                  <c:v>38168</c:v>
                </c:pt>
                <c:pt idx="1301">
                  <c:v>38167</c:v>
                </c:pt>
                <c:pt idx="1302">
                  <c:v>38166</c:v>
                </c:pt>
                <c:pt idx="1303">
                  <c:v>38163</c:v>
                </c:pt>
                <c:pt idx="1304">
                  <c:v>38162</c:v>
                </c:pt>
                <c:pt idx="1305">
                  <c:v>38161</c:v>
                </c:pt>
                <c:pt idx="1306">
                  <c:v>38160</c:v>
                </c:pt>
                <c:pt idx="1307">
                  <c:v>38159</c:v>
                </c:pt>
                <c:pt idx="1308">
                  <c:v>38156</c:v>
                </c:pt>
                <c:pt idx="1309">
                  <c:v>38155</c:v>
                </c:pt>
                <c:pt idx="1310">
                  <c:v>38154</c:v>
                </c:pt>
                <c:pt idx="1311">
                  <c:v>38153</c:v>
                </c:pt>
                <c:pt idx="1312">
                  <c:v>38152</c:v>
                </c:pt>
                <c:pt idx="1313">
                  <c:v>38149</c:v>
                </c:pt>
                <c:pt idx="1314">
                  <c:v>38148</c:v>
                </c:pt>
                <c:pt idx="1315">
                  <c:v>38147</c:v>
                </c:pt>
                <c:pt idx="1316">
                  <c:v>38146</c:v>
                </c:pt>
                <c:pt idx="1317">
                  <c:v>38145</c:v>
                </c:pt>
                <c:pt idx="1318">
                  <c:v>38142</c:v>
                </c:pt>
                <c:pt idx="1319">
                  <c:v>38141</c:v>
                </c:pt>
                <c:pt idx="1320">
                  <c:v>38140</c:v>
                </c:pt>
                <c:pt idx="1321">
                  <c:v>38139</c:v>
                </c:pt>
                <c:pt idx="1322">
                  <c:v>38135</c:v>
                </c:pt>
                <c:pt idx="1323">
                  <c:v>38134</c:v>
                </c:pt>
                <c:pt idx="1324">
                  <c:v>38133</c:v>
                </c:pt>
                <c:pt idx="1325">
                  <c:v>38132</c:v>
                </c:pt>
                <c:pt idx="1326">
                  <c:v>38131</c:v>
                </c:pt>
                <c:pt idx="1327">
                  <c:v>38128</c:v>
                </c:pt>
                <c:pt idx="1328">
                  <c:v>38127</c:v>
                </c:pt>
                <c:pt idx="1329">
                  <c:v>38126</c:v>
                </c:pt>
                <c:pt idx="1330">
                  <c:v>38125</c:v>
                </c:pt>
                <c:pt idx="1331">
                  <c:v>38124</c:v>
                </c:pt>
                <c:pt idx="1332">
                  <c:v>38121</c:v>
                </c:pt>
                <c:pt idx="1333">
                  <c:v>38120</c:v>
                </c:pt>
                <c:pt idx="1334">
                  <c:v>38119</c:v>
                </c:pt>
                <c:pt idx="1335">
                  <c:v>38118</c:v>
                </c:pt>
                <c:pt idx="1336">
                  <c:v>38117</c:v>
                </c:pt>
                <c:pt idx="1337">
                  <c:v>38114</c:v>
                </c:pt>
                <c:pt idx="1338">
                  <c:v>38113</c:v>
                </c:pt>
                <c:pt idx="1339">
                  <c:v>38112</c:v>
                </c:pt>
                <c:pt idx="1340">
                  <c:v>38111</c:v>
                </c:pt>
                <c:pt idx="1341">
                  <c:v>38107</c:v>
                </c:pt>
                <c:pt idx="1342">
                  <c:v>38106</c:v>
                </c:pt>
                <c:pt idx="1343">
                  <c:v>38105</c:v>
                </c:pt>
                <c:pt idx="1344">
                  <c:v>38104</c:v>
                </c:pt>
                <c:pt idx="1345">
                  <c:v>38103</c:v>
                </c:pt>
                <c:pt idx="1346">
                  <c:v>38100</c:v>
                </c:pt>
                <c:pt idx="1347">
                  <c:v>38099</c:v>
                </c:pt>
                <c:pt idx="1348">
                  <c:v>38098</c:v>
                </c:pt>
                <c:pt idx="1349">
                  <c:v>38097</c:v>
                </c:pt>
                <c:pt idx="1350">
                  <c:v>38096</c:v>
                </c:pt>
                <c:pt idx="1351">
                  <c:v>38093</c:v>
                </c:pt>
                <c:pt idx="1352">
                  <c:v>38092</c:v>
                </c:pt>
                <c:pt idx="1353">
                  <c:v>38091</c:v>
                </c:pt>
                <c:pt idx="1354">
                  <c:v>38090</c:v>
                </c:pt>
                <c:pt idx="1355">
                  <c:v>38085</c:v>
                </c:pt>
                <c:pt idx="1356">
                  <c:v>38084</c:v>
                </c:pt>
                <c:pt idx="1357">
                  <c:v>38083</c:v>
                </c:pt>
                <c:pt idx="1358">
                  <c:v>38082</c:v>
                </c:pt>
                <c:pt idx="1359">
                  <c:v>38079</c:v>
                </c:pt>
                <c:pt idx="1360">
                  <c:v>38078</c:v>
                </c:pt>
                <c:pt idx="1361">
                  <c:v>38077</c:v>
                </c:pt>
                <c:pt idx="1362">
                  <c:v>38076</c:v>
                </c:pt>
                <c:pt idx="1363">
                  <c:v>38075</c:v>
                </c:pt>
                <c:pt idx="1364">
                  <c:v>38072</c:v>
                </c:pt>
                <c:pt idx="1365">
                  <c:v>38071</c:v>
                </c:pt>
                <c:pt idx="1366">
                  <c:v>38070</c:v>
                </c:pt>
                <c:pt idx="1367">
                  <c:v>38069</c:v>
                </c:pt>
                <c:pt idx="1368">
                  <c:v>38068</c:v>
                </c:pt>
                <c:pt idx="1369">
                  <c:v>38065</c:v>
                </c:pt>
                <c:pt idx="1370">
                  <c:v>38064</c:v>
                </c:pt>
                <c:pt idx="1371">
                  <c:v>38063</c:v>
                </c:pt>
                <c:pt idx="1372">
                  <c:v>38062</c:v>
                </c:pt>
                <c:pt idx="1373">
                  <c:v>38061</c:v>
                </c:pt>
                <c:pt idx="1374">
                  <c:v>38058</c:v>
                </c:pt>
                <c:pt idx="1375">
                  <c:v>38057</c:v>
                </c:pt>
                <c:pt idx="1376">
                  <c:v>38056</c:v>
                </c:pt>
                <c:pt idx="1377">
                  <c:v>38055</c:v>
                </c:pt>
                <c:pt idx="1378">
                  <c:v>38054</c:v>
                </c:pt>
                <c:pt idx="1379">
                  <c:v>38051</c:v>
                </c:pt>
                <c:pt idx="1380">
                  <c:v>38050</c:v>
                </c:pt>
                <c:pt idx="1381">
                  <c:v>38049</c:v>
                </c:pt>
                <c:pt idx="1382">
                  <c:v>38048</c:v>
                </c:pt>
                <c:pt idx="1383">
                  <c:v>38047</c:v>
                </c:pt>
                <c:pt idx="1384">
                  <c:v>38044</c:v>
                </c:pt>
                <c:pt idx="1385">
                  <c:v>38043</c:v>
                </c:pt>
                <c:pt idx="1386">
                  <c:v>38042</c:v>
                </c:pt>
                <c:pt idx="1387">
                  <c:v>38041</c:v>
                </c:pt>
                <c:pt idx="1388">
                  <c:v>38040</c:v>
                </c:pt>
                <c:pt idx="1389">
                  <c:v>38037</c:v>
                </c:pt>
                <c:pt idx="1390">
                  <c:v>38036</c:v>
                </c:pt>
                <c:pt idx="1391">
                  <c:v>38035</c:v>
                </c:pt>
                <c:pt idx="1392">
                  <c:v>38034</c:v>
                </c:pt>
                <c:pt idx="1393">
                  <c:v>38033</c:v>
                </c:pt>
                <c:pt idx="1394">
                  <c:v>38030</c:v>
                </c:pt>
                <c:pt idx="1395">
                  <c:v>38029</c:v>
                </c:pt>
                <c:pt idx="1396">
                  <c:v>38028</c:v>
                </c:pt>
                <c:pt idx="1397">
                  <c:v>38027</c:v>
                </c:pt>
                <c:pt idx="1398">
                  <c:v>38026</c:v>
                </c:pt>
                <c:pt idx="1399">
                  <c:v>38023</c:v>
                </c:pt>
                <c:pt idx="1400">
                  <c:v>38022</c:v>
                </c:pt>
                <c:pt idx="1401">
                  <c:v>38021</c:v>
                </c:pt>
                <c:pt idx="1402">
                  <c:v>38020</c:v>
                </c:pt>
                <c:pt idx="1403">
                  <c:v>38019</c:v>
                </c:pt>
                <c:pt idx="1404">
                  <c:v>38016</c:v>
                </c:pt>
                <c:pt idx="1405">
                  <c:v>38015</c:v>
                </c:pt>
                <c:pt idx="1406">
                  <c:v>38014</c:v>
                </c:pt>
                <c:pt idx="1407">
                  <c:v>38013</c:v>
                </c:pt>
                <c:pt idx="1408">
                  <c:v>38012</c:v>
                </c:pt>
                <c:pt idx="1409">
                  <c:v>38009</c:v>
                </c:pt>
                <c:pt idx="1410">
                  <c:v>38008</c:v>
                </c:pt>
                <c:pt idx="1411">
                  <c:v>38007</c:v>
                </c:pt>
                <c:pt idx="1412">
                  <c:v>38006</c:v>
                </c:pt>
                <c:pt idx="1413">
                  <c:v>38005</c:v>
                </c:pt>
                <c:pt idx="1414">
                  <c:v>38002</c:v>
                </c:pt>
                <c:pt idx="1415">
                  <c:v>38001</c:v>
                </c:pt>
                <c:pt idx="1416">
                  <c:v>38000</c:v>
                </c:pt>
                <c:pt idx="1417">
                  <c:v>37999</c:v>
                </c:pt>
                <c:pt idx="1418">
                  <c:v>37998</c:v>
                </c:pt>
                <c:pt idx="1419">
                  <c:v>37995</c:v>
                </c:pt>
                <c:pt idx="1420">
                  <c:v>37994</c:v>
                </c:pt>
                <c:pt idx="1421">
                  <c:v>37993</c:v>
                </c:pt>
                <c:pt idx="1422">
                  <c:v>37992</c:v>
                </c:pt>
                <c:pt idx="1423">
                  <c:v>37991</c:v>
                </c:pt>
                <c:pt idx="1424">
                  <c:v>37988</c:v>
                </c:pt>
                <c:pt idx="1425">
                  <c:v>37979</c:v>
                </c:pt>
                <c:pt idx="1426">
                  <c:v>37978</c:v>
                </c:pt>
                <c:pt idx="1427">
                  <c:v>37977</c:v>
                </c:pt>
                <c:pt idx="1428">
                  <c:v>37974</c:v>
                </c:pt>
                <c:pt idx="1429">
                  <c:v>37973</c:v>
                </c:pt>
                <c:pt idx="1430">
                  <c:v>37972</c:v>
                </c:pt>
                <c:pt idx="1431">
                  <c:v>37971</c:v>
                </c:pt>
                <c:pt idx="1432">
                  <c:v>37970</c:v>
                </c:pt>
                <c:pt idx="1433">
                  <c:v>37967</c:v>
                </c:pt>
                <c:pt idx="1434">
                  <c:v>37966</c:v>
                </c:pt>
                <c:pt idx="1435">
                  <c:v>37965</c:v>
                </c:pt>
                <c:pt idx="1436">
                  <c:v>37964</c:v>
                </c:pt>
                <c:pt idx="1437">
                  <c:v>37963</c:v>
                </c:pt>
                <c:pt idx="1438">
                  <c:v>37960</c:v>
                </c:pt>
                <c:pt idx="1439">
                  <c:v>37959</c:v>
                </c:pt>
                <c:pt idx="1440">
                  <c:v>37958</c:v>
                </c:pt>
                <c:pt idx="1441">
                  <c:v>37957</c:v>
                </c:pt>
                <c:pt idx="1442">
                  <c:v>37956</c:v>
                </c:pt>
                <c:pt idx="1443">
                  <c:v>37953</c:v>
                </c:pt>
                <c:pt idx="1444">
                  <c:v>37952</c:v>
                </c:pt>
                <c:pt idx="1445">
                  <c:v>37951</c:v>
                </c:pt>
                <c:pt idx="1446">
                  <c:v>37950</c:v>
                </c:pt>
                <c:pt idx="1447">
                  <c:v>37949</c:v>
                </c:pt>
                <c:pt idx="1448">
                  <c:v>37946</c:v>
                </c:pt>
                <c:pt idx="1449">
                  <c:v>37945</c:v>
                </c:pt>
                <c:pt idx="1450">
                  <c:v>37944</c:v>
                </c:pt>
                <c:pt idx="1451">
                  <c:v>37943</c:v>
                </c:pt>
                <c:pt idx="1452">
                  <c:v>37942</c:v>
                </c:pt>
                <c:pt idx="1453">
                  <c:v>37939</c:v>
                </c:pt>
                <c:pt idx="1454">
                  <c:v>37938</c:v>
                </c:pt>
                <c:pt idx="1455">
                  <c:v>37937</c:v>
                </c:pt>
                <c:pt idx="1456">
                  <c:v>37936</c:v>
                </c:pt>
                <c:pt idx="1457">
                  <c:v>37935</c:v>
                </c:pt>
                <c:pt idx="1458">
                  <c:v>37932</c:v>
                </c:pt>
                <c:pt idx="1459">
                  <c:v>37931</c:v>
                </c:pt>
                <c:pt idx="1460">
                  <c:v>37930</c:v>
                </c:pt>
                <c:pt idx="1461">
                  <c:v>37929</c:v>
                </c:pt>
                <c:pt idx="1462">
                  <c:v>37928</c:v>
                </c:pt>
                <c:pt idx="1463">
                  <c:v>37925</c:v>
                </c:pt>
                <c:pt idx="1464">
                  <c:v>37924</c:v>
                </c:pt>
                <c:pt idx="1465">
                  <c:v>37923</c:v>
                </c:pt>
                <c:pt idx="1466">
                  <c:v>37922</c:v>
                </c:pt>
                <c:pt idx="1467">
                  <c:v>37921</c:v>
                </c:pt>
                <c:pt idx="1468">
                  <c:v>37918</c:v>
                </c:pt>
                <c:pt idx="1469">
                  <c:v>37917</c:v>
                </c:pt>
                <c:pt idx="1470">
                  <c:v>37916</c:v>
                </c:pt>
                <c:pt idx="1471">
                  <c:v>37915</c:v>
                </c:pt>
                <c:pt idx="1472">
                  <c:v>37914</c:v>
                </c:pt>
                <c:pt idx="1473">
                  <c:v>37911</c:v>
                </c:pt>
                <c:pt idx="1474">
                  <c:v>37910</c:v>
                </c:pt>
                <c:pt idx="1475">
                  <c:v>37909</c:v>
                </c:pt>
                <c:pt idx="1476">
                  <c:v>37908</c:v>
                </c:pt>
                <c:pt idx="1477">
                  <c:v>37907</c:v>
                </c:pt>
                <c:pt idx="1478">
                  <c:v>37904</c:v>
                </c:pt>
                <c:pt idx="1479">
                  <c:v>37903</c:v>
                </c:pt>
                <c:pt idx="1480">
                  <c:v>37902</c:v>
                </c:pt>
                <c:pt idx="1481">
                  <c:v>37901</c:v>
                </c:pt>
                <c:pt idx="1482">
                  <c:v>37900</c:v>
                </c:pt>
                <c:pt idx="1483">
                  <c:v>37897</c:v>
                </c:pt>
                <c:pt idx="1484">
                  <c:v>37896</c:v>
                </c:pt>
                <c:pt idx="1485">
                  <c:v>37895</c:v>
                </c:pt>
                <c:pt idx="1486">
                  <c:v>37894</c:v>
                </c:pt>
                <c:pt idx="1487">
                  <c:v>37893</c:v>
                </c:pt>
                <c:pt idx="1488">
                  <c:v>37890</c:v>
                </c:pt>
                <c:pt idx="1489">
                  <c:v>37889</c:v>
                </c:pt>
                <c:pt idx="1490">
                  <c:v>37888</c:v>
                </c:pt>
                <c:pt idx="1491">
                  <c:v>37887</c:v>
                </c:pt>
                <c:pt idx="1492">
                  <c:v>37886</c:v>
                </c:pt>
                <c:pt idx="1493">
                  <c:v>37883</c:v>
                </c:pt>
                <c:pt idx="1494">
                  <c:v>37882</c:v>
                </c:pt>
                <c:pt idx="1495">
                  <c:v>37881</c:v>
                </c:pt>
                <c:pt idx="1496">
                  <c:v>37880</c:v>
                </c:pt>
                <c:pt idx="1497">
                  <c:v>37879</c:v>
                </c:pt>
                <c:pt idx="1498">
                  <c:v>37876</c:v>
                </c:pt>
                <c:pt idx="1499">
                  <c:v>37875</c:v>
                </c:pt>
                <c:pt idx="1500">
                  <c:v>37874</c:v>
                </c:pt>
                <c:pt idx="1501">
                  <c:v>37873</c:v>
                </c:pt>
                <c:pt idx="1502">
                  <c:v>37872</c:v>
                </c:pt>
                <c:pt idx="1503">
                  <c:v>37869</c:v>
                </c:pt>
                <c:pt idx="1504">
                  <c:v>37868</c:v>
                </c:pt>
                <c:pt idx="1505">
                  <c:v>37867</c:v>
                </c:pt>
                <c:pt idx="1506">
                  <c:v>37866</c:v>
                </c:pt>
                <c:pt idx="1507">
                  <c:v>37865</c:v>
                </c:pt>
                <c:pt idx="1508">
                  <c:v>37862</c:v>
                </c:pt>
                <c:pt idx="1509">
                  <c:v>37861</c:v>
                </c:pt>
                <c:pt idx="1510">
                  <c:v>37860</c:v>
                </c:pt>
                <c:pt idx="1511">
                  <c:v>37859</c:v>
                </c:pt>
                <c:pt idx="1512">
                  <c:v>37855</c:v>
                </c:pt>
                <c:pt idx="1513">
                  <c:v>37854</c:v>
                </c:pt>
                <c:pt idx="1514">
                  <c:v>37853</c:v>
                </c:pt>
                <c:pt idx="1515">
                  <c:v>37852</c:v>
                </c:pt>
                <c:pt idx="1516">
                  <c:v>37851</c:v>
                </c:pt>
                <c:pt idx="1517">
                  <c:v>37848</c:v>
                </c:pt>
                <c:pt idx="1518">
                  <c:v>37847</c:v>
                </c:pt>
                <c:pt idx="1519">
                  <c:v>37846</c:v>
                </c:pt>
                <c:pt idx="1520">
                  <c:v>37845</c:v>
                </c:pt>
                <c:pt idx="1521">
                  <c:v>37844</c:v>
                </c:pt>
                <c:pt idx="1522">
                  <c:v>37841</c:v>
                </c:pt>
                <c:pt idx="1523">
                  <c:v>37840</c:v>
                </c:pt>
                <c:pt idx="1524">
                  <c:v>37839</c:v>
                </c:pt>
                <c:pt idx="1525">
                  <c:v>37838</c:v>
                </c:pt>
                <c:pt idx="1526">
                  <c:v>37837</c:v>
                </c:pt>
                <c:pt idx="1527">
                  <c:v>37834</c:v>
                </c:pt>
                <c:pt idx="1528">
                  <c:v>37833</c:v>
                </c:pt>
                <c:pt idx="1529">
                  <c:v>37832</c:v>
                </c:pt>
                <c:pt idx="1530">
                  <c:v>37831</c:v>
                </c:pt>
                <c:pt idx="1531">
                  <c:v>37830</c:v>
                </c:pt>
                <c:pt idx="1532">
                  <c:v>37827</c:v>
                </c:pt>
                <c:pt idx="1533">
                  <c:v>37826</c:v>
                </c:pt>
                <c:pt idx="1534">
                  <c:v>37825</c:v>
                </c:pt>
                <c:pt idx="1535">
                  <c:v>37824</c:v>
                </c:pt>
                <c:pt idx="1536">
                  <c:v>37823</c:v>
                </c:pt>
                <c:pt idx="1537">
                  <c:v>37820</c:v>
                </c:pt>
                <c:pt idx="1538">
                  <c:v>37819</c:v>
                </c:pt>
                <c:pt idx="1539">
                  <c:v>37818</c:v>
                </c:pt>
                <c:pt idx="1540">
                  <c:v>37817</c:v>
                </c:pt>
                <c:pt idx="1541">
                  <c:v>37816</c:v>
                </c:pt>
                <c:pt idx="1542">
                  <c:v>37813</c:v>
                </c:pt>
                <c:pt idx="1543">
                  <c:v>37812</c:v>
                </c:pt>
                <c:pt idx="1544">
                  <c:v>37811</c:v>
                </c:pt>
                <c:pt idx="1545">
                  <c:v>37810</c:v>
                </c:pt>
                <c:pt idx="1546">
                  <c:v>37809</c:v>
                </c:pt>
                <c:pt idx="1547">
                  <c:v>37806</c:v>
                </c:pt>
                <c:pt idx="1548">
                  <c:v>37805</c:v>
                </c:pt>
                <c:pt idx="1549">
                  <c:v>37804</c:v>
                </c:pt>
                <c:pt idx="1550">
                  <c:v>37803</c:v>
                </c:pt>
                <c:pt idx="1551">
                  <c:v>37802</c:v>
                </c:pt>
                <c:pt idx="1552">
                  <c:v>37799</c:v>
                </c:pt>
                <c:pt idx="1553">
                  <c:v>37798</c:v>
                </c:pt>
                <c:pt idx="1554">
                  <c:v>37797</c:v>
                </c:pt>
                <c:pt idx="1555">
                  <c:v>37796</c:v>
                </c:pt>
                <c:pt idx="1556">
                  <c:v>37795</c:v>
                </c:pt>
                <c:pt idx="1557">
                  <c:v>37792</c:v>
                </c:pt>
                <c:pt idx="1558">
                  <c:v>37791</c:v>
                </c:pt>
                <c:pt idx="1559">
                  <c:v>37790</c:v>
                </c:pt>
                <c:pt idx="1560">
                  <c:v>37789</c:v>
                </c:pt>
                <c:pt idx="1561">
                  <c:v>37788</c:v>
                </c:pt>
                <c:pt idx="1562">
                  <c:v>37785</c:v>
                </c:pt>
                <c:pt idx="1563">
                  <c:v>37784</c:v>
                </c:pt>
                <c:pt idx="1564">
                  <c:v>37783</c:v>
                </c:pt>
                <c:pt idx="1565">
                  <c:v>37782</c:v>
                </c:pt>
                <c:pt idx="1566">
                  <c:v>37781</c:v>
                </c:pt>
                <c:pt idx="1567">
                  <c:v>37778</c:v>
                </c:pt>
                <c:pt idx="1568">
                  <c:v>37777</c:v>
                </c:pt>
                <c:pt idx="1569">
                  <c:v>37776</c:v>
                </c:pt>
                <c:pt idx="1570">
                  <c:v>37775</c:v>
                </c:pt>
                <c:pt idx="1571">
                  <c:v>37774</c:v>
                </c:pt>
                <c:pt idx="1572">
                  <c:v>37771</c:v>
                </c:pt>
                <c:pt idx="1573">
                  <c:v>37770</c:v>
                </c:pt>
                <c:pt idx="1574">
                  <c:v>37769</c:v>
                </c:pt>
                <c:pt idx="1575">
                  <c:v>37768</c:v>
                </c:pt>
                <c:pt idx="1576">
                  <c:v>37764</c:v>
                </c:pt>
                <c:pt idx="1577">
                  <c:v>37763</c:v>
                </c:pt>
                <c:pt idx="1578">
                  <c:v>37762</c:v>
                </c:pt>
                <c:pt idx="1579">
                  <c:v>37761</c:v>
                </c:pt>
                <c:pt idx="1580">
                  <c:v>37760</c:v>
                </c:pt>
                <c:pt idx="1581">
                  <c:v>37757</c:v>
                </c:pt>
                <c:pt idx="1582">
                  <c:v>37756</c:v>
                </c:pt>
                <c:pt idx="1583">
                  <c:v>37755</c:v>
                </c:pt>
                <c:pt idx="1584">
                  <c:v>37754</c:v>
                </c:pt>
                <c:pt idx="1585">
                  <c:v>37753</c:v>
                </c:pt>
                <c:pt idx="1586">
                  <c:v>37750</c:v>
                </c:pt>
                <c:pt idx="1587">
                  <c:v>37749</c:v>
                </c:pt>
                <c:pt idx="1588">
                  <c:v>37748</c:v>
                </c:pt>
                <c:pt idx="1589">
                  <c:v>37747</c:v>
                </c:pt>
                <c:pt idx="1590">
                  <c:v>37743</c:v>
                </c:pt>
                <c:pt idx="1591">
                  <c:v>37736</c:v>
                </c:pt>
                <c:pt idx="1592">
                  <c:v>37729</c:v>
                </c:pt>
                <c:pt idx="1593">
                  <c:v>37722</c:v>
                </c:pt>
                <c:pt idx="1594">
                  <c:v>37715</c:v>
                </c:pt>
                <c:pt idx="1595">
                  <c:v>37708</c:v>
                </c:pt>
                <c:pt idx="1596">
                  <c:v>37701</c:v>
                </c:pt>
                <c:pt idx="1597">
                  <c:v>37694</c:v>
                </c:pt>
                <c:pt idx="1598">
                  <c:v>37687</c:v>
                </c:pt>
                <c:pt idx="1599">
                  <c:v>37680</c:v>
                </c:pt>
                <c:pt idx="1600">
                  <c:v>37673</c:v>
                </c:pt>
                <c:pt idx="1601">
                  <c:v>37666</c:v>
                </c:pt>
                <c:pt idx="1602">
                  <c:v>37659</c:v>
                </c:pt>
                <c:pt idx="1603">
                  <c:v>37652</c:v>
                </c:pt>
                <c:pt idx="1604">
                  <c:v>37645</c:v>
                </c:pt>
                <c:pt idx="1605">
                  <c:v>37638</c:v>
                </c:pt>
                <c:pt idx="1606">
                  <c:v>37631</c:v>
                </c:pt>
                <c:pt idx="1607">
                  <c:v>37624</c:v>
                </c:pt>
                <c:pt idx="1608">
                  <c:v>37617</c:v>
                </c:pt>
                <c:pt idx="1609">
                  <c:v>37610</c:v>
                </c:pt>
                <c:pt idx="1610">
                  <c:v>37603</c:v>
                </c:pt>
                <c:pt idx="1611">
                  <c:v>37596</c:v>
                </c:pt>
                <c:pt idx="1612">
                  <c:v>37589</c:v>
                </c:pt>
                <c:pt idx="1613">
                  <c:v>37582</c:v>
                </c:pt>
                <c:pt idx="1614">
                  <c:v>37575</c:v>
                </c:pt>
                <c:pt idx="1615">
                  <c:v>37568</c:v>
                </c:pt>
                <c:pt idx="1616">
                  <c:v>37561</c:v>
                </c:pt>
                <c:pt idx="1617">
                  <c:v>37554</c:v>
                </c:pt>
                <c:pt idx="1618">
                  <c:v>37547</c:v>
                </c:pt>
                <c:pt idx="1619">
                  <c:v>37540</c:v>
                </c:pt>
                <c:pt idx="1620">
                  <c:v>37533</c:v>
                </c:pt>
                <c:pt idx="1621">
                  <c:v>37526</c:v>
                </c:pt>
                <c:pt idx="1622">
                  <c:v>37519</c:v>
                </c:pt>
                <c:pt idx="1623">
                  <c:v>37512</c:v>
                </c:pt>
                <c:pt idx="1624">
                  <c:v>37505</c:v>
                </c:pt>
                <c:pt idx="1625">
                  <c:v>37498</c:v>
                </c:pt>
                <c:pt idx="1626">
                  <c:v>37491</c:v>
                </c:pt>
                <c:pt idx="1627">
                  <c:v>37484</c:v>
                </c:pt>
                <c:pt idx="1628">
                  <c:v>37477</c:v>
                </c:pt>
                <c:pt idx="1629">
                  <c:v>37470</c:v>
                </c:pt>
                <c:pt idx="1630">
                  <c:v>37463</c:v>
                </c:pt>
                <c:pt idx="1631">
                  <c:v>37456</c:v>
                </c:pt>
                <c:pt idx="1632">
                  <c:v>37449</c:v>
                </c:pt>
                <c:pt idx="1633">
                  <c:v>37442</c:v>
                </c:pt>
                <c:pt idx="1634">
                  <c:v>37435</c:v>
                </c:pt>
                <c:pt idx="1635">
                  <c:v>37428</c:v>
                </c:pt>
                <c:pt idx="1636">
                  <c:v>37421</c:v>
                </c:pt>
                <c:pt idx="1637">
                  <c:v>37414</c:v>
                </c:pt>
                <c:pt idx="1638">
                  <c:v>37407</c:v>
                </c:pt>
                <c:pt idx="1639">
                  <c:v>37400</c:v>
                </c:pt>
                <c:pt idx="1640">
                  <c:v>37393</c:v>
                </c:pt>
                <c:pt idx="1641">
                  <c:v>37386</c:v>
                </c:pt>
                <c:pt idx="1642">
                  <c:v>37379</c:v>
                </c:pt>
                <c:pt idx="1643">
                  <c:v>37372</c:v>
                </c:pt>
                <c:pt idx="1644">
                  <c:v>37365</c:v>
                </c:pt>
                <c:pt idx="1645">
                  <c:v>37358</c:v>
                </c:pt>
                <c:pt idx="1646">
                  <c:v>37351</c:v>
                </c:pt>
                <c:pt idx="1647">
                  <c:v>37344</c:v>
                </c:pt>
                <c:pt idx="1648">
                  <c:v>37337</c:v>
                </c:pt>
                <c:pt idx="1649">
                  <c:v>37330</c:v>
                </c:pt>
                <c:pt idx="1650">
                  <c:v>37323</c:v>
                </c:pt>
                <c:pt idx="1651">
                  <c:v>37316</c:v>
                </c:pt>
                <c:pt idx="1652">
                  <c:v>37309</c:v>
                </c:pt>
                <c:pt idx="1653">
                  <c:v>37302</c:v>
                </c:pt>
                <c:pt idx="1654">
                  <c:v>37295</c:v>
                </c:pt>
                <c:pt idx="1655">
                  <c:v>37288</c:v>
                </c:pt>
                <c:pt idx="1656">
                  <c:v>37281</c:v>
                </c:pt>
                <c:pt idx="1657">
                  <c:v>37274</c:v>
                </c:pt>
                <c:pt idx="1658">
                  <c:v>37267</c:v>
                </c:pt>
                <c:pt idx="1659">
                  <c:v>37260</c:v>
                </c:pt>
                <c:pt idx="1660">
                  <c:v>37253</c:v>
                </c:pt>
                <c:pt idx="1661">
                  <c:v>37246</c:v>
                </c:pt>
                <c:pt idx="1662">
                  <c:v>37239</c:v>
                </c:pt>
                <c:pt idx="1663">
                  <c:v>37232</c:v>
                </c:pt>
                <c:pt idx="1664">
                  <c:v>37225</c:v>
                </c:pt>
                <c:pt idx="1665">
                  <c:v>37218</c:v>
                </c:pt>
                <c:pt idx="1666">
                  <c:v>37211</c:v>
                </c:pt>
                <c:pt idx="1667">
                  <c:v>37204</c:v>
                </c:pt>
                <c:pt idx="1668">
                  <c:v>37197</c:v>
                </c:pt>
                <c:pt idx="1669">
                  <c:v>37190</c:v>
                </c:pt>
                <c:pt idx="1670">
                  <c:v>37183</c:v>
                </c:pt>
                <c:pt idx="1671">
                  <c:v>37176</c:v>
                </c:pt>
                <c:pt idx="1672">
                  <c:v>37169</c:v>
                </c:pt>
                <c:pt idx="1673">
                  <c:v>37162</c:v>
                </c:pt>
                <c:pt idx="1674">
                  <c:v>37155</c:v>
                </c:pt>
                <c:pt idx="1675">
                  <c:v>37148</c:v>
                </c:pt>
                <c:pt idx="1676">
                  <c:v>37141</c:v>
                </c:pt>
                <c:pt idx="1677">
                  <c:v>37134</c:v>
                </c:pt>
                <c:pt idx="1678">
                  <c:v>37127</c:v>
                </c:pt>
                <c:pt idx="1679">
                  <c:v>37120</c:v>
                </c:pt>
                <c:pt idx="1680">
                  <c:v>37113</c:v>
                </c:pt>
                <c:pt idx="1681">
                  <c:v>37106</c:v>
                </c:pt>
                <c:pt idx="1682">
                  <c:v>37099</c:v>
                </c:pt>
                <c:pt idx="1683">
                  <c:v>37092</c:v>
                </c:pt>
                <c:pt idx="1684">
                  <c:v>37085</c:v>
                </c:pt>
                <c:pt idx="1685">
                  <c:v>37078</c:v>
                </c:pt>
                <c:pt idx="1686">
                  <c:v>37071</c:v>
                </c:pt>
                <c:pt idx="1687">
                  <c:v>37064</c:v>
                </c:pt>
                <c:pt idx="1688">
                  <c:v>37057</c:v>
                </c:pt>
                <c:pt idx="1689">
                  <c:v>37050</c:v>
                </c:pt>
                <c:pt idx="1690">
                  <c:v>37043</c:v>
                </c:pt>
                <c:pt idx="1691">
                  <c:v>37036</c:v>
                </c:pt>
                <c:pt idx="1692">
                  <c:v>37029</c:v>
                </c:pt>
                <c:pt idx="1693">
                  <c:v>37022</c:v>
                </c:pt>
                <c:pt idx="1694">
                  <c:v>37015</c:v>
                </c:pt>
                <c:pt idx="1695">
                  <c:v>37008</c:v>
                </c:pt>
                <c:pt idx="1696">
                  <c:v>37001</c:v>
                </c:pt>
                <c:pt idx="1697">
                  <c:v>36994</c:v>
                </c:pt>
                <c:pt idx="1698">
                  <c:v>36987</c:v>
                </c:pt>
                <c:pt idx="1699">
                  <c:v>36980</c:v>
                </c:pt>
                <c:pt idx="1700">
                  <c:v>36973</c:v>
                </c:pt>
                <c:pt idx="1701">
                  <c:v>36966</c:v>
                </c:pt>
                <c:pt idx="1702">
                  <c:v>36959</c:v>
                </c:pt>
                <c:pt idx="1703">
                  <c:v>36952</c:v>
                </c:pt>
                <c:pt idx="1704">
                  <c:v>36945</c:v>
                </c:pt>
                <c:pt idx="1705">
                  <c:v>36938</c:v>
                </c:pt>
                <c:pt idx="1706">
                  <c:v>36931</c:v>
                </c:pt>
                <c:pt idx="1707">
                  <c:v>36924</c:v>
                </c:pt>
                <c:pt idx="1708">
                  <c:v>36917</c:v>
                </c:pt>
                <c:pt idx="1709">
                  <c:v>36910</c:v>
                </c:pt>
                <c:pt idx="1710">
                  <c:v>36903</c:v>
                </c:pt>
                <c:pt idx="1711">
                  <c:v>36896</c:v>
                </c:pt>
                <c:pt idx="1712">
                  <c:v>36889</c:v>
                </c:pt>
                <c:pt idx="1713">
                  <c:v>36882</c:v>
                </c:pt>
                <c:pt idx="1714">
                  <c:v>36875</c:v>
                </c:pt>
                <c:pt idx="1715">
                  <c:v>36868</c:v>
                </c:pt>
                <c:pt idx="1716">
                  <c:v>36861</c:v>
                </c:pt>
                <c:pt idx="1717">
                  <c:v>36854</c:v>
                </c:pt>
                <c:pt idx="1718">
                  <c:v>36847</c:v>
                </c:pt>
                <c:pt idx="1719">
                  <c:v>36840</c:v>
                </c:pt>
                <c:pt idx="1720">
                  <c:v>36833</c:v>
                </c:pt>
                <c:pt idx="1721">
                  <c:v>36826</c:v>
                </c:pt>
                <c:pt idx="1722">
                  <c:v>36819</c:v>
                </c:pt>
                <c:pt idx="1723">
                  <c:v>36812</c:v>
                </c:pt>
                <c:pt idx="1724">
                  <c:v>36805</c:v>
                </c:pt>
                <c:pt idx="1725">
                  <c:v>36798</c:v>
                </c:pt>
                <c:pt idx="1726">
                  <c:v>36791</c:v>
                </c:pt>
                <c:pt idx="1727">
                  <c:v>36784</c:v>
                </c:pt>
                <c:pt idx="1728">
                  <c:v>36777</c:v>
                </c:pt>
                <c:pt idx="1729">
                  <c:v>36770</c:v>
                </c:pt>
                <c:pt idx="1730">
                  <c:v>36763</c:v>
                </c:pt>
                <c:pt idx="1731">
                  <c:v>36756</c:v>
                </c:pt>
                <c:pt idx="1732">
                  <c:v>36749</c:v>
                </c:pt>
                <c:pt idx="1733">
                  <c:v>36742</c:v>
                </c:pt>
                <c:pt idx="1734">
                  <c:v>36735</c:v>
                </c:pt>
                <c:pt idx="1735">
                  <c:v>36728</c:v>
                </c:pt>
                <c:pt idx="1736">
                  <c:v>36721</c:v>
                </c:pt>
                <c:pt idx="1737">
                  <c:v>36714</c:v>
                </c:pt>
                <c:pt idx="1738">
                  <c:v>36707</c:v>
                </c:pt>
                <c:pt idx="1739">
                  <c:v>36700</c:v>
                </c:pt>
                <c:pt idx="1740">
                  <c:v>36693</c:v>
                </c:pt>
                <c:pt idx="1741">
                  <c:v>36686</c:v>
                </c:pt>
                <c:pt idx="1742">
                  <c:v>36679</c:v>
                </c:pt>
                <c:pt idx="1743">
                  <c:v>36672</c:v>
                </c:pt>
                <c:pt idx="1744">
                  <c:v>36665</c:v>
                </c:pt>
                <c:pt idx="1745">
                  <c:v>36658</c:v>
                </c:pt>
                <c:pt idx="1746">
                  <c:v>36651</c:v>
                </c:pt>
              </c:numCache>
            </c:numRef>
          </c:cat>
          <c:val>
            <c:numRef>
              <c:f>Sheet1!$B$2:$B$1748</c:f>
              <c:numCache>
                <c:formatCode>#,##0</c:formatCode>
                <c:ptCount val="1747"/>
                <c:pt idx="0">
                  <c:v>3018</c:v>
                </c:pt>
                <c:pt idx="1">
                  <c:v>3107</c:v>
                </c:pt>
                <c:pt idx="2">
                  <c:v>3216</c:v>
                </c:pt>
                <c:pt idx="3">
                  <c:v>3375</c:v>
                </c:pt>
                <c:pt idx="4">
                  <c:v>3520</c:v>
                </c:pt>
                <c:pt idx="5">
                  <c:v>3672</c:v>
                </c:pt>
                <c:pt idx="6">
                  <c:v>3742</c:v>
                </c:pt>
                <c:pt idx="7">
                  <c:v>3757</c:v>
                </c:pt>
                <c:pt idx="8">
                  <c:v>3734</c:v>
                </c:pt>
                <c:pt idx="9">
                  <c:v>3703</c:v>
                </c:pt>
                <c:pt idx="10">
                  <c:v>3703</c:v>
                </c:pt>
                <c:pt idx="11">
                  <c:v>3751</c:v>
                </c:pt>
                <c:pt idx="12">
                  <c:v>3874</c:v>
                </c:pt>
                <c:pt idx="13">
                  <c:v>4029</c:v>
                </c:pt>
                <c:pt idx="14">
                  <c:v>4070</c:v>
                </c:pt>
                <c:pt idx="15">
                  <c:v>4073</c:v>
                </c:pt>
                <c:pt idx="16">
                  <c:v>4026</c:v>
                </c:pt>
                <c:pt idx="17">
                  <c:v>3951</c:v>
                </c:pt>
                <c:pt idx="18">
                  <c:v>3763</c:v>
                </c:pt>
                <c:pt idx="19">
                  <c:v>3583</c:v>
                </c:pt>
                <c:pt idx="20">
                  <c:v>3483</c:v>
                </c:pt>
                <c:pt idx="21">
                  <c:v>3452</c:v>
                </c:pt>
                <c:pt idx="22">
                  <c:v>3518</c:v>
                </c:pt>
                <c:pt idx="23">
                  <c:v>3646</c:v>
                </c:pt>
                <c:pt idx="24">
                  <c:v>3809</c:v>
                </c:pt>
                <c:pt idx="25">
                  <c:v>4093</c:v>
                </c:pt>
                <c:pt idx="26">
                  <c:v>4291</c:v>
                </c:pt>
                <c:pt idx="27">
                  <c:v>4106</c:v>
                </c:pt>
                <c:pt idx="28">
                  <c:v>3681</c:v>
                </c:pt>
                <c:pt idx="29">
                  <c:v>3494</c:v>
                </c:pt>
                <c:pt idx="30">
                  <c:v>3298</c:v>
                </c:pt>
                <c:pt idx="31">
                  <c:v>3164</c:v>
                </c:pt>
                <c:pt idx="32">
                  <c:v>2942</c:v>
                </c:pt>
                <c:pt idx="33">
                  <c:v>2786</c:v>
                </c:pt>
                <c:pt idx="34">
                  <c:v>2786</c:v>
                </c:pt>
                <c:pt idx="35">
                  <c:v>2707</c:v>
                </c:pt>
                <c:pt idx="36">
                  <c:v>2665</c:v>
                </c:pt>
                <c:pt idx="37">
                  <c:v>2644</c:v>
                </c:pt>
                <c:pt idx="38">
                  <c:v>2605</c:v>
                </c:pt>
                <c:pt idx="39">
                  <c:v>2544</c:v>
                </c:pt>
                <c:pt idx="40">
                  <c:v>2432</c:v>
                </c:pt>
                <c:pt idx="41">
                  <c:v>2332</c:v>
                </c:pt>
                <c:pt idx="42">
                  <c:v>2253</c:v>
                </c:pt>
                <c:pt idx="43">
                  <c:v>2215</c:v>
                </c:pt>
                <c:pt idx="44">
                  <c:v>2214</c:v>
                </c:pt>
                <c:pt idx="45">
                  <c:v>2194</c:v>
                </c:pt>
                <c:pt idx="46">
                  <c:v>2065</c:v>
                </c:pt>
                <c:pt idx="47">
                  <c:v>1897</c:v>
                </c:pt>
                <c:pt idx="48">
                  <c:v>1806</c:v>
                </c:pt>
                <c:pt idx="49">
                  <c:v>1806</c:v>
                </c:pt>
                <c:pt idx="50">
                  <c:v>1786</c:v>
                </c:pt>
                <c:pt idx="51">
                  <c:v>1772</c:v>
                </c:pt>
                <c:pt idx="52">
                  <c:v>1790</c:v>
                </c:pt>
                <c:pt idx="53">
                  <c:v>1839</c:v>
                </c:pt>
                <c:pt idx="54">
                  <c:v>1873</c:v>
                </c:pt>
                <c:pt idx="55">
                  <c:v>1897</c:v>
                </c:pt>
                <c:pt idx="56">
                  <c:v>1869</c:v>
                </c:pt>
                <c:pt idx="57">
                  <c:v>1797</c:v>
                </c:pt>
                <c:pt idx="58">
                  <c:v>1737</c:v>
                </c:pt>
                <c:pt idx="59">
                  <c:v>1682</c:v>
                </c:pt>
                <c:pt idx="60">
                  <c:v>1604</c:v>
                </c:pt>
                <c:pt idx="61">
                  <c:v>1534</c:v>
                </c:pt>
                <c:pt idx="62">
                  <c:v>1492</c:v>
                </c:pt>
                <c:pt idx="63">
                  <c:v>1478</c:v>
                </c:pt>
                <c:pt idx="64">
                  <c:v>1478</c:v>
                </c:pt>
                <c:pt idx="65">
                  <c:v>1478</c:v>
                </c:pt>
                <c:pt idx="66">
                  <c:v>1463</c:v>
                </c:pt>
                <c:pt idx="67">
                  <c:v>1466</c:v>
                </c:pt>
                <c:pt idx="68">
                  <c:v>1486</c:v>
                </c:pt>
                <c:pt idx="69">
                  <c:v>1506</c:v>
                </c:pt>
                <c:pt idx="70">
                  <c:v>1538</c:v>
                </c:pt>
                <c:pt idx="71">
                  <c:v>1574</c:v>
                </c:pt>
                <c:pt idx="72">
                  <c:v>1615</c:v>
                </c:pt>
                <c:pt idx="73">
                  <c:v>1646</c:v>
                </c:pt>
                <c:pt idx="74">
                  <c:v>1678</c:v>
                </c:pt>
                <c:pt idx="75">
                  <c:v>1714</c:v>
                </c:pt>
                <c:pt idx="76">
                  <c:v>1740</c:v>
                </c:pt>
                <c:pt idx="77">
                  <c:v>1758</c:v>
                </c:pt>
                <c:pt idx="78">
                  <c:v>1773</c:v>
                </c:pt>
                <c:pt idx="79">
                  <c:v>1782</c:v>
                </c:pt>
                <c:pt idx="80">
                  <c:v>1795</c:v>
                </c:pt>
                <c:pt idx="81">
                  <c:v>1861</c:v>
                </c:pt>
                <c:pt idx="82">
                  <c:v>1974</c:v>
                </c:pt>
                <c:pt idx="83">
                  <c:v>2058</c:v>
                </c:pt>
                <c:pt idx="84">
                  <c:v>2122</c:v>
                </c:pt>
                <c:pt idx="85">
                  <c:v>2201</c:v>
                </c:pt>
                <c:pt idx="86">
                  <c:v>2271</c:v>
                </c:pt>
                <c:pt idx="87">
                  <c:v>2298</c:v>
                </c:pt>
                <c:pt idx="88">
                  <c:v>2262</c:v>
                </c:pt>
                <c:pt idx="89">
                  <c:v>2225</c:v>
                </c:pt>
                <c:pt idx="90">
                  <c:v>2167</c:v>
                </c:pt>
                <c:pt idx="91">
                  <c:v>2084</c:v>
                </c:pt>
                <c:pt idx="92">
                  <c:v>2034</c:v>
                </c:pt>
                <c:pt idx="93">
                  <c:v>2014</c:v>
                </c:pt>
                <c:pt idx="94">
                  <c:v>1986</c:v>
                </c:pt>
                <c:pt idx="95">
                  <c:v>1950</c:v>
                </c:pt>
                <c:pt idx="96">
                  <c:v>1960</c:v>
                </c:pt>
                <c:pt idx="97">
                  <c:v>2010</c:v>
                </c:pt>
                <c:pt idx="98">
                  <c:v>2084</c:v>
                </c:pt>
                <c:pt idx="99">
                  <c:v>2099</c:v>
                </c:pt>
                <c:pt idx="100">
                  <c:v>2057</c:v>
                </c:pt>
                <c:pt idx="101">
                  <c:v>1986</c:v>
                </c:pt>
                <c:pt idx="102">
                  <c:v>1895</c:v>
                </c:pt>
                <c:pt idx="103">
                  <c:v>1846</c:v>
                </c:pt>
                <c:pt idx="104">
                  <c:v>1908</c:v>
                </c:pt>
                <c:pt idx="105">
                  <c:v>1989</c:v>
                </c:pt>
                <c:pt idx="106">
                  <c:v>2055</c:v>
                </c:pt>
                <c:pt idx="107">
                  <c:v>1974</c:v>
                </c:pt>
                <c:pt idx="108">
                  <c:v>1815</c:v>
                </c:pt>
                <c:pt idx="109">
                  <c:v>1642</c:v>
                </c:pt>
                <c:pt idx="110">
                  <c:v>1498</c:v>
                </c:pt>
                <c:pt idx="111">
                  <c:v>1316</c:v>
                </c:pt>
                <c:pt idx="112">
                  <c:v>1148</c:v>
                </c:pt>
                <c:pt idx="113">
                  <c:v>1099</c:v>
                </c:pt>
                <c:pt idx="114">
                  <c:v>1070</c:v>
                </c:pt>
                <c:pt idx="115">
                  <c:v>1036</c:v>
                </c:pt>
                <c:pt idx="116">
                  <c:v>1014</c:v>
                </c:pt>
                <c:pt idx="117">
                  <c:v>1004</c:v>
                </c:pt>
                <c:pt idx="118">
                  <c:v>995</c:v>
                </c:pt>
                <c:pt idx="119">
                  <c:v>980</c:v>
                </c:pt>
                <c:pt idx="120">
                  <c:v>945</c:v>
                </c:pt>
                <c:pt idx="121">
                  <c:v>900</c:v>
                </c:pt>
                <c:pt idx="122">
                  <c:v>872</c:v>
                </c:pt>
                <c:pt idx="123">
                  <c:v>868</c:v>
                </c:pt>
                <c:pt idx="124">
                  <c:v>881</c:v>
                </c:pt>
                <c:pt idx="125">
                  <c:v>908</c:v>
                </c:pt>
                <c:pt idx="126">
                  <c:v>920</c:v>
                </c:pt>
                <c:pt idx="127">
                  <c:v>911</c:v>
                </c:pt>
                <c:pt idx="128">
                  <c:v>889</c:v>
                </c:pt>
                <c:pt idx="129">
                  <c:v>872</c:v>
                </c:pt>
                <c:pt idx="130">
                  <c:v>821</c:v>
                </c:pt>
                <c:pt idx="131">
                  <c:v>789</c:v>
                </c:pt>
                <c:pt idx="132">
                  <c:v>775</c:v>
                </c:pt>
                <c:pt idx="133">
                  <c:v>772</c:v>
                </c:pt>
                <c:pt idx="134">
                  <c:v>773</c:v>
                </c:pt>
                <c:pt idx="135">
                  <c:v>774</c:v>
                </c:pt>
                <c:pt idx="136">
                  <c:v>774</c:v>
                </c:pt>
                <c:pt idx="137">
                  <c:v>774</c:v>
                </c:pt>
                <c:pt idx="138">
                  <c:v>774</c:v>
                </c:pt>
                <c:pt idx="139">
                  <c:v>774</c:v>
                </c:pt>
                <c:pt idx="140">
                  <c:v>774</c:v>
                </c:pt>
                <c:pt idx="141">
                  <c:v>774</c:v>
                </c:pt>
                <c:pt idx="142">
                  <c:v>784</c:v>
                </c:pt>
                <c:pt idx="143">
                  <c:v>801</c:v>
                </c:pt>
                <c:pt idx="144">
                  <c:v>818</c:v>
                </c:pt>
                <c:pt idx="145">
                  <c:v>829</c:v>
                </c:pt>
                <c:pt idx="146">
                  <c:v>836</c:v>
                </c:pt>
                <c:pt idx="147">
                  <c:v>828</c:v>
                </c:pt>
                <c:pt idx="148">
                  <c:v>803</c:v>
                </c:pt>
                <c:pt idx="149">
                  <c:v>764</c:v>
                </c:pt>
                <c:pt idx="150">
                  <c:v>711</c:v>
                </c:pt>
                <c:pt idx="151">
                  <c:v>691</c:v>
                </c:pt>
                <c:pt idx="152">
                  <c:v>679</c:v>
                </c:pt>
                <c:pt idx="153">
                  <c:v>671</c:v>
                </c:pt>
                <c:pt idx="154">
                  <c:v>663</c:v>
                </c:pt>
                <c:pt idx="155">
                  <c:v>666</c:v>
                </c:pt>
                <c:pt idx="156">
                  <c:v>672</c:v>
                </c:pt>
                <c:pt idx="157">
                  <c:v>684</c:v>
                </c:pt>
                <c:pt idx="158">
                  <c:v>700</c:v>
                </c:pt>
                <c:pt idx="159">
                  <c:v>715</c:v>
                </c:pt>
                <c:pt idx="160">
                  <c:v>733</c:v>
                </c:pt>
                <c:pt idx="161">
                  <c:v>763</c:v>
                </c:pt>
                <c:pt idx="162">
                  <c:v>804</c:v>
                </c:pt>
                <c:pt idx="163">
                  <c:v>824</c:v>
                </c:pt>
                <c:pt idx="164">
                  <c:v>836</c:v>
                </c:pt>
                <c:pt idx="165">
                  <c:v>847</c:v>
                </c:pt>
                <c:pt idx="166">
                  <c:v>859</c:v>
                </c:pt>
                <c:pt idx="167">
                  <c:v>865</c:v>
                </c:pt>
                <c:pt idx="168">
                  <c:v>856</c:v>
                </c:pt>
                <c:pt idx="169">
                  <c:v>841</c:v>
                </c:pt>
                <c:pt idx="170">
                  <c:v>838</c:v>
                </c:pt>
                <c:pt idx="171">
                  <c:v>824</c:v>
                </c:pt>
                <c:pt idx="172">
                  <c:v>818</c:v>
                </c:pt>
                <c:pt idx="173">
                  <c:v>820</c:v>
                </c:pt>
                <c:pt idx="174">
                  <c:v>829</c:v>
                </c:pt>
                <c:pt idx="175">
                  <c:v>839</c:v>
                </c:pt>
                <c:pt idx="176">
                  <c:v>826</c:v>
                </c:pt>
                <c:pt idx="177">
                  <c:v>815</c:v>
                </c:pt>
                <c:pt idx="178">
                  <c:v>827</c:v>
                </c:pt>
                <c:pt idx="179">
                  <c:v>851</c:v>
                </c:pt>
                <c:pt idx="180">
                  <c:v>885</c:v>
                </c:pt>
                <c:pt idx="181">
                  <c:v>925</c:v>
                </c:pt>
                <c:pt idx="182">
                  <c:v>982</c:v>
                </c:pt>
                <c:pt idx="183">
                  <c:v>1048</c:v>
                </c:pt>
                <c:pt idx="184">
                  <c:v>1102</c:v>
                </c:pt>
                <c:pt idx="185">
                  <c:v>1149</c:v>
                </c:pt>
                <c:pt idx="186">
                  <c:v>1221</c:v>
                </c:pt>
                <c:pt idx="187">
                  <c:v>1292</c:v>
                </c:pt>
                <c:pt idx="188">
                  <c:v>1355</c:v>
                </c:pt>
                <c:pt idx="189">
                  <c:v>1438</c:v>
                </c:pt>
                <c:pt idx="190">
                  <c:v>1506</c:v>
                </c:pt>
                <c:pt idx="191">
                  <c:v>1615</c:v>
                </c:pt>
                <c:pt idx="192">
                  <c:v>1809</c:v>
                </c:pt>
                <c:pt idx="193">
                  <c:v>1976</c:v>
                </c:pt>
                <c:pt idx="194">
                  <c:v>2221</c:v>
                </c:pt>
                <c:pt idx="195">
                  <c:v>2503</c:v>
                </c:pt>
                <c:pt idx="196">
                  <c:v>2764</c:v>
                </c:pt>
                <c:pt idx="197">
                  <c:v>2922</c:v>
                </c:pt>
                <c:pt idx="198">
                  <c:v>2992</c:v>
                </c:pt>
                <c:pt idx="199">
                  <c:v>3002</c:v>
                </c:pt>
                <c:pt idx="200">
                  <c:v>2990</c:v>
                </c:pt>
                <c:pt idx="201">
                  <c:v>3025</c:v>
                </c:pt>
                <c:pt idx="202">
                  <c:v>3217</c:v>
                </c:pt>
                <c:pt idx="203">
                  <c:v>3504</c:v>
                </c:pt>
                <c:pt idx="204">
                  <c:v>3746</c:v>
                </c:pt>
                <c:pt idx="205">
                  <c:v>4163</c:v>
                </c:pt>
                <c:pt idx="206">
                  <c:v>4489</c:v>
                </c:pt>
                <c:pt idx="207">
                  <c:v>4782</c:v>
                </c:pt>
                <c:pt idx="208">
                  <c:v>4949</c:v>
                </c:pt>
                <c:pt idx="209">
                  <c:v>4975</c:v>
                </c:pt>
                <c:pt idx="210">
                  <c:v>4958</c:v>
                </c:pt>
                <c:pt idx="211">
                  <c:v>4856</c:v>
                </c:pt>
                <c:pt idx="212">
                  <c:v>4760</c:v>
                </c:pt>
                <c:pt idx="213">
                  <c:v>4747</c:v>
                </c:pt>
                <c:pt idx="214">
                  <c:v>4800</c:v>
                </c:pt>
                <c:pt idx="215">
                  <c:v>4893</c:v>
                </c:pt>
                <c:pt idx="216">
                  <c:v>5026</c:v>
                </c:pt>
                <c:pt idx="217">
                  <c:v>5255</c:v>
                </c:pt>
                <c:pt idx="218">
                  <c:v>5492</c:v>
                </c:pt>
                <c:pt idx="219">
                  <c:v>5663</c:v>
                </c:pt>
                <c:pt idx="220">
                  <c:v>5663</c:v>
                </c:pt>
                <c:pt idx="221">
                  <c:v>5874</c:v>
                </c:pt>
                <c:pt idx="222">
                  <c:v>6146</c:v>
                </c:pt>
                <c:pt idx="223">
                  <c:v>6466</c:v>
                </c:pt>
                <c:pt idx="224">
                  <c:v>6691</c:v>
                </c:pt>
                <c:pt idx="225">
                  <c:v>6809</c:v>
                </c:pt>
                <c:pt idx="226">
                  <c:v>6929</c:v>
                </c:pt>
                <c:pt idx="227">
                  <c:v>7050</c:v>
                </c:pt>
                <c:pt idx="228">
                  <c:v>7115</c:v>
                </c:pt>
                <c:pt idx="229">
                  <c:v>7147</c:v>
                </c:pt>
                <c:pt idx="230">
                  <c:v>7147</c:v>
                </c:pt>
                <c:pt idx="231">
                  <c:v>7190</c:v>
                </c:pt>
                <c:pt idx="232">
                  <c:v>7344</c:v>
                </c:pt>
                <c:pt idx="233">
                  <c:v>7543</c:v>
                </c:pt>
                <c:pt idx="234">
                  <c:v>7622</c:v>
                </c:pt>
                <c:pt idx="235">
                  <c:v>7557</c:v>
                </c:pt>
                <c:pt idx="236">
                  <c:v>7420</c:v>
                </c:pt>
                <c:pt idx="237">
                  <c:v>7097</c:v>
                </c:pt>
                <c:pt idx="238">
                  <c:v>6992</c:v>
                </c:pt>
                <c:pt idx="239">
                  <c:v>7055</c:v>
                </c:pt>
                <c:pt idx="240">
                  <c:v>7201</c:v>
                </c:pt>
                <c:pt idx="241">
                  <c:v>7521</c:v>
                </c:pt>
                <c:pt idx="242">
                  <c:v>7869</c:v>
                </c:pt>
                <c:pt idx="243">
                  <c:v>8100</c:v>
                </c:pt>
                <c:pt idx="244">
                  <c:v>8209</c:v>
                </c:pt>
                <c:pt idx="245">
                  <c:v>8280</c:v>
                </c:pt>
                <c:pt idx="246">
                  <c:v>8341</c:v>
                </c:pt>
                <c:pt idx="247">
                  <c:v>8388</c:v>
                </c:pt>
                <c:pt idx="248">
                  <c:v>8434</c:v>
                </c:pt>
                <c:pt idx="249">
                  <c:v>8513</c:v>
                </c:pt>
                <c:pt idx="250">
                  <c:v>8600</c:v>
                </c:pt>
                <c:pt idx="251">
                  <c:v>8771</c:v>
                </c:pt>
                <c:pt idx="252">
                  <c:v>8856</c:v>
                </c:pt>
                <c:pt idx="253">
                  <c:v>8904</c:v>
                </c:pt>
                <c:pt idx="254">
                  <c:v>8961</c:v>
                </c:pt>
                <c:pt idx="255">
                  <c:v>9012</c:v>
                </c:pt>
                <c:pt idx="256">
                  <c:v>9059</c:v>
                </c:pt>
                <c:pt idx="257">
                  <c:v>9092</c:v>
                </c:pt>
                <c:pt idx="258">
                  <c:v>9150</c:v>
                </c:pt>
                <c:pt idx="259">
                  <c:v>9181</c:v>
                </c:pt>
                <c:pt idx="260">
                  <c:v>9230</c:v>
                </c:pt>
                <c:pt idx="261">
                  <c:v>9313</c:v>
                </c:pt>
                <c:pt idx="262">
                  <c:v>9272</c:v>
                </c:pt>
                <c:pt idx="263">
                  <c:v>9147</c:v>
                </c:pt>
                <c:pt idx="264">
                  <c:v>8964</c:v>
                </c:pt>
                <c:pt idx="265">
                  <c:v>8854</c:v>
                </c:pt>
                <c:pt idx="266">
                  <c:v>8925</c:v>
                </c:pt>
                <c:pt idx="267">
                  <c:v>9139</c:v>
                </c:pt>
                <c:pt idx="268">
                  <c:v>9379</c:v>
                </c:pt>
                <c:pt idx="269">
                  <c:v>9589</c:v>
                </c:pt>
                <c:pt idx="270">
                  <c:v>9599</c:v>
                </c:pt>
                <c:pt idx="271">
                  <c:v>9473</c:v>
                </c:pt>
                <c:pt idx="272">
                  <c:v>9244</c:v>
                </c:pt>
                <c:pt idx="273">
                  <c:v>9139</c:v>
                </c:pt>
                <c:pt idx="274">
                  <c:v>9211</c:v>
                </c:pt>
                <c:pt idx="275">
                  <c:v>9428</c:v>
                </c:pt>
                <c:pt idx="276">
                  <c:v>9474</c:v>
                </c:pt>
                <c:pt idx="277">
                  <c:v>9437</c:v>
                </c:pt>
                <c:pt idx="278">
                  <c:v>9413</c:v>
                </c:pt>
                <c:pt idx="279">
                  <c:v>9419</c:v>
                </c:pt>
                <c:pt idx="280">
                  <c:v>9646</c:v>
                </c:pt>
                <c:pt idx="281">
                  <c:v>10142</c:v>
                </c:pt>
                <c:pt idx="282">
                  <c:v>11105</c:v>
                </c:pt>
                <c:pt idx="283">
                  <c:v>11409</c:v>
                </c:pt>
                <c:pt idx="284">
                  <c:v>11534</c:v>
                </c:pt>
                <c:pt idx="285">
                  <c:v>11612</c:v>
                </c:pt>
                <c:pt idx="286">
                  <c:v>11689</c:v>
                </c:pt>
                <c:pt idx="287">
                  <c:v>11623</c:v>
                </c:pt>
                <c:pt idx="288">
                  <c:v>11503</c:v>
                </c:pt>
                <c:pt idx="289">
                  <c:v>11458</c:v>
                </c:pt>
                <c:pt idx="290">
                  <c:v>11440</c:v>
                </c:pt>
                <c:pt idx="291">
                  <c:v>11347</c:v>
                </c:pt>
                <c:pt idx="292">
                  <c:v>11245</c:v>
                </c:pt>
                <c:pt idx="293">
                  <c:v>11269</c:v>
                </c:pt>
                <c:pt idx="294">
                  <c:v>11465</c:v>
                </c:pt>
                <c:pt idx="295">
                  <c:v>11465</c:v>
                </c:pt>
                <c:pt idx="296">
                  <c:v>11648</c:v>
                </c:pt>
                <c:pt idx="297">
                  <c:v>11771</c:v>
                </c:pt>
                <c:pt idx="298">
                  <c:v>11793</c:v>
                </c:pt>
                <c:pt idx="299">
                  <c:v>11709</c:v>
                </c:pt>
                <c:pt idx="300">
                  <c:v>11459</c:v>
                </c:pt>
                <c:pt idx="301">
                  <c:v>11067</c:v>
                </c:pt>
                <c:pt idx="302">
                  <c:v>10649</c:v>
                </c:pt>
                <c:pt idx="303">
                  <c:v>10354</c:v>
                </c:pt>
                <c:pt idx="304">
                  <c:v>10220</c:v>
                </c:pt>
                <c:pt idx="305">
                  <c:v>10237</c:v>
                </c:pt>
                <c:pt idx="306">
                  <c:v>10221</c:v>
                </c:pt>
                <c:pt idx="307">
                  <c:v>10104</c:v>
                </c:pt>
                <c:pt idx="308">
                  <c:v>9855</c:v>
                </c:pt>
                <c:pt idx="309">
                  <c:v>9581</c:v>
                </c:pt>
                <c:pt idx="310">
                  <c:v>9581</c:v>
                </c:pt>
                <c:pt idx="311">
                  <c:v>9439</c:v>
                </c:pt>
                <c:pt idx="312">
                  <c:v>9356</c:v>
                </c:pt>
                <c:pt idx="313">
                  <c:v>9273</c:v>
                </c:pt>
                <c:pt idx="314">
                  <c:v>9344</c:v>
                </c:pt>
                <c:pt idx="315">
                  <c:v>9329</c:v>
                </c:pt>
                <c:pt idx="316">
                  <c:v>9182</c:v>
                </c:pt>
                <c:pt idx="317">
                  <c:v>8862</c:v>
                </c:pt>
                <c:pt idx="318">
                  <c:v>8550</c:v>
                </c:pt>
                <c:pt idx="319">
                  <c:v>8350</c:v>
                </c:pt>
                <c:pt idx="320">
                  <c:v>8203</c:v>
                </c:pt>
                <c:pt idx="321">
                  <c:v>8038</c:v>
                </c:pt>
                <c:pt idx="322">
                  <c:v>7967</c:v>
                </c:pt>
                <c:pt idx="323">
                  <c:v>7957</c:v>
                </c:pt>
                <c:pt idx="324">
                  <c:v>7961</c:v>
                </c:pt>
                <c:pt idx="325">
                  <c:v>7889</c:v>
                </c:pt>
                <c:pt idx="326">
                  <c:v>7823</c:v>
                </c:pt>
                <c:pt idx="327">
                  <c:v>7760</c:v>
                </c:pt>
                <c:pt idx="328">
                  <c:v>7754</c:v>
                </c:pt>
                <c:pt idx="329">
                  <c:v>7741</c:v>
                </c:pt>
                <c:pt idx="330">
                  <c:v>7737</c:v>
                </c:pt>
                <c:pt idx="331">
                  <c:v>7690</c:v>
                </c:pt>
                <c:pt idx="332">
                  <c:v>7655</c:v>
                </c:pt>
                <c:pt idx="333">
                  <c:v>7890</c:v>
                </c:pt>
                <c:pt idx="334">
                  <c:v>8081</c:v>
                </c:pt>
                <c:pt idx="335">
                  <c:v>8069</c:v>
                </c:pt>
                <c:pt idx="336">
                  <c:v>7884</c:v>
                </c:pt>
                <c:pt idx="337">
                  <c:v>7679</c:v>
                </c:pt>
                <c:pt idx="338">
                  <c:v>7619</c:v>
                </c:pt>
                <c:pt idx="339">
                  <c:v>7684</c:v>
                </c:pt>
                <c:pt idx="340">
                  <c:v>7684</c:v>
                </c:pt>
                <c:pt idx="341">
                  <c:v>7684</c:v>
                </c:pt>
                <c:pt idx="342">
                  <c:v>7801</c:v>
                </c:pt>
                <c:pt idx="343">
                  <c:v>7893</c:v>
                </c:pt>
                <c:pt idx="344">
                  <c:v>7913</c:v>
                </c:pt>
                <c:pt idx="345">
                  <c:v>7972</c:v>
                </c:pt>
                <c:pt idx="346">
                  <c:v>8092</c:v>
                </c:pt>
                <c:pt idx="347">
                  <c:v>8346</c:v>
                </c:pt>
                <c:pt idx="348">
                  <c:v>8560</c:v>
                </c:pt>
                <c:pt idx="349">
                  <c:v>8624</c:v>
                </c:pt>
                <c:pt idx="350">
                  <c:v>8536</c:v>
                </c:pt>
                <c:pt idx="351">
                  <c:v>8403</c:v>
                </c:pt>
                <c:pt idx="352">
                  <c:v>8162</c:v>
                </c:pt>
                <c:pt idx="353">
                  <c:v>7993</c:v>
                </c:pt>
                <c:pt idx="354">
                  <c:v>7878</c:v>
                </c:pt>
                <c:pt idx="355">
                  <c:v>7613</c:v>
                </c:pt>
                <c:pt idx="356">
                  <c:v>7332</c:v>
                </c:pt>
                <c:pt idx="357">
                  <c:v>7299</c:v>
                </c:pt>
                <c:pt idx="358">
                  <c:v>7312</c:v>
                </c:pt>
                <c:pt idx="359">
                  <c:v>7296</c:v>
                </c:pt>
                <c:pt idx="360">
                  <c:v>7187</c:v>
                </c:pt>
                <c:pt idx="361">
                  <c:v>6998</c:v>
                </c:pt>
                <c:pt idx="362">
                  <c:v>7081</c:v>
                </c:pt>
                <c:pt idx="363">
                  <c:v>7319</c:v>
                </c:pt>
                <c:pt idx="364">
                  <c:v>7381</c:v>
                </c:pt>
                <c:pt idx="365">
                  <c:v>7355</c:v>
                </c:pt>
                <c:pt idx="366">
                  <c:v>7212</c:v>
                </c:pt>
                <c:pt idx="367">
                  <c:v>6965</c:v>
                </c:pt>
                <c:pt idx="368">
                  <c:v>6712</c:v>
                </c:pt>
                <c:pt idx="369">
                  <c:v>6520</c:v>
                </c:pt>
                <c:pt idx="370">
                  <c:v>6353</c:v>
                </c:pt>
                <c:pt idx="371">
                  <c:v>6135</c:v>
                </c:pt>
                <c:pt idx="372">
                  <c:v>6002</c:v>
                </c:pt>
                <c:pt idx="373">
                  <c:v>6032</c:v>
                </c:pt>
                <c:pt idx="374">
                  <c:v>6121</c:v>
                </c:pt>
                <c:pt idx="375">
                  <c:v>6134</c:v>
                </c:pt>
                <c:pt idx="376">
                  <c:v>6052</c:v>
                </c:pt>
                <c:pt idx="377">
                  <c:v>5900</c:v>
                </c:pt>
                <c:pt idx="378">
                  <c:v>5615</c:v>
                </c:pt>
                <c:pt idx="379">
                  <c:v>5692</c:v>
                </c:pt>
                <c:pt idx="380">
                  <c:v>5780</c:v>
                </c:pt>
                <c:pt idx="381">
                  <c:v>5948</c:v>
                </c:pt>
                <c:pt idx="382">
                  <c:v>6246</c:v>
                </c:pt>
                <c:pt idx="383">
                  <c:v>6437</c:v>
                </c:pt>
                <c:pt idx="384">
                  <c:v>6513</c:v>
                </c:pt>
                <c:pt idx="385">
                  <c:v>6462</c:v>
                </c:pt>
                <c:pt idx="386">
                  <c:v>6472</c:v>
                </c:pt>
                <c:pt idx="387">
                  <c:v>6915</c:v>
                </c:pt>
                <c:pt idx="388">
                  <c:v>7336</c:v>
                </c:pt>
                <c:pt idx="389">
                  <c:v>7654</c:v>
                </c:pt>
                <c:pt idx="390">
                  <c:v>7949</c:v>
                </c:pt>
                <c:pt idx="391">
                  <c:v>8333</c:v>
                </c:pt>
                <c:pt idx="392">
                  <c:v>8621</c:v>
                </c:pt>
                <c:pt idx="393">
                  <c:v>8730</c:v>
                </c:pt>
                <c:pt idx="394">
                  <c:v>8732</c:v>
                </c:pt>
                <c:pt idx="395">
                  <c:v>8702</c:v>
                </c:pt>
                <c:pt idx="396">
                  <c:v>8756</c:v>
                </c:pt>
                <c:pt idx="397">
                  <c:v>8891</c:v>
                </c:pt>
                <c:pt idx="398">
                  <c:v>9143</c:v>
                </c:pt>
                <c:pt idx="399">
                  <c:v>9143</c:v>
                </c:pt>
                <c:pt idx="400">
                  <c:v>9143</c:v>
                </c:pt>
                <c:pt idx="401">
                  <c:v>9143</c:v>
                </c:pt>
                <c:pt idx="402">
                  <c:v>9143</c:v>
                </c:pt>
                <c:pt idx="403">
                  <c:v>9143</c:v>
                </c:pt>
                <c:pt idx="404">
                  <c:v>9143</c:v>
                </c:pt>
                <c:pt idx="405">
                  <c:v>9236</c:v>
                </c:pt>
                <c:pt idx="406">
                  <c:v>9392</c:v>
                </c:pt>
                <c:pt idx="407">
                  <c:v>9591</c:v>
                </c:pt>
                <c:pt idx="408">
                  <c:v>9751</c:v>
                </c:pt>
                <c:pt idx="409">
                  <c:v>9848</c:v>
                </c:pt>
                <c:pt idx="410">
                  <c:v>9918</c:v>
                </c:pt>
                <c:pt idx="411">
                  <c:v>9949</c:v>
                </c:pt>
                <c:pt idx="412">
                  <c:v>9936</c:v>
                </c:pt>
                <c:pt idx="413">
                  <c:v>9929</c:v>
                </c:pt>
                <c:pt idx="414">
                  <c:v>9992</c:v>
                </c:pt>
                <c:pt idx="415">
                  <c:v>10068</c:v>
                </c:pt>
                <c:pt idx="416">
                  <c:v>10142</c:v>
                </c:pt>
                <c:pt idx="417">
                  <c:v>10216</c:v>
                </c:pt>
                <c:pt idx="418">
                  <c:v>10285</c:v>
                </c:pt>
                <c:pt idx="419">
                  <c:v>10270</c:v>
                </c:pt>
                <c:pt idx="420">
                  <c:v>10210</c:v>
                </c:pt>
                <c:pt idx="421">
                  <c:v>10092</c:v>
                </c:pt>
                <c:pt idx="422">
                  <c:v>9922</c:v>
                </c:pt>
                <c:pt idx="423">
                  <c:v>9897</c:v>
                </c:pt>
                <c:pt idx="424">
                  <c:v>10003</c:v>
                </c:pt>
                <c:pt idx="425">
                  <c:v>10148</c:v>
                </c:pt>
                <c:pt idx="426">
                  <c:v>10328</c:v>
                </c:pt>
                <c:pt idx="427">
                  <c:v>10517</c:v>
                </c:pt>
                <c:pt idx="428">
                  <c:v>10647</c:v>
                </c:pt>
                <c:pt idx="429">
                  <c:v>10780</c:v>
                </c:pt>
                <c:pt idx="430">
                  <c:v>10870</c:v>
                </c:pt>
                <c:pt idx="431">
                  <c:v>10938</c:v>
                </c:pt>
                <c:pt idx="432">
                  <c:v>10995</c:v>
                </c:pt>
                <c:pt idx="433">
                  <c:v>11039</c:v>
                </c:pt>
                <c:pt idx="434">
                  <c:v>10995</c:v>
                </c:pt>
                <c:pt idx="435">
                  <c:v>10867</c:v>
                </c:pt>
                <c:pt idx="436">
                  <c:v>10744</c:v>
                </c:pt>
                <c:pt idx="437">
                  <c:v>10539</c:v>
                </c:pt>
                <c:pt idx="438">
                  <c:v>10548</c:v>
                </c:pt>
                <c:pt idx="439">
                  <c:v>10581</c:v>
                </c:pt>
                <c:pt idx="440">
                  <c:v>10656</c:v>
                </c:pt>
                <c:pt idx="441">
                  <c:v>10886</c:v>
                </c:pt>
                <c:pt idx="442">
                  <c:v>11033</c:v>
                </c:pt>
                <c:pt idx="443">
                  <c:v>11025</c:v>
                </c:pt>
                <c:pt idx="444">
                  <c:v>10984</c:v>
                </c:pt>
                <c:pt idx="445">
                  <c:v>10984</c:v>
                </c:pt>
                <c:pt idx="446">
                  <c:v>10944</c:v>
                </c:pt>
                <c:pt idx="447">
                  <c:v>10853</c:v>
                </c:pt>
                <c:pt idx="448">
                  <c:v>10798</c:v>
                </c:pt>
                <c:pt idx="449">
                  <c:v>10732</c:v>
                </c:pt>
                <c:pt idx="450">
                  <c:v>10724</c:v>
                </c:pt>
                <c:pt idx="451">
                  <c:v>10748</c:v>
                </c:pt>
                <c:pt idx="452">
                  <c:v>10756</c:v>
                </c:pt>
                <c:pt idx="453">
                  <c:v>10695</c:v>
                </c:pt>
                <c:pt idx="454">
                  <c:v>10513</c:v>
                </c:pt>
                <c:pt idx="455">
                  <c:v>10218</c:v>
                </c:pt>
                <c:pt idx="456">
                  <c:v>9860</c:v>
                </c:pt>
                <c:pt idx="457">
                  <c:v>9665</c:v>
                </c:pt>
                <c:pt idx="458">
                  <c:v>9535</c:v>
                </c:pt>
                <c:pt idx="459">
                  <c:v>9513</c:v>
                </c:pt>
                <c:pt idx="460">
                  <c:v>9561</c:v>
                </c:pt>
                <c:pt idx="461">
                  <c:v>9566</c:v>
                </c:pt>
                <c:pt idx="462">
                  <c:v>9537</c:v>
                </c:pt>
                <c:pt idx="463">
                  <c:v>9474</c:v>
                </c:pt>
                <c:pt idx="464">
                  <c:v>9370</c:v>
                </c:pt>
                <c:pt idx="465">
                  <c:v>9259</c:v>
                </c:pt>
                <c:pt idx="466">
                  <c:v>9215</c:v>
                </c:pt>
                <c:pt idx="467">
                  <c:v>9082</c:v>
                </c:pt>
                <c:pt idx="468">
                  <c:v>8956</c:v>
                </c:pt>
                <c:pt idx="469">
                  <c:v>8619</c:v>
                </c:pt>
                <c:pt idx="470">
                  <c:v>8429</c:v>
                </c:pt>
                <c:pt idx="471">
                  <c:v>8313</c:v>
                </c:pt>
                <c:pt idx="472">
                  <c:v>8296</c:v>
                </c:pt>
                <c:pt idx="473">
                  <c:v>8302</c:v>
                </c:pt>
                <c:pt idx="474">
                  <c:v>8340</c:v>
                </c:pt>
                <c:pt idx="475">
                  <c:v>8421</c:v>
                </c:pt>
                <c:pt idx="476">
                  <c:v>8468</c:v>
                </c:pt>
                <c:pt idx="477">
                  <c:v>8477</c:v>
                </c:pt>
                <c:pt idx="478">
                  <c:v>8410</c:v>
                </c:pt>
                <c:pt idx="479">
                  <c:v>8270</c:v>
                </c:pt>
                <c:pt idx="480">
                  <c:v>8090</c:v>
                </c:pt>
                <c:pt idx="481">
                  <c:v>7907</c:v>
                </c:pt>
                <c:pt idx="482">
                  <c:v>7783</c:v>
                </c:pt>
                <c:pt idx="483">
                  <c:v>7702</c:v>
                </c:pt>
                <c:pt idx="484">
                  <c:v>7586</c:v>
                </c:pt>
                <c:pt idx="485">
                  <c:v>7474</c:v>
                </c:pt>
                <c:pt idx="486">
                  <c:v>7381</c:v>
                </c:pt>
                <c:pt idx="487">
                  <c:v>7277</c:v>
                </c:pt>
                <c:pt idx="488">
                  <c:v>7277</c:v>
                </c:pt>
                <c:pt idx="489">
                  <c:v>7237</c:v>
                </c:pt>
                <c:pt idx="490">
                  <c:v>7211</c:v>
                </c:pt>
                <c:pt idx="491">
                  <c:v>7243</c:v>
                </c:pt>
                <c:pt idx="492">
                  <c:v>7289</c:v>
                </c:pt>
                <c:pt idx="493">
                  <c:v>7313</c:v>
                </c:pt>
                <c:pt idx="494">
                  <c:v>7319</c:v>
                </c:pt>
                <c:pt idx="495">
                  <c:v>7231</c:v>
                </c:pt>
                <c:pt idx="496">
                  <c:v>7143</c:v>
                </c:pt>
                <c:pt idx="497">
                  <c:v>7066</c:v>
                </c:pt>
                <c:pt idx="498">
                  <c:v>7011</c:v>
                </c:pt>
                <c:pt idx="499">
                  <c:v>6936</c:v>
                </c:pt>
                <c:pt idx="500">
                  <c:v>6917</c:v>
                </c:pt>
                <c:pt idx="501">
                  <c:v>6966</c:v>
                </c:pt>
                <c:pt idx="502">
                  <c:v>6990</c:v>
                </c:pt>
                <c:pt idx="503">
                  <c:v>7007</c:v>
                </c:pt>
                <c:pt idx="504">
                  <c:v>7000</c:v>
                </c:pt>
                <c:pt idx="505">
                  <c:v>6993</c:v>
                </c:pt>
                <c:pt idx="506">
                  <c:v>6967</c:v>
                </c:pt>
                <c:pt idx="507">
                  <c:v>6936</c:v>
                </c:pt>
                <c:pt idx="508">
                  <c:v>6890</c:v>
                </c:pt>
                <c:pt idx="509">
                  <c:v>6838</c:v>
                </c:pt>
                <c:pt idx="510">
                  <c:v>6780</c:v>
                </c:pt>
                <c:pt idx="511">
                  <c:v>6659</c:v>
                </c:pt>
                <c:pt idx="512">
                  <c:v>6659</c:v>
                </c:pt>
                <c:pt idx="513">
                  <c:v>6601</c:v>
                </c:pt>
                <c:pt idx="514">
                  <c:v>6567</c:v>
                </c:pt>
                <c:pt idx="515">
                  <c:v>6582</c:v>
                </c:pt>
                <c:pt idx="516">
                  <c:v>6637</c:v>
                </c:pt>
                <c:pt idx="517">
                  <c:v>6692</c:v>
                </c:pt>
                <c:pt idx="518">
                  <c:v>6706</c:v>
                </c:pt>
                <c:pt idx="519">
                  <c:v>6656</c:v>
                </c:pt>
                <c:pt idx="520">
                  <c:v>6484</c:v>
                </c:pt>
                <c:pt idx="521">
                  <c:v>6301</c:v>
                </c:pt>
                <c:pt idx="522">
                  <c:v>6220</c:v>
                </c:pt>
                <c:pt idx="523">
                  <c:v>6201</c:v>
                </c:pt>
                <c:pt idx="524">
                  <c:v>6251</c:v>
                </c:pt>
                <c:pt idx="525">
                  <c:v>6293</c:v>
                </c:pt>
                <c:pt idx="526">
                  <c:v>6302</c:v>
                </c:pt>
                <c:pt idx="527">
                  <c:v>6304</c:v>
                </c:pt>
                <c:pt idx="528">
                  <c:v>6278</c:v>
                </c:pt>
                <c:pt idx="529">
                  <c:v>6234</c:v>
                </c:pt>
                <c:pt idx="530">
                  <c:v>6180</c:v>
                </c:pt>
                <c:pt idx="531">
                  <c:v>6105</c:v>
                </c:pt>
                <c:pt idx="532">
                  <c:v>6038</c:v>
                </c:pt>
                <c:pt idx="533">
                  <c:v>5922</c:v>
                </c:pt>
                <c:pt idx="534">
                  <c:v>5672</c:v>
                </c:pt>
                <c:pt idx="535">
                  <c:v>5438</c:v>
                </c:pt>
                <c:pt idx="536">
                  <c:v>5310</c:v>
                </c:pt>
                <c:pt idx="537">
                  <c:v>5254</c:v>
                </c:pt>
                <c:pt idx="538">
                  <c:v>5258</c:v>
                </c:pt>
                <c:pt idx="539">
                  <c:v>5302</c:v>
                </c:pt>
                <c:pt idx="540">
                  <c:v>5407</c:v>
                </c:pt>
                <c:pt idx="541">
                  <c:v>5538</c:v>
                </c:pt>
                <c:pt idx="542">
                  <c:v>5661</c:v>
                </c:pt>
                <c:pt idx="543">
                  <c:v>5736</c:v>
                </c:pt>
                <c:pt idx="544">
                  <c:v>5877</c:v>
                </c:pt>
                <c:pt idx="545">
                  <c:v>5988</c:v>
                </c:pt>
                <c:pt idx="546">
                  <c:v>6023</c:v>
                </c:pt>
                <c:pt idx="547">
                  <c:v>6011</c:v>
                </c:pt>
                <c:pt idx="548">
                  <c:v>5983</c:v>
                </c:pt>
                <c:pt idx="549">
                  <c:v>5971</c:v>
                </c:pt>
                <c:pt idx="550">
                  <c:v>6023</c:v>
                </c:pt>
                <c:pt idx="551">
                  <c:v>6123</c:v>
                </c:pt>
                <c:pt idx="552">
                  <c:v>6212</c:v>
                </c:pt>
                <c:pt idx="553">
                  <c:v>6212</c:v>
                </c:pt>
                <c:pt idx="554">
                  <c:v>6304</c:v>
                </c:pt>
                <c:pt idx="555">
                  <c:v>6422</c:v>
                </c:pt>
                <c:pt idx="556">
                  <c:v>6471</c:v>
                </c:pt>
                <c:pt idx="557">
                  <c:v>6521</c:v>
                </c:pt>
                <c:pt idx="558">
                  <c:v>6554</c:v>
                </c:pt>
                <c:pt idx="559">
                  <c:v>6603</c:v>
                </c:pt>
                <c:pt idx="560">
                  <c:v>6650</c:v>
                </c:pt>
                <c:pt idx="561">
                  <c:v>6688</c:v>
                </c:pt>
                <c:pt idx="562">
                  <c:v>6685</c:v>
                </c:pt>
                <c:pt idx="563">
                  <c:v>6648</c:v>
                </c:pt>
                <c:pt idx="564">
                  <c:v>6585</c:v>
                </c:pt>
                <c:pt idx="565">
                  <c:v>6478</c:v>
                </c:pt>
                <c:pt idx="566">
                  <c:v>6395</c:v>
                </c:pt>
                <c:pt idx="567">
                  <c:v>6321</c:v>
                </c:pt>
                <c:pt idx="568">
                  <c:v>6321</c:v>
                </c:pt>
                <c:pt idx="569">
                  <c:v>6276</c:v>
                </c:pt>
                <c:pt idx="570">
                  <c:v>6262</c:v>
                </c:pt>
                <c:pt idx="571">
                  <c:v>6255</c:v>
                </c:pt>
                <c:pt idx="572">
                  <c:v>6248</c:v>
                </c:pt>
                <c:pt idx="573">
                  <c:v>6230</c:v>
                </c:pt>
                <c:pt idx="574">
                  <c:v>6192</c:v>
                </c:pt>
                <c:pt idx="575">
                  <c:v>6122</c:v>
                </c:pt>
                <c:pt idx="576">
                  <c:v>6029</c:v>
                </c:pt>
                <c:pt idx="577">
                  <c:v>5922</c:v>
                </c:pt>
                <c:pt idx="578">
                  <c:v>5850</c:v>
                </c:pt>
                <c:pt idx="579">
                  <c:v>5782</c:v>
                </c:pt>
                <c:pt idx="580">
                  <c:v>5700</c:v>
                </c:pt>
                <c:pt idx="581">
                  <c:v>5601</c:v>
                </c:pt>
                <c:pt idx="582">
                  <c:v>5562</c:v>
                </c:pt>
                <c:pt idx="583">
                  <c:v>5553</c:v>
                </c:pt>
                <c:pt idx="584">
                  <c:v>5546</c:v>
                </c:pt>
                <c:pt idx="585">
                  <c:v>5556</c:v>
                </c:pt>
                <c:pt idx="586">
                  <c:v>5552</c:v>
                </c:pt>
                <c:pt idx="587">
                  <c:v>5532</c:v>
                </c:pt>
                <c:pt idx="588">
                  <c:v>5532</c:v>
                </c:pt>
                <c:pt idx="589">
                  <c:v>5532</c:v>
                </c:pt>
                <c:pt idx="590">
                  <c:v>5487</c:v>
                </c:pt>
                <c:pt idx="591">
                  <c:v>5439</c:v>
                </c:pt>
                <c:pt idx="592">
                  <c:v>5417</c:v>
                </c:pt>
                <c:pt idx="593">
                  <c:v>5388</c:v>
                </c:pt>
                <c:pt idx="594">
                  <c:v>5355</c:v>
                </c:pt>
                <c:pt idx="595">
                  <c:v>5356</c:v>
                </c:pt>
                <c:pt idx="596">
                  <c:v>5364</c:v>
                </c:pt>
                <c:pt idx="597">
                  <c:v>5357</c:v>
                </c:pt>
                <c:pt idx="598">
                  <c:v>5330</c:v>
                </c:pt>
                <c:pt idx="599">
                  <c:v>5275</c:v>
                </c:pt>
                <c:pt idx="600">
                  <c:v>5226</c:v>
                </c:pt>
                <c:pt idx="601">
                  <c:v>5172</c:v>
                </c:pt>
                <c:pt idx="602">
                  <c:v>5123</c:v>
                </c:pt>
                <c:pt idx="603">
                  <c:v>5086</c:v>
                </c:pt>
                <c:pt idx="604">
                  <c:v>5071</c:v>
                </c:pt>
                <c:pt idx="605">
                  <c:v>5077</c:v>
                </c:pt>
                <c:pt idx="606">
                  <c:v>5069</c:v>
                </c:pt>
                <c:pt idx="607">
                  <c:v>5041</c:v>
                </c:pt>
                <c:pt idx="608">
                  <c:v>5000</c:v>
                </c:pt>
                <c:pt idx="609">
                  <c:v>4963</c:v>
                </c:pt>
                <c:pt idx="610">
                  <c:v>4937</c:v>
                </c:pt>
                <c:pt idx="611">
                  <c:v>4921</c:v>
                </c:pt>
                <c:pt idx="612">
                  <c:v>4908</c:v>
                </c:pt>
                <c:pt idx="613">
                  <c:v>4872</c:v>
                </c:pt>
                <c:pt idx="614">
                  <c:v>4818</c:v>
                </c:pt>
                <c:pt idx="615">
                  <c:v>4765</c:v>
                </c:pt>
                <c:pt idx="616">
                  <c:v>4704</c:v>
                </c:pt>
                <c:pt idx="617">
                  <c:v>4609</c:v>
                </c:pt>
                <c:pt idx="618">
                  <c:v>4545</c:v>
                </c:pt>
                <c:pt idx="619">
                  <c:v>4456</c:v>
                </c:pt>
                <c:pt idx="620">
                  <c:v>4399</c:v>
                </c:pt>
                <c:pt idx="621">
                  <c:v>4359</c:v>
                </c:pt>
                <c:pt idx="622">
                  <c:v>4355</c:v>
                </c:pt>
                <c:pt idx="623">
                  <c:v>4355</c:v>
                </c:pt>
                <c:pt idx="624">
                  <c:v>4352</c:v>
                </c:pt>
                <c:pt idx="625">
                  <c:v>4366</c:v>
                </c:pt>
                <c:pt idx="626">
                  <c:v>4360</c:v>
                </c:pt>
                <c:pt idx="627">
                  <c:v>4348</c:v>
                </c:pt>
                <c:pt idx="628">
                  <c:v>4328</c:v>
                </c:pt>
                <c:pt idx="629">
                  <c:v>4323</c:v>
                </c:pt>
                <c:pt idx="630">
                  <c:v>4313</c:v>
                </c:pt>
                <c:pt idx="631">
                  <c:v>4291</c:v>
                </c:pt>
                <c:pt idx="632">
                  <c:v>4265</c:v>
                </c:pt>
                <c:pt idx="633">
                  <c:v>4243</c:v>
                </c:pt>
                <c:pt idx="634">
                  <c:v>4219</c:v>
                </c:pt>
                <c:pt idx="635">
                  <c:v>4225</c:v>
                </c:pt>
                <c:pt idx="636">
                  <c:v>4287</c:v>
                </c:pt>
                <c:pt idx="637">
                  <c:v>4343</c:v>
                </c:pt>
                <c:pt idx="638">
                  <c:v>4367</c:v>
                </c:pt>
                <c:pt idx="639">
                  <c:v>4385</c:v>
                </c:pt>
                <c:pt idx="640">
                  <c:v>4381</c:v>
                </c:pt>
                <c:pt idx="641">
                  <c:v>4360</c:v>
                </c:pt>
                <c:pt idx="642">
                  <c:v>4340</c:v>
                </c:pt>
                <c:pt idx="643">
                  <c:v>4362</c:v>
                </c:pt>
                <c:pt idx="644">
                  <c:v>4411</c:v>
                </c:pt>
                <c:pt idx="645">
                  <c:v>4481</c:v>
                </c:pt>
                <c:pt idx="646">
                  <c:v>4555</c:v>
                </c:pt>
                <c:pt idx="647">
                  <c:v>4629</c:v>
                </c:pt>
                <c:pt idx="648">
                  <c:v>4642</c:v>
                </c:pt>
                <c:pt idx="649">
                  <c:v>4647</c:v>
                </c:pt>
                <c:pt idx="650">
                  <c:v>4640</c:v>
                </c:pt>
                <c:pt idx="651">
                  <c:v>4617</c:v>
                </c:pt>
                <c:pt idx="652">
                  <c:v>4579</c:v>
                </c:pt>
                <c:pt idx="653">
                  <c:v>4539</c:v>
                </c:pt>
                <c:pt idx="654">
                  <c:v>4494</c:v>
                </c:pt>
                <c:pt idx="655">
                  <c:v>4452</c:v>
                </c:pt>
                <c:pt idx="656">
                  <c:v>4421</c:v>
                </c:pt>
                <c:pt idx="657">
                  <c:v>4397</c:v>
                </c:pt>
                <c:pt idx="658">
                  <c:v>4397</c:v>
                </c:pt>
                <c:pt idx="659">
                  <c:v>4397</c:v>
                </c:pt>
                <c:pt idx="660">
                  <c:v>4397</c:v>
                </c:pt>
                <c:pt idx="661">
                  <c:v>4397</c:v>
                </c:pt>
                <c:pt idx="662">
                  <c:v>4397</c:v>
                </c:pt>
                <c:pt idx="663">
                  <c:v>4397</c:v>
                </c:pt>
                <c:pt idx="664">
                  <c:v>4362</c:v>
                </c:pt>
                <c:pt idx="665">
                  <c:v>4336</c:v>
                </c:pt>
                <c:pt idx="666">
                  <c:v>4330</c:v>
                </c:pt>
                <c:pt idx="667">
                  <c:v>4324</c:v>
                </c:pt>
                <c:pt idx="668">
                  <c:v>4318</c:v>
                </c:pt>
                <c:pt idx="669">
                  <c:v>4307</c:v>
                </c:pt>
                <c:pt idx="670">
                  <c:v>4294</c:v>
                </c:pt>
                <c:pt idx="671">
                  <c:v>4294</c:v>
                </c:pt>
                <c:pt idx="672">
                  <c:v>4294</c:v>
                </c:pt>
                <c:pt idx="673">
                  <c:v>4294</c:v>
                </c:pt>
                <c:pt idx="674">
                  <c:v>4323</c:v>
                </c:pt>
                <c:pt idx="675">
                  <c:v>4367</c:v>
                </c:pt>
                <c:pt idx="676">
                  <c:v>4407</c:v>
                </c:pt>
                <c:pt idx="677">
                  <c:v>4400</c:v>
                </c:pt>
                <c:pt idx="678">
                  <c:v>4369</c:v>
                </c:pt>
                <c:pt idx="679">
                  <c:v>4336</c:v>
                </c:pt>
                <c:pt idx="680">
                  <c:v>4298</c:v>
                </c:pt>
                <c:pt idx="681">
                  <c:v>4255</c:v>
                </c:pt>
                <c:pt idx="682">
                  <c:v>4208</c:v>
                </c:pt>
                <c:pt idx="683">
                  <c:v>4185</c:v>
                </c:pt>
                <c:pt idx="684">
                  <c:v>4163</c:v>
                </c:pt>
                <c:pt idx="685">
                  <c:v>4144</c:v>
                </c:pt>
                <c:pt idx="686">
                  <c:v>4138</c:v>
                </c:pt>
                <c:pt idx="687">
                  <c:v>4137</c:v>
                </c:pt>
                <c:pt idx="688">
                  <c:v>4129</c:v>
                </c:pt>
                <c:pt idx="689">
                  <c:v>4121</c:v>
                </c:pt>
                <c:pt idx="690">
                  <c:v>4134</c:v>
                </c:pt>
                <c:pt idx="691">
                  <c:v>4153</c:v>
                </c:pt>
                <c:pt idx="692">
                  <c:v>4180</c:v>
                </c:pt>
                <c:pt idx="693">
                  <c:v>4210</c:v>
                </c:pt>
                <c:pt idx="694">
                  <c:v>4245</c:v>
                </c:pt>
                <c:pt idx="695">
                  <c:v>4256</c:v>
                </c:pt>
                <c:pt idx="696">
                  <c:v>4242</c:v>
                </c:pt>
                <c:pt idx="697">
                  <c:v>4214</c:v>
                </c:pt>
                <c:pt idx="698">
                  <c:v>4188</c:v>
                </c:pt>
                <c:pt idx="699">
                  <c:v>4146</c:v>
                </c:pt>
                <c:pt idx="700">
                  <c:v>4100</c:v>
                </c:pt>
                <c:pt idx="701">
                  <c:v>4037</c:v>
                </c:pt>
                <c:pt idx="702">
                  <c:v>4006</c:v>
                </c:pt>
                <c:pt idx="703">
                  <c:v>3982</c:v>
                </c:pt>
                <c:pt idx="704">
                  <c:v>3955</c:v>
                </c:pt>
                <c:pt idx="705">
                  <c:v>3960</c:v>
                </c:pt>
                <c:pt idx="706">
                  <c:v>3978</c:v>
                </c:pt>
                <c:pt idx="707">
                  <c:v>3996</c:v>
                </c:pt>
                <c:pt idx="708">
                  <c:v>4017</c:v>
                </c:pt>
                <c:pt idx="709">
                  <c:v>4053</c:v>
                </c:pt>
                <c:pt idx="710">
                  <c:v>4109</c:v>
                </c:pt>
                <c:pt idx="711">
                  <c:v>4159</c:v>
                </c:pt>
                <c:pt idx="712">
                  <c:v>4182</c:v>
                </c:pt>
                <c:pt idx="713">
                  <c:v>4169</c:v>
                </c:pt>
                <c:pt idx="714">
                  <c:v>4126</c:v>
                </c:pt>
                <c:pt idx="715">
                  <c:v>4070</c:v>
                </c:pt>
                <c:pt idx="716">
                  <c:v>4042</c:v>
                </c:pt>
                <c:pt idx="717">
                  <c:v>4015</c:v>
                </c:pt>
                <c:pt idx="718">
                  <c:v>3964</c:v>
                </c:pt>
                <c:pt idx="719">
                  <c:v>3931</c:v>
                </c:pt>
                <c:pt idx="720">
                  <c:v>3941</c:v>
                </c:pt>
                <c:pt idx="721">
                  <c:v>3960</c:v>
                </c:pt>
                <c:pt idx="722">
                  <c:v>3956</c:v>
                </c:pt>
                <c:pt idx="723">
                  <c:v>3944</c:v>
                </c:pt>
                <c:pt idx="724">
                  <c:v>3911</c:v>
                </c:pt>
                <c:pt idx="725">
                  <c:v>3915</c:v>
                </c:pt>
                <c:pt idx="726">
                  <c:v>3979</c:v>
                </c:pt>
                <c:pt idx="727">
                  <c:v>4069</c:v>
                </c:pt>
                <c:pt idx="728">
                  <c:v>4136</c:v>
                </c:pt>
                <c:pt idx="729">
                  <c:v>4200</c:v>
                </c:pt>
                <c:pt idx="730">
                  <c:v>4244</c:v>
                </c:pt>
                <c:pt idx="731">
                  <c:v>4275</c:v>
                </c:pt>
                <c:pt idx="732">
                  <c:v>4279</c:v>
                </c:pt>
                <c:pt idx="733">
                  <c:v>4258</c:v>
                </c:pt>
                <c:pt idx="734">
                  <c:v>4207</c:v>
                </c:pt>
                <c:pt idx="735">
                  <c:v>4129</c:v>
                </c:pt>
                <c:pt idx="736">
                  <c:v>4010</c:v>
                </c:pt>
                <c:pt idx="737">
                  <c:v>3948</c:v>
                </c:pt>
                <c:pt idx="738">
                  <c:v>3914</c:v>
                </c:pt>
                <c:pt idx="739">
                  <c:v>3888</c:v>
                </c:pt>
                <c:pt idx="740">
                  <c:v>3877</c:v>
                </c:pt>
                <c:pt idx="741">
                  <c:v>3882</c:v>
                </c:pt>
                <c:pt idx="742">
                  <c:v>3882</c:v>
                </c:pt>
                <c:pt idx="743">
                  <c:v>3875</c:v>
                </c:pt>
                <c:pt idx="744">
                  <c:v>3847</c:v>
                </c:pt>
                <c:pt idx="745">
                  <c:v>3795</c:v>
                </c:pt>
                <c:pt idx="746">
                  <c:v>3750</c:v>
                </c:pt>
                <c:pt idx="747">
                  <c:v>3690</c:v>
                </c:pt>
                <c:pt idx="748">
                  <c:v>3690</c:v>
                </c:pt>
                <c:pt idx="749">
                  <c:v>3644</c:v>
                </c:pt>
                <c:pt idx="750">
                  <c:v>3841</c:v>
                </c:pt>
                <c:pt idx="751">
                  <c:v>3841</c:v>
                </c:pt>
                <c:pt idx="752">
                  <c:v>3841</c:v>
                </c:pt>
                <c:pt idx="753">
                  <c:v>3841</c:v>
                </c:pt>
                <c:pt idx="754">
                  <c:v>3841</c:v>
                </c:pt>
                <c:pt idx="755">
                  <c:v>3841</c:v>
                </c:pt>
                <c:pt idx="756">
                  <c:v>3824</c:v>
                </c:pt>
                <c:pt idx="757">
                  <c:v>3755</c:v>
                </c:pt>
                <c:pt idx="758">
                  <c:v>3714</c:v>
                </c:pt>
                <c:pt idx="759">
                  <c:v>3681</c:v>
                </c:pt>
                <c:pt idx="760">
                  <c:v>3679</c:v>
                </c:pt>
                <c:pt idx="761">
                  <c:v>3679</c:v>
                </c:pt>
                <c:pt idx="762">
                  <c:v>3654</c:v>
                </c:pt>
                <c:pt idx="763">
                  <c:v>3617</c:v>
                </c:pt>
                <c:pt idx="764">
                  <c:v>3560</c:v>
                </c:pt>
                <c:pt idx="765">
                  <c:v>3450</c:v>
                </c:pt>
                <c:pt idx="766">
                  <c:v>3337</c:v>
                </c:pt>
                <c:pt idx="767">
                  <c:v>3285</c:v>
                </c:pt>
                <c:pt idx="768">
                  <c:v>3236</c:v>
                </c:pt>
                <c:pt idx="769">
                  <c:v>3236</c:v>
                </c:pt>
                <c:pt idx="770">
                  <c:v>3227</c:v>
                </c:pt>
                <c:pt idx="771">
                  <c:v>3221</c:v>
                </c:pt>
                <c:pt idx="772">
                  <c:v>3202</c:v>
                </c:pt>
                <c:pt idx="773">
                  <c:v>3191</c:v>
                </c:pt>
                <c:pt idx="774">
                  <c:v>3162</c:v>
                </c:pt>
                <c:pt idx="775">
                  <c:v>3116</c:v>
                </c:pt>
                <c:pt idx="776">
                  <c:v>3053</c:v>
                </c:pt>
                <c:pt idx="777">
                  <c:v>3004</c:v>
                </c:pt>
                <c:pt idx="778">
                  <c:v>2968</c:v>
                </c:pt>
                <c:pt idx="779">
                  <c:v>2905</c:v>
                </c:pt>
                <c:pt idx="780">
                  <c:v>2865</c:v>
                </c:pt>
                <c:pt idx="781">
                  <c:v>2865</c:v>
                </c:pt>
                <c:pt idx="782">
                  <c:v>2849</c:v>
                </c:pt>
                <c:pt idx="783">
                  <c:v>2864</c:v>
                </c:pt>
                <c:pt idx="784">
                  <c:v>2870</c:v>
                </c:pt>
                <c:pt idx="785">
                  <c:v>2894</c:v>
                </c:pt>
                <c:pt idx="786">
                  <c:v>2926</c:v>
                </c:pt>
                <c:pt idx="787">
                  <c:v>2983</c:v>
                </c:pt>
                <c:pt idx="788">
                  <c:v>2983</c:v>
                </c:pt>
                <c:pt idx="789">
                  <c:v>2964</c:v>
                </c:pt>
                <c:pt idx="790">
                  <c:v>2898</c:v>
                </c:pt>
                <c:pt idx="791">
                  <c:v>2898</c:v>
                </c:pt>
                <c:pt idx="792">
                  <c:v>2862</c:v>
                </c:pt>
                <c:pt idx="793">
                  <c:v>2808</c:v>
                </c:pt>
                <c:pt idx="794">
                  <c:v>2774</c:v>
                </c:pt>
                <c:pt idx="795">
                  <c:v>2739</c:v>
                </c:pt>
                <c:pt idx="796">
                  <c:v>2729</c:v>
                </c:pt>
                <c:pt idx="797">
                  <c:v>2728</c:v>
                </c:pt>
                <c:pt idx="798">
                  <c:v>2725</c:v>
                </c:pt>
                <c:pt idx="799">
                  <c:v>2723</c:v>
                </c:pt>
                <c:pt idx="800">
                  <c:v>2715</c:v>
                </c:pt>
                <c:pt idx="801">
                  <c:v>2699</c:v>
                </c:pt>
                <c:pt idx="802">
                  <c:v>2672</c:v>
                </c:pt>
                <c:pt idx="803">
                  <c:v>2653</c:v>
                </c:pt>
                <c:pt idx="804">
                  <c:v>2631</c:v>
                </c:pt>
                <c:pt idx="805">
                  <c:v>2599</c:v>
                </c:pt>
                <c:pt idx="806">
                  <c:v>2580</c:v>
                </c:pt>
                <c:pt idx="807">
                  <c:v>2551</c:v>
                </c:pt>
                <c:pt idx="808">
                  <c:v>2514</c:v>
                </c:pt>
                <c:pt idx="809">
                  <c:v>2478</c:v>
                </c:pt>
                <c:pt idx="810">
                  <c:v>2436</c:v>
                </c:pt>
                <c:pt idx="811">
                  <c:v>2416</c:v>
                </c:pt>
                <c:pt idx="812">
                  <c:v>2432</c:v>
                </c:pt>
                <c:pt idx="813">
                  <c:v>2432</c:v>
                </c:pt>
                <c:pt idx="814">
                  <c:v>2442</c:v>
                </c:pt>
                <c:pt idx="815">
                  <c:v>2453</c:v>
                </c:pt>
                <c:pt idx="816">
                  <c:v>2468</c:v>
                </c:pt>
                <c:pt idx="817">
                  <c:v>2476</c:v>
                </c:pt>
                <c:pt idx="818">
                  <c:v>2479</c:v>
                </c:pt>
                <c:pt idx="819">
                  <c:v>2482</c:v>
                </c:pt>
                <c:pt idx="820">
                  <c:v>2492</c:v>
                </c:pt>
                <c:pt idx="821">
                  <c:v>2502</c:v>
                </c:pt>
                <c:pt idx="822">
                  <c:v>2501</c:v>
                </c:pt>
                <c:pt idx="823">
                  <c:v>2491</c:v>
                </c:pt>
                <c:pt idx="824">
                  <c:v>2472</c:v>
                </c:pt>
                <c:pt idx="825">
                  <c:v>2440</c:v>
                </c:pt>
                <c:pt idx="826">
                  <c:v>2414</c:v>
                </c:pt>
                <c:pt idx="827">
                  <c:v>2399</c:v>
                </c:pt>
                <c:pt idx="828">
                  <c:v>2383</c:v>
                </c:pt>
                <c:pt idx="829">
                  <c:v>2372</c:v>
                </c:pt>
                <c:pt idx="830">
                  <c:v>2365</c:v>
                </c:pt>
                <c:pt idx="831">
                  <c:v>2364</c:v>
                </c:pt>
                <c:pt idx="832">
                  <c:v>2368</c:v>
                </c:pt>
                <c:pt idx="833">
                  <c:v>2368</c:v>
                </c:pt>
                <c:pt idx="834">
                  <c:v>2370</c:v>
                </c:pt>
                <c:pt idx="835">
                  <c:v>2378</c:v>
                </c:pt>
                <c:pt idx="836">
                  <c:v>2397</c:v>
                </c:pt>
                <c:pt idx="837">
                  <c:v>2421</c:v>
                </c:pt>
                <c:pt idx="838">
                  <c:v>2434</c:v>
                </c:pt>
                <c:pt idx="839">
                  <c:v>2451</c:v>
                </c:pt>
                <c:pt idx="840">
                  <c:v>2479</c:v>
                </c:pt>
                <c:pt idx="841">
                  <c:v>2495</c:v>
                </c:pt>
                <c:pt idx="842">
                  <c:v>2503</c:v>
                </c:pt>
                <c:pt idx="843">
                  <c:v>2503</c:v>
                </c:pt>
                <c:pt idx="844">
                  <c:v>2503</c:v>
                </c:pt>
                <c:pt idx="845">
                  <c:v>2504</c:v>
                </c:pt>
                <c:pt idx="846">
                  <c:v>2515</c:v>
                </c:pt>
                <c:pt idx="847">
                  <c:v>2516</c:v>
                </c:pt>
                <c:pt idx="848">
                  <c:v>2514</c:v>
                </c:pt>
                <c:pt idx="849">
                  <c:v>2504</c:v>
                </c:pt>
                <c:pt idx="850">
                  <c:v>2508</c:v>
                </c:pt>
                <c:pt idx="851">
                  <c:v>2513</c:v>
                </c:pt>
                <c:pt idx="852">
                  <c:v>2508</c:v>
                </c:pt>
                <c:pt idx="853">
                  <c:v>2496</c:v>
                </c:pt>
                <c:pt idx="854">
                  <c:v>2496</c:v>
                </c:pt>
                <c:pt idx="855">
                  <c:v>2510</c:v>
                </c:pt>
                <c:pt idx="856">
                  <c:v>2533</c:v>
                </c:pt>
                <c:pt idx="857">
                  <c:v>2569</c:v>
                </c:pt>
                <c:pt idx="858">
                  <c:v>2565</c:v>
                </c:pt>
                <c:pt idx="859">
                  <c:v>2550</c:v>
                </c:pt>
                <c:pt idx="860">
                  <c:v>2526</c:v>
                </c:pt>
                <c:pt idx="861">
                  <c:v>2511</c:v>
                </c:pt>
                <c:pt idx="862">
                  <c:v>2493</c:v>
                </c:pt>
                <c:pt idx="863">
                  <c:v>2502</c:v>
                </c:pt>
                <c:pt idx="864">
                  <c:v>2537</c:v>
                </c:pt>
                <c:pt idx="865">
                  <c:v>2605</c:v>
                </c:pt>
                <c:pt idx="866">
                  <c:v>2666</c:v>
                </c:pt>
                <c:pt idx="867">
                  <c:v>2697</c:v>
                </c:pt>
                <c:pt idx="868">
                  <c:v>2704</c:v>
                </c:pt>
                <c:pt idx="869">
                  <c:v>2702</c:v>
                </c:pt>
                <c:pt idx="870">
                  <c:v>2682</c:v>
                </c:pt>
                <c:pt idx="871">
                  <c:v>2667</c:v>
                </c:pt>
                <c:pt idx="872">
                  <c:v>2674</c:v>
                </c:pt>
                <c:pt idx="873">
                  <c:v>2682</c:v>
                </c:pt>
                <c:pt idx="874">
                  <c:v>2698</c:v>
                </c:pt>
                <c:pt idx="875">
                  <c:v>2708</c:v>
                </c:pt>
                <c:pt idx="876">
                  <c:v>2680</c:v>
                </c:pt>
                <c:pt idx="877">
                  <c:v>2644</c:v>
                </c:pt>
                <c:pt idx="878">
                  <c:v>2622</c:v>
                </c:pt>
                <c:pt idx="879">
                  <c:v>2626</c:v>
                </c:pt>
                <c:pt idx="880">
                  <c:v>2668</c:v>
                </c:pt>
                <c:pt idx="881">
                  <c:v>2792</c:v>
                </c:pt>
                <c:pt idx="882">
                  <c:v>2798</c:v>
                </c:pt>
                <c:pt idx="883">
                  <c:v>2740</c:v>
                </c:pt>
                <c:pt idx="884">
                  <c:v>2621</c:v>
                </c:pt>
                <c:pt idx="885">
                  <c:v>2484</c:v>
                </c:pt>
                <c:pt idx="886">
                  <c:v>2389</c:v>
                </c:pt>
                <c:pt idx="887">
                  <c:v>2328</c:v>
                </c:pt>
                <c:pt idx="888">
                  <c:v>2297</c:v>
                </c:pt>
                <c:pt idx="889">
                  <c:v>2256</c:v>
                </c:pt>
                <c:pt idx="890">
                  <c:v>2223</c:v>
                </c:pt>
                <c:pt idx="891">
                  <c:v>2192</c:v>
                </c:pt>
                <c:pt idx="892">
                  <c:v>2167</c:v>
                </c:pt>
                <c:pt idx="893">
                  <c:v>2145</c:v>
                </c:pt>
                <c:pt idx="894">
                  <c:v>2115</c:v>
                </c:pt>
                <c:pt idx="895">
                  <c:v>2087</c:v>
                </c:pt>
                <c:pt idx="896">
                  <c:v>2081</c:v>
                </c:pt>
                <c:pt idx="897">
                  <c:v>2069</c:v>
                </c:pt>
                <c:pt idx="898">
                  <c:v>2057</c:v>
                </c:pt>
                <c:pt idx="899">
                  <c:v>2037</c:v>
                </c:pt>
                <c:pt idx="900">
                  <c:v>2033</c:v>
                </c:pt>
                <c:pt idx="901">
                  <c:v>2050</c:v>
                </c:pt>
                <c:pt idx="902">
                  <c:v>2084</c:v>
                </c:pt>
                <c:pt idx="903">
                  <c:v>2121</c:v>
                </c:pt>
                <c:pt idx="904">
                  <c:v>2169</c:v>
                </c:pt>
                <c:pt idx="905">
                  <c:v>2214</c:v>
                </c:pt>
                <c:pt idx="906">
                  <c:v>2263</c:v>
                </c:pt>
                <c:pt idx="907">
                  <c:v>2307</c:v>
                </c:pt>
                <c:pt idx="908">
                  <c:v>2341</c:v>
                </c:pt>
                <c:pt idx="909">
                  <c:v>2382</c:v>
                </c:pt>
                <c:pt idx="910">
                  <c:v>2428</c:v>
                </c:pt>
                <c:pt idx="911">
                  <c:v>2470</c:v>
                </c:pt>
                <c:pt idx="912">
                  <c:v>2493</c:v>
                </c:pt>
                <c:pt idx="913">
                  <c:v>2497</c:v>
                </c:pt>
                <c:pt idx="914">
                  <c:v>2495</c:v>
                </c:pt>
                <c:pt idx="915">
                  <c:v>2468</c:v>
                </c:pt>
                <c:pt idx="916">
                  <c:v>2438</c:v>
                </c:pt>
                <c:pt idx="917">
                  <c:v>2407</c:v>
                </c:pt>
                <c:pt idx="918">
                  <c:v>2407</c:v>
                </c:pt>
                <c:pt idx="919">
                  <c:v>2407</c:v>
                </c:pt>
                <c:pt idx="920">
                  <c:v>2407</c:v>
                </c:pt>
                <c:pt idx="921">
                  <c:v>2407</c:v>
                </c:pt>
                <c:pt idx="922">
                  <c:v>2407</c:v>
                </c:pt>
                <c:pt idx="923">
                  <c:v>2407</c:v>
                </c:pt>
                <c:pt idx="924">
                  <c:v>2417</c:v>
                </c:pt>
                <c:pt idx="925">
                  <c:v>2439</c:v>
                </c:pt>
                <c:pt idx="926">
                  <c:v>2475</c:v>
                </c:pt>
                <c:pt idx="927">
                  <c:v>2510</c:v>
                </c:pt>
                <c:pt idx="928">
                  <c:v>2536</c:v>
                </c:pt>
                <c:pt idx="929">
                  <c:v>2566</c:v>
                </c:pt>
                <c:pt idx="930">
                  <c:v>2582</c:v>
                </c:pt>
                <c:pt idx="931">
                  <c:v>2613</c:v>
                </c:pt>
                <c:pt idx="932">
                  <c:v>2624</c:v>
                </c:pt>
                <c:pt idx="933">
                  <c:v>2639</c:v>
                </c:pt>
                <c:pt idx="934">
                  <c:v>2650</c:v>
                </c:pt>
                <c:pt idx="935">
                  <c:v>2693</c:v>
                </c:pt>
                <c:pt idx="936">
                  <c:v>2746</c:v>
                </c:pt>
                <c:pt idx="937">
                  <c:v>2764</c:v>
                </c:pt>
                <c:pt idx="938">
                  <c:v>2767</c:v>
                </c:pt>
                <c:pt idx="939">
                  <c:v>2772</c:v>
                </c:pt>
                <c:pt idx="940">
                  <c:v>2770</c:v>
                </c:pt>
                <c:pt idx="941">
                  <c:v>2743</c:v>
                </c:pt>
                <c:pt idx="942">
                  <c:v>2739</c:v>
                </c:pt>
                <c:pt idx="943">
                  <c:v>2757</c:v>
                </c:pt>
                <c:pt idx="944">
                  <c:v>2786</c:v>
                </c:pt>
                <c:pt idx="945">
                  <c:v>2810</c:v>
                </c:pt>
                <c:pt idx="946">
                  <c:v>2837</c:v>
                </c:pt>
                <c:pt idx="947">
                  <c:v>2869</c:v>
                </c:pt>
                <c:pt idx="948">
                  <c:v>2898</c:v>
                </c:pt>
                <c:pt idx="949">
                  <c:v>2935</c:v>
                </c:pt>
                <c:pt idx="950">
                  <c:v>2991</c:v>
                </c:pt>
                <c:pt idx="951">
                  <c:v>3029</c:v>
                </c:pt>
                <c:pt idx="952">
                  <c:v>3048</c:v>
                </c:pt>
                <c:pt idx="953">
                  <c:v>3033</c:v>
                </c:pt>
                <c:pt idx="954">
                  <c:v>3004</c:v>
                </c:pt>
                <c:pt idx="955">
                  <c:v>2946</c:v>
                </c:pt>
                <c:pt idx="956">
                  <c:v>2935</c:v>
                </c:pt>
                <c:pt idx="957">
                  <c:v>2945</c:v>
                </c:pt>
                <c:pt idx="958">
                  <c:v>2967</c:v>
                </c:pt>
                <c:pt idx="959">
                  <c:v>2988</c:v>
                </c:pt>
                <c:pt idx="960">
                  <c:v>3030</c:v>
                </c:pt>
                <c:pt idx="961">
                  <c:v>3081</c:v>
                </c:pt>
                <c:pt idx="962">
                  <c:v>3113</c:v>
                </c:pt>
                <c:pt idx="963">
                  <c:v>3140</c:v>
                </c:pt>
                <c:pt idx="964">
                  <c:v>3149</c:v>
                </c:pt>
                <c:pt idx="965">
                  <c:v>3139</c:v>
                </c:pt>
                <c:pt idx="966">
                  <c:v>3125</c:v>
                </c:pt>
                <c:pt idx="967">
                  <c:v>3116</c:v>
                </c:pt>
                <c:pt idx="968">
                  <c:v>3130</c:v>
                </c:pt>
                <c:pt idx="969">
                  <c:v>3162</c:v>
                </c:pt>
                <c:pt idx="970">
                  <c:v>3227</c:v>
                </c:pt>
                <c:pt idx="971">
                  <c:v>3305</c:v>
                </c:pt>
                <c:pt idx="972">
                  <c:v>3361</c:v>
                </c:pt>
                <c:pt idx="973">
                  <c:v>3370</c:v>
                </c:pt>
                <c:pt idx="974">
                  <c:v>3337</c:v>
                </c:pt>
                <c:pt idx="975">
                  <c:v>3273</c:v>
                </c:pt>
                <c:pt idx="976">
                  <c:v>3202</c:v>
                </c:pt>
                <c:pt idx="977">
                  <c:v>3137</c:v>
                </c:pt>
                <c:pt idx="978">
                  <c:v>3098</c:v>
                </c:pt>
                <c:pt idx="979">
                  <c:v>3062</c:v>
                </c:pt>
                <c:pt idx="980">
                  <c:v>3019</c:v>
                </c:pt>
                <c:pt idx="981">
                  <c:v>2981</c:v>
                </c:pt>
                <c:pt idx="982">
                  <c:v>2944</c:v>
                </c:pt>
                <c:pt idx="983">
                  <c:v>2907</c:v>
                </c:pt>
                <c:pt idx="984">
                  <c:v>2907</c:v>
                </c:pt>
                <c:pt idx="985">
                  <c:v>2953</c:v>
                </c:pt>
                <c:pt idx="986">
                  <c:v>3011</c:v>
                </c:pt>
                <c:pt idx="987">
                  <c:v>3058</c:v>
                </c:pt>
                <c:pt idx="988">
                  <c:v>3069</c:v>
                </c:pt>
                <c:pt idx="989">
                  <c:v>3073</c:v>
                </c:pt>
                <c:pt idx="990">
                  <c:v>3048</c:v>
                </c:pt>
                <c:pt idx="991">
                  <c:v>3011</c:v>
                </c:pt>
                <c:pt idx="992">
                  <c:v>2977</c:v>
                </c:pt>
                <c:pt idx="993">
                  <c:v>2949</c:v>
                </c:pt>
                <c:pt idx="994">
                  <c:v>2885</c:v>
                </c:pt>
                <c:pt idx="995">
                  <c:v>2819</c:v>
                </c:pt>
                <c:pt idx="996">
                  <c:v>2766</c:v>
                </c:pt>
                <c:pt idx="997">
                  <c:v>2701</c:v>
                </c:pt>
                <c:pt idx="998">
                  <c:v>2626</c:v>
                </c:pt>
                <c:pt idx="999">
                  <c:v>2561</c:v>
                </c:pt>
                <c:pt idx="1000">
                  <c:v>2480</c:v>
                </c:pt>
                <c:pt idx="1001">
                  <c:v>2418</c:v>
                </c:pt>
                <c:pt idx="1002">
                  <c:v>2424</c:v>
                </c:pt>
                <c:pt idx="1003">
                  <c:v>2479</c:v>
                </c:pt>
                <c:pt idx="1004">
                  <c:v>2548</c:v>
                </c:pt>
                <c:pt idx="1005">
                  <c:v>2592</c:v>
                </c:pt>
                <c:pt idx="1006">
                  <c:v>2608</c:v>
                </c:pt>
                <c:pt idx="1007">
                  <c:v>2625</c:v>
                </c:pt>
                <c:pt idx="1008">
                  <c:v>2625</c:v>
                </c:pt>
                <c:pt idx="1009">
                  <c:v>2631</c:v>
                </c:pt>
                <c:pt idx="1010">
                  <c:v>2634</c:v>
                </c:pt>
                <c:pt idx="1011">
                  <c:v>2612</c:v>
                </c:pt>
                <c:pt idx="1012">
                  <c:v>2567</c:v>
                </c:pt>
                <c:pt idx="1013">
                  <c:v>2478</c:v>
                </c:pt>
                <c:pt idx="1014">
                  <c:v>2372</c:v>
                </c:pt>
                <c:pt idx="1015">
                  <c:v>2286</c:v>
                </c:pt>
                <c:pt idx="1016">
                  <c:v>2169</c:v>
                </c:pt>
                <c:pt idx="1017">
                  <c:v>2125</c:v>
                </c:pt>
                <c:pt idx="1018">
                  <c:v>2044</c:v>
                </c:pt>
                <c:pt idx="1019">
                  <c:v>1959</c:v>
                </c:pt>
                <c:pt idx="1020">
                  <c:v>1907</c:v>
                </c:pt>
                <c:pt idx="1021">
                  <c:v>1868</c:v>
                </c:pt>
                <c:pt idx="1022">
                  <c:v>1819</c:v>
                </c:pt>
                <c:pt idx="1023">
                  <c:v>1769</c:v>
                </c:pt>
                <c:pt idx="1024">
                  <c:v>1747</c:v>
                </c:pt>
                <c:pt idx="1025">
                  <c:v>1749</c:v>
                </c:pt>
                <c:pt idx="1026">
                  <c:v>1769</c:v>
                </c:pt>
                <c:pt idx="1027">
                  <c:v>1804</c:v>
                </c:pt>
                <c:pt idx="1028">
                  <c:v>1851</c:v>
                </c:pt>
                <c:pt idx="1029">
                  <c:v>1896</c:v>
                </c:pt>
                <c:pt idx="1030">
                  <c:v>1951</c:v>
                </c:pt>
                <c:pt idx="1031">
                  <c:v>2004</c:v>
                </c:pt>
                <c:pt idx="1032">
                  <c:v>2054</c:v>
                </c:pt>
                <c:pt idx="1033">
                  <c:v>2133</c:v>
                </c:pt>
                <c:pt idx="1034">
                  <c:v>2201</c:v>
                </c:pt>
                <c:pt idx="1035">
                  <c:v>2247</c:v>
                </c:pt>
                <c:pt idx="1036">
                  <c:v>2285</c:v>
                </c:pt>
                <c:pt idx="1037">
                  <c:v>2307</c:v>
                </c:pt>
                <c:pt idx="1038">
                  <c:v>2320</c:v>
                </c:pt>
                <c:pt idx="1039">
                  <c:v>2338</c:v>
                </c:pt>
                <c:pt idx="1040">
                  <c:v>2345</c:v>
                </c:pt>
                <c:pt idx="1041">
                  <c:v>2354</c:v>
                </c:pt>
                <c:pt idx="1042">
                  <c:v>2365</c:v>
                </c:pt>
                <c:pt idx="1043">
                  <c:v>2384</c:v>
                </c:pt>
                <c:pt idx="1044">
                  <c:v>2402</c:v>
                </c:pt>
                <c:pt idx="1045">
                  <c:v>2434</c:v>
                </c:pt>
                <c:pt idx="1046">
                  <c:v>2461</c:v>
                </c:pt>
                <c:pt idx="1047">
                  <c:v>2486</c:v>
                </c:pt>
                <c:pt idx="1048">
                  <c:v>2521</c:v>
                </c:pt>
                <c:pt idx="1049">
                  <c:v>2573</c:v>
                </c:pt>
                <c:pt idx="1050">
                  <c:v>2606</c:v>
                </c:pt>
                <c:pt idx="1051">
                  <c:v>2621</c:v>
                </c:pt>
                <c:pt idx="1052">
                  <c:v>2617</c:v>
                </c:pt>
                <c:pt idx="1053">
                  <c:v>2593</c:v>
                </c:pt>
                <c:pt idx="1054">
                  <c:v>2548</c:v>
                </c:pt>
                <c:pt idx="1055">
                  <c:v>2510</c:v>
                </c:pt>
                <c:pt idx="1056">
                  <c:v>2518</c:v>
                </c:pt>
                <c:pt idx="1057">
                  <c:v>2543</c:v>
                </c:pt>
                <c:pt idx="1058">
                  <c:v>2586</c:v>
                </c:pt>
                <c:pt idx="1059">
                  <c:v>2636</c:v>
                </c:pt>
                <c:pt idx="1060">
                  <c:v>2705</c:v>
                </c:pt>
                <c:pt idx="1061">
                  <c:v>2762</c:v>
                </c:pt>
                <c:pt idx="1062">
                  <c:v>2821</c:v>
                </c:pt>
                <c:pt idx="1063">
                  <c:v>2889</c:v>
                </c:pt>
                <c:pt idx="1064">
                  <c:v>2931</c:v>
                </c:pt>
                <c:pt idx="1065">
                  <c:v>2995</c:v>
                </c:pt>
                <c:pt idx="1066">
                  <c:v>3041</c:v>
                </c:pt>
                <c:pt idx="1067">
                  <c:v>3180</c:v>
                </c:pt>
                <c:pt idx="1068">
                  <c:v>3180</c:v>
                </c:pt>
                <c:pt idx="1069">
                  <c:v>3180</c:v>
                </c:pt>
                <c:pt idx="1070">
                  <c:v>3219</c:v>
                </c:pt>
                <c:pt idx="1071">
                  <c:v>3279</c:v>
                </c:pt>
                <c:pt idx="1072">
                  <c:v>3279</c:v>
                </c:pt>
                <c:pt idx="1073">
                  <c:v>3317</c:v>
                </c:pt>
                <c:pt idx="1074">
                  <c:v>3366</c:v>
                </c:pt>
                <c:pt idx="1075">
                  <c:v>3430</c:v>
                </c:pt>
                <c:pt idx="1076">
                  <c:v>3496</c:v>
                </c:pt>
                <c:pt idx="1077">
                  <c:v>3523</c:v>
                </c:pt>
                <c:pt idx="1078">
                  <c:v>3559</c:v>
                </c:pt>
                <c:pt idx="1079">
                  <c:v>3637</c:v>
                </c:pt>
                <c:pt idx="1080">
                  <c:v>3695</c:v>
                </c:pt>
                <c:pt idx="1081">
                  <c:v>3737</c:v>
                </c:pt>
                <c:pt idx="1082">
                  <c:v>3770</c:v>
                </c:pt>
                <c:pt idx="1083">
                  <c:v>3832</c:v>
                </c:pt>
                <c:pt idx="1084">
                  <c:v>3931</c:v>
                </c:pt>
                <c:pt idx="1085">
                  <c:v>4016</c:v>
                </c:pt>
                <c:pt idx="1086">
                  <c:v>4024</c:v>
                </c:pt>
                <c:pt idx="1087">
                  <c:v>3969</c:v>
                </c:pt>
                <c:pt idx="1088">
                  <c:v>3898</c:v>
                </c:pt>
                <c:pt idx="1089">
                  <c:v>3835</c:v>
                </c:pt>
                <c:pt idx="1090">
                  <c:v>3815</c:v>
                </c:pt>
                <c:pt idx="1091">
                  <c:v>3815</c:v>
                </c:pt>
                <c:pt idx="1092">
                  <c:v>3850</c:v>
                </c:pt>
                <c:pt idx="1093">
                  <c:v>3921</c:v>
                </c:pt>
                <c:pt idx="1094">
                  <c:v>4026</c:v>
                </c:pt>
                <c:pt idx="1095">
                  <c:v>4172</c:v>
                </c:pt>
                <c:pt idx="1096">
                  <c:v>4284</c:v>
                </c:pt>
                <c:pt idx="1097">
                  <c:v>4381</c:v>
                </c:pt>
                <c:pt idx="1098">
                  <c:v>4504</c:v>
                </c:pt>
                <c:pt idx="1099">
                  <c:v>4620</c:v>
                </c:pt>
                <c:pt idx="1100">
                  <c:v>4735</c:v>
                </c:pt>
                <c:pt idx="1101">
                  <c:v>4810</c:v>
                </c:pt>
                <c:pt idx="1102">
                  <c:v>4835</c:v>
                </c:pt>
                <c:pt idx="1103">
                  <c:v>4824</c:v>
                </c:pt>
                <c:pt idx="1104">
                  <c:v>4804</c:v>
                </c:pt>
                <c:pt idx="1105">
                  <c:v>4753</c:v>
                </c:pt>
                <c:pt idx="1106">
                  <c:v>4721</c:v>
                </c:pt>
                <c:pt idx="1107">
                  <c:v>4699</c:v>
                </c:pt>
                <c:pt idx="1108">
                  <c:v>4676</c:v>
                </c:pt>
                <c:pt idx="1109">
                  <c:v>4660</c:v>
                </c:pt>
                <c:pt idx="1110">
                  <c:v>4649</c:v>
                </c:pt>
                <c:pt idx="1111">
                  <c:v>4631</c:v>
                </c:pt>
                <c:pt idx="1112">
                  <c:v>4627</c:v>
                </c:pt>
                <c:pt idx="1113">
                  <c:v>4637</c:v>
                </c:pt>
                <c:pt idx="1114">
                  <c:v>4653</c:v>
                </c:pt>
                <c:pt idx="1115">
                  <c:v>4672</c:v>
                </c:pt>
                <c:pt idx="1116">
                  <c:v>4685</c:v>
                </c:pt>
                <c:pt idx="1117">
                  <c:v>4685</c:v>
                </c:pt>
                <c:pt idx="1118">
                  <c:v>4679</c:v>
                </c:pt>
                <c:pt idx="1119">
                  <c:v>4665</c:v>
                </c:pt>
                <c:pt idx="1120">
                  <c:v>4625</c:v>
                </c:pt>
                <c:pt idx="1121">
                  <c:v>4575</c:v>
                </c:pt>
                <c:pt idx="1122">
                  <c:v>4596</c:v>
                </c:pt>
                <c:pt idx="1123">
                  <c:v>4685</c:v>
                </c:pt>
                <c:pt idx="1124">
                  <c:v>4741</c:v>
                </c:pt>
                <c:pt idx="1125">
                  <c:v>4768</c:v>
                </c:pt>
                <c:pt idx="1126">
                  <c:v>4791</c:v>
                </c:pt>
                <c:pt idx="1127">
                  <c:v>4781</c:v>
                </c:pt>
                <c:pt idx="1128">
                  <c:v>4745</c:v>
                </c:pt>
                <c:pt idx="1129">
                  <c:v>4700</c:v>
                </c:pt>
                <c:pt idx="1130">
                  <c:v>4652</c:v>
                </c:pt>
                <c:pt idx="1131">
                  <c:v>4619</c:v>
                </c:pt>
                <c:pt idx="1132">
                  <c:v>4619</c:v>
                </c:pt>
                <c:pt idx="1133">
                  <c:v>4663</c:v>
                </c:pt>
                <c:pt idx="1134">
                  <c:v>4726</c:v>
                </c:pt>
                <c:pt idx="1135">
                  <c:v>4771</c:v>
                </c:pt>
                <c:pt idx="1136">
                  <c:v>4834</c:v>
                </c:pt>
                <c:pt idx="1137">
                  <c:v>4880</c:v>
                </c:pt>
                <c:pt idx="1138">
                  <c:v>4878</c:v>
                </c:pt>
                <c:pt idx="1139">
                  <c:v>4833</c:v>
                </c:pt>
                <c:pt idx="1140">
                  <c:v>4763</c:v>
                </c:pt>
                <c:pt idx="1141">
                  <c:v>4685</c:v>
                </c:pt>
                <c:pt idx="1142">
                  <c:v>4593</c:v>
                </c:pt>
                <c:pt idx="1143">
                  <c:v>4511</c:v>
                </c:pt>
                <c:pt idx="1144">
                  <c:v>4446</c:v>
                </c:pt>
                <c:pt idx="1145">
                  <c:v>4378</c:v>
                </c:pt>
                <c:pt idx="1146">
                  <c:v>4320</c:v>
                </c:pt>
                <c:pt idx="1147">
                  <c:v>4223</c:v>
                </c:pt>
                <c:pt idx="1148">
                  <c:v>4175</c:v>
                </c:pt>
                <c:pt idx="1149">
                  <c:v>4192</c:v>
                </c:pt>
                <c:pt idx="1150">
                  <c:v>4246</c:v>
                </c:pt>
                <c:pt idx="1151">
                  <c:v>4313</c:v>
                </c:pt>
                <c:pt idx="1152">
                  <c:v>4408</c:v>
                </c:pt>
                <c:pt idx="1153">
                  <c:v>4470</c:v>
                </c:pt>
                <c:pt idx="1154">
                  <c:v>4488</c:v>
                </c:pt>
                <c:pt idx="1155">
                  <c:v>4461</c:v>
                </c:pt>
                <c:pt idx="1156">
                  <c:v>4396</c:v>
                </c:pt>
                <c:pt idx="1157">
                  <c:v>4340</c:v>
                </c:pt>
                <c:pt idx="1158">
                  <c:v>4307</c:v>
                </c:pt>
                <c:pt idx="1159">
                  <c:v>4292</c:v>
                </c:pt>
                <c:pt idx="1160">
                  <c:v>4301</c:v>
                </c:pt>
                <c:pt idx="1161">
                  <c:v>4358</c:v>
                </c:pt>
                <c:pt idx="1162">
                  <c:v>4471</c:v>
                </c:pt>
                <c:pt idx="1163">
                  <c:v>4591</c:v>
                </c:pt>
                <c:pt idx="1164">
                  <c:v>4668</c:v>
                </c:pt>
                <c:pt idx="1165">
                  <c:v>4721</c:v>
                </c:pt>
                <c:pt idx="1166">
                  <c:v>4774</c:v>
                </c:pt>
                <c:pt idx="1167">
                  <c:v>4776</c:v>
                </c:pt>
                <c:pt idx="1168">
                  <c:v>4726</c:v>
                </c:pt>
                <c:pt idx="1169">
                  <c:v>4627</c:v>
                </c:pt>
                <c:pt idx="1170">
                  <c:v>4485</c:v>
                </c:pt>
                <c:pt idx="1171">
                  <c:v>4405</c:v>
                </c:pt>
                <c:pt idx="1172">
                  <c:v>4395</c:v>
                </c:pt>
                <c:pt idx="1173">
                  <c:v>4456</c:v>
                </c:pt>
                <c:pt idx="1174">
                  <c:v>4598</c:v>
                </c:pt>
                <c:pt idx="1175">
                  <c:v>4639</c:v>
                </c:pt>
                <c:pt idx="1176">
                  <c:v>4719</c:v>
                </c:pt>
                <c:pt idx="1177">
                  <c:v>4812</c:v>
                </c:pt>
                <c:pt idx="1178">
                  <c:v>4899</c:v>
                </c:pt>
                <c:pt idx="1179">
                  <c:v>5003</c:v>
                </c:pt>
                <c:pt idx="1180">
                  <c:v>5176</c:v>
                </c:pt>
                <c:pt idx="1181">
                  <c:v>5363</c:v>
                </c:pt>
                <c:pt idx="1182">
                  <c:v>5551</c:v>
                </c:pt>
                <c:pt idx="1183">
                  <c:v>5747</c:v>
                </c:pt>
                <c:pt idx="1184">
                  <c:v>5877</c:v>
                </c:pt>
                <c:pt idx="1185">
                  <c:v>6013</c:v>
                </c:pt>
                <c:pt idx="1186">
                  <c:v>6136</c:v>
                </c:pt>
                <c:pt idx="1187">
                  <c:v>6200</c:v>
                </c:pt>
                <c:pt idx="1188">
                  <c:v>6208</c:v>
                </c:pt>
                <c:pt idx="1189">
                  <c:v>6172</c:v>
                </c:pt>
                <c:pt idx="1190">
                  <c:v>6134</c:v>
                </c:pt>
                <c:pt idx="1191">
                  <c:v>6092</c:v>
                </c:pt>
                <c:pt idx="1192">
                  <c:v>6051</c:v>
                </c:pt>
                <c:pt idx="1193">
                  <c:v>5974</c:v>
                </c:pt>
                <c:pt idx="1194">
                  <c:v>5870</c:v>
                </c:pt>
                <c:pt idx="1195">
                  <c:v>5734</c:v>
                </c:pt>
                <c:pt idx="1196">
                  <c:v>5626</c:v>
                </c:pt>
                <c:pt idx="1197">
                  <c:v>5514</c:v>
                </c:pt>
                <c:pt idx="1198">
                  <c:v>5442</c:v>
                </c:pt>
                <c:pt idx="1199">
                  <c:v>5393</c:v>
                </c:pt>
                <c:pt idx="1200">
                  <c:v>5335</c:v>
                </c:pt>
                <c:pt idx="1201">
                  <c:v>5264</c:v>
                </c:pt>
                <c:pt idx="1202">
                  <c:v>5191</c:v>
                </c:pt>
                <c:pt idx="1203">
                  <c:v>5152</c:v>
                </c:pt>
                <c:pt idx="1204">
                  <c:v>5125</c:v>
                </c:pt>
                <c:pt idx="1205">
                  <c:v>5107</c:v>
                </c:pt>
                <c:pt idx="1206">
                  <c:v>5082</c:v>
                </c:pt>
                <c:pt idx="1207">
                  <c:v>5060</c:v>
                </c:pt>
                <c:pt idx="1208">
                  <c:v>5040</c:v>
                </c:pt>
                <c:pt idx="1209">
                  <c:v>5027</c:v>
                </c:pt>
                <c:pt idx="1210">
                  <c:v>4994</c:v>
                </c:pt>
                <c:pt idx="1211">
                  <c:v>4950</c:v>
                </c:pt>
                <c:pt idx="1212">
                  <c:v>4937</c:v>
                </c:pt>
                <c:pt idx="1213">
                  <c:v>4928</c:v>
                </c:pt>
                <c:pt idx="1214">
                  <c:v>4922</c:v>
                </c:pt>
                <c:pt idx="1215">
                  <c:v>4912</c:v>
                </c:pt>
                <c:pt idx="1216">
                  <c:v>4901</c:v>
                </c:pt>
                <c:pt idx="1217">
                  <c:v>4877</c:v>
                </c:pt>
                <c:pt idx="1218">
                  <c:v>4828</c:v>
                </c:pt>
                <c:pt idx="1219">
                  <c:v>4786</c:v>
                </c:pt>
                <c:pt idx="1220">
                  <c:v>4727</c:v>
                </c:pt>
                <c:pt idx="1221">
                  <c:v>4663</c:v>
                </c:pt>
                <c:pt idx="1222">
                  <c:v>4625</c:v>
                </c:pt>
                <c:pt idx="1223">
                  <c:v>4602</c:v>
                </c:pt>
                <c:pt idx="1224">
                  <c:v>4572</c:v>
                </c:pt>
                <c:pt idx="1225">
                  <c:v>4522</c:v>
                </c:pt>
                <c:pt idx="1226">
                  <c:v>4473</c:v>
                </c:pt>
                <c:pt idx="1227">
                  <c:v>4408</c:v>
                </c:pt>
                <c:pt idx="1228">
                  <c:v>4354</c:v>
                </c:pt>
                <c:pt idx="1229">
                  <c:v>4313</c:v>
                </c:pt>
                <c:pt idx="1230">
                  <c:v>4254</c:v>
                </c:pt>
                <c:pt idx="1231">
                  <c:v>4190</c:v>
                </c:pt>
                <c:pt idx="1232">
                  <c:v>4157</c:v>
                </c:pt>
                <c:pt idx="1233">
                  <c:v>4130</c:v>
                </c:pt>
                <c:pt idx="1234">
                  <c:v>4112</c:v>
                </c:pt>
                <c:pt idx="1235">
                  <c:v>4105</c:v>
                </c:pt>
                <c:pt idx="1236">
                  <c:v>4100</c:v>
                </c:pt>
                <c:pt idx="1237">
                  <c:v>4106</c:v>
                </c:pt>
                <c:pt idx="1238">
                  <c:v>4123</c:v>
                </c:pt>
                <c:pt idx="1239">
                  <c:v>4149</c:v>
                </c:pt>
                <c:pt idx="1240">
                  <c:v>4180</c:v>
                </c:pt>
                <c:pt idx="1241">
                  <c:v>4222</c:v>
                </c:pt>
                <c:pt idx="1242">
                  <c:v>4229</c:v>
                </c:pt>
                <c:pt idx="1243">
                  <c:v>4233</c:v>
                </c:pt>
                <c:pt idx="1244">
                  <c:v>4220</c:v>
                </c:pt>
                <c:pt idx="1245">
                  <c:v>4214</c:v>
                </c:pt>
                <c:pt idx="1246">
                  <c:v>4208</c:v>
                </c:pt>
                <c:pt idx="1247">
                  <c:v>4205</c:v>
                </c:pt>
                <c:pt idx="1248">
                  <c:v>4192</c:v>
                </c:pt>
                <c:pt idx="1249">
                  <c:v>4163</c:v>
                </c:pt>
                <c:pt idx="1250">
                  <c:v>4109</c:v>
                </c:pt>
                <c:pt idx="1251">
                  <c:v>4056</c:v>
                </c:pt>
                <c:pt idx="1252">
                  <c:v>4018</c:v>
                </c:pt>
                <c:pt idx="1253">
                  <c:v>4014</c:v>
                </c:pt>
                <c:pt idx="1254">
                  <c:v>4040</c:v>
                </c:pt>
                <c:pt idx="1255">
                  <c:v>4077</c:v>
                </c:pt>
                <c:pt idx="1256">
                  <c:v>4134</c:v>
                </c:pt>
                <c:pt idx="1257">
                  <c:v>4186</c:v>
                </c:pt>
                <c:pt idx="1258">
                  <c:v>4225</c:v>
                </c:pt>
                <c:pt idx="1259">
                  <c:v>4233</c:v>
                </c:pt>
                <c:pt idx="1260">
                  <c:v>4224</c:v>
                </c:pt>
                <c:pt idx="1261">
                  <c:v>4213</c:v>
                </c:pt>
                <c:pt idx="1262">
                  <c:v>4206</c:v>
                </c:pt>
                <c:pt idx="1263">
                  <c:v>4195</c:v>
                </c:pt>
                <c:pt idx="1264">
                  <c:v>4193</c:v>
                </c:pt>
                <c:pt idx="1265">
                  <c:v>4188</c:v>
                </c:pt>
                <c:pt idx="1266">
                  <c:v>4180</c:v>
                </c:pt>
                <c:pt idx="1267">
                  <c:v>4161</c:v>
                </c:pt>
                <c:pt idx="1268">
                  <c:v>4148</c:v>
                </c:pt>
                <c:pt idx="1269">
                  <c:v>4120</c:v>
                </c:pt>
                <c:pt idx="1270">
                  <c:v>4098</c:v>
                </c:pt>
                <c:pt idx="1271">
                  <c:v>4088</c:v>
                </c:pt>
                <c:pt idx="1272">
                  <c:v>4100</c:v>
                </c:pt>
                <c:pt idx="1273">
                  <c:v>4129</c:v>
                </c:pt>
                <c:pt idx="1274">
                  <c:v>4180</c:v>
                </c:pt>
                <c:pt idx="1275">
                  <c:v>4205</c:v>
                </c:pt>
                <c:pt idx="1276">
                  <c:v>4177</c:v>
                </c:pt>
                <c:pt idx="1277">
                  <c:v>4100</c:v>
                </c:pt>
                <c:pt idx="1278">
                  <c:v>4048</c:v>
                </c:pt>
                <c:pt idx="1279">
                  <c:v>3953</c:v>
                </c:pt>
                <c:pt idx="1280">
                  <c:v>3877</c:v>
                </c:pt>
                <c:pt idx="1281">
                  <c:v>3832</c:v>
                </c:pt>
                <c:pt idx="1282">
                  <c:v>3814</c:v>
                </c:pt>
                <c:pt idx="1283">
                  <c:v>3799</c:v>
                </c:pt>
                <c:pt idx="1284">
                  <c:v>3800</c:v>
                </c:pt>
                <c:pt idx="1285">
                  <c:v>3841</c:v>
                </c:pt>
                <c:pt idx="1286">
                  <c:v>3888</c:v>
                </c:pt>
                <c:pt idx="1287">
                  <c:v>3930</c:v>
                </c:pt>
                <c:pt idx="1288">
                  <c:v>3971</c:v>
                </c:pt>
                <c:pt idx="1289">
                  <c:v>4021</c:v>
                </c:pt>
                <c:pt idx="1290">
                  <c:v>4068</c:v>
                </c:pt>
                <c:pt idx="1291">
                  <c:v>4086</c:v>
                </c:pt>
                <c:pt idx="1292">
                  <c:v>4025</c:v>
                </c:pt>
                <c:pt idx="1293">
                  <c:v>3902</c:v>
                </c:pt>
                <c:pt idx="1294">
                  <c:v>3716</c:v>
                </c:pt>
                <c:pt idx="1295">
                  <c:v>3545</c:v>
                </c:pt>
                <c:pt idx="1296">
                  <c:v>3400</c:v>
                </c:pt>
                <c:pt idx="1297">
                  <c:v>3287</c:v>
                </c:pt>
                <c:pt idx="1298">
                  <c:v>3207</c:v>
                </c:pt>
                <c:pt idx="1299">
                  <c:v>3115</c:v>
                </c:pt>
                <c:pt idx="1300">
                  <c:v>3005</c:v>
                </c:pt>
                <c:pt idx="1301">
                  <c:v>2895</c:v>
                </c:pt>
                <c:pt idx="1302">
                  <c:v>2812</c:v>
                </c:pt>
                <c:pt idx="1303">
                  <c:v>2742</c:v>
                </c:pt>
                <c:pt idx="1304">
                  <c:v>2682</c:v>
                </c:pt>
                <c:pt idx="1305">
                  <c:v>2632</c:v>
                </c:pt>
                <c:pt idx="1306">
                  <c:v>2622</c:v>
                </c:pt>
                <c:pt idx="1307">
                  <c:v>2634</c:v>
                </c:pt>
                <c:pt idx="1308">
                  <c:v>2667</c:v>
                </c:pt>
                <c:pt idx="1309">
                  <c:v>2718</c:v>
                </c:pt>
                <c:pt idx="1310">
                  <c:v>2762</c:v>
                </c:pt>
                <c:pt idx="1311">
                  <c:v>2810</c:v>
                </c:pt>
                <c:pt idx="1312">
                  <c:v>2849</c:v>
                </c:pt>
                <c:pt idx="1313">
                  <c:v>2887</c:v>
                </c:pt>
                <c:pt idx="1314">
                  <c:v>2939</c:v>
                </c:pt>
                <c:pt idx="1315">
                  <c:v>3006</c:v>
                </c:pt>
                <c:pt idx="1316">
                  <c:v>3067</c:v>
                </c:pt>
                <c:pt idx="1317">
                  <c:v>3134</c:v>
                </c:pt>
                <c:pt idx="1318">
                  <c:v>3185</c:v>
                </c:pt>
                <c:pt idx="1319">
                  <c:v>3239</c:v>
                </c:pt>
                <c:pt idx="1320">
                  <c:v>3266</c:v>
                </c:pt>
                <c:pt idx="1321">
                  <c:v>3282</c:v>
                </c:pt>
                <c:pt idx="1322">
                  <c:v>3286</c:v>
                </c:pt>
                <c:pt idx="1323">
                  <c:v>3288</c:v>
                </c:pt>
                <c:pt idx="1324">
                  <c:v>3308</c:v>
                </c:pt>
                <c:pt idx="1325">
                  <c:v>3327</c:v>
                </c:pt>
                <c:pt idx="1326">
                  <c:v>3331</c:v>
                </c:pt>
                <c:pt idx="1327">
                  <c:v>3336</c:v>
                </c:pt>
                <c:pt idx="1328">
                  <c:v>3348</c:v>
                </c:pt>
                <c:pt idx="1329">
                  <c:v>3391</c:v>
                </c:pt>
                <c:pt idx="1330">
                  <c:v>3452</c:v>
                </c:pt>
                <c:pt idx="1331">
                  <c:v>3535</c:v>
                </c:pt>
                <c:pt idx="1332">
                  <c:v>3638</c:v>
                </c:pt>
                <c:pt idx="1333">
                  <c:v>3747</c:v>
                </c:pt>
                <c:pt idx="1334">
                  <c:v>3827</c:v>
                </c:pt>
                <c:pt idx="1335">
                  <c:v>3900</c:v>
                </c:pt>
                <c:pt idx="1336">
                  <c:v>3928</c:v>
                </c:pt>
                <c:pt idx="1337">
                  <c:v>3924</c:v>
                </c:pt>
                <c:pt idx="1338">
                  <c:v>3910</c:v>
                </c:pt>
                <c:pt idx="1339">
                  <c:v>3909</c:v>
                </c:pt>
                <c:pt idx="1340">
                  <c:v>3933</c:v>
                </c:pt>
                <c:pt idx="1341">
                  <c:v>3982</c:v>
                </c:pt>
                <c:pt idx="1342">
                  <c:v>3982</c:v>
                </c:pt>
                <c:pt idx="1343">
                  <c:v>4064</c:v>
                </c:pt>
                <c:pt idx="1344">
                  <c:v>4229</c:v>
                </c:pt>
                <c:pt idx="1345">
                  <c:v>4368</c:v>
                </c:pt>
                <c:pt idx="1346">
                  <c:v>4461</c:v>
                </c:pt>
                <c:pt idx="1347">
                  <c:v>4545</c:v>
                </c:pt>
                <c:pt idx="1348">
                  <c:v>4616</c:v>
                </c:pt>
                <c:pt idx="1349">
                  <c:v>4640</c:v>
                </c:pt>
                <c:pt idx="1350">
                  <c:v>4635</c:v>
                </c:pt>
                <c:pt idx="1351">
                  <c:v>4610</c:v>
                </c:pt>
                <c:pt idx="1352">
                  <c:v>4590</c:v>
                </c:pt>
                <c:pt idx="1353">
                  <c:v>4571</c:v>
                </c:pt>
                <c:pt idx="1354">
                  <c:v>4552</c:v>
                </c:pt>
                <c:pt idx="1355">
                  <c:v>4566</c:v>
                </c:pt>
                <c:pt idx="1356">
                  <c:v>4604</c:v>
                </c:pt>
                <c:pt idx="1357">
                  <c:v>4631</c:v>
                </c:pt>
                <c:pt idx="1358">
                  <c:v>4675</c:v>
                </c:pt>
                <c:pt idx="1359">
                  <c:v>4716</c:v>
                </c:pt>
                <c:pt idx="1360">
                  <c:v>4763</c:v>
                </c:pt>
                <c:pt idx="1361">
                  <c:v>4822</c:v>
                </c:pt>
                <c:pt idx="1362">
                  <c:v>4886</c:v>
                </c:pt>
                <c:pt idx="1363">
                  <c:v>4927</c:v>
                </c:pt>
                <c:pt idx="1364">
                  <c:v>4959</c:v>
                </c:pt>
                <c:pt idx="1365">
                  <c:v>4999</c:v>
                </c:pt>
                <c:pt idx="1366">
                  <c:v>5033</c:v>
                </c:pt>
                <c:pt idx="1367">
                  <c:v>5044</c:v>
                </c:pt>
                <c:pt idx="1368">
                  <c:v>5042</c:v>
                </c:pt>
                <c:pt idx="1369">
                  <c:v>5045</c:v>
                </c:pt>
                <c:pt idx="1370">
                  <c:v>5058</c:v>
                </c:pt>
                <c:pt idx="1371">
                  <c:v>5122</c:v>
                </c:pt>
                <c:pt idx="1372">
                  <c:v>5204</c:v>
                </c:pt>
                <c:pt idx="1373">
                  <c:v>5280</c:v>
                </c:pt>
                <c:pt idx="1374">
                  <c:v>5352</c:v>
                </c:pt>
                <c:pt idx="1375">
                  <c:v>5384</c:v>
                </c:pt>
                <c:pt idx="1376">
                  <c:v>5382</c:v>
                </c:pt>
                <c:pt idx="1377">
                  <c:v>5344</c:v>
                </c:pt>
                <c:pt idx="1378">
                  <c:v>5300</c:v>
                </c:pt>
                <c:pt idx="1379">
                  <c:v>5235</c:v>
                </c:pt>
                <c:pt idx="1380">
                  <c:v>5135</c:v>
                </c:pt>
                <c:pt idx="1381">
                  <c:v>5109</c:v>
                </c:pt>
                <c:pt idx="1382">
                  <c:v>5150</c:v>
                </c:pt>
                <c:pt idx="1383">
                  <c:v>5205</c:v>
                </c:pt>
                <c:pt idx="1384">
                  <c:v>5263</c:v>
                </c:pt>
                <c:pt idx="1385">
                  <c:v>5317</c:v>
                </c:pt>
                <c:pt idx="1386">
                  <c:v>5394</c:v>
                </c:pt>
                <c:pt idx="1387">
                  <c:v>5488</c:v>
                </c:pt>
                <c:pt idx="1388">
                  <c:v>5536</c:v>
                </c:pt>
                <c:pt idx="1389">
                  <c:v>5516</c:v>
                </c:pt>
                <c:pt idx="1390">
                  <c:v>5461</c:v>
                </c:pt>
                <c:pt idx="1391">
                  <c:v>5376</c:v>
                </c:pt>
                <c:pt idx="1392">
                  <c:v>5290</c:v>
                </c:pt>
                <c:pt idx="1393">
                  <c:v>5250</c:v>
                </c:pt>
                <c:pt idx="1394">
                  <c:v>5242</c:v>
                </c:pt>
                <c:pt idx="1395">
                  <c:v>5276</c:v>
                </c:pt>
                <c:pt idx="1396">
                  <c:v>5365</c:v>
                </c:pt>
                <c:pt idx="1397">
                  <c:v>5458</c:v>
                </c:pt>
                <c:pt idx="1398">
                  <c:v>5545</c:v>
                </c:pt>
                <c:pt idx="1399">
                  <c:v>5608</c:v>
                </c:pt>
                <c:pt idx="1400">
                  <c:v>5653</c:v>
                </c:pt>
                <c:pt idx="1401">
                  <c:v>5681</c:v>
                </c:pt>
                <c:pt idx="1402">
                  <c:v>5664</c:v>
                </c:pt>
                <c:pt idx="1403">
                  <c:v>5618</c:v>
                </c:pt>
                <c:pt idx="1404">
                  <c:v>5551</c:v>
                </c:pt>
                <c:pt idx="1405">
                  <c:v>5457</c:v>
                </c:pt>
                <c:pt idx="1406">
                  <c:v>5340</c:v>
                </c:pt>
                <c:pt idx="1407">
                  <c:v>5276</c:v>
                </c:pt>
                <c:pt idx="1408">
                  <c:v>5262</c:v>
                </c:pt>
                <c:pt idx="1409">
                  <c:v>5273</c:v>
                </c:pt>
                <c:pt idx="1410">
                  <c:v>5299</c:v>
                </c:pt>
                <c:pt idx="1411">
                  <c:v>5345</c:v>
                </c:pt>
                <c:pt idx="1412">
                  <c:v>5418</c:v>
                </c:pt>
                <c:pt idx="1413">
                  <c:v>5481</c:v>
                </c:pt>
                <c:pt idx="1414">
                  <c:v>5493</c:v>
                </c:pt>
                <c:pt idx="1415">
                  <c:v>5485</c:v>
                </c:pt>
                <c:pt idx="1416">
                  <c:v>5459</c:v>
                </c:pt>
                <c:pt idx="1417">
                  <c:v>5391</c:v>
                </c:pt>
                <c:pt idx="1418">
                  <c:v>5256</c:v>
                </c:pt>
                <c:pt idx="1419">
                  <c:v>5046</c:v>
                </c:pt>
                <c:pt idx="1420">
                  <c:v>4901</c:v>
                </c:pt>
                <c:pt idx="1421">
                  <c:v>4804</c:v>
                </c:pt>
                <c:pt idx="1422">
                  <c:v>4764</c:v>
                </c:pt>
                <c:pt idx="1423">
                  <c:v>4757</c:v>
                </c:pt>
                <c:pt idx="1424">
                  <c:v>4761</c:v>
                </c:pt>
                <c:pt idx="1425">
                  <c:v>4765</c:v>
                </c:pt>
                <c:pt idx="1426">
                  <c:v>4761</c:v>
                </c:pt>
                <c:pt idx="1427">
                  <c:v>4741</c:v>
                </c:pt>
                <c:pt idx="1428">
                  <c:v>4721</c:v>
                </c:pt>
                <c:pt idx="1429">
                  <c:v>4694</c:v>
                </c:pt>
                <c:pt idx="1430">
                  <c:v>4675</c:v>
                </c:pt>
                <c:pt idx="1431">
                  <c:v>4668</c:v>
                </c:pt>
                <c:pt idx="1432">
                  <c:v>4658</c:v>
                </c:pt>
                <c:pt idx="1433">
                  <c:v>4638</c:v>
                </c:pt>
                <c:pt idx="1434">
                  <c:v>4608</c:v>
                </c:pt>
                <c:pt idx="1435">
                  <c:v>4570</c:v>
                </c:pt>
                <c:pt idx="1436">
                  <c:v>4539</c:v>
                </c:pt>
                <c:pt idx="1437">
                  <c:v>4526</c:v>
                </c:pt>
                <c:pt idx="1438">
                  <c:v>4515</c:v>
                </c:pt>
                <c:pt idx="1439">
                  <c:v>4493</c:v>
                </c:pt>
                <c:pt idx="1440">
                  <c:v>4484</c:v>
                </c:pt>
                <c:pt idx="1441">
                  <c:v>4464</c:v>
                </c:pt>
                <c:pt idx="1442">
                  <c:v>4442</c:v>
                </c:pt>
                <c:pt idx="1443">
                  <c:v>4417</c:v>
                </c:pt>
                <c:pt idx="1444">
                  <c:v>4378</c:v>
                </c:pt>
                <c:pt idx="1445">
                  <c:v>4329</c:v>
                </c:pt>
                <c:pt idx="1446">
                  <c:v>4257</c:v>
                </c:pt>
                <c:pt idx="1447">
                  <c:v>4193</c:v>
                </c:pt>
                <c:pt idx="1448">
                  <c:v>4144</c:v>
                </c:pt>
                <c:pt idx="1449">
                  <c:v>4076</c:v>
                </c:pt>
                <c:pt idx="1450">
                  <c:v>4029</c:v>
                </c:pt>
                <c:pt idx="1451">
                  <c:v>4026</c:v>
                </c:pt>
                <c:pt idx="1452">
                  <c:v>4046</c:v>
                </c:pt>
                <c:pt idx="1453">
                  <c:v>4078</c:v>
                </c:pt>
                <c:pt idx="1454">
                  <c:v>4142</c:v>
                </c:pt>
                <c:pt idx="1455">
                  <c:v>4205</c:v>
                </c:pt>
                <c:pt idx="1456">
                  <c:v>4243</c:v>
                </c:pt>
                <c:pt idx="1457">
                  <c:v>4274</c:v>
                </c:pt>
                <c:pt idx="1458">
                  <c:v>4308</c:v>
                </c:pt>
                <c:pt idx="1459">
                  <c:v>4349</c:v>
                </c:pt>
                <c:pt idx="1460">
                  <c:v>4432</c:v>
                </c:pt>
                <c:pt idx="1461">
                  <c:v>4524</c:v>
                </c:pt>
                <c:pt idx="1462">
                  <c:v>4558</c:v>
                </c:pt>
                <c:pt idx="1463">
                  <c:v>4555</c:v>
                </c:pt>
                <c:pt idx="1464">
                  <c:v>4560</c:v>
                </c:pt>
                <c:pt idx="1465">
                  <c:v>4550</c:v>
                </c:pt>
                <c:pt idx="1466">
                  <c:v>4547</c:v>
                </c:pt>
                <c:pt idx="1467">
                  <c:v>4539</c:v>
                </c:pt>
                <c:pt idx="1468">
                  <c:v>4517</c:v>
                </c:pt>
                <c:pt idx="1469">
                  <c:v>4515</c:v>
                </c:pt>
                <c:pt idx="1470">
                  <c:v>4514</c:v>
                </c:pt>
                <c:pt idx="1471">
                  <c:v>4477</c:v>
                </c:pt>
                <c:pt idx="1472">
                  <c:v>4421</c:v>
                </c:pt>
                <c:pt idx="1473">
                  <c:v>4363</c:v>
                </c:pt>
                <c:pt idx="1474">
                  <c:v>4304</c:v>
                </c:pt>
                <c:pt idx="1475">
                  <c:v>4286</c:v>
                </c:pt>
                <c:pt idx="1476">
                  <c:v>4299</c:v>
                </c:pt>
                <c:pt idx="1477">
                  <c:v>4270</c:v>
                </c:pt>
                <c:pt idx="1478">
                  <c:v>4192</c:v>
                </c:pt>
                <c:pt idx="1479">
                  <c:v>4049</c:v>
                </c:pt>
                <c:pt idx="1480">
                  <c:v>3829</c:v>
                </c:pt>
                <c:pt idx="1481">
                  <c:v>3668</c:v>
                </c:pt>
                <c:pt idx="1482">
                  <c:v>3529</c:v>
                </c:pt>
                <c:pt idx="1483">
                  <c:v>3372</c:v>
                </c:pt>
                <c:pt idx="1484">
                  <c:v>3245</c:v>
                </c:pt>
                <c:pt idx="1485">
                  <c:v>3138</c:v>
                </c:pt>
                <c:pt idx="1486">
                  <c:v>2993</c:v>
                </c:pt>
                <c:pt idx="1487">
                  <c:v>2870</c:v>
                </c:pt>
                <c:pt idx="1488">
                  <c:v>2796</c:v>
                </c:pt>
                <c:pt idx="1489">
                  <c:v>2709</c:v>
                </c:pt>
                <c:pt idx="1490">
                  <c:v>2605</c:v>
                </c:pt>
                <c:pt idx="1491">
                  <c:v>2539</c:v>
                </c:pt>
                <c:pt idx="1492">
                  <c:v>2501</c:v>
                </c:pt>
                <c:pt idx="1493">
                  <c:v>2467</c:v>
                </c:pt>
                <c:pt idx="1494">
                  <c:v>2431</c:v>
                </c:pt>
                <c:pt idx="1495">
                  <c:v>2408</c:v>
                </c:pt>
                <c:pt idx="1496">
                  <c:v>2393</c:v>
                </c:pt>
                <c:pt idx="1497">
                  <c:v>2379</c:v>
                </c:pt>
                <c:pt idx="1498">
                  <c:v>2364</c:v>
                </c:pt>
                <c:pt idx="1499">
                  <c:v>2352</c:v>
                </c:pt>
                <c:pt idx="1500">
                  <c:v>2341</c:v>
                </c:pt>
                <c:pt idx="1501">
                  <c:v>2327</c:v>
                </c:pt>
                <c:pt idx="1502">
                  <c:v>2320</c:v>
                </c:pt>
                <c:pt idx="1503">
                  <c:v>2304</c:v>
                </c:pt>
                <c:pt idx="1504">
                  <c:v>2284</c:v>
                </c:pt>
                <c:pt idx="1505">
                  <c:v>2273</c:v>
                </c:pt>
                <c:pt idx="1506">
                  <c:v>2265</c:v>
                </c:pt>
                <c:pt idx="1507">
                  <c:v>2262</c:v>
                </c:pt>
                <c:pt idx="1508">
                  <c:v>2265</c:v>
                </c:pt>
                <c:pt idx="1509">
                  <c:v>2272</c:v>
                </c:pt>
                <c:pt idx="1510">
                  <c:v>2284</c:v>
                </c:pt>
                <c:pt idx="1511">
                  <c:v>2297</c:v>
                </c:pt>
                <c:pt idx="1512">
                  <c:v>2314</c:v>
                </c:pt>
                <c:pt idx="1513">
                  <c:v>2322</c:v>
                </c:pt>
                <c:pt idx="1514">
                  <c:v>2331</c:v>
                </c:pt>
                <c:pt idx="1515">
                  <c:v>2340</c:v>
                </c:pt>
                <c:pt idx="1516">
                  <c:v>2343</c:v>
                </c:pt>
                <c:pt idx="1517">
                  <c:v>2343</c:v>
                </c:pt>
                <c:pt idx="1518">
                  <c:v>2336</c:v>
                </c:pt>
                <c:pt idx="1519">
                  <c:v>2326</c:v>
                </c:pt>
                <c:pt idx="1520">
                  <c:v>2314</c:v>
                </c:pt>
                <c:pt idx="1521">
                  <c:v>2298</c:v>
                </c:pt>
                <c:pt idx="1522">
                  <c:v>2287</c:v>
                </c:pt>
                <c:pt idx="1523">
                  <c:v>2262</c:v>
                </c:pt>
                <c:pt idx="1524">
                  <c:v>2230</c:v>
                </c:pt>
                <c:pt idx="1525">
                  <c:v>2198</c:v>
                </c:pt>
                <c:pt idx="1526">
                  <c:v>2181</c:v>
                </c:pt>
                <c:pt idx="1527">
                  <c:v>2176</c:v>
                </c:pt>
                <c:pt idx="1528">
                  <c:v>2181</c:v>
                </c:pt>
                <c:pt idx="1529">
                  <c:v>2186</c:v>
                </c:pt>
                <c:pt idx="1530">
                  <c:v>2197</c:v>
                </c:pt>
                <c:pt idx="1531">
                  <c:v>2203</c:v>
                </c:pt>
                <c:pt idx="1532">
                  <c:v>2206</c:v>
                </c:pt>
                <c:pt idx="1533">
                  <c:v>2208</c:v>
                </c:pt>
                <c:pt idx="1534">
                  <c:v>2211</c:v>
                </c:pt>
                <c:pt idx="1535">
                  <c:v>2219</c:v>
                </c:pt>
                <c:pt idx="1536">
                  <c:v>2229</c:v>
                </c:pt>
                <c:pt idx="1537">
                  <c:v>2234</c:v>
                </c:pt>
                <c:pt idx="1538">
                  <c:v>2236</c:v>
                </c:pt>
                <c:pt idx="1539">
                  <c:v>2240</c:v>
                </c:pt>
                <c:pt idx="1540">
                  <c:v>2238</c:v>
                </c:pt>
                <c:pt idx="1541">
                  <c:v>2231</c:v>
                </c:pt>
                <c:pt idx="1542">
                  <c:v>2217</c:v>
                </c:pt>
                <c:pt idx="1543">
                  <c:v>2194</c:v>
                </c:pt>
                <c:pt idx="1544">
                  <c:v>2168</c:v>
                </c:pt>
                <c:pt idx="1545">
                  <c:v>2155</c:v>
                </c:pt>
                <c:pt idx="1546">
                  <c:v>2143</c:v>
                </c:pt>
                <c:pt idx="1547">
                  <c:v>2137</c:v>
                </c:pt>
                <c:pt idx="1548">
                  <c:v>2131</c:v>
                </c:pt>
                <c:pt idx="1549">
                  <c:v>2127</c:v>
                </c:pt>
                <c:pt idx="1550">
                  <c:v>2123</c:v>
                </c:pt>
                <c:pt idx="1551">
                  <c:v>2125</c:v>
                </c:pt>
                <c:pt idx="1552">
                  <c:v>2127</c:v>
                </c:pt>
                <c:pt idx="1553">
                  <c:v>2129</c:v>
                </c:pt>
                <c:pt idx="1554">
                  <c:v>2131</c:v>
                </c:pt>
                <c:pt idx="1555">
                  <c:v>2134</c:v>
                </c:pt>
                <c:pt idx="1556">
                  <c:v>2143</c:v>
                </c:pt>
                <c:pt idx="1557">
                  <c:v>2150</c:v>
                </c:pt>
                <c:pt idx="1558">
                  <c:v>2153</c:v>
                </c:pt>
                <c:pt idx="1559">
                  <c:v>2154</c:v>
                </c:pt>
                <c:pt idx="1560">
                  <c:v>2149</c:v>
                </c:pt>
                <c:pt idx="1561">
                  <c:v>2146</c:v>
                </c:pt>
                <c:pt idx="1562">
                  <c:v>2141</c:v>
                </c:pt>
                <c:pt idx="1563">
                  <c:v>2135</c:v>
                </c:pt>
                <c:pt idx="1564">
                  <c:v>2132</c:v>
                </c:pt>
                <c:pt idx="1565">
                  <c:v>2130</c:v>
                </c:pt>
                <c:pt idx="1566">
                  <c:v>2134</c:v>
                </c:pt>
                <c:pt idx="1567">
                  <c:v>2139</c:v>
                </c:pt>
                <c:pt idx="1568">
                  <c:v>2135</c:v>
                </c:pt>
                <c:pt idx="1569">
                  <c:v>2128</c:v>
                </c:pt>
                <c:pt idx="1570">
                  <c:v>2123</c:v>
                </c:pt>
                <c:pt idx="1571">
                  <c:v>2116</c:v>
                </c:pt>
                <c:pt idx="1572">
                  <c:v>2127</c:v>
                </c:pt>
                <c:pt idx="1573">
                  <c:v>2145</c:v>
                </c:pt>
                <c:pt idx="1574">
                  <c:v>2178</c:v>
                </c:pt>
                <c:pt idx="1575">
                  <c:v>2218</c:v>
                </c:pt>
                <c:pt idx="1576">
                  <c:v>2272</c:v>
                </c:pt>
                <c:pt idx="1577">
                  <c:v>2303</c:v>
                </c:pt>
                <c:pt idx="1578">
                  <c:v>2325</c:v>
                </c:pt>
                <c:pt idx="1579">
                  <c:v>2337</c:v>
                </c:pt>
                <c:pt idx="1580">
                  <c:v>2335</c:v>
                </c:pt>
                <c:pt idx="1581">
                  <c:v>2317</c:v>
                </c:pt>
                <c:pt idx="1582">
                  <c:v>2291</c:v>
                </c:pt>
                <c:pt idx="1583">
                  <c:v>2266</c:v>
                </c:pt>
                <c:pt idx="1584">
                  <c:v>2248</c:v>
                </c:pt>
                <c:pt idx="1585">
                  <c:v>2227</c:v>
                </c:pt>
                <c:pt idx="1586">
                  <c:v>2212</c:v>
                </c:pt>
                <c:pt idx="1587">
                  <c:v>2193</c:v>
                </c:pt>
                <c:pt idx="1588">
                  <c:v>2173</c:v>
                </c:pt>
                <c:pt idx="1589">
                  <c:v>2160</c:v>
                </c:pt>
                <c:pt idx="1590">
                  <c:v>2152</c:v>
                </c:pt>
                <c:pt idx="1591">
                  <c:v>2124</c:v>
                </c:pt>
                <c:pt idx="1592">
                  <c:v>2093</c:v>
                </c:pt>
                <c:pt idx="1593">
                  <c:v>2069</c:v>
                </c:pt>
                <c:pt idx="1594">
                  <c:v>1997</c:v>
                </c:pt>
                <c:pt idx="1595">
                  <c:v>1938</c:v>
                </c:pt>
                <c:pt idx="1596">
                  <c:v>1935</c:v>
                </c:pt>
                <c:pt idx="1597">
                  <c:v>1833</c:v>
                </c:pt>
                <c:pt idx="1598">
                  <c:v>1753</c:v>
                </c:pt>
                <c:pt idx="1599">
                  <c:v>1764</c:v>
                </c:pt>
                <c:pt idx="1600">
                  <c:v>1758</c:v>
                </c:pt>
                <c:pt idx="1601">
                  <c:v>1673</c:v>
                </c:pt>
                <c:pt idx="1602">
                  <c:v>1596</c:v>
                </c:pt>
                <c:pt idx="1603">
                  <c:v>1530</c:v>
                </c:pt>
                <c:pt idx="1604">
                  <c:v>1653</c:v>
                </c:pt>
                <c:pt idx="1605">
                  <c:v>1722</c:v>
                </c:pt>
                <c:pt idx="1606">
                  <c:v>1761</c:v>
                </c:pt>
                <c:pt idx="1607">
                  <c:v>1739</c:v>
                </c:pt>
                <c:pt idx="1608">
                  <c:v>1738</c:v>
                </c:pt>
                <c:pt idx="1609">
                  <c:v>1737</c:v>
                </c:pt>
                <c:pt idx="1610">
                  <c:v>1689</c:v>
                </c:pt>
                <c:pt idx="1611">
                  <c:v>1612</c:v>
                </c:pt>
                <c:pt idx="1612">
                  <c:v>1560</c:v>
                </c:pt>
                <c:pt idx="1613">
                  <c:v>1459</c:v>
                </c:pt>
                <c:pt idx="1614">
                  <c:v>1446</c:v>
                </c:pt>
                <c:pt idx="1615">
                  <c:v>1446</c:v>
                </c:pt>
                <c:pt idx="1616">
                  <c:v>1428</c:v>
                </c:pt>
                <c:pt idx="1617">
                  <c:v>1393</c:v>
                </c:pt>
                <c:pt idx="1618">
                  <c:v>1356</c:v>
                </c:pt>
                <c:pt idx="1619">
                  <c:v>1343</c:v>
                </c:pt>
                <c:pt idx="1620">
                  <c:v>1354</c:v>
                </c:pt>
                <c:pt idx="1621">
                  <c:v>1346</c:v>
                </c:pt>
                <c:pt idx="1622">
                  <c:v>1226</c:v>
                </c:pt>
                <c:pt idx="1623">
                  <c:v>1178</c:v>
                </c:pt>
                <c:pt idx="1624">
                  <c:v>1085</c:v>
                </c:pt>
                <c:pt idx="1625">
                  <c:v>1036</c:v>
                </c:pt>
                <c:pt idx="1626">
                  <c:v>1021</c:v>
                </c:pt>
                <c:pt idx="1627">
                  <c:v>1013</c:v>
                </c:pt>
                <c:pt idx="1628">
                  <c:v>986</c:v>
                </c:pt>
                <c:pt idx="1629">
                  <c:v>971</c:v>
                </c:pt>
                <c:pt idx="1630">
                  <c:v>962</c:v>
                </c:pt>
                <c:pt idx="1631">
                  <c:v>981</c:v>
                </c:pt>
                <c:pt idx="1632">
                  <c:v>1004</c:v>
                </c:pt>
                <c:pt idx="1633">
                  <c:v>1004</c:v>
                </c:pt>
                <c:pt idx="1634">
                  <c:v>1005</c:v>
                </c:pt>
                <c:pt idx="1635">
                  <c:v>993</c:v>
                </c:pt>
                <c:pt idx="1636">
                  <c:v>978</c:v>
                </c:pt>
                <c:pt idx="1637">
                  <c:v>1005</c:v>
                </c:pt>
                <c:pt idx="1638">
                  <c:v>1042</c:v>
                </c:pt>
                <c:pt idx="1639">
                  <c:v>1035</c:v>
                </c:pt>
                <c:pt idx="1640">
                  <c:v>1033</c:v>
                </c:pt>
                <c:pt idx="1641">
                  <c:v>1038</c:v>
                </c:pt>
                <c:pt idx="1642">
                  <c:v>1016</c:v>
                </c:pt>
                <c:pt idx="1643">
                  <c:v>1042</c:v>
                </c:pt>
                <c:pt idx="1644">
                  <c:v>1080</c:v>
                </c:pt>
                <c:pt idx="1645">
                  <c:v>1103</c:v>
                </c:pt>
                <c:pt idx="1646">
                  <c:v>1085</c:v>
                </c:pt>
                <c:pt idx="1647">
                  <c:v>1082</c:v>
                </c:pt>
                <c:pt idx="1648">
                  <c:v>1085</c:v>
                </c:pt>
                <c:pt idx="1649">
                  <c:v>1073</c:v>
                </c:pt>
                <c:pt idx="1650">
                  <c:v>1051</c:v>
                </c:pt>
                <c:pt idx="1651">
                  <c:v>1033</c:v>
                </c:pt>
                <c:pt idx="1652">
                  <c:v>1009</c:v>
                </c:pt>
                <c:pt idx="1653">
                  <c:v>955</c:v>
                </c:pt>
                <c:pt idx="1654">
                  <c:v>922</c:v>
                </c:pt>
                <c:pt idx="1655">
                  <c:v>908</c:v>
                </c:pt>
                <c:pt idx="1656">
                  <c:v>924</c:v>
                </c:pt>
                <c:pt idx="1657">
                  <c:v>964</c:v>
                </c:pt>
                <c:pt idx="1658">
                  <c:v>950</c:v>
                </c:pt>
                <c:pt idx="1659">
                  <c:v>896</c:v>
                </c:pt>
                <c:pt idx="1660">
                  <c:v>876</c:v>
                </c:pt>
                <c:pt idx="1661">
                  <c:v>869</c:v>
                </c:pt>
                <c:pt idx="1662">
                  <c:v>870</c:v>
                </c:pt>
                <c:pt idx="1663">
                  <c:v>872</c:v>
                </c:pt>
                <c:pt idx="1664">
                  <c:v>868</c:v>
                </c:pt>
                <c:pt idx="1665">
                  <c:v>861</c:v>
                </c:pt>
                <c:pt idx="1666">
                  <c:v>855</c:v>
                </c:pt>
                <c:pt idx="1667">
                  <c:v>846</c:v>
                </c:pt>
                <c:pt idx="1668">
                  <c:v>850</c:v>
                </c:pt>
                <c:pt idx="1669">
                  <c:v>884</c:v>
                </c:pt>
                <c:pt idx="1670">
                  <c:v>908</c:v>
                </c:pt>
                <c:pt idx="1671">
                  <c:v>893</c:v>
                </c:pt>
                <c:pt idx="1672">
                  <c:v>900</c:v>
                </c:pt>
                <c:pt idx="1673">
                  <c:v>952</c:v>
                </c:pt>
                <c:pt idx="1674">
                  <c:v>995</c:v>
                </c:pt>
                <c:pt idx="1675">
                  <c:v>934</c:v>
                </c:pt>
                <c:pt idx="1676">
                  <c:v>899</c:v>
                </c:pt>
                <c:pt idx="1677">
                  <c:v>927</c:v>
                </c:pt>
                <c:pt idx="1678">
                  <c:v>961</c:v>
                </c:pt>
                <c:pt idx="1679">
                  <c:v>978</c:v>
                </c:pt>
                <c:pt idx="1680">
                  <c:v>982</c:v>
                </c:pt>
                <c:pt idx="1681">
                  <c:v>1021</c:v>
                </c:pt>
                <c:pt idx="1682">
                  <c:v>1084</c:v>
                </c:pt>
                <c:pt idx="1683">
                  <c:v>1148</c:v>
                </c:pt>
                <c:pt idx="1684">
                  <c:v>1256</c:v>
                </c:pt>
                <c:pt idx="1685">
                  <c:v>1331</c:v>
                </c:pt>
                <c:pt idx="1686">
                  <c:v>1386</c:v>
                </c:pt>
                <c:pt idx="1687">
                  <c:v>1392</c:v>
                </c:pt>
                <c:pt idx="1688">
                  <c:v>1380</c:v>
                </c:pt>
                <c:pt idx="1689">
                  <c:v>1356</c:v>
                </c:pt>
                <c:pt idx="1690">
                  <c:v>1382</c:v>
                </c:pt>
                <c:pt idx="1691">
                  <c:v>1416</c:v>
                </c:pt>
                <c:pt idx="1692">
                  <c:v>1461</c:v>
                </c:pt>
                <c:pt idx="1693">
                  <c:v>1478</c:v>
                </c:pt>
                <c:pt idx="1694">
                  <c:v>1456</c:v>
                </c:pt>
                <c:pt idx="1695">
                  <c:v>1461</c:v>
                </c:pt>
                <c:pt idx="1696">
                  <c:v>1453</c:v>
                </c:pt>
                <c:pt idx="1697">
                  <c:v>1429</c:v>
                </c:pt>
                <c:pt idx="1698">
                  <c:v>1427</c:v>
                </c:pt>
                <c:pt idx="1699">
                  <c:v>1438</c:v>
                </c:pt>
                <c:pt idx="1700">
                  <c:v>1502</c:v>
                </c:pt>
                <c:pt idx="1701">
                  <c:v>1506</c:v>
                </c:pt>
                <c:pt idx="1702">
                  <c:v>1500</c:v>
                </c:pt>
                <c:pt idx="1703">
                  <c:v>1537</c:v>
                </c:pt>
                <c:pt idx="1704">
                  <c:v>1510</c:v>
                </c:pt>
                <c:pt idx="1705">
                  <c:v>1461</c:v>
                </c:pt>
                <c:pt idx="1706">
                  <c:v>1449</c:v>
                </c:pt>
                <c:pt idx="1707">
                  <c:v>1488</c:v>
                </c:pt>
                <c:pt idx="1708">
                  <c:v>1528</c:v>
                </c:pt>
                <c:pt idx="1709">
                  <c:v>1566</c:v>
                </c:pt>
                <c:pt idx="1710">
                  <c:v>1582</c:v>
                </c:pt>
                <c:pt idx="1711">
                  <c:v>1591</c:v>
                </c:pt>
                <c:pt idx="1712">
                  <c:v>1599</c:v>
                </c:pt>
                <c:pt idx="1713">
                  <c:v>1598</c:v>
                </c:pt>
                <c:pt idx="1714">
                  <c:v>1582</c:v>
                </c:pt>
                <c:pt idx="1715">
                  <c:v>1621</c:v>
                </c:pt>
                <c:pt idx="1716">
                  <c:v>1664</c:v>
                </c:pt>
                <c:pt idx="1717">
                  <c:v>1691</c:v>
                </c:pt>
                <c:pt idx="1718">
                  <c:v>1711</c:v>
                </c:pt>
                <c:pt idx="1719">
                  <c:v>1747</c:v>
                </c:pt>
                <c:pt idx="1720">
                  <c:v>1762</c:v>
                </c:pt>
                <c:pt idx="1721">
                  <c:v>1756</c:v>
                </c:pt>
                <c:pt idx="1722">
                  <c:v>1740</c:v>
                </c:pt>
                <c:pt idx="1723">
                  <c:v>1721</c:v>
                </c:pt>
                <c:pt idx="1724">
                  <c:v>1720</c:v>
                </c:pt>
                <c:pt idx="1725">
                  <c:v>1739</c:v>
                </c:pt>
                <c:pt idx="1726">
                  <c:v>1738</c:v>
                </c:pt>
                <c:pt idx="1727">
                  <c:v>1714</c:v>
                </c:pt>
                <c:pt idx="1728">
                  <c:v>1696</c:v>
                </c:pt>
                <c:pt idx="1729">
                  <c:v>1661</c:v>
                </c:pt>
                <c:pt idx="1730">
                  <c:v>1638</c:v>
                </c:pt>
                <c:pt idx="1731">
                  <c:v>1629</c:v>
                </c:pt>
                <c:pt idx="1732">
                  <c:v>1640</c:v>
                </c:pt>
                <c:pt idx="1733">
                  <c:v>1648</c:v>
                </c:pt>
                <c:pt idx="1734">
                  <c:v>1634</c:v>
                </c:pt>
                <c:pt idx="1735">
                  <c:v>1628</c:v>
                </c:pt>
                <c:pt idx="1736">
                  <c:v>1616</c:v>
                </c:pt>
                <c:pt idx="1737">
                  <c:v>1601</c:v>
                </c:pt>
                <c:pt idx="1738">
                  <c:v>1616</c:v>
                </c:pt>
                <c:pt idx="1739">
                  <c:v>1624</c:v>
                </c:pt>
                <c:pt idx="1740">
                  <c:v>1586</c:v>
                </c:pt>
                <c:pt idx="1741">
                  <c:v>1564</c:v>
                </c:pt>
                <c:pt idx="1742">
                  <c:v>1562</c:v>
                </c:pt>
                <c:pt idx="1743">
                  <c:v>1576</c:v>
                </c:pt>
                <c:pt idx="1744">
                  <c:v>1607</c:v>
                </c:pt>
                <c:pt idx="1745">
                  <c:v>1616</c:v>
                </c:pt>
                <c:pt idx="1746">
                  <c:v>1609</c:v>
                </c:pt>
              </c:numCache>
            </c:numRef>
          </c:val>
        </c:ser>
        <c:axId val="143777792"/>
        <c:axId val="143779328"/>
      </c:areaChart>
      <c:dateAx>
        <c:axId val="143777792"/>
        <c:scaling>
          <c:orientation val="minMax"/>
        </c:scaling>
        <c:axPos val="b"/>
        <c:numFmt formatCode="d/m/yyyy" sourceLinked="1"/>
        <c:tickLblPos val="nextTo"/>
        <c:crossAx val="143779328"/>
        <c:crosses val="autoZero"/>
        <c:auto val="1"/>
        <c:lblOffset val="100"/>
      </c:dateAx>
      <c:valAx>
        <c:axId val="143779328"/>
        <c:scaling>
          <c:orientation val="minMax"/>
        </c:scaling>
        <c:axPos val="l"/>
        <c:majorGridlines/>
        <c:numFmt formatCode="#,##0" sourceLinked="1"/>
        <c:tickLblPos val="nextTo"/>
        <c:crossAx val="143777792"/>
        <c:crosses val="autoZero"/>
        <c:crossBetween val="midCat"/>
      </c:valAx>
    </c:plotArea>
    <c:legend>
      <c:legendPos val="r"/>
    </c:legend>
    <c:plotVisOnly val="1"/>
  </c:chart>
  <c:externalData r:id="rId1"/>
</c:chartSpace>
</file>

<file path=word/charts/chart2.xml><?xml version="1.0" encoding="utf-8"?>
<c:chartSpace xmlns:c="http://schemas.openxmlformats.org/drawingml/2006/chart" xmlns:a="http://schemas.openxmlformats.org/drawingml/2006/main" xmlns:r="http://schemas.openxmlformats.org/officeDocument/2006/relationships">
  <c:date1904 val="1"/>
  <c:lang val="nl-NL"/>
  <c:chart>
    <c:autoTitleDeleted val="1"/>
    <c:plotArea>
      <c:layout>
        <c:manualLayout>
          <c:layoutTarget val="inner"/>
          <c:xMode val="edge"/>
          <c:yMode val="edge"/>
          <c:x val="0.11185251659718998"/>
          <c:y val="5.1400554097404488E-2"/>
          <c:w val="0.63852728886830323"/>
          <c:h val="0.76084098862642568"/>
        </c:manualLayout>
      </c:layout>
      <c:lineChart>
        <c:grouping val="standard"/>
        <c:ser>
          <c:idx val="0"/>
          <c:order val="0"/>
          <c:tx>
            <c:v>vessel demand</c:v>
          </c:tx>
          <c:marker>
            <c:symbol val="none"/>
          </c:marker>
          <c:cat>
            <c:numRef>
              <c:f>Sheet1!$A$26:$A$41</c:f>
              <c:numCache>
                <c:formatCode>General</c:formatCode>
                <c:ptCount val="16"/>
                <c:pt idx="0">
                  <c:v>1991</c:v>
                </c:pt>
                <c:pt idx="1">
                  <c:v>1992</c:v>
                </c:pt>
                <c:pt idx="2">
                  <c:v>1993</c:v>
                </c:pt>
                <c:pt idx="3">
                  <c:v>1994</c:v>
                </c:pt>
                <c:pt idx="4">
                  <c:v>1995</c:v>
                </c:pt>
                <c:pt idx="5">
                  <c:v>1996</c:v>
                </c:pt>
                <c:pt idx="6">
                  <c:v>1997</c:v>
                </c:pt>
                <c:pt idx="7">
                  <c:v>1998</c:v>
                </c:pt>
                <c:pt idx="8">
                  <c:v>1999</c:v>
                </c:pt>
                <c:pt idx="9">
                  <c:v>2000</c:v>
                </c:pt>
                <c:pt idx="10">
                  <c:v>2001</c:v>
                </c:pt>
                <c:pt idx="11">
                  <c:v>2002</c:v>
                </c:pt>
                <c:pt idx="12">
                  <c:v>2003</c:v>
                </c:pt>
                <c:pt idx="13">
                  <c:v>2004</c:v>
                </c:pt>
                <c:pt idx="14">
                  <c:v>2005</c:v>
                </c:pt>
                <c:pt idx="15">
                  <c:v>2006</c:v>
                </c:pt>
              </c:numCache>
            </c:numRef>
          </c:cat>
          <c:val>
            <c:numRef>
              <c:f>Sheet1!$K$26:$K$41</c:f>
              <c:numCache>
                <c:formatCode>0%</c:formatCode>
                <c:ptCount val="16"/>
                <c:pt idx="0">
                  <c:v>2.1024096385542168</c:v>
                </c:pt>
                <c:pt idx="1">
                  <c:v>1.1719197707736391</c:v>
                </c:pt>
                <c:pt idx="2">
                  <c:v>0.94132029339853796</c:v>
                </c:pt>
                <c:pt idx="3">
                  <c:v>0.8</c:v>
                </c:pt>
                <c:pt idx="4">
                  <c:v>2.366883116883101</c:v>
                </c:pt>
                <c:pt idx="5">
                  <c:v>0.55692729766804283</c:v>
                </c:pt>
                <c:pt idx="6">
                  <c:v>1.5</c:v>
                </c:pt>
                <c:pt idx="7">
                  <c:v>0.80788177339901834</c:v>
                </c:pt>
                <c:pt idx="8">
                  <c:v>1.2032520325203251</c:v>
                </c:pt>
                <c:pt idx="9">
                  <c:v>1.3952702702702702</c:v>
                </c:pt>
                <c:pt idx="10">
                  <c:v>0.2070217917675545</c:v>
                </c:pt>
                <c:pt idx="11">
                  <c:v>2.7134502923976611</c:v>
                </c:pt>
                <c:pt idx="12">
                  <c:v>1.6228448275862133</c:v>
                </c:pt>
                <c:pt idx="13">
                  <c:v>0.74236387782204516</c:v>
                </c:pt>
                <c:pt idx="14">
                  <c:v>0.7441860465116279</c:v>
                </c:pt>
                <c:pt idx="15">
                  <c:v>1.1995192307692306</c:v>
                </c:pt>
              </c:numCache>
            </c:numRef>
          </c:val>
        </c:ser>
        <c:ser>
          <c:idx val="2"/>
          <c:order val="1"/>
          <c:tx>
            <c:v>feight rate index</c:v>
          </c:tx>
          <c:marker>
            <c:symbol val="none"/>
          </c:marker>
          <c:cat>
            <c:numRef>
              <c:f>Sheet1!$A$26:$A$41</c:f>
              <c:numCache>
                <c:formatCode>General</c:formatCode>
                <c:ptCount val="16"/>
                <c:pt idx="0">
                  <c:v>1991</c:v>
                </c:pt>
                <c:pt idx="1">
                  <c:v>1992</c:v>
                </c:pt>
                <c:pt idx="2">
                  <c:v>1993</c:v>
                </c:pt>
                <c:pt idx="3">
                  <c:v>1994</c:v>
                </c:pt>
                <c:pt idx="4">
                  <c:v>1995</c:v>
                </c:pt>
                <c:pt idx="5">
                  <c:v>1996</c:v>
                </c:pt>
                <c:pt idx="6">
                  <c:v>1997</c:v>
                </c:pt>
                <c:pt idx="7">
                  <c:v>1998</c:v>
                </c:pt>
                <c:pt idx="8">
                  <c:v>1999</c:v>
                </c:pt>
                <c:pt idx="9">
                  <c:v>2000</c:v>
                </c:pt>
                <c:pt idx="10">
                  <c:v>2001</c:v>
                </c:pt>
                <c:pt idx="11">
                  <c:v>2002</c:v>
                </c:pt>
                <c:pt idx="12">
                  <c:v>2003</c:v>
                </c:pt>
                <c:pt idx="13">
                  <c:v>2004</c:v>
                </c:pt>
                <c:pt idx="14">
                  <c:v>2005</c:v>
                </c:pt>
                <c:pt idx="15">
                  <c:v>2006</c:v>
                </c:pt>
              </c:numCache>
            </c:numRef>
          </c:cat>
          <c:val>
            <c:numRef>
              <c:f>Sheet1!$Q$26:$Q$42</c:f>
              <c:numCache>
                <c:formatCode>0%</c:formatCode>
                <c:ptCount val="17"/>
                <c:pt idx="0">
                  <c:v>1.1317365269461142</c:v>
                </c:pt>
                <c:pt idx="1">
                  <c:v>0.81481481481481799</c:v>
                </c:pt>
                <c:pt idx="2">
                  <c:v>1.1363636363636365</c:v>
                </c:pt>
                <c:pt idx="3">
                  <c:v>0.99428571428571433</c:v>
                </c:pt>
                <c:pt idx="4">
                  <c:v>1.3563218390804597</c:v>
                </c:pt>
                <c:pt idx="5">
                  <c:v>0.72881355932203351</c:v>
                </c:pt>
                <c:pt idx="6">
                  <c:v>0.96511627906976749</c:v>
                </c:pt>
                <c:pt idx="7">
                  <c:v>0.66265060240964591</c:v>
                </c:pt>
                <c:pt idx="8">
                  <c:v>1.2272727272727273</c:v>
                </c:pt>
                <c:pt idx="9">
                  <c:v>1.2148148148148148</c:v>
                </c:pt>
                <c:pt idx="10">
                  <c:v>0.88414634146341453</c:v>
                </c:pt>
                <c:pt idx="11">
                  <c:v>1.0689655172413792</c:v>
                </c:pt>
                <c:pt idx="12">
                  <c:v>1.6322580645161431</c:v>
                </c:pt>
                <c:pt idx="13">
                  <c:v>1.6798418972332017</c:v>
                </c:pt>
                <c:pt idx="14">
                  <c:v>0.83529411764705885</c:v>
                </c:pt>
                <c:pt idx="15">
                  <c:v>0.79718309859154934</c:v>
                </c:pt>
              </c:numCache>
            </c:numRef>
          </c:val>
        </c:ser>
        <c:marker val="1"/>
        <c:axId val="143862400"/>
        <c:axId val="143864192"/>
      </c:lineChart>
      <c:catAx>
        <c:axId val="143862400"/>
        <c:scaling>
          <c:orientation val="minMax"/>
        </c:scaling>
        <c:axPos val="b"/>
        <c:numFmt formatCode="General" sourceLinked="1"/>
        <c:majorTickMark val="none"/>
        <c:tickLblPos val="nextTo"/>
        <c:crossAx val="143864192"/>
        <c:crosses val="autoZero"/>
        <c:auto val="1"/>
        <c:lblAlgn val="ctr"/>
        <c:lblOffset val="100"/>
      </c:catAx>
      <c:valAx>
        <c:axId val="143864192"/>
        <c:scaling>
          <c:orientation val="minMax"/>
        </c:scaling>
        <c:axPos val="l"/>
        <c:majorGridlines/>
        <c:numFmt formatCode="0%" sourceLinked="1"/>
        <c:majorTickMark val="none"/>
        <c:tickLblPos val="nextTo"/>
        <c:crossAx val="143862400"/>
        <c:crosses val="autoZero"/>
        <c:crossBetween val="between"/>
      </c:valAx>
    </c:plotArea>
    <c:legend>
      <c:legendPos val="r"/>
      <c:layout>
        <c:manualLayout>
          <c:xMode val="edge"/>
          <c:yMode val="edge"/>
          <c:x val="0.75283078585764562"/>
          <c:y val="0.27701006124234873"/>
          <c:w val="0.2324633317894107"/>
          <c:h val="0.36264654418197728"/>
        </c:manualLayout>
      </c:layout>
    </c:legend>
    <c:plotVisOnly val="1"/>
  </c:chart>
  <c:externalData r:id="rId1"/>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27D634A-9AF5-498D-840D-849553ABDB5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34</Pages>
  <Words>12857</Words>
  <Characters>70719</Characters>
  <Application>Microsoft Office Word</Application>
  <DocSecurity>0</DocSecurity>
  <Lines>589</Lines>
  <Paragraphs>166</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83410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PAKPRO</dc:creator>
  <cp:lastModifiedBy>PAKPRO</cp:lastModifiedBy>
  <cp:revision>2</cp:revision>
  <cp:lastPrinted>2009-08-25T16:14:00Z</cp:lastPrinted>
  <dcterms:created xsi:type="dcterms:W3CDTF">2009-08-25T17:31:00Z</dcterms:created>
  <dcterms:modified xsi:type="dcterms:W3CDTF">2009-08-25T17:31:00Z</dcterms:modified>
</cp:coreProperties>
</file>